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287C" w:rsidRDefault="007E40D9" w:rsidP="00C5387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DB7D0B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CB287C" w:rsidRPr="00CB287C">
        <w:rPr>
          <w:rFonts w:ascii="Times New Roman" w:hAnsi="Times New Roman" w:cs="Times New Roman"/>
          <w:sz w:val="24"/>
          <w:szCs w:val="24"/>
          <w:lang w:eastAsia="ru-RU"/>
        </w:rPr>
        <w:t xml:space="preserve">Взаимодействие семьи и образовательного учреждения </w:t>
      </w:r>
    </w:p>
    <w:p w:rsidR="007E40D9" w:rsidRPr="00DB7D0B" w:rsidRDefault="00CB287C" w:rsidP="00C5387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CB287C">
        <w:rPr>
          <w:rFonts w:ascii="Times New Roman" w:hAnsi="Times New Roman" w:cs="Times New Roman"/>
          <w:sz w:val="24"/>
          <w:szCs w:val="24"/>
          <w:lang w:eastAsia="ru-RU"/>
        </w:rPr>
        <w:t>во всестороннем развитии личности обучающегося</w:t>
      </w:r>
      <w:r w:rsidR="007E40D9" w:rsidRPr="00DB7D0B"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EE4401" w:rsidRPr="00DB7D0B" w:rsidRDefault="00EE4401" w:rsidP="00DB7D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40D9" w:rsidRPr="00DB7D0B" w:rsidRDefault="007E40D9" w:rsidP="00C5387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DB7D0B">
        <w:rPr>
          <w:rFonts w:ascii="Times New Roman" w:hAnsi="Times New Roman" w:cs="Times New Roman"/>
          <w:sz w:val="24"/>
          <w:szCs w:val="24"/>
          <w:lang w:eastAsia="ru-RU"/>
        </w:rPr>
        <w:t>педагог</w:t>
      </w:r>
      <w:r w:rsidR="005A05F1" w:rsidRPr="00DB7D0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lang w:eastAsia="ru-RU"/>
        </w:rPr>
        <w:t>дополнительного</w:t>
      </w:r>
      <w:r w:rsidR="005A05F1" w:rsidRPr="00DB7D0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lang w:eastAsia="ru-RU"/>
        </w:rPr>
        <w:t>образования</w:t>
      </w:r>
      <w:r w:rsidR="005A05F1" w:rsidRPr="00DB7D0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lang w:eastAsia="ru-RU"/>
        </w:rPr>
        <w:t>Е.Н.</w:t>
      </w:r>
      <w:r w:rsidR="005A05F1" w:rsidRPr="00DB7D0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lang w:eastAsia="ru-RU"/>
        </w:rPr>
        <w:t>Васильева</w:t>
      </w:r>
    </w:p>
    <w:p w:rsidR="0031052D" w:rsidRPr="00DB7D0B" w:rsidRDefault="0031052D" w:rsidP="00DB7D0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555555"/>
          <w:sz w:val="24"/>
          <w:szCs w:val="24"/>
          <w:lang w:eastAsia="ru-RU"/>
        </w:rPr>
      </w:pPr>
    </w:p>
    <w:p w:rsidR="0031052D" w:rsidRPr="00DB7D0B" w:rsidRDefault="0031052D" w:rsidP="00DB7D0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555555"/>
          <w:sz w:val="24"/>
          <w:szCs w:val="24"/>
          <w:lang w:eastAsia="ru-RU"/>
        </w:rPr>
      </w:pPr>
    </w:p>
    <w:p w:rsidR="00EB1062" w:rsidRPr="00DB7D0B" w:rsidRDefault="00EB1062" w:rsidP="00DB7D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D0B">
        <w:rPr>
          <w:rStyle w:val="c30"/>
          <w:rFonts w:ascii="Times New Roman" w:hAnsi="Times New Roman" w:cs="Times New Roman"/>
          <w:color w:val="000000"/>
          <w:sz w:val="24"/>
          <w:szCs w:val="24"/>
        </w:rPr>
        <w:t>Учреждения дополнительного образования детей занимают ведущее место развития общественной активности, инициативы, а также создание благоприятных условий для личностного и профессионального самоопределения детей, подростков и молодежи, расширяет возможности человека, предлагая большую свободу выбора действий.</w:t>
      </w:r>
    </w:p>
    <w:p w:rsidR="009E6D9B" w:rsidRPr="00DB7D0B" w:rsidRDefault="00EB1062" w:rsidP="00DB7D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D0B">
        <w:rPr>
          <w:rStyle w:val="c30"/>
          <w:rFonts w:ascii="Times New Roman" w:hAnsi="Times New Roman" w:cs="Times New Roman"/>
          <w:color w:val="000000"/>
          <w:sz w:val="24"/>
          <w:szCs w:val="24"/>
        </w:rPr>
        <w:t xml:space="preserve">Учреждения дополнительного образования детей – это открытая площадка создания условий для освоения навыков и умений не только в теоретической форме, но и в практической, что создает возможности в профессионализации учащегося. </w:t>
      </w:r>
      <w:r w:rsidR="009E6D9B" w:rsidRPr="00DB7D0B">
        <w:rPr>
          <w:rStyle w:val="c12"/>
          <w:rFonts w:ascii="Times New Roman" w:hAnsi="Times New Roman" w:cs="Times New Roman"/>
          <w:color w:val="000000"/>
          <w:sz w:val="24"/>
          <w:szCs w:val="24"/>
        </w:rPr>
        <w:t>Помимо воспитания и творческого развития ребенка, дополнительное образование детей решает ряд других проблем, а именно: обеспечение занятости, формирование здорового образа жизни, профилактика безнадзорности, правонарушений и других асоциальных проявлений.</w:t>
      </w:r>
    </w:p>
    <w:p w:rsidR="00C5387B" w:rsidRDefault="009E6D9B" w:rsidP="00DB7D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7D0B">
        <w:rPr>
          <w:rStyle w:val="c30"/>
          <w:rFonts w:ascii="Times New Roman" w:hAnsi="Times New Roman" w:cs="Times New Roman"/>
          <w:color w:val="000000"/>
          <w:sz w:val="24"/>
          <w:szCs w:val="24"/>
        </w:rPr>
        <w:t>Только в процессе интеграции общего</w:t>
      </w:r>
      <w:r w:rsidR="002B2CA1" w:rsidRPr="00DB7D0B">
        <w:rPr>
          <w:rStyle w:val="c30"/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DB7D0B">
        <w:rPr>
          <w:rStyle w:val="c30"/>
          <w:rFonts w:ascii="Times New Roman" w:hAnsi="Times New Roman" w:cs="Times New Roman"/>
          <w:color w:val="000000"/>
          <w:sz w:val="24"/>
          <w:szCs w:val="24"/>
        </w:rPr>
        <w:t>дополнительного образования</w:t>
      </w:r>
      <w:r w:rsidR="002B2CA1" w:rsidRPr="00DB7D0B">
        <w:rPr>
          <w:rStyle w:val="c30"/>
          <w:rFonts w:ascii="Times New Roman" w:hAnsi="Times New Roman" w:cs="Times New Roman"/>
          <w:color w:val="000000"/>
          <w:sz w:val="24"/>
          <w:szCs w:val="24"/>
        </w:rPr>
        <w:t xml:space="preserve"> в</w:t>
      </w:r>
      <w:r w:rsidR="00CA775F" w:rsidRPr="00DB7D0B">
        <w:rPr>
          <w:rStyle w:val="c30"/>
          <w:rFonts w:ascii="Times New Roman" w:hAnsi="Times New Roman" w:cs="Times New Roman"/>
          <w:color w:val="000000"/>
          <w:sz w:val="24"/>
          <w:szCs w:val="24"/>
        </w:rPr>
        <w:t>о</w:t>
      </w:r>
      <w:r w:rsidR="002B2CA1" w:rsidRPr="00DB7D0B">
        <w:rPr>
          <w:rStyle w:val="c30"/>
          <w:rFonts w:ascii="Times New Roman" w:hAnsi="Times New Roman" w:cs="Times New Roman"/>
          <w:color w:val="000000"/>
          <w:sz w:val="24"/>
          <w:szCs w:val="24"/>
        </w:rPr>
        <w:t xml:space="preserve"> взаимодействии с семьёй</w:t>
      </w:r>
      <w:r w:rsidRPr="00DB7D0B">
        <w:rPr>
          <w:rStyle w:val="c30"/>
          <w:rFonts w:ascii="Times New Roman" w:hAnsi="Times New Roman" w:cs="Times New Roman"/>
          <w:color w:val="000000"/>
          <w:sz w:val="24"/>
          <w:szCs w:val="24"/>
        </w:rPr>
        <w:t xml:space="preserve"> будет достигнута наивысшая цель — социализация личности ребенка как предпосылка </w:t>
      </w:r>
      <w:r w:rsidRPr="00DB7D0B">
        <w:rPr>
          <w:rStyle w:val="c30"/>
          <w:rFonts w:ascii="Times New Roman" w:hAnsi="Times New Roman" w:cs="Times New Roman"/>
          <w:sz w:val="24"/>
          <w:szCs w:val="24"/>
        </w:rPr>
        <w:t xml:space="preserve">полноценного его развития. </w:t>
      </w:r>
      <w:r w:rsidR="00CA775F" w:rsidRPr="00DB7D0B">
        <w:rPr>
          <w:rFonts w:ascii="Times New Roman" w:hAnsi="Times New Roman" w:cs="Times New Roman"/>
          <w:sz w:val="24"/>
          <w:szCs w:val="24"/>
          <w:lang w:eastAsia="ru-RU"/>
        </w:rPr>
        <w:t xml:space="preserve">Роль семьи в обществе нельзя сравнить по своей силе, ни с какими другими социальными институтами. Именно в семье формируется и развивается личность ребенка. </w:t>
      </w:r>
    </w:p>
    <w:p w:rsidR="00CA775F" w:rsidRPr="00DB7D0B" w:rsidRDefault="00CA775F" w:rsidP="00DB7D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B7D0B">
        <w:rPr>
          <w:rFonts w:ascii="Times New Roman" w:hAnsi="Times New Roman" w:cs="Times New Roman"/>
          <w:sz w:val="24"/>
          <w:szCs w:val="24"/>
          <w:lang w:eastAsia="ru-RU"/>
        </w:rPr>
        <w:t>А теперь вопрос: «Сколько времени современные дети и родители проводят вместе?» Р</w:t>
      </w:r>
      <w:r w:rsidRPr="00DB7D0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езультаты исследования показали, что современная семья проводит вместе около 8-ми часов в неделю. В будние дни на общение родителей с детьми отводится примерно 36 мин. На выходных дети и родители в среднем общаются 2 часа 20 мин. Эксперты убеждены, что современные дети и родители, согласно этим показателям, отводят катастрофически мало времени на общение. </w:t>
      </w:r>
      <w:r w:rsidR="00A63EB1" w:rsidRPr="00DB7D0B">
        <w:rPr>
          <w:rFonts w:ascii="Times New Roman" w:hAnsi="Times New Roman" w:cs="Times New Roman"/>
          <w:sz w:val="24"/>
          <w:szCs w:val="24"/>
          <w:shd w:val="clear" w:color="auto" w:fill="FFFFFF"/>
        </w:rPr>
        <w:t>Исследователи</w:t>
      </w:r>
      <w:r w:rsidRPr="00DB7D0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тут же отмечают, что время, которое проводят дети и родители якобы вместе, — для 7 из 10 семей это чаще всего молчаливое сидение перед телевизором, за компьютерными играми или просто отдых в тишине из-за усталости. 2000 семей опросили о том, как часто происходит общение детей с бабушками и дедушками. Оказалось, что в среднем это 6 раз за год.</w:t>
      </w:r>
    </w:p>
    <w:p w:rsidR="00544C64" w:rsidRPr="00DB7D0B" w:rsidRDefault="00052F01" w:rsidP="00DB7D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7D0B">
        <w:rPr>
          <w:rFonts w:ascii="Times New Roman" w:hAnsi="Times New Roman" w:cs="Times New Roman"/>
          <w:color w:val="09161C"/>
          <w:sz w:val="24"/>
          <w:szCs w:val="24"/>
          <w:shd w:val="clear" w:color="auto" w:fill="FFFFFF"/>
        </w:rPr>
        <w:t>Однако, д</w:t>
      </w:r>
      <w:r w:rsidR="00CA775F" w:rsidRPr="00DB7D0B">
        <w:rPr>
          <w:rFonts w:ascii="Times New Roman" w:hAnsi="Times New Roman" w:cs="Times New Roman"/>
          <w:color w:val="09161C"/>
          <w:sz w:val="24"/>
          <w:szCs w:val="24"/>
          <w:shd w:val="clear" w:color="auto" w:fill="FFFFFF"/>
        </w:rPr>
        <w:t xml:space="preserve">ело не в том, сколько времени </w:t>
      </w:r>
      <w:r w:rsidRPr="00DB7D0B">
        <w:rPr>
          <w:rFonts w:ascii="Times New Roman" w:hAnsi="Times New Roman" w:cs="Times New Roman"/>
          <w:color w:val="09161C"/>
          <w:sz w:val="24"/>
          <w:szCs w:val="24"/>
          <w:shd w:val="clear" w:color="auto" w:fill="FFFFFF"/>
        </w:rPr>
        <w:t>взрослые</w:t>
      </w:r>
      <w:r w:rsidR="00CA775F" w:rsidRPr="00DB7D0B">
        <w:rPr>
          <w:rFonts w:ascii="Times New Roman" w:hAnsi="Times New Roman" w:cs="Times New Roman"/>
          <w:color w:val="09161C"/>
          <w:sz w:val="24"/>
          <w:szCs w:val="24"/>
          <w:shd w:val="clear" w:color="auto" w:fill="FFFFFF"/>
        </w:rPr>
        <w:t xml:space="preserve"> провод</w:t>
      </w:r>
      <w:r w:rsidRPr="00DB7D0B">
        <w:rPr>
          <w:rFonts w:ascii="Times New Roman" w:hAnsi="Times New Roman" w:cs="Times New Roman"/>
          <w:color w:val="09161C"/>
          <w:sz w:val="24"/>
          <w:szCs w:val="24"/>
          <w:shd w:val="clear" w:color="auto" w:fill="FFFFFF"/>
        </w:rPr>
        <w:t>ят</w:t>
      </w:r>
      <w:r w:rsidR="00CA775F" w:rsidRPr="00DB7D0B">
        <w:rPr>
          <w:rFonts w:ascii="Times New Roman" w:hAnsi="Times New Roman" w:cs="Times New Roman"/>
          <w:color w:val="09161C"/>
          <w:sz w:val="24"/>
          <w:szCs w:val="24"/>
          <w:shd w:val="clear" w:color="auto" w:fill="FFFFFF"/>
        </w:rPr>
        <w:t xml:space="preserve"> с детьми, а как именно </w:t>
      </w:r>
      <w:r w:rsidRPr="00DB7D0B">
        <w:rPr>
          <w:rFonts w:ascii="Times New Roman" w:hAnsi="Times New Roman" w:cs="Times New Roman"/>
          <w:color w:val="09161C"/>
          <w:sz w:val="24"/>
          <w:szCs w:val="24"/>
          <w:shd w:val="clear" w:color="auto" w:fill="FFFFFF"/>
        </w:rPr>
        <w:t>они его</w:t>
      </w:r>
      <w:r w:rsidR="00CA775F" w:rsidRPr="00DB7D0B">
        <w:rPr>
          <w:rFonts w:ascii="Times New Roman" w:hAnsi="Times New Roman" w:cs="Times New Roman"/>
          <w:color w:val="09161C"/>
          <w:sz w:val="24"/>
          <w:szCs w:val="24"/>
          <w:shd w:val="clear" w:color="auto" w:fill="FFFFFF"/>
        </w:rPr>
        <w:t xml:space="preserve"> </w:t>
      </w:r>
      <w:r w:rsidRPr="00DB7D0B">
        <w:rPr>
          <w:rFonts w:ascii="Times New Roman" w:hAnsi="Times New Roman" w:cs="Times New Roman"/>
          <w:color w:val="09161C"/>
          <w:sz w:val="24"/>
          <w:szCs w:val="24"/>
          <w:shd w:val="clear" w:color="auto" w:fill="FFFFFF"/>
        </w:rPr>
        <w:t>проводят</w:t>
      </w:r>
      <w:r w:rsidR="00CA775F" w:rsidRPr="00DB7D0B">
        <w:rPr>
          <w:rFonts w:ascii="Times New Roman" w:hAnsi="Times New Roman" w:cs="Times New Roman"/>
          <w:color w:val="09161C"/>
          <w:sz w:val="24"/>
          <w:szCs w:val="24"/>
          <w:shd w:val="clear" w:color="auto" w:fill="FFFFFF"/>
        </w:rPr>
        <w:t xml:space="preserve">. В английском языке есть даже специальное понятие </w:t>
      </w:r>
      <w:proofErr w:type="spellStart"/>
      <w:r w:rsidR="00CA775F" w:rsidRPr="00DB7D0B">
        <w:rPr>
          <w:rFonts w:ascii="Times New Roman" w:hAnsi="Times New Roman" w:cs="Times New Roman"/>
          <w:color w:val="09161C"/>
          <w:sz w:val="24"/>
          <w:szCs w:val="24"/>
          <w:shd w:val="clear" w:color="auto" w:fill="FFFFFF"/>
        </w:rPr>
        <w:t>quality</w:t>
      </w:r>
      <w:proofErr w:type="spellEnd"/>
      <w:r w:rsidR="00CA775F" w:rsidRPr="00DB7D0B">
        <w:rPr>
          <w:rFonts w:ascii="Times New Roman" w:hAnsi="Times New Roman" w:cs="Times New Roman"/>
          <w:color w:val="09161C"/>
          <w:sz w:val="24"/>
          <w:szCs w:val="24"/>
          <w:shd w:val="clear" w:color="auto" w:fill="FFFFFF"/>
        </w:rPr>
        <w:t xml:space="preserve"> </w:t>
      </w:r>
      <w:proofErr w:type="spellStart"/>
      <w:r w:rsidR="00CA775F" w:rsidRPr="00DB7D0B">
        <w:rPr>
          <w:rFonts w:ascii="Times New Roman" w:hAnsi="Times New Roman" w:cs="Times New Roman"/>
          <w:color w:val="09161C"/>
          <w:sz w:val="24"/>
          <w:szCs w:val="24"/>
          <w:shd w:val="clear" w:color="auto" w:fill="FFFFFF"/>
        </w:rPr>
        <w:t>time</w:t>
      </w:r>
      <w:proofErr w:type="spellEnd"/>
      <w:r w:rsidR="00CA775F" w:rsidRPr="00DB7D0B">
        <w:rPr>
          <w:rFonts w:ascii="Times New Roman" w:hAnsi="Times New Roman" w:cs="Times New Roman"/>
          <w:color w:val="09161C"/>
          <w:sz w:val="24"/>
          <w:szCs w:val="24"/>
          <w:shd w:val="clear" w:color="auto" w:fill="FFFFFF"/>
        </w:rPr>
        <w:t xml:space="preserve"> — качественное время, то есть время, которое человек с пользой и </w:t>
      </w:r>
      <w:r w:rsidRPr="00DB7D0B">
        <w:rPr>
          <w:rFonts w:ascii="Times New Roman" w:hAnsi="Times New Roman" w:cs="Times New Roman"/>
          <w:color w:val="09161C"/>
          <w:sz w:val="24"/>
          <w:szCs w:val="24"/>
          <w:shd w:val="clear" w:color="auto" w:fill="FFFFFF"/>
        </w:rPr>
        <w:t xml:space="preserve">с </w:t>
      </w:r>
      <w:r w:rsidR="00CA775F" w:rsidRPr="00DB7D0B">
        <w:rPr>
          <w:rFonts w:ascii="Times New Roman" w:hAnsi="Times New Roman" w:cs="Times New Roman"/>
          <w:color w:val="09161C"/>
          <w:sz w:val="24"/>
          <w:szCs w:val="24"/>
          <w:shd w:val="clear" w:color="auto" w:fill="FFFFFF"/>
        </w:rPr>
        <w:t xml:space="preserve">удовольствием проводит в компании любимых людей. Даже если </w:t>
      </w:r>
      <w:r w:rsidRPr="00DB7D0B">
        <w:rPr>
          <w:rFonts w:ascii="Times New Roman" w:hAnsi="Times New Roman" w:cs="Times New Roman"/>
          <w:color w:val="09161C"/>
          <w:sz w:val="24"/>
          <w:szCs w:val="24"/>
          <w:shd w:val="clear" w:color="auto" w:fill="FFFFFF"/>
        </w:rPr>
        <w:t>взрослые</w:t>
      </w:r>
      <w:r w:rsidR="00CA775F" w:rsidRPr="00DB7D0B">
        <w:rPr>
          <w:rFonts w:ascii="Times New Roman" w:hAnsi="Times New Roman" w:cs="Times New Roman"/>
          <w:color w:val="09161C"/>
          <w:sz w:val="24"/>
          <w:szCs w:val="24"/>
          <w:shd w:val="clear" w:color="auto" w:fill="FFFFFF"/>
        </w:rPr>
        <w:t xml:space="preserve"> </w:t>
      </w:r>
      <w:r w:rsidRPr="00DB7D0B">
        <w:rPr>
          <w:rFonts w:ascii="Times New Roman" w:hAnsi="Times New Roman" w:cs="Times New Roman"/>
          <w:color w:val="09161C"/>
          <w:sz w:val="24"/>
          <w:szCs w:val="24"/>
          <w:shd w:val="clear" w:color="auto" w:fill="FFFFFF"/>
        </w:rPr>
        <w:t>общаются</w:t>
      </w:r>
      <w:r w:rsidR="00CA775F" w:rsidRPr="00DB7D0B">
        <w:rPr>
          <w:rFonts w:ascii="Times New Roman" w:hAnsi="Times New Roman" w:cs="Times New Roman"/>
          <w:color w:val="09161C"/>
          <w:sz w:val="24"/>
          <w:szCs w:val="24"/>
          <w:shd w:val="clear" w:color="auto" w:fill="FFFFFF"/>
        </w:rPr>
        <w:t xml:space="preserve"> с ребенком не два часа в день, а только пятнадцать минут — это могут быть прекрасные пятнадцать минут, куда более ценные и осмысленные, чем два часа пустой </w:t>
      </w:r>
      <w:r w:rsidR="00CA775F" w:rsidRPr="00DB7D0B">
        <w:rPr>
          <w:rFonts w:ascii="Times New Roman" w:hAnsi="Times New Roman" w:cs="Times New Roman"/>
          <w:sz w:val="24"/>
          <w:szCs w:val="24"/>
          <w:shd w:val="clear" w:color="auto" w:fill="FFFFFF"/>
        </w:rPr>
        <w:t>перебранки, нотации, совместной скуки.</w:t>
      </w:r>
      <w:r w:rsidR="00544C64" w:rsidRPr="00DB7D0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Ведь в</w:t>
      </w:r>
      <w:r w:rsidR="00544C64" w:rsidRPr="00DB7D0B">
        <w:rPr>
          <w:rFonts w:ascii="Times New Roman" w:hAnsi="Times New Roman" w:cs="Times New Roman"/>
          <w:sz w:val="24"/>
          <w:szCs w:val="24"/>
          <w:lang w:eastAsia="ru-RU"/>
        </w:rPr>
        <w:t xml:space="preserve"> кругу семьи детям передаются тепло, любовь, многолетний опыт поколений, прививаются интеллектуальные ценности, так необходимые в дальнейшей самостоятельной жизни.</w:t>
      </w:r>
    </w:p>
    <w:p w:rsidR="00544C64" w:rsidRPr="00DB7D0B" w:rsidRDefault="00544C64" w:rsidP="00DB7D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7D0B">
        <w:rPr>
          <w:rFonts w:ascii="Times New Roman" w:hAnsi="Times New Roman" w:cs="Times New Roman"/>
          <w:sz w:val="24"/>
          <w:szCs w:val="24"/>
          <w:lang w:eastAsia="ru-RU"/>
        </w:rPr>
        <w:t>В соответствии с требованиями ФГОС ДО, родители становятся непосредственными участниками образовательного процесса, поэтому вопрос о совместной деятельности учреждения дополнительного образования и семьи особенно актуален в наши дни.</w:t>
      </w:r>
    </w:p>
    <w:p w:rsidR="00642F14" w:rsidRPr="00DB7D0B" w:rsidRDefault="00425C4F" w:rsidP="00DB7D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7D0B">
        <w:rPr>
          <w:rFonts w:ascii="Times New Roman" w:hAnsi="Times New Roman" w:cs="Times New Roman"/>
          <w:sz w:val="24"/>
          <w:szCs w:val="24"/>
          <w:lang w:eastAsia="ru-RU"/>
        </w:rPr>
        <w:t xml:space="preserve">Конечно, взаимодействие учреждения дополнительного образования и семьи играет важную роль в развитии личности обучающегося. И это взаимодействие можно рассмотреть на примере обучения детей игре шахматам, ведь шахматы - это инструмент, способствующий всестороннему развитию </w:t>
      </w:r>
      <w:r w:rsidR="005832C7" w:rsidRPr="00DB7D0B">
        <w:rPr>
          <w:rFonts w:ascii="Times New Roman" w:hAnsi="Times New Roman" w:cs="Times New Roman"/>
          <w:sz w:val="24"/>
          <w:szCs w:val="24"/>
          <w:lang w:eastAsia="ru-RU"/>
        </w:rPr>
        <w:t xml:space="preserve">ребенка, </w:t>
      </w:r>
      <w:r w:rsidR="00642F14" w:rsidRPr="00DB7D0B">
        <w:rPr>
          <w:rFonts w:ascii="Times New Roman" w:hAnsi="Times New Roman" w:cs="Times New Roman"/>
          <w:sz w:val="24"/>
          <w:szCs w:val="24"/>
          <w:lang w:eastAsia="ru-RU"/>
        </w:rPr>
        <w:t>развити</w:t>
      </w:r>
      <w:r w:rsidR="005832C7" w:rsidRPr="00DB7D0B">
        <w:rPr>
          <w:rFonts w:ascii="Times New Roman" w:hAnsi="Times New Roman" w:cs="Times New Roman"/>
          <w:sz w:val="24"/>
          <w:szCs w:val="24"/>
          <w:lang w:eastAsia="ru-RU"/>
        </w:rPr>
        <w:t>ю</w:t>
      </w:r>
      <w:r w:rsidR="00642F14" w:rsidRPr="00DB7D0B">
        <w:rPr>
          <w:rFonts w:ascii="Times New Roman" w:hAnsi="Times New Roman" w:cs="Times New Roman"/>
          <w:sz w:val="24"/>
          <w:szCs w:val="24"/>
          <w:lang w:eastAsia="ru-RU"/>
        </w:rPr>
        <w:t xml:space="preserve"> таких навыков, как логическое мышление, стратегическое планирование, концентрация внимания, аналитические способности и принятие решений. Эти навыки очень важны для развития личности в целом, особенно у детей.</w:t>
      </w:r>
    </w:p>
    <w:p w:rsidR="005832C7" w:rsidRPr="00DB7D0B" w:rsidRDefault="005832C7" w:rsidP="00DB7D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7D0B">
        <w:rPr>
          <w:rFonts w:ascii="Times New Roman" w:hAnsi="Times New Roman" w:cs="Times New Roman"/>
          <w:sz w:val="24"/>
          <w:szCs w:val="24"/>
          <w:lang w:eastAsia="ru-RU"/>
        </w:rPr>
        <w:t xml:space="preserve">Семья, в свою очередь, также может активно участвовать в процессе обучения ребенка игре в шахматы. Родители могут поощрять интерес к шахматам, проводить время с ребенком за шахматной доской, обсуждать партии и наставлять его. Такое взаимодействие способствует </w:t>
      </w:r>
      <w:r w:rsidRPr="00DB7D0B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общению между родителями и ребенком, а также помогает родителям лучше понимать способности и интересы своего ребенка.</w:t>
      </w:r>
    </w:p>
    <w:p w:rsidR="005832C7" w:rsidRPr="00DB7D0B" w:rsidRDefault="005832C7" w:rsidP="00DB7D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7D0B">
        <w:rPr>
          <w:rFonts w:ascii="Times New Roman" w:hAnsi="Times New Roman" w:cs="Times New Roman"/>
          <w:sz w:val="24"/>
          <w:szCs w:val="24"/>
          <w:lang w:eastAsia="ru-RU"/>
        </w:rPr>
        <w:t>Таким образом, взаимодействие УДО и семьи в развитии личности ребенка через шахматы может быть очень продуктивным. При условии дружелюбной атмосферы и подходящих методов обучения это взаимодействие может стать ключевым моментом в формировании у обучающегося широкого спектра навыков и качеств, в том числе умения мыслить логически, принимать решения и решать проблемы.</w:t>
      </w:r>
    </w:p>
    <w:p w:rsidR="003E14B0" w:rsidRPr="00DB7D0B" w:rsidRDefault="003E14B0" w:rsidP="00DB7D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7D0B">
        <w:rPr>
          <w:rFonts w:ascii="Times New Roman" w:hAnsi="Times New Roman" w:cs="Times New Roman"/>
          <w:sz w:val="24"/>
          <w:szCs w:val="24"/>
          <w:lang w:eastAsia="ru-RU"/>
        </w:rPr>
        <w:t>Игра в шахматы способствует развитию у ребят самостоятельного мышления, расширяет лексику, расширяет и развивает интеллектуальные способности, способствует в дальнейшем самостоятельно принимать ответственные решения, ведущие к предвиденным последствиям.</w:t>
      </w:r>
    </w:p>
    <w:p w:rsidR="003E14B0" w:rsidRPr="00C5387B" w:rsidRDefault="003E14B0" w:rsidP="00DB7D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5387B">
        <w:rPr>
          <w:rFonts w:ascii="Times New Roman" w:hAnsi="Times New Roman" w:cs="Times New Roman"/>
          <w:sz w:val="24"/>
          <w:szCs w:val="24"/>
          <w:lang w:eastAsia="ru-RU"/>
        </w:rPr>
        <w:t xml:space="preserve">Конечно, шахматы сами по себе в определённой мере способствуют формированию у детей механизма «мысль – действие». Если ребёнок начинает заниматься шахматами </w:t>
      </w:r>
      <w:r w:rsidR="00D2018D" w:rsidRPr="00C5387B">
        <w:rPr>
          <w:rFonts w:ascii="Times New Roman" w:hAnsi="Times New Roman" w:cs="Times New Roman"/>
          <w:sz w:val="24"/>
          <w:szCs w:val="24"/>
          <w:lang w:eastAsia="ru-RU"/>
        </w:rPr>
        <w:t>с 4-5 лет</w:t>
      </w:r>
      <w:r w:rsidRPr="00C5387B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D2018D" w:rsidRPr="00C5387B">
        <w:rPr>
          <w:rFonts w:ascii="Times New Roman" w:hAnsi="Times New Roman" w:cs="Times New Roman"/>
          <w:sz w:val="24"/>
          <w:szCs w:val="24"/>
          <w:lang w:eastAsia="ru-RU"/>
        </w:rPr>
        <w:t xml:space="preserve"> то </w:t>
      </w:r>
      <w:r w:rsidRPr="00C5387B">
        <w:rPr>
          <w:rFonts w:ascii="Times New Roman" w:hAnsi="Times New Roman" w:cs="Times New Roman"/>
          <w:sz w:val="24"/>
          <w:szCs w:val="24"/>
          <w:lang w:eastAsia="ru-RU"/>
        </w:rPr>
        <w:t xml:space="preserve">у него развивается левое и правое полушария. Левое полушарие отвечает за логику, то есть ребенок начинает мыслить логически. А правое полушарие отвечает за творчество, за фантазию. Именно шахматы помогают развивать у ребенка сразу два полушария. </w:t>
      </w:r>
    </w:p>
    <w:p w:rsidR="003E14B0" w:rsidRPr="00C5387B" w:rsidRDefault="003E14B0" w:rsidP="00DB7D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5387B">
        <w:rPr>
          <w:rFonts w:ascii="Times New Roman" w:hAnsi="Times New Roman" w:cs="Times New Roman"/>
          <w:sz w:val="24"/>
          <w:szCs w:val="24"/>
          <w:lang w:eastAsia="ru-RU"/>
        </w:rPr>
        <w:t>В своей книге Сухомлинский писал: «Ребёнку с плохой памятью трудно мыслить, соображать. Меня давно беспокоил вопрос, как укрепить, развить память детей, обогатить её понятиями, истинами и обобщениями, которые всегда могли бы быть использованы в качестве орудия мышления. В воспитании культуры мышления большое место отводилось шахматам. Без шахмат нельзя представить полноценного воспитания умственных способностей и памяти. Игра в шахматы должна войти в жизнь начальной школы как один из элементов умственной культуры. Речь идёт именно о начальной школе, где интеллектуальное воспитание занимает особое место, требует специальных форм и методов работы».</w:t>
      </w:r>
    </w:p>
    <w:p w:rsidR="006E0AE3" w:rsidRPr="00C5387B" w:rsidRDefault="006E0AE3" w:rsidP="00DB7D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Известно, что наиболее эффективное развитие способностей ребенка, раскрытие его творческого потенциала осуществляется в условиях разнообразной деятельности, а где как не в семье возможно включение ребенка в самые многообразные виды деятельности.</w:t>
      </w:r>
    </w:p>
    <w:p w:rsidR="006E0AE3" w:rsidRPr="00DB7D0B" w:rsidRDefault="006E0AE3" w:rsidP="00DB7D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Актуальность темы </w:t>
      </w:r>
      <w:r w:rsidR="0082051A" w:rsidRPr="00C5387B">
        <w:rPr>
          <w:rFonts w:ascii="Times New Roman" w:hAnsi="Times New Roman" w:cs="Times New Roman"/>
          <w:sz w:val="24"/>
          <w:szCs w:val="24"/>
          <w:lang w:eastAsia="ru-RU"/>
        </w:rPr>
        <w:t xml:space="preserve">«Взаимодействие </w:t>
      </w:r>
      <w:r w:rsidR="0082051A" w:rsidRPr="00DB7D0B">
        <w:rPr>
          <w:rFonts w:ascii="Times New Roman" w:hAnsi="Times New Roman" w:cs="Times New Roman"/>
          <w:sz w:val="24"/>
          <w:szCs w:val="24"/>
          <w:lang w:eastAsia="ru-RU"/>
        </w:rPr>
        <w:t xml:space="preserve">УДО и семьи во всестороннем развитии личности обучающегося»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 том, что необходимо уделять должное внимание совершенствованию учебно-воспитательного процесса</w:t>
      </w:r>
      <w:r w:rsidR="00A54C62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дополнительного образования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, направленного на взаимодействие родителей и педагогов, развитию творческой и свободной личности ребенка.</w:t>
      </w:r>
    </w:p>
    <w:p w:rsidR="007E40D9" w:rsidRPr="00DB7D0B" w:rsidRDefault="000F101A" w:rsidP="00DB7D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Дополнительное образование было, есть и останется одним из важнейших социальных институтов, обеспечивающих воспитательный процесс и реальное взаимодействие ребенка, родителей и социума. </w:t>
      </w:r>
      <w:r w:rsidR="00BD0772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Одной из форм взаимодействия заинтересованных сторон является </w:t>
      </w:r>
      <w:r w:rsidR="007E40D9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родительское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7E40D9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собрание</w:t>
      </w:r>
      <w:r w:rsidR="00BD0772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. </w:t>
      </w:r>
      <w:r w:rsidR="007E40D9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Это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7E40D9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обстоятельство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7E40D9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налагает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7E40D9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большую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7E40D9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ответственность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7E40D9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на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7E40D9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педагога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7E40D9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на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7E40D9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всех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7E40D9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этапах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7E40D9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подготовки,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7E40D9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проведения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7E40D9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7E40D9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осмысления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7E40D9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итогов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7E40D9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родительского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7E40D9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собрания.</w:t>
      </w:r>
    </w:p>
    <w:p w:rsidR="007E40D9" w:rsidRPr="00DB7D0B" w:rsidRDefault="007E40D9" w:rsidP="00DB7D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Родительское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собрание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должно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быть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педагогически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полезным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хорошо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подготовленным.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Многие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образовательные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учреждения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учетом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современных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требований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существенно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разнообразили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саму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форму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проведения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родительского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собрания.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Оно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может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проходить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форме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“круглого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стола”,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тематической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дискуссии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конференции,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родительского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лектория,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вечера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вопросов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ответов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др.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Главное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условие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успеха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таких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встреч,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дискуссий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—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добровольность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взаимная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заинтересованность.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Родители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могут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помочь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оформлении,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подготовке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поощрительных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призов,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оценке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результатов,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непосредственно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участвовать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мероприятиях,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создавая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собственные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или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смешанные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команды.</w:t>
      </w:r>
    </w:p>
    <w:p w:rsidR="007E40D9" w:rsidRPr="00DB7D0B" w:rsidRDefault="007E40D9" w:rsidP="00DB7D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Родители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должны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сами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осознавать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возможность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необходимость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своего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внутреннего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роста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чего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начинается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воспитание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родителей.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Только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целенаправленная,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систематическая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совместная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деятельность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педагогов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родителями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поможет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эффективно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воздействовать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на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детей,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воспитывая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всесторонне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развитую,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творческую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свободную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личность.</w:t>
      </w:r>
    </w:p>
    <w:p w:rsidR="00A22AD7" w:rsidRPr="00DB7D0B" w:rsidRDefault="00BD0772" w:rsidP="00DB7D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Однако, </w:t>
      </w:r>
      <w:r w:rsidR="00A22AD7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большинство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A22AD7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родителей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A22AD7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A22AD7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видит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A22AD7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необходимости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A22AD7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систематически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A22AD7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общаться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A22AD7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A22AD7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преподавателями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A22AD7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ДО,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A22AD7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вследствие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A22AD7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чего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A22AD7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обнаруживается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A22AD7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проблема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A22AD7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неэффективного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A22AD7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взаимодействия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A22AD7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A22AD7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семьей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A22AD7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ребенка.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A22AD7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Отношение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A22AD7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родителей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A22AD7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A22AD7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занятиям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A22AD7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ребенка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A22AD7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A22AD7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системе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A22AD7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дополнительного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A22AD7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образования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A22AD7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нередко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A22AD7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носит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A22AD7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парадоксальный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A22AD7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характер:</w:t>
      </w:r>
    </w:p>
    <w:p w:rsidR="00A22AD7" w:rsidRPr="00DB7D0B" w:rsidRDefault="00A22AD7" w:rsidP="00DB7D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lastRenderedPageBreak/>
        <w:t>с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одной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стороны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–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родители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заинтересованы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том,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чтобы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ребенок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занимался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«полезным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делом»;</w:t>
      </w:r>
    </w:p>
    <w:p w:rsidR="00A22AD7" w:rsidRPr="00DB7D0B" w:rsidRDefault="00A22AD7" w:rsidP="00DB7D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другой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стороны,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значительная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часть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родителей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проявляет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крайне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«потребительское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отношение»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занятиям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педагогу.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Сложным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является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понимание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родителями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содержания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деятельности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детского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объединения,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его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значения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развитии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ребенка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–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занятиям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относятся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как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чему-то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несерьезному,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либо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сразу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рассматривают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их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как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начальную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профессиональную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подготовку.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  </w:t>
      </w:r>
    </w:p>
    <w:p w:rsidR="00A22AD7" w:rsidRPr="00DB7D0B" w:rsidRDefault="00A22AD7" w:rsidP="00DB7D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Система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дополнительного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образования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детей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является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одной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из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составляющих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сферы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образования,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что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определяет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необходимость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педагогов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дополнительного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образования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только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учитывать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своей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профессиональной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деятельности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влияние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всех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фактов,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определяющих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становление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личности,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возможности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создавать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условия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для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их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содержательного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взаимодействия.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       </w:t>
      </w:r>
    </w:p>
    <w:p w:rsidR="00A22AD7" w:rsidRPr="00DB7D0B" w:rsidRDefault="00A22AD7" w:rsidP="00DB7D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Родители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испытывают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gramStart"/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потребность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получать</w:t>
      </w:r>
      <w:proofErr w:type="gramEnd"/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поддержку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воспитании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своих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детей.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Очевидно,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что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сейчас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эта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потребность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квалифицированной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помощи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актуальна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как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никогда,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поскольку,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занимаясь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профессиональной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подготовкой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подрастающего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поколения,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воспитание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будущих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родителей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находится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на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очень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низком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уровне.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Воспитание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родителей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–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международный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термин,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под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которым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понимается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также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помощь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родителям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исполнении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ими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функций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воспитателей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собственных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детей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–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родительские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функции.</w:t>
      </w:r>
    </w:p>
    <w:p w:rsidR="00A22AD7" w:rsidRPr="00DB7D0B" w:rsidRDefault="00A22AD7" w:rsidP="00DB7D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Как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показывает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опыт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работы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родителями,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их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интересует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большей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степени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именно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совместная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деятельность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их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детьми.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Это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хорошая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возможность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увидеть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своего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ребенка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новых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незнакомых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видах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деятельности,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посмотреть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на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него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другими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глазами,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просто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провести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время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рядом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ним.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  </w:t>
      </w:r>
    </w:p>
    <w:p w:rsidR="00A22AD7" w:rsidRPr="00C5387B" w:rsidRDefault="00A22AD7" w:rsidP="00DB7D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Для</w:t>
      </w:r>
      <w:r w:rsidR="005A05F1"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этого</w:t>
      </w:r>
      <w:r w:rsidR="005A05F1"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</w:t>
      </w:r>
      <w:r w:rsidR="005A05F1"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дополнительном</w:t>
      </w:r>
      <w:r w:rsidR="005A05F1"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образовании</w:t>
      </w:r>
      <w:r w:rsidR="003E5AAC"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можно </w:t>
      </w:r>
      <w:r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использ</w:t>
      </w:r>
      <w:r w:rsidR="003E5AAC"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овать </w:t>
      </w:r>
      <w:r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следующие</w:t>
      </w:r>
      <w:r w:rsidR="005A05F1"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формы</w:t>
      </w:r>
      <w:r w:rsidR="005A05F1"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работы</w:t>
      </w:r>
      <w:r w:rsidR="005A05F1"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</w:t>
      </w:r>
      <w:r w:rsidR="005A05F1"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семьей:</w:t>
      </w:r>
    </w:p>
    <w:p w:rsidR="00A22AD7" w:rsidRPr="00C5387B" w:rsidRDefault="00A22AD7" w:rsidP="00DB7D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Дни</w:t>
      </w:r>
      <w:r w:rsidR="005A05F1"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открытых</w:t>
      </w:r>
      <w:r w:rsidR="005A05F1"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дверей.</w:t>
      </w:r>
    </w:p>
    <w:p w:rsidR="00A22AD7" w:rsidRPr="00C5387B" w:rsidRDefault="00A22AD7" w:rsidP="00DB7D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Родительское</w:t>
      </w:r>
      <w:r w:rsidR="005A05F1"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собрание.</w:t>
      </w:r>
    </w:p>
    <w:p w:rsidR="00A22AD7" w:rsidRPr="00C5387B" w:rsidRDefault="00A22AD7" w:rsidP="00DB7D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Совместная</w:t>
      </w:r>
      <w:r w:rsidR="005A05F1"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игровая</w:t>
      </w:r>
      <w:r w:rsidR="005A05F1"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деятельность.</w:t>
      </w:r>
    </w:p>
    <w:p w:rsidR="00A22AD7" w:rsidRPr="00C5387B" w:rsidRDefault="00A22AD7" w:rsidP="00DB7D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Анкетирование,</w:t>
      </w:r>
      <w:r w:rsidR="005A05F1"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диагностика.</w:t>
      </w:r>
    </w:p>
    <w:p w:rsidR="00A22AD7" w:rsidRPr="00C5387B" w:rsidRDefault="00A22AD7" w:rsidP="00DB7D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Индивидуальная</w:t>
      </w:r>
      <w:r w:rsidR="005A05F1"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консультация</w:t>
      </w:r>
      <w:r w:rsidR="005A05F1"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(беседа).</w:t>
      </w:r>
    </w:p>
    <w:p w:rsidR="00A22AD7" w:rsidRPr="00C5387B" w:rsidRDefault="005A05F1" w:rsidP="00DB7D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A22AD7"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Просветительская</w:t>
      </w:r>
      <w:r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A22AD7"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работа.</w:t>
      </w:r>
    </w:p>
    <w:p w:rsidR="00A22AD7" w:rsidRPr="00C5387B" w:rsidRDefault="00A22AD7" w:rsidP="00DB7D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Остановимся</w:t>
      </w:r>
      <w:r w:rsid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на</w:t>
      </w:r>
      <w:r w:rsidR="005A05F1"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вышеперечисленном</w:t>
      </w:r>
      <w:r w:rsidR="005A05F1"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более</w:t>
      </w:r>
      <w:r w:rsidR="005A05F1"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подробно:</w:t>
      </w:r>
    </w:p>
    <w:p w:rsidR="00A22AD7" w:rsidRPr="00DB7D0B" w:rsidRDefault="00A22AD7" w:rsidP="00DB7D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Анкетирование,</w:t>
      </w:r>
      <w:r w:rsidR="005A05F1"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диагностика.</w:t>
      </w:r>
      <w:r w:rsidR="005A05F1"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Проводится</w:t>
      </w:r>
      <w:r w:rsidR="005A05F1"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для</w:t>
      </w:r>
      <w:r w:rsidR="005A05F1"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выяснения</w:t>
      </w:r>
      <w:r w:rsidR="005A05F1"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запросов</w:t>
      </w:r>
      <w:r w:rsidR="005A05F1"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родителей,</w:t>
      </w:r>
      <w:r w:rsidR="005A05F1"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удовлетворенности</w:t>
      </w:r>
      <w:r w:rsidR="005A05F1"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работой</w:t>
      </w:r>
      <w:r w:rsidR="005A05F1"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преподавателя,</w:t>
      </w:r>
      <w:r w:rsidR="005A05F1"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объединения,</w:t>
      </w:r>
      <w:r w:rsidR="005A05F1"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организации.</w:t>
      </w:r>
      <w:r w:rsidR="005A05F1"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Составить</w:t>
      </w:r>
      <w:r w:rsidR="005A05F1"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анкеты</w:t>
      </w:r>
      <w:r w:rsidR="005A05F1"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</w:t>
      </w:r>
      <w:r w:rsidR="005A05F1"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различным</w:t>
      </w:r>
      <w:r w:rsidR="005A05F1"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вопросам</w:t>
      </w:r>
      <w:r w:rsidR="005A05F1"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вам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помогут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методисты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психологи,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педагогическая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методическая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литература.</w:t>
      </w:r>
    </w:p>
    <w:p w:rsidR="00A22AD7" w:rsidRPr="00DB7D0B" w:rsidRDefault="00A22AD7" w:rsidP="00DB7D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Индивидуальная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консультация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(беседа).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время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бесед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обе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стороны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имеют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возможность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познакомиться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микроклиматом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семье,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обговорить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волнующие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родителей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педагогов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проблемы.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Эта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форма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очень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эффективная.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На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индивидуальных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беседах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родители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более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открыты,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нежели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на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групповых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встречах.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Консультации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можно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проводить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инициативе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педагога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(устное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приглашение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встрече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или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телефону,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письменное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приглашение)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или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инициативе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самих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родителей.</w:t>
      </w:r>
    </w:p>
    <w:p w:rsidR="00A22AD7" w:rsidRPr="00DB7D0B" w:rsidRDefault="00A22AD7" w:rsidP="00DB7D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Совместная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игровая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деятельность.</w:t>
      </w:r>
    </w:p>
    <w:p w:rsidR="00A22AD7" w:rsidRPr="00DB7D0B" w:rsidRDefault="00A22AD7" w:rsidP="00DB7D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Одним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из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оптимальных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пространств</w:t>
      </w:r>
      <w:r w:rsid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для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реализации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части</w:t>
      </w:r>
      <w:r w:rsidR="00C5387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идей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–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есть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игровое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пространство.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Именно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игре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ребенок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чувствует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себя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безопасности,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комфортно,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ощущает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психологический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простор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свободу.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Опыт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организации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такого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рода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работы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показывает,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что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этом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результативность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совместной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деятельности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значительно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возрастает,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так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как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сочетаются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возможности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преимущества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ее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участников: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опыт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мудрость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взрослого,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оригинальность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нестандартность</w:t>
      </w:r>
      <w:r w:rsid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мышления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детей.</w:t>
      </w:r>
    </w:p>
    <w:p w:rsidR="00A22AD7" w:rsidRPr="00DB7D0B" w:rsidRDefault="00A22AD7" w:rsidP="00DB7D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Через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игру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взрослым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легче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корректировать</w:t>
      </w:r>
      <w:r w:rsid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отношения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между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детьми,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прививать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навыки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самоорганизации,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уважительного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отношения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друг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другу.</w:t>
      </w:r>
    </w:p>
    <w:p w:rsidR="00A41D45" w:rsidRPr="00DB7D0B" w:rsidRDefault="00A22AD7" w:rsidP="00DB7D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Дни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открытых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дверей.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Способ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познакомить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родителей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содержанием,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методами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приемами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воспитания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обучения,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условиями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детской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деятельности.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Иногда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«день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открытых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lastRenderedPageBreak/>
        <w:t>дверей»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помогает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преодолеть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негативное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или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предвзятое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отношение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родителей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ребенку,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его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способностям,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увидеть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его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другом,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ранее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известном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свете.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A22AD7" w:rsidRPr="00DB7D0B" w:rsidRDefault="00A22AD7" w:rsidP="00DB7D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Родительское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собрание.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Это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основная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форма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работы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родителями,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которой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концентрируется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весь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комплекс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психолого-педагогического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взаимодействия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образовательного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учреждения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семьи.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Задача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педагога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состоит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том,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чтобы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поддержать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интерес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каждого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родителя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общей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работе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процессе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самого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собрания.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Это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возможно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тогда,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когда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родители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на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фоне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общих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дел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видят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деятельность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своих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детей.</w:t>
      </w:r>
      <w:r w:rsidR="00A41D45" w:rsidRPr="00DB7D0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Собрание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целесообразно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проводить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реже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1-2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раз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учебный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год.</w:t>
      </w:r>
    </w:p>
    <w:p w:rsidR="00A22AD7" w:rsidRPr="00DB7D0B" w:rsidRDefault="00A22AD7" w:rsidP="00DB7D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Просветительская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работа.</w:t>
      </w:r>
    </w:p>
    <w:p w:rsidR="00A22AD7" w:rsidRPr="00DB7D0B" w:rsidRDefault="00A22AD7" w:rsidP="00DB7D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Разработка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ведение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сайта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(или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странички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на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сайте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вашей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организации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дополнительного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образования)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gramStart"/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</w:t>
      </w:r>
      <w:proofErr w:type="gramEnd"/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последние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годы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связи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активным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внедрением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интерактивных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форм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общения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нашу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жизнь,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педагоги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стали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использовать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возможности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сети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интернет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для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освещения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деятельности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своего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творческого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объединения.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Структура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сайта,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содержание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представленного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на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нем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материала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должны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противоречить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требованиям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Российского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законодательства.</w:t>
      </w:r>
    </w:p>
    <w:p w:rsidR="00A22AD7" w:rsidRPr="00DB7D0B" w:rsidRDefault="00A22AD7" w:rsidP="00DB7D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Если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на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сайте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имеются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интерактивные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опросы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для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родителей,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то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эту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форму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работы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можно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также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отнести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интерактивным.</w:t>
      </w:r>
    </w:p>
    <w:p w:rsidR="00A22AD7" w:rsidRPr="00DB7D0B" w:rsidRDefault="00A22AD7" w:rsidP="00DB7D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Групповые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выставки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детских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работ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(периодически).</w:t>
      </w:r>
    </w:p>
    <w:p w:rsidR="00A22AD7" w:rsidRPr="00DB7D0B" w:rsidRDefault="00A22AD7" w:rsidP="00DB7D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Индивидуальные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(персональные)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выставки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детских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работ.</w:t>
      </w:r>
    </w:p>
    <w:p w:rsidR="00A22AD7" w:rsidRPr="00DB7D0B" w:rsidRDefault="00A22AD7" w:rsidP="00DB7D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Фотовитрины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фотоколлажи: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стенды</w:t>
      </w:r>
      <w:r w:rsid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представленные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фотографиями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детей,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отражающих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их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жизнедеятельность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ОДОД.</w:t>
      </w:r>
    </w:p>
    <w:p w:rsidR="00A22AD7" w:rsidRPr="00DB7D0B" w:rsidRDefault="00A22AD7" w:rsidP="00DB7D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Газета.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Она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привлекает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своей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красочностью,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фотографиями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детей,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статьями,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авторами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которых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являются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сами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дети,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педагоги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сами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родители.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Газета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может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включать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репортаж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места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событий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(конкурс,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поход),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интервью,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практические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советы,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поздравления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благодарности,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юмор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многое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др.</w:t>
      </w:r>
    </w:p>
    <w:p w:rsidR="00A22AD7" w:rsidRPr="00DB7D0B" w:rsidRDefault="00A22AD7" w:rsidP="00DB7D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Буклеты.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Помогают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педагогу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представить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свое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объединение.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буклете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может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содержаться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информация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за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несколько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лет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(цель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программы,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достижения,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история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выпускников,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отзывы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родителей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т.п.),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также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на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конкретный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учебный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год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–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расписание,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режим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работы,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необходимое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оборудование,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правила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поведения,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контактные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данные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директора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педагога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т.д.</w:t>
      </w:r>
    </w:p>
    <w:p w:rsidR="00A22AD7" w:rsidRPr="00DB7D0B" w:rsidRDefault="00A22AD7" w:rsidP="00DB7D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целом,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чётко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организованная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работа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родителями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носит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конструктивный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характер,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позволяя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смоделировать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единую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образовательную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среду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организации.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Поскольку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именно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родители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изначально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являются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главными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заказчиками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образовательных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услуг,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специалистам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необходимо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стремиться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уделять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должное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внимание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эффективным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формам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взаимодействия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организаций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дополнительного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образования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семьями</w:t>
      </w:r>
      <w:r w:rsidR="005A05F1"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B7D0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воспитанников.</w:t>
      </w:r>
    </w:p>
    <w:p w:rsidR="000F4AA4" w:rsidRPr="00DB7D0B" w:rsidRDefault="000F4AA4" w:rsidP="00DB7D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E4401" w:rsidRPr="00DB7D0B" w:rsidRDefault="00EE4401" w:rsidP="00DB7D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EE4401" w:rsidRPr="00DB7D0B" w:rsidSect="006738A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4D06"/>
    <w:multiLevelType w:val="multilevel"/>
    <w:tmpl w:val="528E8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F65458"/>
    <w:multiLevelType w:val="multilevel"/>
    <w:tmpl w:val="179E5B8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B22073"/>
    <w:multiLevelType w:val="multilevel"/>
    <w:tmpl w:val="2704522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25418A"/>
    <w:multiLevelType w:val="multilevel"/>
    <w:tmpl w:val="3A1A7D3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380C6B"/>
    <w:multiLevelType w:val="multilevel"/>
    <w:tmpl w:val="44980A9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574F47"/>
    <w:multiLevelType w:val="multilevel"/>
    <w:tmpl w:val="3CA8428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306745D"/>
    <w:multiLevelType w:val="multilevel"/>
    <w:tmpl w:val="A4781E1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34731D8"/>
    <w:multiLevelType w:val="multilevel"/>
    <w:tmpl w:val="E9F63BE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D949B4"/>
    <w:multiLevelType w:val="multilevel"/>
    <w:tmpl w:val="6B6453C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3E10A52"/>
    <w:multiLevelType w:val="multilevel"/>
    <w:tmpl w:val="573E4CC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4D3319A"/>
    <w:multiLevelType w:val="multilevel"/>
    <w:tmpl w:val="2D8847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5AB22CF"/>
    <w:multiLevelType w:val="multilevel"/>
    <w:tmpl w:val="116A562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115264"/>
    <w:multiLevelType w:val="multilevel"/>
    <w:tmpl w:val="0E02E60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2C0078E"/>
    <w:multiLevelType w:val="multilevel"/>
    <w:tmpl w:val="F76A26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70A004A"/>
    <w:multiLevelType w:val="multilevel"/>
    <w:tmpl w:val="8CC4DBB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7"/>
  </w:num>
  <w:num w:numId="4">
    <w:abstractNumId w:val="10"/>
  </w:num>
  <w:num w:numId="5">
    <w:abstractNumId w:val="8"/>
  </w:num>
  <w:num w:numId="6">
    <w:abstractNumId w:val="1"/>
  </w:num>
  <w:num w:numId="7">
    <w:abstractNumId w:val="9"/>
  </w:num>
  <w:num w:numId="8">
    <w:abstractNumId w:val="12"/>
  </w:num>
  <w:num w:numId="9">
    <w:abstractNumId w:val="2"/>
  </w:num>
  <w:num w:numId="10">
    <w:abstractNumId w:val="13"/>
  </w:num>
  <w:num w:numId="11">
    <w:abstractNumId w:val="14"/>
  </w:num>
  <w:num w:numId="12">
    <w:abstractNumId w:val="5"/>
  </w:num>
  <w:num w:numId="13">
    <w:abstractNumId w:val="11"/>
  </w:num>
  <w:num w:numId="14">
    <w:abstractNumId w:val="3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AD7"/>
    <w:rsid w:val="00052F01"/>
    <w:rsid w:val="000F101A"/>
    <w:rsid w:val="000F4AA4"/>
    <w:rsid w:val="0027038D"/>
    <w:rsid w:val="002B2CA1"/>
    <w:rsid w:val="002B79C5"/>
    <w:rsid w:val="0031052D"/>
    <w:rsid w:val="00341D71"/>
    <w:rsid w:val="003E14B0"/>
    <w:rsid w:val="003E5AAC"/>
    <w:rsid w:val="00425C4F"/>
    <w:rsid w:val="00455F2C"/>
    <w:rsid w:val="00466E7A"/>
    <w:rsid w:val="00544C64"/>
    <w:rsid w:val="005832C7"/>
    <w:rsid w:val="00596CEF"/>
    <w:rsid w:val="005A05F1"/>
    <w:rsid w:val="005F1323"/>
    <w:rsid w:val="00642F14"/>
    <w:rsid w:val="006648C8"/>
    <w:rsid w:val="006738AE"/>
    <w:rsid w:val="006E0AE3"/>
    <w:rsid w:val="007E40D9"/>
    <w:rsid w:val="0082051A"/>
    <w:rsid w:val="008211C0"/>
    <w:rsid w:val="00881C34"/>
    <w:rsid w:val="00895B52"/>
    <w:rsid w:val="008D552F"/>
    <w:rsid w:val="0090495B"/>
    <w:rsid w:val="00985914"/>
    <w:rsid w:val="009E6D9B"/>
    <w:rsid w:val="00A22AD7"/>
    <w:rsid w:val="00A41D45"/>
    <w:rsid w:val="00A54C62"/>
    <w:rsid w:val="00A63EB1"/>
    <w:rsid w:val="00A7450C"/>
    <w:rsid w:val="00B6336A"/>
    <w:rsid w:val="00B77126"/>
    <w:rsid w:val="00BD0772"/>
    <w:rsid w:val="00C5387B"/>
    <w:rsid w:val="00C95B7B"/>
    <w:rsid w:val="00CA775F"/>
    <w:rsid w:val="00CB287C"/>
    <w:rsid w:val="00D2018D"/>
    <w:rsid w:val="00D7316E"/>
    <w:rsid w:val="00DB7D0B"/>
    <w:rsid w:val="00E611AC"/>
    <w:rsid w:val="00EB1062"/>
    <w:rsid w:val="00EB7BBE"/>
    <w:rsid w:val="00EE4401"/>
    <w:rsid w:val="00F62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6C15EE-3B2A-454D-AD76-FC01FBAB7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E440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2A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E440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semiHidden/>
    <w:unhideWhenUsed/>
    <w:rsid w:val="008211C0"/>
    <w:rPr>
      <w:color w:val="0000FF"/>
      <w:u w:val="single"/>
    </w:rPr>
  </w:style>
  <w:style w:type="paragraph" w:customStyle="1" w:styleId="c11">
    <w:name w:val="c11"/>
    <w:basedOn w:val="a"/>
    <w:rsid w:val="00EB10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0">
    <w:name w:val="c30"/>
    <w:basedOn w:val="a0"/>
    <w:rsid w:val="00EB1062"/>
  </w:style>
  <w:style w:type="paragraph" w:customStyle="1" w:styleId="c13">
    <w:name w:val="c13"/>
    <w:basedOn w:val="a"/>
    <w:rsid w:val="009E6D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9E6D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98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8526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98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1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4</Pages>
  <Words>2027</Words>
  <Characters>11560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47</cp:revision>
  <dcterms:created xsi:type="dcterms:W3CDTF">2024-04-27T17:05:00Z</dcterms:created>
  <dcterms:modified xsi:type="dcterms:W3CDTF">2025-12-02T16:19:00Z</dcterms:modified>
</cp:coreProperties>
</file>