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981" w:rsidRDefault="005A6981" w:rsidP="004E2ED9">
      <w:pPr>
        <w:jc w:val="center"/>
        <w:rPr>
          <w:rFonts w:ascii="Times New Roman" w:hAnsi="Times New Roman" w:cs="Times New Roman"/>
          <w:sz w:val="24"/>
          <w:szCs w:val="24"/>
        </w:rPr>
      </w:pPr>
      <w:r w:rsidRPr="005A6981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детский сад комбинированного вида № 7 «Ивушка» </w:t>
      </w:r>
    </w:p>
    <w:p w:rsidR="004E2ED9" w:rsidRPr="005A6981" w:rsidRDefault="005A6981" w:rsidP="004E2ED9">
      <w:pPr>
        <w:jc w:val="center"/>
        <w:rPr>
          <w:rFonts w:ascii="Times New Roman" w:hAnsi="Times New Roman" w:cs="Times New Roman"/>
          <w:sz w:val="24"/>
          <w:szCs w:val="24"/>
        </w:rPr>
      </w:pPr>
      <w:r w:rsidRPr="005A6981">
        <w:rPr>
          <w:rFonts w:ascii="Times New Roman" w:hAnsi="Times New Roman" w:cs="Times New Roman"/>
          <w:sz w:val="24"/>
          <w:szCs w:val="24"/>
        </w:rPr>
        <w:t>г. Минеральные Воды</w:t>
      </w:r>
    </w:p>
    <w:p w:rsidR="005A6981" w:rsidRDefault="005A6981" w:rsidP="004E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6981" w:rsidRDefault="005A6981" w:rsidP="004E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6981" w:rsidRDefault="005A6981" w:rsidP="004E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6981" w:rsidRDefault="005A6981" w:rsidP="004E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6981" w:rsidRDefault="005A6981" w:rsidP="004E2E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6981" w:rsidRPr="005A6981" w:rsidRDefault="005A6981" w:rsidP="004E2ED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6981">
        <w:rPr>
          <w:rFonts w:ascii="Times New Roman" w:hAnsi="Times New Roman" w:cs="Times New Roman"/>
          <w:b/>
          <w:sz w:val="40"/>
          <w:szCs w:val="40"/>
        </w:rPr>
        <w:t xml:space="preserve">Конспект </w:t>
      </w:r>
    </w:p>
    <w:p w:rsidR="005A6981" w:rsidRPr="005A6981" w:rsidRDefault="005A6981" w:rsidP="004E2ED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6981">
        <w:rPr>
          <w:rFonts w:ascii="Times New Roman" w:hAnsi="Times New Roman" w:cs="Times New Roman"/>
          <w:b/>
          <w:sz w:val="40"/>
          <w:szCs w:val="40"/>
        </w:rPr>
        <w:t>интегрированного занятия в старшей группе</w:t>
      </w:r>
    </w:p>
    <w:p w:rsidR="004E2ED9" w:rsidRPr="005A6981" w:rsidRDefault="004E2ED9" w:rsidP="004E2ED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6981">
        <w:rPr>
          <w:rFonts w:ascii="Times New Roman" w:hAnsi="Times New Roman" w:cs="Times New Roman"/>
          <w:b/>
          <w:sz w:val="40"/>
          <w:szCs w:val="40"/>
        </w:rPr>
        <w:t>«Сказочная Гжель. Роспись тарелочки»</w:t>
      </w:r>
    </w:p>
    <w:p w:rsidR="005A6981" w:rsidRDefault="005A6981" w:rsidP="004E2ED9">
      <w:pPr>
        <w:rPr>
          <w:rFonts w:ascii="Times New Roman" w:hAnsi="Times New Roman" w:cs="Times New Roman"/>
          <w:b/>
          <w:sz w:val="28"/>
          <w:szCs w:val="28"/>
        </w:rPr>
      </w:pPr>
    </w:p>
    <w:p w:rsidR="005A6981" w:rsidRDefault="005A6981" w:rsidP="004E2ED9">
      <w:pPr>
        <w:rPr>
          <w:rFonts w:ascii="Times New Roman" w:hAnsi="Times New Roman" w:cs="Times New Roman"/>
          <w:b/>
          <w:sz w:val="28"/>
          <w:szCs w:val="28"/>
        </w:rPr>
      </w:pPr>
    </w:p>
    <w:p w:rsidR="005A6981" w:rsidRDefault="005A6981" w:rsidP="004E2ED9">
      <w:pPr>
        <w:rPr>
          <w:rFonts w:ascii="Times New Roman" w:hAnsi="Times New Roman" w:cs="Times New Roman"/>
          <w:b/>
          <w:sz w:val="28"/>
          <w:szCs w:val="28"/>
        </w:rPr>
      </w:pPr>
    </w:p>
    <w:p w:rsidR="005A6981" w:rsidRDefault="005A6981" w:rsidP="005A698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Ковальчук Н.И.</w:t>
      </w:r>
    </w:p>
    <w:p w:rsidR="005A6981" w:rsidRDefault="005A6981" w:rsidP="004E2ED9">
      <w:pPr>
        <w:rPr>
          <w:rFonts w:ascii="Times New Roman" w:hAnsi="Times New Roman" w:cs="Times New Roman"/>
          <w:b/>
          <w:sz w:val="28"/>
          <w:szCs w:val="28"/>
        </w:rPr>
      </w:pPr>
    </w:p>
    <w:p w:rsidR="005A6981" w:rsidRDefault="005A6981" w:rsidP="004E2ED9">
      <w:pPr>
        <w:rPr>
          <w:rFonts w:ascii="Times New Roman" w:hAnsi="Times New Roman" w:cs="Times New Roman"/>
          <w:b/>
          <w:sz w:val="28"/>
          <w:szCs w:val="28"/>
        </w:rPr>
      </w:pPr>
    </w:p>
    <w:p w:rsidR="005A6981" w:rsidRDefault="005A6981" w:rsidP="004E2ED9">
      <w:pPr>
        <w:rPr>
          <w:rFonts w:ascii="Times New Roman" w:hAnsi="Times New Roman" w:cs="Times New Roman"/>
          <w:b/>
          <w:sz w:val="28"/>
          <w:szCs w:val="28"/>
        </w:rPr>
      </w:pPr>
    </w:p>
    <w:p w:rsidR="005A6981" w:rsidRDefault="005A6981" w:rsidP="004E2ED9">
      <w:pPr>
        <w:rPr>
          <w:rFonts w:ascii="Times New Roman" w:hAnsi="Times New Roman" w:cs="Times New Roman"/>
          <w:b/>
          <w:sz w:val="28"/>
          <w:szCs w:val="28"/>
        </w:rPr>
      </w:pPr>
    </w:p>
    <w:p w:rsidR="005A6981" w:rsidRDefault="005A6981" w:rsidP="004E2ED9">
      <w:pPr>
        <w:rPr>
          <w:rFonts w:ascii="Times New Roman" w:hAnsi="Times New Roman" w:cs="Times New Roman"/>
          <w:b/>
          <w:sz w:val="28"/>
          <w:szCs w:val="28"/>
        </w:rPr>
      </w:pPr>
    </w:p>
    <w:p w:rsidR="005A6981" w:rsidRDefault="005A6981" w:rsidP="004E2ED9">
      <w:pPr>
        <w:rPr>
          <w:rFonts w:ascii="Times New Roman" w:hAnsi="Times New Roman" w:cs="Times New Roman"/>
          <w:b/>
          <w:sz w:val="28"/>
          <w:szCs w:val="28"/>
        </w:rPr>
      </w:pPr>
    </w:p>
    <w:p w:rsidR="005A6981" w:rsidRDefault="005A6981" w:rsidP="004E2ED9">
      <w:pPr>
        <w:rPr>
          <w:rFonts w:ascii="Times New Roman" w:hAnsi="Times New Roman" w:cs="Times New Roman"/>
          <w:b/>
          <w:sz w:val="28"/>
          <w:szCs w:val="28"/>
        </w:rPr>
      </w:pPr>
    </w:p>
    <w:p w:rsidR="005A6981" w:rsidRDefault="005A6981" w:rsidP="004E2ED9">
      <w:pPr>
        <w:rPr>
          <w:rFonts w:ascii="Times New Roman" w:hAnsi="Times New Roman" w:cs="Times New Roman"/>
          <w:b/>
          <w:sz w:val="28"/>
          <w:szCs w:val="28"/>
        </w:rPr>
      </w:pPr>
    </w:p>
    <w:p w:rsidR="005A6981" w:rsidRDefault="005A6981" w:rsidP="004E2ED9">
      <w:pPr>
        <w:rPr>
          <w:rFonts w:ascii="Times New Roman" w:hAnsi="Times New Roman" w:cs="Times New Roman"/>
          <w:b/>
          <w:sz w:val="28"/>
          <w:szCs w:val="28"/>
        </w:rPr>
      </w:pPr>
    </w:p>
    <w:p w:rsidR="005A6981" w:rsidRDefault="005A6981" w:rsidP="004E2ED9">
      <w:pPr>
        <w:rPr>
          <w:rFonts w:ascii="Times New Roman" w:hAnsi="Times New Roman" w:cs="Times New Roman"/>
          <w:b/>
          <w:sz w:val="28"/>
          <w:szCs w:val="28"/>
        </w:rPr>
      </w:pPr>
    </w:p>
    <w:p w:rsidR="004E2ED9" w:rsidRPr="004E2ED9" w:rsidRDefault="004E2ED9" w:rsidP="004E2ED9">
      <w:pPr>
        <w:rPr>
          <w:rFonts w:ascii="Times New Roman" w:hAnsi="Times New Roman" w:cs="Times New Roman"/>
          <w:b/>
          <w:sz w:val="28"/>
          <w:szCs w:val="28"/>
        </w:rPr>
      </w:pPr>
      <w:r w:rsidRPr="004E2ED9">
        <w:rPr>
          <w:rFonts w:ascii="Times New Roman" w:hAnsi="Times New Roman" w:cs="Times New Roman"/>
          <w:b/>
          <w:sz w:val="28"/>
          <w:szCs w:val="28"/>
        </w:rPr>
        <w:lastRenderedPageBreak/>
        <w:t>Цели: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· Образовательная: Познакомить детей с искусством гжельской росписи, ее характерными особенностями (белый фон, сине-голубая гамма, основные элементы: цветы, листья, завитки).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· Развивающая: Развивать чувство цвета, композиции, умение рисовать концом кисти и всей кистью. Развивать мелкую моторику, творческое воображение и эстетический вкус.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· Воспитательная: Воспитывать интерес и уважение к народным промыслам России, чувство гордости за мастеров своего народа.</w:t>
      </w:r>
    </w:p>
    <w:p w:rsidR="004E2ED9" w:rsidRPr="004E2ED9" w:rsidRDefault="004E2ED9" w:rsidP="004E2ED9">
      <w:pPr>
        <w:rPr>
          <w:rFonts w:ascii="Times New Roman" w:hAnsi="Times New Roman" w:cs="Times New Roman"/>
          <w:b/>
          <w:sz w:val="28"/>
          <w:szCs w:val="28"/>
        </w:rPr>
      </w:pPr>
      <w:r w:rsidRPr="004E2ED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· Познакомить с историей промысла в адаптированной форме.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· Научить узнавать изделия гжельских мастеров по цвету и орнаменту.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· Упражнять в рисовании основных элементов гжельской росписи («капелька», «завиток», «травка», «бутон», «розан»).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· Учить составлять узор на круге (тарелочке), располагая элементы в центре и по кайме.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· Закреплять навыки работы кистью (концом для тонких линий, всем ворсом для закрашивания).</w:t>
      </w:r>
    </w:p>
    <w:p w:rsidR="004E2ED9" w:rsidRPr="004E2ED9" w:rsidRDefault="004E2ED9" w:rsidP="004E2ED9">
      <w:pPr>
        <w:rPr>
          <w:rFonts w:ascii="Times New Roman" w:hAnsi="Times New Roman" w:cs="Times New Roman"/>
          <w:b/>
          <w:sz w:val="28"/>
          <w:szCs w:val="28"/>
        </w:rPr>
      </w:pPr>
      <w:r w:rsidRPr="004E2ED9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· Для воспитателя: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  · Презентация или альбом с изображениями подлинных изделий Гжели (вазы, чайники, кумганы, тарелки, игрушки).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  · Готовая тарелочка с гжельской росписью.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  · Образцы элементов росписи на листах или мольберте.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  · Схемы-последовательности рисования цветка «розан» и «бутона».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  · Аудиозапись русской народной музыки (спокойная, мелодичная).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· Для детей: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  · Бумажные тарелки или круги из белой бумаги (диаметр ~15 см).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lastRenderedPageBreak/>
        <w:t xml:space="preserve">  · Гуашевые краски: синяя, белая (для показа смешивания оттенков, если дети готовы).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  · Кисти № 2-3 (тонкие) для контура и № 5-6 (толстые) для закрашивания.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  · Баночки с водой.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  · Палитры (можно использовать крышечки от баночек).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  · Салфетки матерчатые.</w:t>
      </w:r>
    </w:p>
    <w:p w:rsidR="004E2ED9" w:rsidRPr="004E2ED9" w:rsidRDefault="004E2ED9" w:rsidP="004E2ED9">
      <w:pPr>
        <w:rPr>
          <w:rFonts w:ascii="Times New Roman" w:hAnsi="Times New Roman" w:cs="Times New Roman"/>
          <w:b/>
          <w:sz w:val="28"/>
          <w:szCs w:val="28"/>
        </w:rPr>
      </w:pPr>
      <w:r w:rsidRPr="004E2ED9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4E2ED9" w:rsidRPr="004E2ED9" w:rsidRDefault="004E2ED9" w:rsidP="004E2ED9">
      <w:pPr>
        <w:rPr>
          <w:rFonts w:ascii="Times New Roman" w:hAnsi="Times New Roman" w:cs="Times New Roman"/>
          <w:b/>
          <w:sz w:val="28"/>
          <w:szCs w:val="28"/>
        </w:rPr>
      </w:pPr>
      <w:r w:rsidRPr="004E2ED9">
        <w:rPr>
          <w:rFonts w:ascii="Times New Roman" w:hAnsi="Times New Roman" w:cs="Times New Roman"/>
          <w:b/>
          <w:sz w:val="28"/>
          <w:szCs w:val="28"/>
        </w:rPr>
        <w:t>1. Организационный момент (2-3 минуты)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Воспитатель собирает детей вокруг себя.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–Здравствуйте, ребята! Сегодня мы с вами отправимся в одно удивительное место, в сказочную сине-белую страну. А чтобы узнать, как она называется, послушайте загадку: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Синий цвет по белому,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Словно небо с облаками.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Расцветают </w:t>
      </w:r>
      <w:proofErr w:type="gramStart"/>
      <w:r w:rsidRPr="004E2ED9">
        <w:rPr>
          <w:rFonts w:ascii="Times New Roman" w:hAnsi="Times New Roman" w:cs="Times New Roman"/>
          <w:sz w:val="28"/>
          <w:szCs w:val="28"/>
        </w:rPr>
        <w:t>чудо-краски</w:t>
      </w:r>
      <w:proofErr w:type="gramEnd"/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На посуде из ___. (Гжели)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 Верно! Это волшеб</w:t>
      </w:r>
      <w:r>
        <w:rPr>
          <w:rFonts w:ascii="Times New Roman" w:hAnsi="Times New Roman" w:cs="Times New Roman"/>
          <w:sz w:val="28"/>
          <w:szCs w:val="28"/>
        </w:rPr>
        <w:t>ная страна под названием Гжель.</w:t>
      </w:r>
    </w:p>
    <w:p w:rsidR="004E2ED9" w:rsidRPr="004E2ED9" w:rsidRDefault="004E2ED9" w:rsidP="004E2ED9">
      <w:pPr>
        <w:rPr>
          <w:rFonts w:ascii="Times New Roman" w:hAnsi="Times New Roman" w:cs="Times New Roman"/>
          <w:b/>
          <w:sz w:val="28"/>
          <w:szCs w:val="28"/>
        </w:rPr>
      </w:pPr>
      <w:r w:rsidRPr="004E2ED9">
        <w:rPr>
          <w:rFonts w:ascii="Times New Roman" w:hAnsi="Times New Roman" w:cs="Times New Roman"/>
          <w:b/>
          <w:sz w:val="28"/>
          <w:szCs w:val="28"/>
        </w:rPr>
        <w:t>2. Вводная часть. Беседа о Гжели. (5-7 минут)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Воспитатель показывает презентацию или картинки.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–Давным-давно в подмосковном районе, который называется Гжель, </w:t>
      </w:r>
      <w:proofErr w:type="gramStart"/>
      <w:r w:rsidRPr="004E2ED9">
        <w:rPr>
          <w:rFonts w:ascii="Times New Roman" w:hAnsi="Times New Roman" w:cs="Times New Roman"/>
          <w:sz w:val="28"/>
          <w:szCs w:val="28"/>
        </w:rPr>
        <w:t>люди</w:t>
      </w:r>
      <w:proofErr w:type="gramEnd"/>
      <w:r w:rsidRPr="004E2ED9">
        <w:rPr>
          <w:rFonts w:ascii="Times New Roman" w:hAnsi="Times New Roman" w:cs="Times New Roman"/>
          <w:sz w:val="28"/>
          <w:szCs w:val="28"/>
        </w:rPr>
        <w:t xml:space="preserve"> обнаружили белую-белую глину. И решили они делать из нее самую разную посуду: чашки, тарелки, кувшины. А чтобы она была не просто белой, а нарядной, стали ее расписывать.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–Как вы думаете, какими красками они пользовались? (Ответы детей). Посмотрите внимательно на эти изделия. Какие цвета вы видите? (</w:t>
      </w:r>
      <w:proofErr w:type="gramStart"/>
      <w:r w:rsidRPr="004E2ED9"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 w:rsidRPr="004E2ED9">
        <w:rPr>
          <w:rFonts w:ascii="Times New Roman" w:hAnsi="Times New Roman" w:cs="Times New Roman"/>
          <w:sz w:val="28"/>
          <w:szCs w:val="28"/>
        </w:rPr>
        <w:t>, голубой, белый).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–Совершенно верно! Мастера Гжели берут для росписи только одну краску – синюю, а белым цветом им служит белая глина, фон изделия. Они умеют </w:t>
      </w:r>
      <w:r w:rsidRPr="004E2ED9">
        <w:rPr>
          <w:rFonts w:ascii="Times New Roman" w:hAnsi="Times New Roman" w:cs="Times New Roman"/>
          <w:sz w:val="28"/>
          <w:szCs w:val="28"/>
        </w:rPr>
        <w:lastRenderedPageBreak/>
        <w:t xml:space="preserve">создавать из синего цвета более 20 оттенков – </w:t>
      </w:r>
      <w:proofErr w:type="gramStart"/>
      <w:r w:rsidRPr="004E2ED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4E2ED9">
        <w:rPr>
          <w:rFonts w:ascii="Times New Roman" w:hAnsi="Times New Roman" w:cs="Times New Roman"/>
          <w:sz w:val="28"/>
          <w:szCs w:val="28"/>
        </w:rPr>
        <w:t xml:space="preserve"> темно-синего, почти черного, до нежно-голубого!</w:t>
      </w:r>
    </w:p>
    <w:p w:rsid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–А что чаще всего рисуют гжельские мастера? (Цветы, листья, птиц, сказочных животных). Самый главный цветок в Гжели – это «гжельская роза» или розан. Она пышная, с множеством лепестков. Еще есть скромные бутоны, вьющи</w:t>
      </w:r>
      <w:r>
        <w:rPr>
          <w:rFonts w:ascii="Times New Roman" w:hAnsi="Times New Roman" w:cs="Times New Roman"/>
          <w:sz w:val="28"/>
          <w:szCs w:val="28"/>
        </w:rPr>
        <w:t>еся травинки и изящные завитки.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E2ED9">
        <w:rPr>
          <w:rFonts w:ascii="Times New Roman" w:hAnsi="Times New Roman" w:cs="Times New Roman"/>
          <w:sz w:val="28"/>
          <w:szCs w:val="28"/>
        </w:rPr>
        <w:t>Воспитатель показывает крупно элементы росписи: капельки, усики</w:t>
      </w:r>
      <w:r>
        <w:rPr>
          <w:rFonts w:ascii="Times New Roman" w:hAnsi="Times New Roman" w:cs="Times New Roman"/>
          <w:sz w:val="28"/>
          <w:szCs w:val="28"/>
        </w:rPr>
        <w:t>, веточки, ягоды, розан, бутон.</w:t>
      </w:r>
      <w:proofErr w:type="gramEnd"/>
    </w:p>
    <w:p w:rsidR="004E2ED9" w:rsidRPr="004E2ED9" w:rsidRDefault="004E2ED9" w:rsidP="004E2ED9">
      <w:pPr>
        <w:rPr>
          <w:rFonts w:ascii="Times New Roman" w:hAnsi="Times New Roman" w:cs="Times New Roman"/>
          <w:b/>
          <w:sz w:val="28"/>
          <w:szCs w:val="28"/>
        </w:rPr>
      </w:pPr>
      <w:r w:rsidRPr="004E2ED9">
        <w:rPr>
          <w:rFonts w:ascii="Times New Roman" w:hAnsi="Times New Roman" w:cs="Times New Roman"/>
          <w:b/>
          <w:sz w:val="28"/>
          <w:szCs w:val="28"/>
        </w:rPr>
        <w:t>3. Показ способов рисования и практическая часть (15-20 минут)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а) Упражнение в рисовании элементов («разминка для мастера»):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–Прежде чем расписать нашу тарелочку, давайте потренируемся, как настоящие мастера.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Дети берут небольшие листочки для проб.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–Рисуем «капельку» (примакивание кисти).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–Рисуем «травку» – тонкую изогнутую линию кончиком кисти.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–Рисуем «завиток» – как «травка», но закрученная в спиральку.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–А теперь попробуем нарисем главный цветок – розан. Сначала серединка – маленький кружок. Затем вокруг нее лепестки-капельки. Сначала один ряд, потом второй. Получилась пышная роза!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–А вот бутон: один лепесток сверху, два – по бокам.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б) Объяснение задачи и работа над композицией: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–Молодцы! Теперь вы готовы расписать свою тарелочку. Узоры в Гжели располагаются не как попало. Самый крупный и красивый цветок (розан) мы поместим в центре тарелки. А по краю (кайме) мы нарисуем гирлянду из бутонов, листьев и завитков. Не забудьте про «травку» и «усики», они соединяют весь узор воедино.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 показывает на своем </w:t>
      </w:r>
      <w:proofErr w:type="gramStart"/>
      <w:r w:rsidRPr="004E2ED9">
        <w:rPr>
          <w:rFonts w:ascii="Times New Roman" w:hAnsi="Times New Roman" w:cs="Times New Roman"/>
          <w:sz w:val="28"/>
          <w:szCs w:val="28"/>
        </w:rPr>
        <w:t>примере</w:t>
      </w:r>
      <w:proofErr w:type="gramEnd"/>
      <w:r w:rsidRPr="004E2ED9">
        <w:rPr>
          <w:rFonts w:ascii="Times New Roman" w:hAnsi="Times New Roman" w:cs="Times New Roman"/>
          <w:sz w:val="28"/>
          <w:szCs w:val="28"/>
        </w:rPr>
        <w:t xml:space="preserve"> на мольберте или на большой тарелке.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–Сначала простым карандашом мы едва заметно намечаем, где будет наш главный цветок, а где – узор по краю.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–Сначала рисуем все основные элементы кончиком тонкой кисти синей краской.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–Затем некоторые детали (например, серединку цветка или крупные лепестки) можно аккуратно закрасить более толстой кистью, что</w:t>
      </w:r>
      <w:r>
        <w:rPr>
          <w:rFonts w:ascii="Times New Roman" w:hAnsi="Times New Roman" w:cs="Times New Roman"/>
          <w:sz w:val="28"/>
          <w:szCs w:val="28"/>
        </w:rPr>
        <w:t>бы получился сочный синий цвет.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Включается спокойная русская народная музыка. Дети приступают к работе. Воспитатель оказывает индивидуальную помощь, помогает</w:t>
      </w:r>
      <w:r>
        <w:rPr>
          <w:rFonts w:ascii="Times New Roman" w:hAnsi="Times New Roman" w:cs="Times New Roman"/>
          <w:sz w:val="28"/>
          <w:szCs w:val="28"/>
        </w:rPr>
        <w:t xml:space="preserve"> советом, напоминает о технике.</w:t>
      </w:r>
    </w:p>
    <w:p w:rsidR="004E2ED9" w:rsidRPr="004E2ED9" w:rsidRDefault="004E2ED9" w:rsidP="004E2ED9">
      <w:pPr>
        <w:rPr>
          <w:rFonts w:ascii="Times New Roman" w:hAnsi="Times New Roman" w:cs="Times New Roman"/>
          <w:b/>
          <w:sz w:val="28"/>
          <w:szCs w:val="28"/>
        </w:rPr>
      </w:pPr>
      <w:r w:rsidRPr="004E2ED9">
        <w:rPr>
          <w:rFonts w:ascii="Times New Roman" w:hAnsi="Times New Roman" w:cs="Times New Roman"/>
          <w:b/>
          <w:sz w:val="28"/>
          <w:szCs w:val="28"/>
        </w:rPr>
        <w:t>4. Физкультминутка (2-3 минуты)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Проводится в середине практическ</w:t>
      </w:r>
      <w:r>
        <w:rPr>
          <w:rFonts w:ascii="Times New Roman" w:hAnsi="Times New Roman" w:cs="Times New Roman"/>
          <w:sz w:val="28"/>
          <w:szCs w:val="28"/>
        </w:rPr>
        <w:t>ой части для снятия напряжения.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«Мы — мастера Гжели»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Мы— </w:t>
      </w:r>
      <w:proofErr w:type="gramStart"/>
      <w:r w:rsidRPr="004E2ED9">
        <w:rPr>
          <w:rFonts w:ascii="Times New Roman" w:hAnsi="Times New Roman" w:cs="Times New Roman"/>
          <w:sz w:val="28"/>
          <w:szCs w:val="28"/>
        </w:rPr>
        <w:t>ма</w:t>
      </w:r>
      <w:proofErr w:type="gramEnd"/>
      <w:r w:rsidRPr="004E2ED9">
        <w:rPr>
          <w:rFonts w:ascii="Times New Roman" w:hAnsi="Times New Roman" w:cs="Times New Roman"/>
          <w:sz w:val="28"/>
          <w:szCs w:val="28"/>
        </w:rPr>
        <w:t>стера из Гжели, (Шагают на месте)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Расписываем чаши</w:t>
      </w:r>
      <w:proofErr w:type="gramStart"/>
      <w:r w:rsidRPr="004E2ED9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4E2ED9">
        <w:rPr>
          <w:rFonts w:ascii="Times New Roman" w:hAnsi="Times New Roman" w:cs="Times New Roman"/>
          <w:sz w:val="28"/>
          <w:szCs w:val="28"/>
        </w:rPr>
        <w:t>Имитируют рисование кистью в воздухе)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Вот так роза</w:t>
      </w:r>
      <w:proofErr w:type="gramStart"/>
      <w:r w:rsidRPr="004E2ED9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4E2ED9">
        <w:rPr>
          <w:rFonts w:ascii="Times New Roman" w:hAnsi="Times New Roman" w:cs="Times New Roman"/>
          <w:sz w:val="28"/>
          <w:szCs w:val="28"/>
        </w:rPr>
        <w:t>от бутоны, (Рисуют одной рукой круг, затем другой)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Словно небо</w:t>
      </w:r>
      <w:proofErr w:type="gramStart"/>
      <w:r w:rsidRPr="004E2ED9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4E2ED9">
        <w:rPr>
          <w:rFonts w:ascii="Times New Roman" w:hAnsi="Times New Roman" w:cs="Times New Roman"/>
          <w:sz w:val="28"/>
          <w:szCs w:val="28"/>
        </w:rPr>
        <w:t>ини они. (Поднимают руки вверх)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Вот травка</w:t>
      </w:r>
      <w:proofErr w:type="gramStart"/>
      <w:r w:rsidRPr="004E2ED9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4E2ED9">
        <w:rPr>
          <w:rFonts w:ascii="Times New Roman" w:hAnsi="Times New Roman" w:cs="Times New Roman"/>
          <w:sz w:val="28"/>
          <w:szCs w:val="28"/>
        </w:rPr>
        <w:t>от завитки – (Наклоны в стороны, плавные движения руками)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Ловкие у нас кисти</w:t>
      </w:r>
      <w:proofErr w:type="gramStart"/>
      <w:r w:rsidRPr="004E2ED9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4E2ED9">
        <w:rPr>
          <w:rFonts w:ascii="Times New Roman" w:hAnsi="Times New Roman" w:cs="Times New Roman"/>
          <w:sz w:val="28"/>
          <w:szCs w:val="28"/>
        </w:rPr>
        <w:t>Вращение кистями рук)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</w:p>
    <w:p w:rsidR="004E2ED9" w:rsidRPr="004E2ED9" w:rsidRDefault="004E2ED9" w:rsidP="004E2ED9">
      <w:pPr>
        <w:rPr>
          <w:rFonts w:ascii="Times New Roman" w:hAnsi="Times New Roman" w:cs="Times New Roman"/>
          <w:b/>
          <w:sz w:val="28"/>
          <w:szCs w:val="28"/>
        </w:rPr>
      </w:pPr>
      <w:r w:rsidRPr="004E2ED9">
        <w:rPr>
          <w:rFonts w:ascii="Times New Roman" w:hAnsi="Times New Roman" w:cs="Times New Roman"/>
          <w:b/>
          <w:sz w:val="28"/>
          <w:szCs w:val="28"/>
        </w:rPr>
        <w:t>5. Завершение работы. Рефлексия. (3-5 минут)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–Ребята, наши тарелочки готовы! Давайте устроим небольшую выставку и полюбуемся нашими работами.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Дети выкладывают свои тарелочки на один стол или вешают на мольберт.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</w:p>
    <w:p w:rsidR="004E2ED9" w:rsidRPr="004E2ED9" w:rsidRDefault="004E2ED9" w:rsidP="004E2ED9">
      <w:pPr>
        <w:rPr>
          <w:rFonts w:ascii="Times New Roman" w:hAnsi="Times New Roman" w:cs="Times New Roman"/>
          <w:b/>
          <w:sz w:val="28"/>
          <w:szCs w:val="28"/>
        </w:rPr>
      </w:pPr>
      <w:r w:rsidRPr="004E2ED9">
        <w:rPr>
          <w:rFonts w:ascii="Times New Roman" w:hAnsi="Times New Roman" w:cs="Times New Roman"/>
          <w:b/>
          <w:sz w:val="28"/>
          <w:szCs w:val="28"/>
        </w:rPr>
        <w:t>Вопросы для анализа: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lastRenderedPageBreak/>
        <w:t>–Посмотрите, какая сине-белая сказка у нас получилась!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–Как вы думаете, чья роза самая пышная? (Уточнить, что все работы хороши по-своему).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–У кого получился самый изящный узор по краю тарелочки?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–Какие элементы гжельской росписи вы использовали?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–Вы настоящие мастера! Вы смогли передать всю красоту и волшебство гжельской росписи.</w:t>
      </w:r>
    </w:p>
    <w:p w:rsidR="004E2ED9" w:rsidRPr="004E2ED9" w:rsidRDefault="004E2ED9" w:rsidP="004E2ED9">
      <w:pPr>
        <w:rPr>
          <w:rFonts w:ascii="Times New Roman" w:hAnsi="Times New Roman" w:cs="Times New Roman"/>
          <w:b/>
          <w:sz w:val="28"/>
          <w:szCs w:val="28"/>
        </w:rPr>
      </w:pPr>
    </w:p>
    <w:p w:rsidR="004E2ED9" w:rsidRPr="004E2ED9" w:rsidRDefault="004E2ED9" w:rsidP="004E2ED9">
      <w:pPr>
        <w:rPr>
          <w:rFonts w:ascii="Times New Roman" w:hAnsi="Times New Roman" w:cs="Times New Roman"/>
          <w:b/>
          <w:sz w:val="28"/>
          <w:szCs w:val="28"/>
        </w:rPr>
      </w:pPr>
      <w:r w:rsidRPr="004E2ED9">
        <w:rPr>
          <w:rFonts w:ascii="Times New Roman" w:hAnsi="Times New Roman" w:cs="Times New Roman"/>
          <w:b/>
          <w:sz w:val="28"/>
          <w:szCs w:val="28"/>
        </w:rPr>
        <w:t>6. Итог занятия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–В какую сказочную страну мы с вами сегодня путешествовали? (Гжель).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–Чем знамениты мастера Гжели? (Они делают белоснежную посуду и расписывают ее синей краской).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–Что вам понравилось больше всего на занятии?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–Ваши работы мы разместим в нашей раздевалке, чтобы ваши родители тоже попали в эту сине-белую сказку!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Связь с другими образовательными областями: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· Познание (ФЦКМ): Знакомство с народными промыслами России.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 xml:space="preserve">· Коммуникация: </w:t>
      </w:r>
      <w:proofErr w:type="gramStart"/>
      <w:r w:rsidRPr="004E2ED9">
        <w:rPr>
          <w:rFonts w:ascii="Times New Roman" w:hAnsi="Times New Roman" w:cs="Times New Roman"/>
          <w:sz w:val="28"/>
          <w:szCs w:val="28"/>
        </w:rPr>
        <w:t>Развитие речи в ходе беседы, обогащение словаря (мастер, роспись, орнамент, кайма, гжель, розаны, завитки).</w:t>
      </w:r>
      <w:proofErr w:type="gramEnd"/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· Социализация: Воспитание уважения к труду народных умельцев.</w:t>
      </w:r>
    </w:p>
    <w:p w:rsidR="004E2ED9" w:rsidRPr="004E2ED9" w:rsidRDefault="004E2ED9" w:rsidP="004E2ED9">
      <w:pPr>
        <w:rPr>
          <w:rFonts w:ascii="Times New Roman" w:hAnsi="Times New Roman" w:cs="Times New Roman"/>
          <w:sz w:val="28"/>
          <w:szCs w:val="28"/>
        </w:rPr>
      </w:pPr>
      <w:r w:rsidRPr="004E2ED9">
        <w:rPr>
          <w:rFonts w:ascii="Times New Roman" w:hAnsi="Times New Roman" w:cs="Times New Roman"/>
          <w:sz w:val="28"/>
          <w:szCs w:val="28"/>
        </w:rPr>
        <w:t>· Физическая культура: Проведение физкультминутки.</w:t>
      </w:r>
    </w:p>
    <w:sectPr w:rsidR="004E2ED9" w:rsidRPr="004E2ED9" w:rsidSect="005A6981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4E2ED9"/>
    <w:rsid w:val="003F73E3"/>
    <w:rsid w:val="004E2ED9"/>
    <w:rsid w:val="005A6981"/>
    <w:rsid w:val="006E2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3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985</Words>
  <Characters>5618</Characters>
  <Application>Microsoft Office Word</Application>
  <DocSecurity>0</DocSecurity>
  <Lines>46</Lines>
  <Paragraphs>13</Paragraphs>
  <ScaleCrop>false</ScaleCrop>
  <Company/>
  <LinksUpToDate>false</LinksUpToDate>
  <CharactersWithSpaces>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</cp:lastModifiedBy>
  <cp:revision>3</cp:revision>
  <dcterms:created xsi:type="dcterms:W3CDTF">2025-11-30T14:18:00Z</dcterms:created>
  <dcterms:modified xsi:type="dcterms:W3CDTF">2025-12-02T11:52:00Z</dcterms:modified>
</cp:coreProperties>
</file>