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C93" w:rsidRDefault="00F74C93" w:rsidP="00F74C93">
      <w:pPr>
        <w:spacing w:after="0" w:line="360" w:lineRule="auto"/>
        <w:ind w:left="1416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Тихонова Нурзия Габдрауфовна</w:t>
      </w:r>
      <w:r w:rsidRPr="00F74C9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74C93" w:rsidRPr="00F74C93" w:rsidRDefault="00F74C93" w:rsidP="00F74C9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74C93">
        <w:rPr>
          <w:rFonts w:ascii="Times New Roman" w:hAnsi="Times New Roman" w:cs="Times New Roman"/>
          <w:sz w:val="28"/>
          <w:szCs w:val="28"/>
        </w:rPr>
        <w:t>учитель начальных классов МБОУ «СОШ № 117» г. Сорочинска</w:t>
      </w:r>
    </w:p>
    <w:p w:rsidR="00986DEC" w:rsidRPr="00F74C93" w:rsidRDefault="00986DEC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DEC">
        <w:rPr>
          <w:rFonts w:ascii="Times New Roman" w:hAnsi="Times New Roman" w:cs="Times New Roman"/>
          <w:b/>
          <w:sz w:val="28"/>
          <w:szCs w:val="28"/>
        </w:rPr>
        <w:t>«Инновационные подходы к воспитанию патриотизма в детской среде»</w:t>
      </w:r>
      <w:r w:rsidR="00F74C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C93" w:rsidRPr="00F74C93">
        <w:rPr>
          <w:rFonts w:ascii="Times New Roman" w:hAnsi="Times New Roman" w:cs="Times New Roman"/>
          <w:i/>
          <w:sz w:val="28"/>
          <w:szCs w:val="28"/>
        </w:rPr>
        <w:t>(Из опыта работы)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Что такое патриотизм? Просто красивое слово из учебников или нечто большее? Можем ли мы заставить себя любить Родину? Конечно, нет. Любовь, честь, настойчивость, чуткость – эти качества не появляются сами по себе. Они воспитываются, день за днём, шаг за шагом. И именно школа играет здесь ключевую роль.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В нашей школе гражданско-патриотическое воспитание – это не просто одно из направлений, это наш приоритет. Мы понимаем, что в эпоху стремительного развития технологий и постоянных перемен в обществе нужны новые, современные подходы к формированию патриотических чувств. Ведь патриоты не рождаются – ими становятся, и мы, взрослые, помогаем детям на этом пути.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Я работаю не только учителем начальных классов, но и являюсь воспитателем казачьего класса, а также руководителем школьного музея. Это дает мне уникальную возможность наблюдать, как рождается и крепнет истинный патриотизм.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Я глубоко убеждена: патриотическое воспитание начинается с общечеловеческих ценностей. Это фундамент, на котором строится все остальное: уважение к Человеку и личности, Любовь к Семье, к Родной земле, к России, к Родному языку, забота о Природе, стремление к Знаниям, Вера, Милосердие, Память.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Но эти ценности не приходят к нам только через лекции и рассказы. Ребенок не должен быть пассивным слушателем, он должен ДЕЙСТВОВАТЬ! Только через собственный опыт, через реальные дела формируются убеждения и приобретается бесценный опыт. И именно на этом принципе строятся наши инновационные подходы.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lastRenderedPageBreak/>
        <w:t>Я хочу поделиться с вами некоторыми методами из моего опыта, которые, на мой взгляд, наиболее эффективно работают в воспитании патриотизма.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DEC">
        <w:rPr>
          <w:rFonts w:ascii="Times New Roman" w:hAnsi="Times New Roman" w:cs="Times New Roman"/>
          <w:b/>
          <w:sz w:val="28"/>
          <w:szCs w:val="28"/>
        </w:rPr>
        <w:t>1. Проектно-исследовательская деятельность: "Познаем, чтобы любить"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Мы убедились, что проектная и исследовательская работа – это мощный инструмент. Уже с первого класса наши ребята становятся юными исследователями. Они создают свои первые проекты: «Моя семья», «Мой город», «Моя родословная», «Любимый уголок». Именно так, через изучение своей семьи, своего дома, своего района, ребенок начинает понимать и любить свой народ, свою Родину.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Поисково-исследовательская деятельность помогает школьникам осознать свое место в истории страны, города, школы. Исследуя местные памятники, традиции, они глубже осознают свою принадлежность к русской культуре и гордость за неё.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Посмотрите на результаты наших проектов – это не просто доклады, это настоящие творческие продукты: постеры и плакаты, выставки «Чудесная мастерская» и «Золотые руки казаков», концерты «С любовью к людям и земле» и «Мамин праздник», альбомы «Моя семья в годы Великой Отечественной войны», «Казачий класс», «Герб моей семьи», видеофильмы «Школьный музей», «Герои моей семьи», «Я горжусь» об участниках СВО, презентации, сборники сочинений и стихотворений о родном городе.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Эта работа не только расширяет кругозор, но и формирует познавательные интересы, развивает способности и, что немаловажно, позволяет побеждать в конкурсах различного уровня. Наши казачата – а я выпустила четыре казачьих класса – неоднократно становились Победителями областного смотра-конкурса на лучшую организацию военно-патриотического воспитания и исследовательской деятельности, получая статус «Лучший казачий кадетский класс Оренбургской области»!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DEC">
        <w:rPr>
          <w:rFonts w:ascii="Times New Roman" w:hAnsi="Times New Roman" w:cs="Times New Roman"/>
          <w:b/>
          <w:sz w:val="28"/>
          <w:szCs w:val="28"/>
        </w:rPr>
        <w:lastRenderedPageBreak/>
        <w:t>2. Использование современных технологий: "От прошлого к будущему через цифру"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Инновации – это не только новые идеи, но и новые инструменты. Наши победы в грантовых конкурсах проектов, таких как «Когда к истории хотим мы прикоснуться», «Школьные коридоры – путь к развитию», «Журавли памяти нашей», «Станция Сорочинская – исторический экскурс в прошлое», позволили нам активно внедрять информационно-коммуникационные технологии (ИКТ).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 xml:space="preserve">Наши ребята не просто пользуются </w:t>
      </w:r>
      <w:r w:rsidR="00ED4603" w:rsidRPr="00986DEC">
        <w:rPr>
          <w:rFonts w:ascii="Times New Roman" w:hAnsi="Times New Roman" w:cs="Times New Roman"/>
          <w:sz w:val="28"/>
          <w:szCs w:val="28"/>
        </w:rPr>
        <w:t>инновационными устройствами</w:t>
      </w:r>
      <w:r w:rsidRPr="00986DEC">
        <w:rPr>
          <w:rFonts w:ascii="Times New Roman" w:hAnsi="Times New Roman" w:cs="Times New Roman"/>
          <w:sz w:val="28"/>
          <w:szCs w:val="28"/>
        </w:rPr>
        <w:t xml:space="preserve"> – они творят с их помощью: научились работать с интерактивным оборудованием, создавать видеоролики и презентации. Электронные ресурсы мы используем не только для проведения ярких патриотических мероприятий, но и для создания контента для нашего сайта и страниц в социальных сетях, что позволяет делиться нашими достижениями и участвовать в конкурсах на всероссийском уровне.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Например, в этом году мы стали победителями Всероссийского конкурса «Знать, чтобы помнить» среди музеев образовательных организаций, в рамках партпроекта «Историческая память», в номинации «Лучший городской музей»! Это доказывает, что современные технологии делают изучение истории не только доступным, но и по-настоящему захватывающим. Разнообразные музейные мультимедийные материалы позволяют детям глубже погрузиться в прошлое и сделать его частью своей жизни.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DEC">
        <w:rPr>
          <w:rFonts w:ascii="Times New Roman" w:hAnsi="Times New Roman" w:cs="Times New Roman"/>
          <w:b/>
          <w:sz w:val="28"/>
          <w:szCs w:val="28"/>
        </w:rPr>
        <w:t xml:space="preserve">3. Живое участие и событийный подход: </w:t>
      </w:r>
      <w:r w:rsidR="00FF0F10">
        <w:rPr>
          <w:rFonts w:ascii="Times New Roman" w:hAnsi="Times New Roman" w:cs="Times New Roman"/>
          <w:b/>
          <w:sz w:val="28"/>
          <w:szCs w:val="28"/>
        </w:rPr>
        <w:t>«</w:t>
      </w:r>
      <w:r w:rsidRPr="00986DEC">
        <w:rPr>
          <w:rFonts w:ascii="Times New Roman" w:hAnsi="Times New Roman" w:cs="Times New Roman"/>
          <w:b/>
          <w:sz w:val="28"/>
          <w:szCs w:val="28"/>
        </w:rPr>
        <w:t>Не просто учим, а проживаем!</w:t>
      </w:r>
      <w:r w:rsidR="00FF0F10">
        <w:rPr>
          <w:rFonts w:ascii="Times New Roman" w:hAnsi="Times New Roman" w:cs="Times New Roman"/>
          <w:b/>
          <w:sz w:val="28"/>
          <w:szCs w:val="28"/>
        </w:rPr>
        <w:t>»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Помимо проектов и технологий, очень важен эмоциональный отклик и реальное участие в жизни. Мы не просто говорим о традициях, мы их проживаем.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lastRenderedPageBreak/>
        <w:t>•  Наши посвящения в казачата – это не формальность, а торжественный ритуал, где дети осознают свою причастность к великой истории и принимают ответственность.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Ежегодные сборы у памятника казакам 6 мая, в день Святого Георгия-Победоносца – это живая связь поколений, где юные казачата видят пример взрослых, получают грамоты за усердие и чувствуют себя частью большого братства.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Игротеки «Казачьи игры» и соревнования «А ну-ка, казачата!» – это не только развитие физических качеств, но и знакомство с боевыми традициями казаков в игровой форме, развитие командного духа и смекалки.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Социальные акции, такие как сбор гуманитарной помощи или «Синичкин день» с изготовлением поделок и заботой о птицах, учат детей состраданию, ответственности и любви к родному краю, начиная с малого – с заботы о природе и ближних.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DEC">
        <w:rPr>
          <w:rFonts w:ascii="Times New Roman" w:hAnsi="Times New Roman" w:cs="Times New Roman"/>
          <w:b/>
          <w:sz w:val="28"/>
          <w:szCs w:val="28"/>
        </w:rPr>
        <w:t>4.. Краеведение: Открываем свой край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Мы считаем, что основа настоящего патриотизма — это глубокое знание и любовь к своей малой родине.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Что мы делаем: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 xml:space="preserve">  Юные исследователи: Наши краеведы постоянно пополняют материалы об истории города, о знаменитых земляках, о природе и летописи нашей школы. Вы не просто читаете учебники — вы создаете историю!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 xml:space="preserve">  Путешествие как урок: Мы организуем экскурсии, которые позволяют вам увидеть историю своими глазами. Поездки в музеи, на памятники и в красивые природные места — это не просто отдых. Это способ почувствовать, как вы связаны с прошлым, и увидеть удивительный мир вокруг себя.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В этом году мы вышли на новый уровень, приняв участие в международной программе «Классная страна». Эта программа, организованная Агентством стратегических инициатив, показала, как можно интегрировать путешествия прямо в учебный процесс.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lastRenderedPageBreak/>
        <w:t>Вместе с оренбургскими школьниками, педагогами и туриндустрией мы разработали образовательные маршруты по пяти ключевым направлениям (трекам): «Наука и технологии», «Экология», «История и патриотизм», «Спорт и ЗОЖ», «Культура».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Наша команда разработала уникальный маршрут «С Пушкиным по следам Емельяна Пугачёва: от восстания до легенды».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Что нам дала эта программа: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1. Новый взгляд на обучение: Мы увидели, что можно учиться не только за партой, но и в дороге, через творчество и приключения.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2. Обмен опытом: Мы познакомились с культурным наследием всей России и поделились нашим опытом.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3. Сила команды: «Классная страна» научила нас главному: вместе достичь большего гораздо легче, чем в одиночку. Успех проекта зависел от каждого из нас, и это стало основой для крепких и доверительных отношений в нашей команде.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DEC">
        <w:rPr>
          <w:rFonts w:ascii="Times New Roman" w:hAnsi="Times New Roman" w:cs="Times New Roman"/>
          <w:b/>
          <w:sz w:val="28"/>
          <w:szCs w:val="28"/>
        </w:rPr>
        <w:t>5. Партнерство: Школа, Семья и Сообщество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Мы не можем воспитывать патриотов в изоляции. Для нас школа, семья и местное сообщество — это единая воспитательная среда.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Семья и школа — это два союзника, две стороны одной медали. Для формирования гражданских и патриотических чувств нам необходимо их постоянное взаимодействие.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Родители — не просто зрители. Они наши помощники и примеры для подражания. Они участвуют вместе с вами в фестивалях, смотрах, военных и спортивных соревнованиях.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Совместные праздники и конкурсы по изучению традиций России помогают создать единое пространство, где дети, родители и учителя работают над общей целью.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Только совместными усилиями, поддерживая и дополняя друг друга, мы добиваемся высоких результатов в воспитании высоконравственных граждан России.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lastRenderedPageBreak/>
        <w:t>Взаимодействие с общественными организациями, ветеранами и представителями культурных сообществ помогает детям увидеть практическое применение патриотических знаний.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Наши ключевые партнеры и проекты: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Сорочинское городское казачье общество (СГКО):  Организация встреч с атаманом и представителями СГКО.  Создание в школьном музее экспозиций, посвященных казачьей тематике и Специальной военной операции.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Храм Михаила Архангела:  Проведение бесед с отцом Иоанном, знакомство с духовными основам и патриотизма.  Участие в празднике «Посвящение в казачата».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Детская школа искусств «Лира»:  Консультации по проведению фольклорных мероприятий.  Проведение кружка «Доминорка», где казачата осваивают азы музыкальной грамотности.</w:t>
      </w:r>
    </w:p>
    <w:p w:rsidR="00E52895" w:rsidRPr="00986DEC" w:rsidRDefault="00E52895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Общество «Братство» (ветераны локальных войн):  Встречи с участниками локальных воин.  Сбор информации об участниках войн в Афганистане и Чечне. Это живая история, которую мы узнаем из первых уст.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DEC">
        <w:rPr>
          <w:rFonts w:ascii="Times New Roman" w:hAnsi="Times New Roman" w:cs="Times New Roman"/>
          <w:b/>
          <w:sz w:val="28"/>
          <w:szCs w:val="28"/>
        </w:rPr>
        <w:t>6. Музейная педагогика: «Истоки» как центр притяжения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Продолжая разговор об инновационных подходах, я хочу рассказать о том, как мы превратили школьный музей из хранилища старых вещей в живой центр патриотического воспитания.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Мы убеждены, что школьный музей «Истоки» — это наш главный ресурс патриотического воспитания. Музейная педагогика позволяет нам решать важнейшие задачи: приобщать детей к народной культуре, познавать прошлое и, самое главное, пробуждать интерес к истории своей малой родины.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Занимаясь поисково-исследовательской деятельностью, наши активисты не просто собирают факты — они осознают свое место в истории страны, города и школы. Они видят, как судьба конкретного человека переплетается с великими историческими событиями.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lastRenderedPageBreak/>
        <w:t>Наш подход доказал свою эффективность. Исследовательская работа в музее дает ребятам не только знания, но и реальные возможности для роста: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Наши активисты, Лопатина В</w:t>
      </w:r>
      <w:r w:rsidR="00F74C93">
        <w:rPr>
          <w:rFonts w:ascii="Times New Roman" w:hAnsi="Times New Roman" w:cs="Times New Roman"/>
          <w:sz w:val="28"/>
          <w:szCs w:val="28"/>
        </w:rPr>
        <w:t>.</w:t>
      </w:r>
      <w:r w:rsidRPr="00986DEC">
        <w:rPr>
          <w:rFonts w:ascii="Times New Roman" w:hAnsi="Times New Roman" w:cs="Times New Roman"/>
          <w:sz w:val="28"/>
          <w:szCs w:val="28"/>
        </w:rPr>
        <w:t xml:space="preserve"> и Юмашев И</w:t>
      </w:r>
      <w:r w:rsidR="00F74C93">
        <w:rPr>
          <w:rFonts w:ascii="Times New Roman" w:hAnsi="Times New Roman" w:cs="Times New Roman"/>
          <w:sz w:val="28"/>
          <w:szCs w:val="28"/>
        </w:rPr>
        <w:t>.</w:t>
      </w:r>
      <w:r w:rsidRPr="00986DEC">
        <w:rPr>
          <w:rFonts w:ascii="Times New Roman" w:hAnsi="Times New Roman" w:cs="Times New Roman"/>
          <w:sz w:val="28"/>
          <w:szCs w:val="28"/>
        </w:rPr>
        <w:t>, стали призерами межрегиональной конференции «Дети и война». Их работы были настолько значимы, что данные ребят внесены в Государственный информационный ресурс (ГИР) о детях, проявивших выдающиеся способности.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Инякин М</w:t>
      </w:r>
      <w:r w:rsidR="00F74C93">
        <w:rPr>
          <w:rFonts w:ascii="Times New Roman" w:hAnsi="Times New Roman" w:cs="Times New Roman"/>
          <w:sz w:val="28"/>
          <w:szCs w:val="28"/>
        </w:rPr>
        <w:t>.</w:t>
      </w:r>
      <w:r w:rsidRPr="00986DEC">
        <w:rPr>
          <w:rFonts w:ascii="Times New Roman" w:hAnsi="Times New Roman" w:cs="Times New Roman"/>
          <w:sz w:val="28"/>
          <w:szCs w:val="28"/>
        </w:rPr>
        <w:t xml:space="preserve"> одержал победу в областном конкурсе «Многонациональное Оренбуржье» с работой «Семейная традиция — Родину защищать», получившей высокую оценку жюри.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Раннев Д</w:t>
      </w:r>
      <w:r w:rsidR="00F74C93">
        <w:rPr>
          <w:rFonts w:ascii="Times New Roman" w:hAnsi="Times New Roman" w:cs="Times New Roman"/>
          <w:sz w:val="28"/>
          <w:szCs w:val="28"/>
        </w:rPr>
        <w:t xml:space="preserve">. </w:t>
      </w:r>
      <w:r w:rsidRPr="00986DEC">
        <w:rPr>
          <w:rFonts w:ascii="Times New Roman" w:hAnsi="Times New Roman" w:cs="Times New Roman"/>
          <w:sz w:val="28"/>
          <w:szCs w:val="28"/>
        </w:rPr>
        <w:t xml:space="preserve"> вместе с отцом создал точные макеты стрелкового оружия времен ВОВ (ППШ, пулемет Дегтярёва). Эти макеты не только принесли ему победу в муниципальном конкурсе, но и стали ценными экспонатами нашего музея.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Дука Анастасия стала победителем Всероссийского конкурса «Казачество на службе Отечества». Эта победа дала ей уникальную возможность поступить в Первый казачий университет имени К.Г. Разумовского и обучаться в Москве бесплатно.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Музеи должны чутко реагировать на изменения в обществе. Современные формы работы требуют современного оборудования. Мы решили эту проблему, победив в грантовом конкурсе «Родные города».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Благодаря полученному гранту, мы смогли: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Оцифровать наши музейные материалы и экспонаты.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Создать электронные ресурсы и проводить виртуальные экскурсии.</w:t>
      </w:r>
    </w:p>
    <w:p w:rsidR="00F74C93" w:rsidRDefault="0064158F" w:rsidP="00F74C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Организовать доступ к музейным архивам прямо в школе через QR-коды.</w:t>
      </w:r>
      <w:r w:rsidR="00F74C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Наш музей — это не только прошлое, но и настоящее. Мы активно формируем ценностные ориентации у школьников, связывая историю с современным героизмом</w:t>
      </w:r>
      <w:r w:rsidR="00F74C93">
        <w:rPr>
          <w:rFonts w:ascii="Times New Roman" w:hAnsi="Times New Roman" w:cs="Times New Roman"/>
          <w:sz w:val="28"/>
          <w:szCs w:val="28"/>
        </w:rPr>
        <w:t>.</w:t>
      </w:r>
      <w:r w:rsidRPr="00986DEC">
        <w:rPr>
          <w:rFonts w:ascii="Times New Roman" w:hAnsi="Times New Roman" w:cs="Times New Roman"/>
          <w:sz w:val="28"/>
          <w:szCs w:val="28"/>
        </w:rPr>
        <w:t xml:space="preserve"> Мы проводим экскурсии по экспозициям «В жизни всегда есть место подвигу» и «Герои с вечно русским сердцем», посвященным нашим землякам, участникам в СВО.  Организуем встречи с </w:t>
      </w:r>
      <w:r w:rsidRPr="00986DEC">
        <w:rPr>
          <w:rFonts w:ascii="Times New Roman" w:hAnsi="Times New Roman" w:cs="Times New Roman"/>
          <w:sz w:val="28"/>
          <w:szCs w:val="28"/>
        </w:rPr>
        <w:lastRenderedPageBreak/>
        <w:t>участниками СВО. Это позволяет детям и подросткам на конкретных примерах понять: настоящие герои живут рядом, а храбрость и любовь к Родине — это качества, доступные каждому.</w:t>
      </w:r>
    </w:p>
    <w:p w:rsidR="00986DEC" w:rsidRPr="00986DEC" w:rsidRDefault="00986DEC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DEC">
        <w:rPr>
          <w:rFonts w:ascii="Times New Roman" w:hAnsi="Times New Roman" w:cs="Times New Roman"/>
          <w:b/>
          <w:sz w:val="28"/>
          <w:szCs w:val="28"/>
        </w:rPr>
        <w:t>7.  Мастер-классы.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 xml:space="preserve">Патриотизм — это не только знание, но и действие. Мы используем формат </w:t>
      </w:r>
      <w:r w:rsidRPr="00986DEC">
        <w:rPr>
          <w:rFonts w:ascii="Times New Roman" w:hAnsi="Times New Roman" w:cs="Times New Roman"/>
          <w:b/>
          <w:sz w:val="28"/>
          <w:szCs w:val="28"/>
        </w:rPr>
        <w:t>мастер-классов</w:t>
      </w:r>
      <w:r w:rsidRPr="00986DEC">
        <w:rPr>
          <w:rFonts w:ascii="Times New Roman" w:hAnsi="Times New Roman" w:cs="Times New Roman"/>
          <w:sz w:val="28"/>
          <w:szCs w:val="28"/>
        </w:rPr>
        <w:t xml:space="preserve"> как форму передачи опыта и активного участия: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Мы проводим мастер-классы по изготовлению открыток солдатам, оберегов и, по плетению маскировочных сетей.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•  Участие в акциях «Письма солдатам!», сборе гуманитарной помощи и изготовлении блиндажных свечей — это не просто школьное задание. Это моральная и материальная поддержка наших защитников, это реальный вклад молодого поколения, любящего свою Родину, в приближение общей Победы.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Наша главная задача — зажечь в душе каждого ребенка огонек любознательности и поддерживать его. Мы делаем это через успехи в конкурсном движении, через активное участие в музейных и школьных мероприятиях, привлекая в помощники родителей.</w:t>
      </w:r>
    </w:p>
    <w:p w:rsidR="0064158F" w:rsidRPr="00986DEC" w:rsidRDefault="0064158F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А наши выпускники — это гордость школы. Это настоящие патриоты, которые прошли школу воспитания любви к Родине. Их примеры служат лучшим вдохновением для нынешних учеников, показывая, что каждый из них может стать частью великой истории своей страны.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 xml:space="preserve">Итак! Инновации в воспитании патриотизма – это не просто модные слова. </w:t>
      </w:r>
      <w:r w:rsidR="00986DEC" w:rsidRPr="00986DEC">
        <w:rPr>
          <w:rFonts w:ascii="Times New Roman" w:hAnsi="Times New Roman" w:cs="Times New Roman"/>
          <w:sz w:val="28"/>
          <w:szCs w:val="28"/>
        </w:rPr>
        <w:t>Это,</w:t>
      </w:r>
      <w:r w:rsidRPr="00986DEC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986DEC" w:rsidRPr="00986DEC">
        <w:rPr>
          <w:rFonts w:ascii="Times New Roman" w:hAnsi="Times New Roman" w:cs="Times New Roman"/>
          <w:sz w:val="28"/>
          <w:szCs w:val="28"/>
        </w:rPr>
        <w:t>,</w:t>
      </w:r>
      <w:r w:rsidRPr="00986DEC">
        <w:rPr>
          <w:rFonts w:ascii="Times New Roman" w:hAnsi="Times New Roman" w:cs="Times New Roman"/>
          <w:sz w:val="28"/>
          <w:szCs w:val="28"/>
        </w:rPr>
        <w:t xml:space="preserve"> активное действие, вовлечение и создание условий, где ребенок сам становится творцом своей истории и будущего Родины.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Мы верим, что через исследования, современные технологии, через реальное участие в жизни школы и общества, через сохранение и возрождение традиций, мы можем воспитать поколение, которое будет по-настоящему любить свою Родину – не заставляя, а позволяя им прочувствовать эту любовь всем сердцем и душой.</w:t>
      </w:r>
    </w:p>
    <w:p w:rsidR="00C63832" w:rsidRPr="00986DEC" w:rsidRDefault="00C63832" w:rsidP="00FF0F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DEC">
        <w:rPr>
          <w:rFonts w:ascii="Times New Roman" w:hAnsi="Times New Roman" w:cs="Times New Roman"/>
          <w:sz w:val="28"/>
          <w:szCs w:val="28"/>
        </w:rPr>
        <w:t>Давайте вместе творить будущее наших детей!</w:t>
      </w:r>
    </w:p>
    <w:sectPr w:rsidR="00C63832" w:rsidRPr="00986DEC" w:rsidSect="00245BC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F0C" w:rsidRDefault="00650F0C" w:rsidP="00DB7E8D">
      <w:pPr>
        <w:spacing w:after="0" w:line="240" w:lineRule="auto"/>
      </w:pPr>
      <w:r>
        <w:separator/>
      </w:r>
    </w:p>
  </w:endnote>
  <w:endnote w:type="continuationSeparator" w:id="1">
    <w:p w:rsidR="00650F0C" w:rsidRDefault="00650F0C" w:rsidP="00DB7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14704"/>
      <w:docPartObj>
        <w:docPartGallery w:val="Page Numbers (Bottom of Page)"/>
        <w:docPartUnique/>
      </w:docPartObj>
    </w:sdtPr>
    <w:sdtContent>
      <w:p w:rsidR="00DB7E8D" w:rsidRDefault="00DB7E8D">
        <w:pPr>
          <w:pStyle w:val="a5"/>
          <w:jc w:val="right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DB7E8D" w:rsidRDefault="00DB7E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F0C" w:rsidRDefault="00650F0C" w:rsidP="00DB7E8D">
      <w:pPr>
        <w:spacing w:after="0" w:line="240" w:lineRule="auto"/>
      </w:pPr>
      <w:r>
        <w:separator/>
      </w:r>
    </w:p>
  </w:footnote>
  <w:footnote w:type="continuationSeparator" w:id="1">
    <w:p w:rsidR="00650F0C" w:rsidRDefault="00650F0C" w:rsidP="00DB7E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63832"/>
    <w:rsid w:val="00245BC0"/>
    <w:rsid w:val="0064158F"/>
    <w:rsid w:val="00650F0C"/>
    <w:rsid w:val="00986DEC"/>
    <w:rsid w:val="00C63832"/>
    <w:rsid w:val="00DB7E8D"/>
    <w:rsid w:val="00E52895"/>
    <w:rsid w:val="00ED4603"/>
    <w:rsid w:val="00F74C93"/>
    <w:rsid w:val="00FF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7E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B7E8D"/>
  </w:style>
  <w:style w:type="paragraph" w:styleId="a5">
    <w:name w:val="footer"/>
    <w:basedOn w:val="a"/>
    <w:link w:val="a6"/>
    <w:uiPriority w:val="99"/>
    <w:unhideWhenUsed/>
    <w:rsid w:val="00DB7E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7E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2025-11-18T20:20:00Z</dcterms:created>
  <dcterms:modified xsi:type="dcterms:W3CDTF">2025-11-18T21:40:00Z</dcterms:modified>
</cp:coreProperties>
</file>