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1501E2" w:rsidRDefault="0033188A" w:rsidP="0033188A">
      <w:pPr>
        <w:rPr>
          <w:rFonts w:ascii="Times New Roman" w:hAnsi="Times New Roman" w:cs="Times New Roman"/>
          <w:b/>
          <w:sz w:val="28"/>
          <w:szCs w:val="28"/>
          <w:lang w:val="sah-RU"/>
        </w:rPr>
      </w:pPr>
      <w:r>
        <w:rPr>
          <w:rFonts w:ascii="Times New Roman" w:hAnsi="Times New Roman" w:cs="Times New Roman"/>
          <w:sz w:val="28"/>
          <w:szCs w:val="28"/>
          <w:lang w:val="sah-RU"/>
        </w:rPr>
        <w:t xml:space="preserve">                                          </w:t>
      </w:r>
      <w:proofErr w:type="gramStart"/>
      <w:r>
        <w:rPr>
          <w:rFonts w:ascii="Times New Roman" w:hAnsi="Times New Roman" w:cs="Times New Roman"/>
          <w:b/>
          <w:color w:val="242120"/>
          <w:sz w:val="28"/>
          <w:szCs w:val="28"/>
        </w:rPr>
        <w:t>Краткая</w:t>
      </w:r>
      <w:r>
        <w:rPr>
          <w:rFonts w:ascii="Times New Roman" w:hAnsi="Times New Roman" w:cs="Times New Roman"/>
          <w:sz w:val="28"/>
          <w:szCs w:val="28"/>
          <w:lang w:val="sah-RU"/>
        </w:rPr>
        <w:t xml:space="preserve">  </w:t>
      </w:r>
      <w:r w:rsidRPr="0033188A">
        <w:rPr>
          <w:rFonts w:ascii="Times New Roman" w:hAnsi="Times New Roman" w:cs="Times New Roman"/>
          <w:b/>
          <w:sz w:val="28"/>
          <w:szCs w:val="28"/>
          <w:lang w:val="sah-RU"/>
        </w:rPr>
        <w:t>аннотация</w:t>
      </w:r>
      <w:proofErr w:type="gramEnd"/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tabs>
          <w:tab w:val="left" w:pos="8897"/>
        </w:tabs>
        <w:spacing w:after="0" w:line="240" w:lineRule="auto"/>
        <w:ind w:right="-384"/>
        <w:jc w:val="both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Описание методической разработки проекта «Под салютом Победы»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tabs>
          <w:tab w:val="left" w:pos="8897"/>
        </w:tabs>
        <w:spacing w:after="0" w:line="240" w:lineRule="auto"/>
        <w:ind w:right="-384"/>
        <w:rPr>
          <w:rFonts w:ascii="Times New Roman" w:hAnsi="Times New Roman" w:cs="Times New Roman"/>
          <w:color w:val="242120"/>
          <w:sz w:val="28"/>
          <w:szCs w:val="28"/>
        </w:rPr>
      </w:pPr>
      <w:r>
        <w:rPr>
          <w:rFonts w:ascii="Times New Roman" w:hAnsi="Times New Roman" w:cs="Times New Roman"/>
          <w:b/>
          <w:color w:val="242120"/>
          <w:sz w:val="28"/>
          <w:szCs w:val="28"/>
        </w:rPr>
        <w:t xml:space="preserve">Девиз проекта: </w:t>
      </w:r>
      <w:r w:rsidRPr="0092501F">
        <w:rPr>
          <w:rFonts w:ascii="Times New Roman" w:hAnsi="Times New Roman" w:cs="Times New Roman"/>
          <w:b/>
          <w:color w:val="242120"/>
          <w:sz w:val="28"/>
          <w:szCs w:val="28"/>
        </w:rPr>
        <w:t>Вершите настоящие дела</w:t>
      </w:r>
      <w:r>
        <w:rPr>
          <w:rFonts w:ascii="Times New Roman" w:hAnsi="Times New Roman" w:cs="Times New Roman"/>
          <w:b/>
          <w:color w:val="242120"/>
          <w:sz w:val="28"/>
          <w:szCs w:val="28"/>
        </w:rPr>
        <w:t xml:space="preserve"> в память о Героях Великой</w:t>
      </w:r>
      <w:r w:rsidRPr="0092501F">
        <w:rPr>
          <w:rFonts w:ascii="Times New Roman" w:hAnsi="Times New Roman" w:cs="Times New Roman"/>
          <w:color w:val="242120"/>
          <w:sz w:val="28"/>
          <w:szCs w:val="28"/>
        </w:rPr>
        <w:br/>
      </w:r>
      <w:r w:rsidRPr="0092501F">
        <w:rPr>
          <w:rFonts w:ascii="Times New Roman" w:hAnsi="Times New Roman" w:cs="Times New Roman"/>
          <w:b/>
          <w:color w:val="242120"/>
          <w:sz w:val="28"/>
          <w:szCs w:val="28"/>
        </w:rPr>
        <w:t xml:space="preserve">                  </w:t>
      </w:r>
      <w:r>
        <w:rPr>
          <w:rFonts w:ascii="Times New Roman" w:hAnsi="Times New Roman" w:cs="Times New Roman"/>
          <w:b/>
          <w:color w:val="242120"/>
          <w:sz w:val="28"/>
          <w:szCs w:val="28"/>
        </w:rPr>
        <w:t xml:space="preserve">                              </w:t>
      </w:r>
      <w:r w:rsidRPr="0092501F">
        <w:rPr>
          <w:rFonts w:ascii="Times New Roman" w:hAnsi="Times New Roman" w:cs="Times New Roman"/>
          <w:b/>
          <w:color w:val="242120"/>
          <w:sz w:val="28"/>
          <w:szCs w:val="28"/>
        </w:rPr>
        <w:t xml:space="preserve"> Победы!</w:t>
      </w:r>
    </w:p>
    <w:p w:rsidR="0033188A" w:rsidRDefault="0033188A" w:rsidP="0033188A">
      <w:pPr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pacing w:after="0"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 xml:space="preserve">Проходят годы, сменяются поколения, но Великая Победа, как символ воинской доблести нашего народа на фронте и в тылу остается в наших сердцах. «Никто не забыт и ничто не забыто», - под таким девизом живем мы вот уже 80 лет. </w:t>
      </w:r>
    </w:p>
    <w:p w:rsidR="0033188A" w:rsidRDefault="0033188A" w:rsidP="0033188A">
      <w:pPr>
        <w:spacing w:line="360" w:lineRule="auto"/>
        <w:ind w:firstLine="720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Поисковый десант - это информационно-образовательная, исследовательская, оздоровительная программа. Со множеством современных гаджетов живое общение с друзьями, родителями все больше отходит на задний план. Но как же здорово придумывать вместе интересные задания, вместе путешествовать, увлеченно поиграть в веселой шумной компании!  Поисковый десант по памятным местам, посвященным ВОВ поможет собрать вместе друзей, родных и прекрасно провести досуг, отложив в сторону все устройства.</w:t>
      </w:r>
    </w:p>
    <w:p w:rsidR="0033188A" w:rsidRDefault="0033188A" w:rsidP="0033188A">
      <w:pPr>
        <w:spacing w:line="360" w:lineRule="auto"/>
        <w:ind w:firstLine="720"/>
        <w:jc w:val="both"/>
        <w:rPr>
          <w:rFonts w:ascii="Times New Roman" w:hAnsi="Times New Roman" w:cs="Times New Roman"/>
          <w:b/>
          <w:color w:val="242120"/>
          <w:sz w:val="28"/>
          <w:szCs w:val="28"/>
        </w:rPr>
      </w:pPr>
      <w:r>
        <w:rPr>
          <w:rFonts w:ascii="Times New Roman" w:hAnsi="Times New Roman" w:cs="Times New Roman"/>
          <w:b/>
          <w:color w:val="242120"/>
          <w:sz w:val="28"/>
          <w:szCs w:val="28"/>
        </w:rPr>
        <w:t xml:space="preserve">Проблема: </w:t>
      </w:r>
    </w:p>
    <w:p w:rsidR="0033188A" w:rsidRPr="0092501F" w:rsidRDefault="0033188A" w:rsidP="0033188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>Проблема патриотиче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ского воспитания детей сегодня </w:t>
      </w:r>
      <w:r w:rsidRPr="0092501F">
        <w:rPr>
          <w:rFonts w:ascii="Times New Roman" w:hAnsi="Times New Roman" w:cs="Times New Roman"/>
          <w:color w:val="000000"/>
          <w:sz w:val="28"/>
          <w:szCs w:val="28"/>
        </w:rPr>
        <w:t>актуальна. Будущее страны зависит от духовного потенциала подрастающего поколения: его ответственности, честности, доброты, готовности служить Отечеству. Патриотическое воспитание в настоящее время становится самостоятельным и важным звеном образования. Его задачи выдвигаются самой жизнью и признаются актуальными и государством, и обществом. Формированию патриотического воспитания школьников отведено большое мес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то в ФГОС. Направленность ФГОС </w:t>
      </w:r>
      <w:r w:rsidRPr="0092501F">
        <w:rPr>
          <w:rFonts w:ascii="Times New Roman" w:hAnsi="Times New Roman" w:cs="Times New Roman"/>
          <w:color w:val="000000"/>
          <w:sz w:val="28"/>
          <w:szCs w:val="28"/>
        </w:rPr>
        <w:t>на включение региональных особенностей в образовательную среду способствует не только воспитанию, но и гражданскому становлению личности, освоению общечеловеческих ценностей.</w:t>
      </w: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tabs>
          <w:tab w:val="left" w:pos="8897"/>
        </w:tabs>
        <w:spacing w:after="0" w:line="360" w:lineRule="auto"/>
        <w:ind w:right="-384" w:firstLine="600"/>
        <w:jc w:val="both"/>
        <w:rPr>
          <w:rFonts w:ascii="Times New Roman" w:hAnsi="Times New Roman" w:cs="Times New Roman"/>
          <w:b/>
          <w:bCs/>
          <w:color w:val="24212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lastRenderedPageBreak/>
        <w:br/>
      </w:r>
      <w:r>
        <w:rPr>
          <w:rFonts w:ascii="Times New Roman" w:hAnsi="Times New Roman" w:cs="Times New Roman"/>
          <w:b/>
          <w:bCs/>
          <w:color w:val="242120"/>
          <w:sz w:val="28"/>
          <w:szCs w:val="28"/>
        </w:rPr>
        <w:t>Актуальность: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tabs>
          <w:tab w:val="left" w:pos="8897"/>
        </w:tabs>
        <w:spacing w:after="0" w:line="360" w:lineRule="auto"/>
        <w:ind w:right="-384" w:firstLine="600"/>
        <w:jc w:val="both"/>
        <w:rPr>
          <w:rFonts w:ascii="Times New Roman" w:hAnsi="Times New Roman" w:cs="Times New Roman"/>
          <w:b/>
          <w:bCs/>
          <w:color w:val="242120"/>
          <w:sz w:val="28"/>
          <w:szCs w:val="28"/>
        </w:rPr>
      </w:pPr>
    </w:p>
    <w:p w:rsidR="0033188A" w:rsidRPr="00F8513E" w:rsidRDefault="0033188A" w:rsidP="0033188A">
      <w:pPr>
        <w:spacing w:line="360" w:lineRule="auto"/>
        <w:ind w:firstLine="720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Воспитывать патриотизм нужно с раннего детства. «Годы детства – это прежде всего воспитание сердца,» - писал </w:t>
      </w:r>
      <w:proofErr w:type="spellStart"/>
      <w:r w:rsidRPr="0092501F">
        <w:rPr>
          <w:rFonts w:ascii="Times New Roman" w:hAnsi="Times New Roman" w:cs="Times New Roman"/>
          <w:color w:val="000000"/>
          <w:sz w:val="28"/>
          <w:szCs w:val="28"/>
        </w:rPr>
        <w:t>В.А.Сухомлинский</w:t>
      </w:r>
      <w:proofErr w:type="spellEnd"/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, а патриотическое воспитание без воспитания сердца невозможно. Духовно – нравственное воспитание ребенка – сложный педагогический процесс, в основе которого лежит развитие нравственных чувств. Чувство Родины начинается у ребенка с отношения к семье, самым близким людям: матери, отцу, бабушке, дедушке. Это корни, связывающие его с родным домом и ближайшим окружением. Чувство Родины начинается и с восхищения тем, что видит перед собой </w:t>
      </w:r>
      <w:r>
        <w:rPr>
          <w:rFonts w:ascii="Times New Roman" w:hAnsi="Times New Roman" w:cs="Times New Roman"/>
          <w:color w:val="000000"/>
          <w:sz w:val="28"/>
          <w:szCs w:val="28"/>
        </w:rPr>
        <w:t>ребенок</w:t>
      </w:r>
      <w:r w:rsidRPr="0092501F">
        <w:rPr>
          <w:rFonts w:ascii="Times New Roman" w:hAnsi="Times New Roman" w:cs="Times New Roman"/>
          <w:color w:val="000000"/>
          <w:sz w:val="28"/>
          <w:szCs w:val="28"/>
        </w:rPr>
        <w:t>, чему он изумляется и что вызывает отклик в его душе. Многие впечатления еще не осознанны им глубоко, но, пропущенные через детское восприятие, играют огромную роль в становлении личности патриота.</w:t>
      </w:r>
    </w:p>
    <w:p w:rsidR="0033188A" w:rsidRDefault="0033188A" w:rsidP="0033188A">
      <w:pPr>
        <w:ind w:firstLine="720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Цель поискового десанта:</w:t>
      </w:r>
    </w:p>
    <w:p w:rsidR="0033188A" w:rsidRDefault="0033188A" w:rsidP="003318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Создание оптимальных условий для развития творческой деятельности учащихся по изучению, возрождению и сохранению истории родного края через различные формы поисковой и музейной работы.</w:t>
      </w:r>
    </w:p>
    <w:p w:rsidR="0033188A" w:rsidRDefault="0033188A" w:rsidP="0033188A">
      <w:pPr>
        <w:spacing w:line="360" w:lineRule="auto"/>
        <w:ind w:firstLine="720"/>
        <w:jc w:val="both"/>
        <w:rPr>
          <w:rFonts w:ascii="Times New Roman" w:hAnsi="Times New Roman" w:cs="Times New Roman"/>
          <w:b/>
          <w:bCs/>
          <w:sz w:val="28"/>
          <w:szCs w:val="28"/>
        </w:rPr>
      </w:pP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240" w:lineRule="auto"/>
        <w:jc w:val="center"/>
        <w:rPr>
          <w:rFonts w:ascii="Times New Roman" w:hAnsi="Times New Roman" w:cs="Times New Roman"/>
          <w:b/>
          <w:bCs/>
          <w:sz w:val="28"/>
          <w:szCs w:val="28"/>
        </w:rPr>
      </w:pPr>
      <w:r>
        <w:rPr>
          <w:rFonts w:ascii="Times New Roman" w:hAnsi="Times New Roman" w:cs="Times New Roman"/>
          <w:b/>
          <w:bCs/>
          <w:sz w:val="28"/>
          <w:szCs w:val="28"/>
        </w:rPr>
        <w:t>Задачи:</w:t>
      </w: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1) И</w:t>
      </w: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зучить 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памятные места, связанные с ВОВ в </w:t>
      </w:r>
      <w:r>
        <w:rPr>
          <w:rFonts w:ascii="Times New Roman" w:hAnsi="Times New Roman" w:cs="Times New Roman"/>
          <w:color w:val="000000"/>
          <w:sz w:val="28"/>
          <w:szCs w:val="28"/>
          <w:lang w:val="en-US"/>
        </w:rPr>
        <w:t>III</w:t>
      </w:r>
      <w:r>
        <w:rPr>
          <w:rFonts w:ascii="Times New Roman" w:hAnsi="Times New Roman" w:cs="Times New Roman"/>
          <w:color w:val="000000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Баягантайском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наслеге </w:t>
      </w:r>
      <w:proofErr w:type="spellStart"/>
      <w:r>
        <w:rPr>
          <w:rFonts w:ascii="Times New Roman" w:hAnsi="Times New Roman" w:cs="Times New Roman"/>
          <w:color w:val="000000"/>
          <w:sz w:val="28"/>
          <w:szCs w:val="28"/>
        </w:rPr>
        <w:t>Томпонского</w:t>
      </w:r>
      <w:proofErr w:type="spellEnd"/>
      <w:r>
        <w:rPr>
          <w:rFonts w:ascii="Times New Roman" w:hAnsi="Times New Roman" w:cs="Times New Roman"/>
          <w:color w:val="000000"/>
          <w:sz w:val="28"/>
          <w:szCs w:val="28"/>
        </w:rPr>
        <w:t xml:space="preserve"> района;</w:t>
      </w: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>
        <w:rPr>
          <w:rFonts w:ascii="Times New Roman" w:hAnsi="Times New Roman" w:cs="Times New Roman"/>
          <w:color w:val="000000"/>
          <w:sz w:val="28"/>
          <w:szCs w:val="28"/>
        </w:rPr>
        <w:t>2) Разработать маршрут поискового проекта «Под салютом Великой Победы».</w:t>
      </w: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hAnsi="Times New Roman" w:cs="Times New Roman"/>
          <w:sz w:val="28"/>
          <w:szCs w:val="28"/>
        </w:rPr>
        <w:t>) Способствовать воспитанию у учащихся гражданственности и патриотизма;</w:t>
      </w:r>
    </w:p>
    <w:p w:rsidR="0033188A" w:rsidRDefault="0033188A" w:rsidP="0033188A">
      <w:pPr>
        <w:spacing w:line="360" w:lineRule="auto"/>
        <w:jc w:val="both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4)  Привлечь внимание школьников к проблемам сохранения истории и культуры родного края;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rPr>
          <w:rFonts w:ascii="Times New Roman" w:hAnsi="Times New Roman" w:cs="Times New Roman"/>
          <w:color w:val="000000"/>
          <w:sz w:val="28"/>
          <w:szCs w:val="28"/>
        </w:rPr>
      </w:pPr>
      <w:r w:rsidRPr="00F8513E">
        <w:rPr>
          <w:rFonts w:ascii="Times New Roman" w:hAnsi="Times New Roman" w:cs="Times New Roman"/>
          <w:b/>
          <w:color w:val="000000"/>
          <w:sz w:val="28"/>
          <w:szCs w:val="28"/>
        </w:rPr>
        <w:t>Формы и методы работы с детьми и их родителями по реализации по</w:t>
      </w:r>
      <w:r>
        <w:rPr>
          <w:rFonts w:ascii="Times New Roman" w:hAnsi="Times New Roman" w:cs="Times New Roman"/>
          <w:b/>
          <w:color w:val="000000"/>
          <w:sz w:val="28"/>
          <w:szCs w:val="28"/>
        </w:rPr>
        <w:t>и</w:t>
      </w:r>
      <w:r w:rsidRPr="00F8513E">
        <w:rPr>
          <w:rFonts w:ascii="Times New Roman" w:hAnsi="Times New Roman" w:cs="Times New Roman"/>
          <w:b/>
          <w:color w:val="000000"/>
          <w:sz w:val="28"/>
          <w:szCs w:val="28"/>
        </w:rPr>
        <w:t>скового десанта:</w:t>
      </w:r>
      <w:r w:rsidRPr="00F8513E">
        <w:rPr>
          <w:rFonts w:ascii="Times New Roman" w:hAnsi="Times New Roman" w:cs="Times New Roman"/>
          <w:color w:val="000000"/>
          <w:sz w:val="28"/>
          <w:szCs w:val="28"/>
        </w:rPr>
        <w:br/>
      </w: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1) </w:t>
      </w:r>
      <w:r>
        <w:rPr>
          <w:rFonts w:ascii="Times New Roman" w:hAnsi="Times New Roman" w:cs="Times New Roman"/>
          <w:color w:val="000000"/>
          <w:sz w:val="28"/>
          <w:szCs w:val="28"/>
        </w:rPr>
        <w:t>Создание презентаций  и  слайд-шоу;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2) </w:t>
      </w:r>
      <w:r>
        <w:rPr>
          <w:rFonts w:ascii="Times New Roman" w:hAnsi="Times New Roman" w:cs="Times New Roman"/>
          <w:color w:val="000000"/>
          <w:sz w:val="28"/>
          <w:szCs w:val="28"/>
        </w:rPr>
        <w:t>Викторины и конкурсы с участием детей, педагогов и родителей;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3) </w:t>
      </w:r>
      <w:r>
        <w:rPr>
          <w:rFonts w:ascii="Times New Roman" w:hAnsi="Times New Roman" w:cs="Times New Roman"/>
          <w:color w:val="000000"/>
          <w:sz w:val="28"/>
          <w:szCs w:val="28"/>
        </w:rPr>
        <w:t>Экскурсии (пешие, на лыжах, на велосипедах и на других транспортных средствах);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4) </w:t>
      </w:r>
      <w:r>
        <w:rPr>
          <w:rFonts w:ascii="Times New Roman" w:hAnsi="Times New Roman" w:cs="Times New Roman"/>
          <w:color w:val="000000"/>
          <w:sz w:val="28"/>
          <w:szCs w:val="28"/>
        </w:rPr>
        <w:t>Виртуальные экскурсии;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5) </w:t>
      </w:r>
      <w:r>
        <w:rPr>
          <w:rFonts w:ascii="Times New Roman" w:hAnsi="Times New Roman" w:cs="Times New Roman"/>
          <w:color w:val="000000"/>
          <w:sz w:val="28"/>
          <w:szCs w:val="28"/>
        </w:rPr>
        <w:t>Участие в НПК, патриотических конкурсах;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6) </w:t>
      </w:r>
      <w:r>
        <w:rPr>
          <w:rFonts w:ascii="Times New Roman" w:hAnsi="Times New Roman" w:cs="Times New Roman"/>
          <w:color w:val="000000"/>
          <w:sz w:val="28"/>
          <w:szCs w:val="28"/>
        </w:rPr>
        <w:t>Тимуровская помощь в уборке территории памятных мест, в озеленении территорий памятников;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before="150" w:after="150" w:line="360" w:lineRule="auto"/>
        <w:jc w:val="both"/>
        <w:rPr>
          <w:rFonts w:ascii="Times New Roman" w:hAnsi="Times New Roman" w:cs="Times New Roman"/>
          <w:color w:val="000000"/>
          <w:sz w:val="28"/>
          <w:szCs w:val="28"/>
        </w:rPr>
      </w:pPr>
      <w:r w:rsidRPr="0092501F">
        <w:rPr>
          <w:rFonts w:ascii="Times New Roman" w:hAnsi="Times New Roman" w:cs="Times New Roman"/>
          <w:color w:val="000000"/>
          <w:sz w:val="28"/>
          <w:szCs w:val="28"/>
        </w:rPr>
        <w:t xml:space="preserve">7) </w:t>
      </w:r>
      <w:r>
        <w:rPr>
          <w:rFonts w:ascii="Times New Roman" w:hAnsi="Times New Roman" w:cs="Times New Roman"/>
          <w:color w:val="000000"/>
          <w:sz w:val="28"/>
          <w:szCs w:val="28"/>
        </w:rPr>
        <w:t>Проведение туристских и экологических праздников</w:t>
      </w:r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jc w:val="center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b/>
          <w:color w:val="000000"/>
          <w:sz w:val="28"/>
          <w:szCs w:val="28"/>
        </w:rPr>
        <w:t>Маршрут поискового десанта</w:t>
      </w:r>
    </w:p>
    <w:p w:rsidR="0033188A" w:rsidRPr="0033188A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Мемориальный комплекс “50 лет Победы” (1995г. С Крест-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Хальджай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>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Мемориальная доска, посвященная ветерану ВОВ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Винокурову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Василию Петровичу (2015г.п. Берег, Крест-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Хальджай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>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Краеведческий музей имени Героя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Ф.М.Охлопкова</w:t>
      </w:r>
      <w:proofErr w:type="spellEnd"/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Мемориал с бюстом Героя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Ф.М.Охлопкова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(1977г, Крест-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Хальджай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>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 w:rsidRPr="0092501F">
        <w:rPr>
          <w:rFonts w:ascii="Times New Roman" w:hAnsi="Times New Roman" w:cs="Times New Roman"/>
          <w:color w:val="181818"/>
          <w:sz w:val="28"/>
          <w:szCs w:val="28"/>
        </w:rPr>
        <w:t>“</w:t>
      </w:r>
      <w:r>
        <w:rPr>
          <w:rFonts w:ascii="Times New Roman" w:hAnsi="Times New Roman" w:cs="Times New Roman"/>
          <w:color w:val="181818"/>
          <w:sz w:val="28"/>
          <w:szCs w:val="28"/>
        </w:rPr>
        <w:t xml:space="preserve">Герой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тиитэ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” (Лиственница, в тени которого любил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отыхать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gramStart"/>
      <w:r>
        <w:rPr>
          <w:rFonts w:ascii="Times New Roman" w:hAnsi="Times New Roman" w:cs="Times New Roman"/>
          <w:color w:val="181818"/>
          <w:sz w:val="28"/>
          <w:szCs w:val="28"/>
        </w:rPr>
        <w:t>Герой”(</w:t>
      </w:r>
      <w:proofErr w:type="gramEnd"/>
      <w:r>
        <w:rPr>
          <w:rFonts w:ascii="Times New Roman" w:hAnsi="Times New Roman" w:cs="Times New Roman"/>
          <w:color w:val="181818"/>
          <w:sz w:val="28"/>
          <w:szCs w:val="28"/>
        </w:rPr>
        <w:t>на юго-восточной окраине озера “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Орто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Кундэ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” (Крест-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Хальджай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>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Памятник ветеранам войны в с.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Арыы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Толоон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(2000г), школьный музей Ары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Толонской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основной школы (2025)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 xml:space="preserve">Памятник ветеранам ВОВ в с. Ударник (2005), школьный музей </w:t>
      </w:r>
      <w:proofErr w:type="spellStart"/>
      <w:r>
        <w:rPr>
          <w:rFonts w:ascii="Times New Roman" w:hAnsi="Times New Roman" w:cs="Times New Roman"/>
          <w:color w:val="181818"/>
          <w:sz w:val="28"/>
          <w:szCs w:val="28"/>
        </w:rPr>
        <w:t>Егенской</w:t>
      </w:r>
      <w:proofErr w:type="spellEnd"/>
      <w:r>
        <w:rPr>
          <w:rFonts w:ascii="Times New Roman" w:hAnsi="Times New Roman" w:cs="Times New Roman"/>
          <w:color w:val="181818"/>
          <w:sz w:val="28"/>
          <w:szCs w:val="28"/>
        </w:rPr>
        <w:t xml:space="preserve"> основной школы (2023)</w:t>
      </w:r>
    </w:p>
    <w:p w:rsidR="0033188A" w:rsidRPr="0092501F" w:rsidRDefault="0033188A" w:rsidP="0033188A">
      <w:pPr>
        <w:numPr>
          <w:ilvl w:val="0"/>
          <w:numId w:val="1"/>
        </w:num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360" w:lineRule="auto"/>
        <w:ind w:left="426" w:hanging="567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r>
        <w:rPr>
          <w:rFonts w:ascii="Times New Roman" w:hAnsi="Times New Roman" w:cs="Times New Roman"/>
          <w:color w:val="181818"/>
          <w:sz w:val="28"/>
          <w:szCs w:val="28"/>
        </w:rPr>
        <w:t>Подведение итогов на Празднике туризма.</w:t>
      </w: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</w:p>
    <w:p w:rsidR="0033188A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  <w:hyperlink r:id="rId5" w:history="1">
        <w:r w:rsidRPr="00DC6C3B">
          <w:rPr>
            <w:rStyle w:val="a3"/>
            <w:rFonts w:ascii="Times New Roman" w:hAnsi="Times New Roman" w:cs="Times New Roman"/>
            <w:sz w:val="28"/>
            <w:szCs w:val="28"/>
          </w:rPr>
          <w:t>https://cloud.mail.ru/public/HjMS/PtpX8cEH6</w:t>
        </w:r>
      </w:hyperlink>
    </w:p>
    <w:p w:rsidR="0033188A" w:rsidRPr="0092501F" w:rsidRDefault="0033188A" w:rsidP="0033188A">
      <w:pPr>
        <w:pBdr>
          <w:top w:val="none" w:sz="4" w:space="0" w:color="auto"/>
          <w:left w:val="none" w:sz="4" w:space="0" w:color="auto"/>
          <w:bottom w:val="none" w:sz="4" w:space="0" w:color="auto"/>
          <w:right w:val="none" w:sz="4" w:space="0" w:color="auto"/>
          <w:between w:val="none" w:sz="4" w:space="0" w:color="auto"/>
          <w:bar w:val="none" w:sz="4" w:color="auto"/>
        </w:pBdr>
        <w:shd w:val="clear" w:color="auto" w:fill="FFFFFF"/>
        <w:spacing w:after="0" w:line="240" w:lineRule="auto"/>
        <w:jc w:val="both"/>
        <w:rPr>
          <w:rFonts w:ascii="Times New Roman" w:hAnsi="Times New Roman" w:cs="Times New Roman"/>
          <w:color w:val="181818"/>
          <w:sz w:val="28"/>
          <w:szCs w:val="28"/>
        </w:rPr>
      </w:pPr>
    </w:p>
    <w:p w:rsidR="0033188A" w:rsidRPr="0033188A" w:rsidRDefault="0033188A" w:rsidP="0033188A">
      <w:pPr>
        <w:rPr>
          <w:rFonts w:ascii="Times New Roman" w:hAnsi="Times New Roman" w:cs="Times New Roman"/>
          <w:sz w:val="28"/>
          <w:szCs w:val="28"/>
        </w:rPr>
      </w:pPr>
      <w:bookmarkStart w:id="0" w:name="_GoBack"/>
      <w:bookmarkEnd w:id="0"/>
    </w:p>
    <w:sectPr w:rsidR="0033188A" w:rsidRPr="0033188A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5AA82E6D"/>
    <w:multiLevelType w:val="hybridMultilevel"/>
    <w:tmpl w:val="829AD6A0"/>
    <w:lvl w:ilvl="0" w:tplc="345AE4A4">
      <w:start w:val="1"/>
      <w:numFmt w:val="decimal"/>
      <w:lvlText w:val="%1."/>
      <w:lvlJc w:val="left"/>
      <w:pPr>
        <w:ind w:left="1090" w:hanging="360"/>
      </w:pPr>
    </w:lvl>
    <w:lvl w:ilvl="1" w:tplc="204EA1D2" w:tentative="1">
      <w:start w:val="1"/>
      <w:numFmt w:val="lowerLetter"/>
      <w:lvlText w:val="%2."/>
      <w:lvlJc w:val="left"/>
      <w:pPr>
        <w:ind w:left="1811" w:hanging="360"/>
      </w:pPr>
    </w:lvl>
    <w:lvl w:ilvl="2" w:tplc="9CFAC7B2" w:tentative="1">
      <w:start w:val="1"/>
      <w:numFmt w:val="lowerRoman"/>
      <w:lvlText w:val="%3."/>
      <w:lvlJc w:val="right"/>
      <w:pPr>
        <w:ind w:left="2531" w:hanging="360"/>
      </w:pPr>
    </w:lvl>
    <w:lvl w:ilvl="3" w:tplc="A0D6ABDC" w:tentative="1">
      <w:start w:val="1"/>
      <w:numFmt w:val="decimal"/>
      <w:lvlText w:val="%4."/>
      <w:lvlJc w:val="left"/>
      <w:pPr>
        <w:ind w:left="3251" w:hanging="360"/>
      </w:pPr>
    </w:lvl>
    <w:lvl w:ilvl="4" w:tplc="AEA804A2" w:tentative="1">
      <w:start w:val="1"/>
      <w:numFmt w:val="lowerLetter"/>
      <w:lvlText w:val="%5."/>
      <w:lvlJc w:val="left"/>
      <w:pPr>
        <w:ind w:left="3971" w:hanging="360"/>
      </w:pPr>
    </w:lvl>
    <w:lvl w:ilvl="5" w:tplc="1B9EC26A" w:tentative="1">
      <w:start w:val="1"/>
      <w:numFmt w:val="lowerRoman"/>
      <w:lvlText w:val="%6."/>
      <w:lvlJc w:val="right"/>
      <w:pPr>
        <w:ind w:left="4691" w:hanging="360"/>
      </w:pPr>
    </w:lvl>
    <w:lvl w:ilvl="6" w:tplc="03564876" w:tentative="1">
      <w:start w:val="1"/>
      <w:numFmt w:val="decimal"/>
      <w:lvlText w:val="%7."/>
      <w:lvlJc w:val="left"/>
      <w:pPr>
        <w:ind w:left="5410" w:hanging="360"/>
      </w:pPr>
    </w:lvl>
    <w:lvl w:ilvl="7" w:tplc="549C52AC" w:tentative="1">
      <w:start w:val="1"/>
      <w:numFmt w:val="lowerLetter"/>
      <w:lvlText w:val="%8."/>
      <w:lvlJc w:val="left"/>
      <w:pPr>
        <w:ind w:left="6130" w:hanging="360"/>
      </w:pPr>
    </w:lvl>
    <w:lvl w:ilvl="8" w:tplc="188877A0" w:tentative="1">
      <w:start w:val="1"/>
      <w:numFmt w:val="lowerRoman"/>
      <w:lvlText w:val="%9."/>
      <w:lvlJc w:val="right"/>
      <w:pPr>
        <w:ind w:left="6850" w:hanging="36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74896"/>
    <w:rsid w:val="001501E2"/>
    <w:rsid w:val="001D0730"/>
    <w:rsid w:val="0033188A"/>
    <w:rsid w:val="00C74896"/>
    <w:rsid w:val="00DC13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21BC3A92"/>
  <w15:chartTrackingRefBased/>
  <w15:docId w15:val="{8FE72559-98EE-4C94-A273-263174D9BA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unhideWhenUsed/>
    <w:rsid w:val="001D0730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cloud.mail.ru/public/HjMS/PtpX8cEH6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8</TotalTime>
  <Pages>3</Pages>
  <Words>630</Words>
  <Characters>3593</Characters>
  <Application>Microsoft Office Word</Application>
  <DocSecurity>0</DocSecurity>
  <Lines>29</Lines>
  <Paragraphs>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4215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Пользователь</cp:lastModifiedBy>
  <cp:revision>3</cp:revision>
  <dcterms:created xsi:type="dcterms:W3CDTF">2025-11-18T16:40:00Z</dcterms:created>
  <dcterms:modified xsi:type="dcterms:W3CDTF">2025-11-18T17:19:00Z</dcterms:modified>
</cp:coreProperties>
</file>