
<file path=[Content_Types].xml><?xml version="1.0" encoding="utf-8"?>
<Types xmlns="http://schemas.openxmlformats.org/package/2006/content-types">
  <Default Extension="xlsx" ContentType="application/vnd.openxmlformats-officedocument.spreadsheetml.sheet"/>
  <Default Extension="jpeg" ContentType="image/jpeg"/>
  <Default Extension="JPG" ContentType="image/.jpg"/>
  <Default Extension="tiff" ContentType="image/tif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482CCB">
      <w:pPr>
        <w:spacing w:after="0"/>
        <w:jc w:val="center"/>
        <w:rPr>
          <w:rFonts w:eastAsia="Times New Roman" w:cs="Times New Roman"/>
          <w:szCs w:val="28"/>
          <w:lang w:eastAsia="ru-RU"/>
        </w:rPr>
      </w:pPr>
    </w:p>
    <w:p w14:paraId="1460B0CA">
      <w:pPr>
        <w:numPr>
          <w:numId w:val="0"/>
        </w:numPr>
        <w:ind w:leftChars="0"/>
        <w:rPr>
          <w:rFonts w:hint="default" w:cs="Times New Roman"/>
          <w:b/>
          <w:color w:val="000000"/>
          <w:szCs w:val="28"/>
          <w:lang w:val="ru-RU"/>
        </w:rPr>
      </w:pPr>
    </w:p>
    <w:p w14:paraId="705BF40C">
      <w:pPr>
        <w:jc w:val="center"/>
        <w:rPr>
          <w:rFonts w:hint="default" w:cs="Times New Roman"/>
          <w:color w:val="000000"/>
          <w:sz w:val="32"/>
          <w:szCs w:val="32"/>
          <w:lang w:val="ru-RU"/>
        </w:rPr>
      </w:pPr>
      <w:r>
        <w:rPr>
          <w:rFonts w:hint="default" w:cs="Times New Roman"/>
          <w:color w:val="000000"/>
          <w:sz w:val="32"/>
          <w:szCs w:val="32"/>
          <w:lang w:val="ru-RU"/>
        </w:rPr>
        <w:t xml:space="preserve">4 ВПК «СОВРЕМЕННОЕ ВОСПИТАНИЕ ПОДРАСТАЮЩЕГО ПОКОЛЕНИЯ» </w:t>
      </w:r>
    </w:p>
    <w:p w14:paraId="53B15FCA">
      <w:pPr>
        <w:jc w:val="center"/>
        <w:rPr>
          <w:rFonts w:cs="Times New Roman"/>
          <w:color w:val="000000"/>
          <w:sz w:val="40"/>
          <w:szCs w:val="40"/>
        </w:rPr>
      </w:pPr>
      <w:r>
        <w:rPr>
          <w:rFonts w:cs="Times New Roman"/>
          <w:color w:val="000000"/>
          <w:sz w:val="40"/>
          <w:szCs w:val="40"/>
          <w:lang w:val="ru-RU"/>
        </w:rPr>
        <w:t>Тип</w:t>
      </w:r>
      <w:r>
        <w:rPr>
          <w:rFonts w:hint="default" w:cs="Times New Roman"/>
          <w:color w:val="000000"/>
          <w:sz w:val="40"/>
          <w:szCs w:val="40"/>
          <w:lang w:val="ru-RU"/>
        </w:rPr>
        <w:t xml:space="preserve"> работы</w:t>
      </w:r>
      <w:r>
        <w:rPr>
          <w:rFonts w:cs="Times New Roman"/>
          <w:color w:val="000000"/>
          <w:sz w:val="40"/>
          <w:szCs w:val="40"/>
        </w:rPr>
        <w:t>: «</w:t>
      </w:r>
      <w:r>
        <w:rPr>
          <w:rFonts w:cs="Times New Roman"/>
          <w:color w:val="000000"/>
          <w:sz w:val="40"/>
          <w:szCs w:val="40"/>
          <w:lang w:val="ru-RU"/>
        </w:rPr>
        <w:t>Нравственное</w:t>
      </w:r>
      <w:r>
        <w:rPr>
          <w:rFonts w:hint="default" w:cs="Times New Roman"/>
          <w:color w:val="000000"/>
          <w:sz w:val="40"/>
          <w:szCs w:val="40"/>
          <w:lang w:val="ru-RU"/>
        </w:rPr>
        <w:t xml:space="preserve"> воспитание</w:t>
      </w:r>
      <w:r>
        <w:rPr>
          <w:rFonts w:cs="Times New Roman"/>
          <w:color w:val="000000"/>
          <w:sz w:val="40"/>
          <w:szCs w:val="40"/>
        </w:rPr>
        <w:t>»</w:t>
      </w:r>
    </w:p>
    <w:p w14:paraId="5C7DE21D">
      <w:pPr>
        <w:jc w:val="center"/>
        <w:rPr>
          <w:rFonts w:cs="Times New Roman"/>
          <w:b/>
          <w:color w:val="000000"/>
          <w:sz w:val="40"/>
          <w:szCs w:val="40"/>
        </w:rPr>
      </w:pPr>
    </w:p>
    <w:p w14:paraId="75771966">
      <w:pPr>
        <w:jc w:val="center"/>
        <w:rPr>
          <w:rFonts w:cs="Times New Roman"/>
          <w:b/>
          <w:color w:val="000000"/>
          <w:sz w:val="40"/>
          <w:szCs w:val="40"/>
        </w:rPr>
      </w:pPr>
      <w:bookmarkStart w:id="0" w:name="_GoBack"/>
      <w:r>
        <w:rPr>
          <w:rFonts w:cs="Times New Roman"/>
          <w:b/>
          <w:color w:val="000000"/>
          <w:sz w:val="40"/>
          <w:szCs w:val="40"/>
        </w:rPr>
        <w:t>Проект «Твори добро, дари радость!»</w:t>
      </w:r>
    </w:p>
    <w:bookmarkEnd w:id="0"/>
    <w:p w14:paraId="23B83A7D">
      <w:pPr>
        <w:jc w:val="center"/>
        <w:rPr>
          <w:rFonts w:cs="Times New Roman"/>
          <w:b/>
          <w:color w:val="000000"/>
          <w:sz w:val="40"/>
          <w:szCs w:val="40"/>
        </w:rPr>
      </w:pPr>
    </w:p>
    <w:p w14:paraId="5C7C5CF3">
      <w:pPr>
        <w:spacing w:after="0"/>
        <w:jc w:val="center"/>
        <w:rPr>
          <w:rFonts w:eastAsia="Times New Roman" w:cs="Times New Roman"/>
          <w:szCs w:val="28"/>
          <w:lang w:eastAsia="ru-RU"/>
        </w:rPr>
      </w:pPr>
      <w:r>
        <w:rPr>
          <w:rFonts w:cs="Times New Roman"/>
          <w:b/>
          <w:color w:val="000000"/>
          <w:szCs w:val="28"/>
        </w:rPr>
        <w:t xml:space="preserve">Организация: </w:t>
      </w:r>
      <w:r>
        <w:rPr>
          <w:rFonts w:eastAsia="Times New Roman" w:cs="Times New Roman"/>
          <w:szCs w:val="28"/>
          <w:lang w:eastAsia="ru-RU"/>
        </w:rPr>
        <w:t>Муниципальное бюджетное образовательное учреждение</w:t>
      </w:r>
    </w:p>
    <w:p w14:paraId="2398707B">
      <w:pPr>
        <w:spacing w:after="0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дополнительного образования станция юных натуралистов г. Холмск</w:t>
      </w:r>
    </w:p>
    <w:p w14:paraId="4C2786D5">
      <w:pPr>
        <w:spacing w:after="0"/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муниципального образования «Холмский городской округ»</w:t>
      </w:r>
    </w:p>
    <w:p w14:paraId="7D277C87">
      <w:pPr>
        <w:jc w:val="center"/>
        <w:rPr>
          <w:rFonts w:cs="Times New Roman"/>
          <w:color w:val="000000"/>
          <w:szCs w:val="28"/>
        </w:rPr>
      </w:pPr>
    </w:p>
    <w:p w14:paraId="58A6EDE9">
      <w:pPr>
        <w:jc w:val="center"/>
        <w:rPr>
          <w:rFonts w:cs="Times New Roman"/>
          <w:b/>
          <w:szCs w:val="28"/>
        </w:rPr>
      </w:pPr>
    </w:p>
    <w:p w14:paraId="472C6B76">
      <w:pPr>
        <w:jc w:val="right"/>
        <w:rPr>
          <w:rFonts w:cs="Times New Roman"/>
          <w:b/>
          <w:color w:val="5B9BD5" w:themeColor="accent1"/>
          <w:szCs w:val="28"/>
          <w14:textFill>
            <w14:solidFill>
              <w14:schemeClr w14:val="accent1"/>
            </w14:solidFill>
          </w14:textFill>
        </w:rPr>
      </w:pPr>
    </w:p>
    <w:p w14:paraId="268513D3">
      <w:pPr>
        <w:jc w:val="right"/>
        <w:rPr>
          <w:rFonts w:cs="Times New Roman"/>
          <w:b/>
          <w:color w:val="000000"/>
          <w:szCs w:val="28"/>
        </w:rPr>
      </w:pPr>
      <w:r>
        <w:rPr>
          <w:rFonts w:cs="Times New Roman"/>
          <w:b/>
          <w:color w:val="000000"/>
          <w:szCs w:val="28"/>
        </w:rPr>
        <w:t>Руководитель</w:t>
      </w:r>
      <w:r>
        <w:rPr>
          <w:rFonts w:hint="default" w:cs="Times New Roman"/>
          <w:b/>
          <w:color w:val="000000"/>
          <w:szCs w:val="28"/>
          <w:lang w:val="ru-RU"/>
        </w:rPr>
        <w:t xml:space="preserve"> - автор</w:t>
      </w:r>
      <w:r>
        <w:rPr>
          <w:rFonts w:cs="Times New Roman"/>
          <w:b/>
          <w:color w:val="000000"/>
          <w:szCs w:val="28"/>
        </w:rPr>
        <w:t xml:space="preserve"> проекта: </w:t>
      </w:r>
    </w:p>
    <w:p w14:paraId="55D17EFD">
      <w:pPr>
        <w:jc w:val="right"/>
        <w:rPr>
          <w:rFonts w:cs="Times New Roman"/>
          <w:color w:val="000000"/>
          <w:szCs w:val="28"/>
        </w:rPr>
      </w:pPr>
      <w:r>
        <w:rPr>
          <w:rFonts w:cs="Times New Roman"/>
          <w:color w:val="000000"/>
          <w:szCs w:val="28"/>
        </w:rPr>
        <w:t>Халимбаева Ольга Владимировна,</w:t>
      </w:r>
    </w:p>
    <w:p w14:paraId="79AD2770">
      <w:pPr>
        <w:jc w:val="right"/>
        <w:rPr>
          <w:rFonts w:cs="Times New Roman"/>
          <w:color w:val="000000"/>
          <w:szCs w:val="28"/>
        </w:rPr>
      </w:pPr>
      <w:r>
        <w:rPr>
          <w:rFonts w:cs="Times New Roman"/>
          <w:color w:val="000000"/>
          <w:szCs w:val="28"/>
        </w:rPr>
        <w:t xml:space="preserve">Педагог дополнительного образования </w:t>
      </w:r>
    </w:p>
    <w:p w14:paraId="1DE6DDFB">
      <w:pPr>
        <w:jc w:val="right"/>
        <w:rPr>
          <w:rFonts w:cs="Times New Roman"/>
          <w:color w:val="000000"/>
          <w:szCs w:val="28"/>
        </w:rPr>
      </w:pPr>
      <w:r>
        <w:rPr>
          <w:rFonts w:cs="Times New Roman"/>
          <w:color w:val="000000"/>
          <w:szCs w:val="28"/>
        </w:rPr>
        <w:t>МБОУ ДО СЮН г. Холмска</w:t>
      </w:r>
    </w:p>
    <w:p w14:paraId="29EBDFFA">
      <w:pPr>
        <w:jc w:val="center"/>
        <w:rPr>
          <w:rFonts w:cs="Times New Roman"/>
          <w:b/>
          <w:color w:val="000000"/>
          <w:szCs w:val="28"/>
        </w:rPr>
      </w:pPr>
    </w:p>
    <w:p w14:paraId="27D8990B">
      <w:pPr>
        <w:jc w:val="right"/>
        <w:rPr>
          <w:rFonts w:cs="Times New Roman"/>
          <w:szCs w:val="28"/>
        </w:rPr>
      </w:pPr>
      <w:r>
        <w:rPr>
          <w:rFonts w:cs="Times New Roman"/>
          <w:b w:val="0"/>
          <w:bCs/>
          <w:szCs w:val="28"/>
        </w:rPr>
        <w:t>Коллективное участие:</w:t>
      </w:r>
      <w:r>
        <w:rPr>
          <w:rFonts w:cs="Times New Roman"/>
          <w:b/>
          <w:szCs w:val="28"/>
        </w:rPr>
        <w:t xml:space="preserve"> </w:t>
      </w:r>
    </w:p>
    <w:p w14:paraId="67526954">
      <w:pPr>
        <w:jc w:val="right"/>
        <w:rPr>
          <w:rFonts w:cs="Times New Roman"/>
          <w:szCs w:val="28"/>
        </w:rPr>
      </w:pPr>
      <w:r>
        <w:rPr>
          <w:rFonts w:cs="Times New Roman"/>
          <w:szCs w:val="28"/>
        </w:rPr>
        <w:t>Творческая группа «</w:t>
      </w:r>
      <w:r>
        <w:rPr>
          <w:rFonts w:cs="Times New Roman"/>
          <w:szCs w:val="28"/>
          <w:lang w:val="ru-RU"/>
        </w:rPr>
        <w:t>Юный</w:t>
      </w:r>
      <w:r>
        <w:rPr>
          <w:rFonts w:cs="Times New Roman"/>
          <w:szCs w:val="28"/>
        </w:rPr>
        <w:t xml:space="preserve"> кинолог»</w:t>
      </w:r>
    </w:p>
    <w:p w14:paraId="1F6E3947">
      <w:pPr>
        <w:jc w:val="right"/>
        <w:rPr>
          <w:rFonts w:cs="Times New Roman"/>
          <w:b/>
          <w:color w:val="5B9BD5" w:themeColor="accent1"/>
          <w:szCs w:val="28"/>
          <w14:textFill>
            <w14:solidFill>
              <w14:schemeClr w14:val="accent1"/>
            </w14:solidFill>
          </w14:textFill>
        </w:rPr>
      </w:pPr>
    </w:p>
    <w:p w14:paraId="75A36F6F">
      <w:pPr>
        <w:jc w:val="center"/>
        <w:rPr>
          <w:rFonts w:cs="Times New Roman"/>
          <w:b/>
          <w:color w:val="000000"/>
          <w:szCs w:val="28"/>
        </w:rPr>
      </w:pPr>
    </w:p>
    <w:p w14:paraId="6C9AD523">
      <w:pPr>
        <w:jc w:val="center"/>
        <w:rPr>
          <w:rFonts w:cs="Times New Roman"/>
          <w:b/>
          <w:color w:val="000000"/>
          <w:szCs w:val="28"/>
        </w:rPr>
      </w:pPr>
    </w:p>
    <w:p w14:paraId="20B87A84">
      <w:pPr>
        <w:rPr>
          <w:rFonts w:cs="Times New Roman"/>
          <w:b/>
          <w:color w:val="000000"/>
          <w:szCs w:val="28"/>
        </w:rPr>
      </w:pPr>
    </w:p>
    <w:p w14:paraId="19BF2CE1">
      <w:pPr>
        <w:rPr>
          <w:rFonts w:cs="Times New Roman"/>
          <w:b/>
          <w:color w:val="000000"/>
          <w:szCs w:val="28"/>
        </w:rPr>
      </w:pPr>
    </w:p>
    <w:p w14:paraId="0A5C0C93">
      <w:pPr>
        <w:rPr>
          <w:rFonts w:cs="Times New Roman"/>
          <w:b/>
          <w:color w:val="000000"/>
          <w:szCs w:val="28"/>
        </w:rPr>
      </w:pPr>
    </w:p>
    <w:p w14:paraId="0AC0003E">
      <w:pPr>
        <w:rPr>
          <w:rFonts w:cs="Times New Roman"/>
          <w:b/>
          <w:color w:val="000000"/>
          <w:szCs w:val="28"/>
        </w:rPr>
      </w:pPr>
    </w:p>
    <w:p w14:paraId="2EF42211">
      <w:pPr>
        <w:rPr>
          <w:rFonts w:cs="Times New Roman"/>
          <w:b/>
          <w:color w:val="000000"/>
          <w:szCs w:val="28"/>
        </w:rPr>
      </w:pPr>
    </w:p>
    <w:p w14:paraId="0CB819BC">
      <w:pPr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Сахалинская область, г. Холмск</w:t>
      </w:r>
    </w:p>
    <w:p w14:paraId="7000FDCF">
      <w:pPr>
        <w:jc w:val="center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>202</w:t>
      </w:r>
      <w:r>
        <w:rPr>
          <w:rFonts w:hint="default" w:eastAsia="Times New Roman" w:cs="Times New Roman"/>
          <w:szCs w:val="28"/>
          <w:lang w:val="ru-RU"/>
        </w:rPr>
        <w:t>5</w:t>
      </w:r>
    </w:p>
    <w:p w14:paraId="19BBD3AA">
      <w:pPr>
        <w:spacing w:after="0"/>
        <w:jc w:val="center"/>
        <w:rPr>
          <w:rFonts w:eastAsia="Times New Roman" w:cs="Times New Roman"/>
          <w:szCs w:val="28"/>
          <w:lang w:eastAsia="ru-RU"/>
        </w:rPr>
      </w:pPr>
    </w:p>
    <w:p w14:paraId="5B79C79A">
      <w:pPr>
        <w:rPr>
          <w:rFonts w:cs="Times New Roman"/>
          <w:b/>
          <w:color w:val="000000"/>
          <w:szCs w:val="28"/>
        </w:rPr>
      </w:pPr>
    </w:p>
    <w:p w14:paraId="65F8008D">
      <w:pPr>
        <w:rPr>
          <w:rFonts w:eastAsia="Times New Roman" w:cs="Times New Roman"/>
          <w:szCs w:val="28"/>
        </w:rPr>
      </w:pPr>
    </w:p>
    <w:p w14:paraId="6A058FCC">
      <w:pPr>
        <w:rPr>
          <w:rFonts w:eastAsia="Times New Roman" w:cs="Times New Roman"/>
          <w:szCs w:val="28"/>
        </w:rPr>
      </w:pPr>
    </w:p>
    <w:p w14:paraId="583AAA7E">
      <w:pPr>
        <w:jc w:val="both"/>
        <w:rPr>
          <w:rFonts w:eastAsia="Times New Roman" w:cs="Times New Roman"/>
          <w:b/>
          <w:szCs w:val="28"/>
        </w:rPr>
      </w:pPr>
    </w:p>
    <w:p w14:paraId="2C15B6F7">
      <w:pPr>
        <w:jc w:val="center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>Паспорт проекта «Твори добро, дари радость»</w:t>
      </w:r>
    </w:p>
    <w:tbl>
      <w:tblPr>
        <w:tblStyle w:val="7"/>
        <w:tblW w:w="10632" w:type="dxa"/>
        <w:tblInd w:w="-5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93"/>
        <w:gridCol w:w="8039"/>
      </w:tblGrid>
      <w:tr w14:paraId="68E5A9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2593" w:type="dxa"/>
          </w:tcPr>
          <w:p w14:paraId="435D7E9E">
            <w:pPr>
              <w:ind w:firstLine="22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Полное название проекта</w:t>
            </w:r>
          </w:p>
        </w:tc>
        <w:tc>
          <w:tcPr>
            <w:tcW w:w="8039" w:type="dxa"/>
          </w:tcPr>
          <w:p w14:paraId="58D0C7CA">
            <w:pPr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Твори добро, дари радость</w:t>
            </w:r>
          </w:p>
        </w:tc>
      </w:tr>
      <w:tr w14:paraId="57039D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6" w:hRule="atLeast"/>
        </w:trPr>
        <w:tc>
          <w:tcPr>
            <w:tcW w:w="2593" w:type="dxa"/>
          </w:tcPr>
          <w:p w14:paraId="1D901B86">
            <w:pPr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Организация</w:t>
            </w:r>
          </w:p>
          <w:p w14:paraId="4CCF50E9">
            <w:pPr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(заявитель)</w:t>
            </w:r>
          </w:p>
        </w:tc>
        <w:tc>
          <w:tcPr>
            <w:tcW w:w="8039" w:type="dxa"/>
          </w:tcPr>
          <w:p w14:paraId="1A8DF244">
            <w:pPr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Муниципальное бюджетное образовательное учреждение дополнительного образования станция юных натуралистов г. Холмск муниципального образования «Холмский городской округ» Сахалинской области (МБОУДО СЮН г. Холмска)</w:t>
            </w:r>
          </w:p>
        </w:tc>
      </w:tr>
      <w:tr w14:paraId="3F3E43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593" w:type="dxa"/>
          </w:tcPr>
          <w:p w14:paraId="001CAD0D">
            <w:pPr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Почтовый адрес</w:t>
            </w:r>
          </w:p>
        </w:tc>
        <w:tc>
          <w:tcPr>
            <w:tcW w:w="8039" w:type="dxa"/>
          </w:tcPr>
          <w:p w14:paraId="57D43D43">
            <w:pPr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694620, Сахалинская область, г. Холмск, ул. Советская, дом 68-а</w:t>
            </w:r>
          </w:p>
        </w:tc>
      </w:tr>
      <w:tr w14:paraId="71CFDA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2593" w:type="dxa"/>
          </w:tcPr>
          <w:p w14:paraId="5A3CE172">
            <w:pPr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Контактный телефон</w:t>
            </w:r>
          </w:p>
        </w:tc>
        <w:tc>
          <w:tcPr>
            <w:tcW w:w="8039" w:type="dxa"/>
          </w:tcPr>
          <w:p w14:paraId="4A56B03F">
            <w:pPr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8(42433) 2-01-79, сот.8(924)2890258 (Халимбаева О.В.)</w:t>
            </w:r>
          </w:p>
        </w:tc>
      </w:tr>
      <w:tr w14:paraId="3CDE7F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2593" w:type="dxa"/>
          </w:tcPr>
          <w:p w14:paraId="3DDA2C59">
            <w:pPr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Сайт организации</w:t>
            </w:r>
          </w:p>
        </w:tc>
        <w:tc>
          <w:tcPr>
            <w:tcW w:w="8039" w:type="dxa"/>
          </w:tcPr>
          <w:p w14:paraId="20ADBDD4">
            <w:pPr>
              <w:spacing w:after="0"/>
              <w:ind w:firstLine="708"/>
              <w:jc w:val="both"/>
              <w:rPr>
                <w:rFonts w:eastAsia="Times New Roman" w:cs="Times New Roman"/>
                <w:szCs w:val="28"/>
                <w:lang w:eastAsia="ru-RU"/>
              </w:rPr>
            </w:pPr>
            <w:r>
              <w:fldChar w:fldCharType="begin"/>
            </w:r>
            <w:r>
              <w:instrText xml:space="preserve"> HYPERLINK "https://kholmsk-unnat.sakhalin.gov.ru/" </w:instrText>
            </w:r>
            <w:r>
              <w:fldChar w:fldCharType="separate"/>
            </w:r>
            <w:r>
              <w:rPr>
                <w:rStyle w:val="4"/>
                <w:rFonts w:eastAsia="Times New Roman" w:cs="Times New Roman"/>
                <w:szCs w:val="28"/>
                <w:lang w:eastAsia="ru-RU"/>
              </w:rPr>
              <w:t>https://kholmsk-unnat.sakhalin.gov.ru/</w:t>
            </w:r>
            <w:r>
              <w:rPr>
                <w:rStyle w:val="4"/>
                <w:rFonts w:eastAsia="Times New Roman" w:cs="Times New Roman"/>
                <w:szCs w:val="28"/>
                <w:lang w:eastAsia="ru-RU"/>
              </w:rPr>
              <w:fldChar w:fldCharType="end"/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</w:p>
        </w:tc>
      </w:tr>
      <w:tr w14:paraId="096201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2593" w:type="dxa"/>
          </w:tcPr>
          <w:p w14:paraId="6BC6F400">
            <w:pPr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Руководитель проекта</w:t>
            </w:r>
          </w:p>
        </w:tc>
        <w:tc>
          <w:tcPr>
            <w:tcW w:w="8039" w:type="dxa"/>
          </w:tcPr>
          <w:p w14:paraId="05C68357">
            <w:pPr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Халимбаева Ольга Владимировна</w:t>
            </w:r>
          </w:p>
        </w:tc>
      </w:tr>
      <w:tr w14:paraId="77CA7B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9" w:hRule="atLeast"/>
        </w:trPr>
        <w:tc>
          <w:tcPr>
            <w:tcW w:w="2593" w:type="dxa"/>
          </w:tcPr>
          <w:p w14:paraId="041A70E3">
            <w:pPr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Команда проекта</w:t>
            </w:r>
          </w:p>
        </w:tc>
        <w:tc>
          <w:tcPr>
            <w:tcW w:w="8039" w:type="dxa"/>
          </w:tcPr>
          <w:p w14:paraId="6289361C">
            <w:pPr>
              <w:pStyle w:val="8"/>
              <w:numPr>
                <w:ilvl w:val="0"/>
                <w:numId w:val="1"/>
              </w:numPr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Гу Вероника Витальевна</w:t>
            </w:r>
          </w:p>
          <w:p w14:paraId="1A88F011">
            <w:pPr>
              <w:pStyle w:val="8"/>
              <w:numPr>
                <w:ilvl w:val="0"/>
                <w:numId w:val="1"/>
              </w:numPr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Койро Виктория Алексеевна</w:t>
            </w:r>
          </w:p>
          <w:p w14:paraId="2B78C259">
            <w:pPr>
              <w:pStyle w:val="8"/>
              <w:numPr>
                <w:ilvl w:val="0"/>
                <w:numId w:val="1"/>
              </w:numPr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Михайлова София Алексеевна</w:t>
            </w:r>
          </w:p>
          <w:p w14:paraId="513C7894">
            <w:pPr>
              <w:pStyle w:val="8"/>
              <w:numPr>
                <w:ilvl w:val="0"/>
                <w:numId w:val="1"/>
              </w:numPr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Сухомлинова Татьяна Дмитриевна</w:t>
            </w:r>
          </w:p>
          <w:p w14:paraId="152F20D3">
            <w:pPr>
              <w:pStyle w:val="8"/>
              <w:numPr>
                <w:ilvl w:val="0"/>
                <w:numId w:val="1"/>
              </w:numPr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Тарасова Лана Александровна</w:t>
            </w:r>
          </w:p>
          <w:p w14:paraId="6439B4B6">
            <w:pPr>
              <w:pStyle w:val="8"/>
              <w:numPr>
                <w:ilvl w:val="0"/>
                <w:numId w:val="1"/>
              </w:numPr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Тимофеева Злата Антоновна</w:t>
            </w:r>
          </w:p>
          <w:p w14:paraId="58A76B43">
            <w:pPr>
              <w:pStyle w:val="8"/>
              <w:numPr>
                <w:ilvl w:val="0"/>
                <w:numId w:val="1"/>
              </w:numPr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Юрпольская Елизавета Андреевна</w:t>
            </w:r>
          </w:p>
          <w:p w14:paraId="1601D2E2">
            <w:pPr>
              <w:pStyle w:val="8"/>
              <w:numPr>
                <w:ilvl w:val="0"/>
                <w:numId w:val="1"/>
              </w:numPr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Чон Марина Витальевна</w:t>
            </w:r>
          </w:p>
        </w:tc>
      </w:tr>
      <w:tr w14:paraId="720632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3" w:hRule="atLeast"/>
        </w:trPr>
        <w:tc>
          <w:tcPr>
            <w:tcW w:w="2593" w:type="dxa"/>
          </w:tcPr>
          <w:p w14:paraId="2DD7DD10">
            <w:pPr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Цель проекта</w:t>
            </w:r>
          </w:p>
        </w:tc>
        <w:tc>
          <w:tcPr>
            <w:tcW w:w="8039" w:type="dxa"/>
          </w:tcPr>
          <w:p w14:paraId="1A38D4D9">
            <w:pPr>
              <w:rPr>
                <w:rFonts w:eastAsia="Times New Roman" w:cs="Times New Roman"/>
                <w:b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Укрепление и повышение эмоционального благополучия у людей</w:t>
            </w:r>
            <w:r>
              <w:t xml:space="preserve"> старшего возраста, детей с ограниченными возможностями здоровья и других категорий населения.</w:t>
            </w:r>
          </w:p>
        </w:tc>
      </w:tr>
      <w:tr w14:paraId="653DBF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6" w:hRule="atLeast"/>
        </w:trPr>
        <w:tc>
          <w:tcPr>
            <w:tcW w:w="2593" w:type="dxa"/>
          </w:tcPr>
          <w:p w14:paraId="0C810173">
            <w:pPr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Задачи проекта</w:t>
            </w:r>
          </w:p>
        </w:tc>
        <w:tc>
          <w:tcPr>
            <w:tcW w:w="8039" w:type="dxa"/>
          </w:tcPr>
          <w:p w14:paraId="54C8FA41">
            <w:pPr>
              <w:pStyle w:val="8"/>
              <w:numPr>
                <w:ilvl w:val="0"/>
                <w:numId w:val="2"/>
              </w:numPr>
              <w:rPr>
                <w:rFonts w:eastAsia="Times New Roman" w:cs="Times New Roman"/>
                <w:color w:val="000000" w:themeColor="text1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="Times New Roman"/>
                <w:color w:val="000000" w:themeColor="text1"/>
                <w:szCs w:val="28"/>
                <w14:textFill>
                  <w14:solidFill>
                    <w14:schemeClr w14:val="tx1"/>
                  </w14:solidFill>
                </w14:textFill>
              </w:rPr>
              <w:t>Определить целевую аудиторию</w:t>
            </w:r>
          </w:p>
          <w:p w14:paraId="229DDB00">
            <w:pPr>
              <w:pStyle w:val="8"/>
              <w:numPr>
                <w:ilvl w:val="0"/>
                <w:numId w:val="2"/>
              </w:numPr>
              <w:rPr>
                <w:rFonts w:eastAsia="Times New Roman" w:cs="Times New Roman"/>
                <w:color w:val="000000" w:themeColor="text1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eastAsia="Times New Roman" w:cs="Times New Roman"/>
                <w:color w:val="000000" w:themeColor="text1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Подготовить концертные номера для разных слоев населения </w:t>
            </w:r>
          </w:p>
          <w:p w14:paraId="4C064A6A">
            <w:pPr>
              <w:pStyle w:val="8"/>
              <w:numPr>
                <w:ilvl w:val="0"/>
                <w:numId w:val="2"/>
              </w:numPr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Укрепить духовную связь между людьми разных поколений</w:t>
            </w:r>
          </w:p>
          <w:p w14:paraId="27947DFF">
            <w:pPr>
              <w:pStyle w:val="8"/>
              <w:numPr>
                <w:ilvl w:val="0"/>
                <w:numId w:val="2"/>
              </w:numPr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Повысить социальную активность, способствовать формированию гражданской позиции</w:t>
            </w:r>
          </w:p>
        </w:tc>
      </w:tr>
      <w:tr w14:paraId="6E3866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8" w:hRule="atLeast"/>
        </w:trPr>
        <w:tc>
          <w:tcPr>
            <w:tcW w:w="2593" w:type="dxa"/>
          </w:tcPr>
          <w:p w14:paraId="13D1F74C">
            <w:pPr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Целевая аудитория</w:t>
            </w:r>
          </w:p>
        </w:tc>
        <w:tc>
          <w:tcPr>
            <w:tcW w:w="8039" w:type="dxa"/>
          </w:tcPr>
          <w:p w14:paraId="4D8A38FD">
            <w:pPr>
              <w:jc w:val="both"/>
              <w:rPr>
                <w:rFonts w:eastAsia="Times New Roman" w:cs="Times New Roman"/>
                <w:szCs w:val="28"/>
              </w:rPr>
            </w:pPr>
            <w:r>
              <w:t>Люди старшего возраста, дети с ограниченными возможностями здоровья, дети из оздоровительных лагерей и других категорий граждан</w:t>
            </w:r>
          </w:p>
        </w:tc>
      </w:tr>
      <w:tr w14:paraId="7D6C3D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8" w:hRule="atLeast"/>
        </w:trPr>
        <w:tc>
          <w:tcPr>
            <w:tcW w:w="2593" w:type="dxa"/>
          </w:tcPr>
          <w:p w14:paraId="288BFB4A">
            <w:pPr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Сроки и период реализации проекта</w:t>
            </w:r>
          </w:p>
        </w:tc>
        <w:tc>
          <w:tcPr>
            <w:tcW w:w="8039" w:type="dxa"/>
          </w:tcPr>
          <w:p w14:paraId="24855DEC">
            <w:pPr>
              <w:jc w:val="center"/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202</w:t>
            </w:r>
            <w:r>
              <w:rPr>
                <w:rFonts w:hint="default" w:eastAsia="Times New Roman" w:cs="Times New Roman"/>
                <w:szCs w:val="28"/>
                <w:lang w:val="ru-RU"/>
              </w:rPr>
              <w:t>2</w:t>
            </w:r>
            <w:r>
              <w:rPr>
                <w:rFonts w:eastAsia="Times New Roman" w:cs="Times New Roman"/>
                <w:szCs w:val="28"/>
              </w:rPr>
              <w:t xml:space="preserve"> - 20</w:t>
            </w:r>
            <w:r>
              <w:rPr>
                <w:rFonts w:hint="default" w:eastAsia="Times New Roman" w:cs="Times New Roman"/>
                <w:szCs w:val="28"/>
                <w:lang w:val="ru-RU"/>
              </w:rPr>
              <w:t>27</w:t>
            </w:r>
            <w:r>
              <w:rPr>
                <w:rFonts w:eastAsia="Times New Roman" w:cs="Times New Roman"/>
                <w:szCs w:val="28"/>
              </w:rPr>
              <w:t xml:space="preserve"> гг.</w:t>
            </w:r>
          </w:p>
        </w:tc>
      </w:tr>
      <w:tr w14:paraId="60CE31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2593" w:type="dxa"/>
          </w:tcPr>
          <w:p w14:paraId="0AD73745">
            <w:pPr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>География проекта</w:t>
            </w:r>
          </w:p>
        </w:tc>
        <w:tc>
          <w:tcPr>
            <w:tcW w:w="8039" w:type="dxa"/>
          </w:tcPr>
          <w:p w14:paraId="0A490189">
            <w:pPr>
              <w:rPr>
                <w:rFonts w:eastAsia="Times New Roman" w:cs="Times New Roman"/>
                <w:szCs w:val="28"/>
              </w:rPr>
            </w:pPr>
            <w:r>
              <w:rPr>
                <w:rFonts w:eastAsia="Times New Roman" w:cs="Times New Roman"/>
                <w:szCs w:val="28"/>
              </w:rPr>
              <w:t xml:space="preserve">Муниципальное образование «Холмский городской округ» (с. Правда, с. Чехов, с. Пионеры, с. Чапланово, г. Холмск )  </w:t>
            </w:r>
          </w:p>
        </w:tc>
      </w:tr>
    </w:tbl>
    <w:p w14:paraId="1657BEB1">
      <w:pPr>
        <w:rPr>
          <w:rFonts w:cs="Times New Roman"/>
          <w:b/>
          <w:color w:val="000000"/>
          <w:szCs w:val="28"/>
        </w:rPr>
      </w:pPr>
    </w:p>
    <w:p w14:paraId="37BA1CD1">
      <w:pPr>
        <w:jc w:val="center"/>
        <w:rPr>
          <w:rFonts w:cs="Times New Roman"/>
          <w:b/>
          <w:color w:val="000000"/>
          <w:szCs w:val="28"/>
        </w:rPr>
      </w:pPr>
    </w:p>
    <w:p w14:paraId="49169420">
      <w:pPr>
        <w:jc w:val="center"/>
        <w:rPr>
          <w:rFonts w:cs="Times New Roman"/>
          <w:b/>
          <w:color w:val="000000"/>
          <w:szCs w:val="28"/>
        </w:rPr>
      </w:pPr>
      <w:r>
        <w:rPr>
          <w:rFonts w:cs="Times New Roman"/>
          <w:b/>
          <w:color w:val="000000"/>
          <w:szCs w:val="28"/>
        </w:rPr>
        <w:t>Теоретическое обоснование проекта</w:t>
      </w:r>
    </w:p>
    <w:p w14:paraId="0FC78588">
      <w:pPr>
        <w:ind w:firstLine="540"/>
        <w:jc w:val="both"/>
        <w:rPr>
          <w:rFonts w:eastAsia="Times New Roman" w:cs="Times New Roman"/>
          <w:szCs w:val="28"/>
          <w:lang w:eastAsia="ru-RU"/>
        </w:rPr>
      </w:pPr>
      <w:r>
        <w:rPr>
          <w:rFonts w:cs="Times New Roman"/>
          <w:color w:val="000000"/>
          <w:szCs w:val="28"/>
        </w:rPr>
        <w:t xml:space="preserve">В наши дни такие качества человека как доброта, милосердие понемногу начинают теряться среди других тем, кажущихся более актуальными. Быстрый темп жизни, собственные проблемы, интернет и компьютеры заменяют общение между людьми. Все это приводит к тому, что наши дети предоставлены сами себе. В результате среди подростков стали проявляться агрессивность и жестокое отношение ко всему живому. </w:t>
      </w:r>
      <w:r>
        <w:rPr>
          <w:rFonts w:eastAsia="Times New Roman" w:cs="Times New Roman"/>
          <w:szCs w:val="28"/>
          <w:lang w:eastAsia="ru-RU"/>
        </w:rPr>
        <w:t xml:space="preserve">Поэтому одна из главных наших задач – научить детей быть милосердными, уметь сострадать и ценить такие человеческие качества, как доброта, дружба, человечность. Необходимо научить их простому человеческому общению, общению друг с другом. </w:t>
      </w:r>
      <w:r>
        <w:rPr>
          <w:rFonts w:eastAsia="Times New Roman" w:cs="Times New Roman"/>
          <w:color w:val="000000"/>
          <w:szCs w:val="28"/>
          <w:lang w:eastAsia="ru-RU"/>
        </w:rPr>
        <w:t>Да и сами мы, в последнее время начали осознавать, что самым острым дефицитом стали человеческое тепло и забота о ближнем, и именно поэтому мы чаще стали обращаться к словам: милосердие и добросердечность, отзывчивость и сострадание. Исходя из этого, у наших обучающихся возникла идея выступать со своими питомцами(собаками). Тем самым, повысить и укрепить эмоциональное состояние тех слоев населения, которые наиболее уязвимы: старшее поколение, дети и взрослые с ограниченными возможностями здоровья и другими группами (например, дети из оздоровительных лагерей)</w:t>
      </w:r>
    </w:p>
    <w:p w14:paraId="0B6A1FC8">
      <w:pPr>
        <w:ind w:firstLine="993"/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>В объединении «Юный кинолог» занимаются творческие, инициативные ребята. Они сами подбирают подходящую музыку для выступлений четвероногих артистов и отрабатывают с ними трюковые номера. Театрализованное представление Дог-шоу» пользуется большой популярностью у зрителей. Обучающиеся под руководством педагога в составе творческой группы «Юный кинолог» реализуют талант кинологического и творческого мастерства, выступая перед людьми старшего возраста, детьми с ограниченными возможностями здоровья, воспитанниками детских образовательных учреждений, жителями Холмского городского округа. Постояльцы Отделений ОДИПР «Чайка», сёл Правда, Пионеры, оказавшиеся в трудной жизненной ситуации, через выступление юных кинологов с питомцами получают психологическую помощь и эмоциональное общение.</w:t>
      </w:r>
      <w:r>
        <w:t xml:space="preserve"> </w:t>
      </w:r>
      <w:r>
        <w:rPr>
          <w:rFonts w:eastAsia="Times New Roman" w:cs="Times New Roman"/>
          <w:szCs w:val="28"/>
        </w:rPr>
        <w:t>Во время показательных выступлений воспитанников «Юного кинолога» и их питомцев зрители могут не только наблюдать за трюками, проходящими под веселую музыку, но и пообщаться с четвероногими артистами, почувствовать тепло и дружелюбие, которые так важны для их эмоционального благополучия.  Наш проект «Твори добро, дари радость» позволит подарить праздник людям, ведь общение с добрыми и ласковыми собаками позволяет снизить уровень тревожности, развивает социальные навыки и вызывает искреннюю радость и любовь к окружающему миру.</w:t>
      </w:r>
    </w:p>
    <w:p w14:paraId="2ED0DEA6">
      <w:pPr>
        <w:rPr>
          <w:rFonts w:eastAsia="Times New Roman" w:cs="Times New Roman"/>
          <w:b/>
          <w:szCs w:val="28"/>
        </w:rPr>
      </w:pPr>
    </w:p>
    <w:p w14:paraId="1D53C5D7">
      <w:pPr>
        <w:jc w:val="both"/>
        <w:rPr>
          <w:rFonts w:eastAsia="Times New Roman" w:cs="Times New Roman"/>
          <w:b/>
          <w:szCs w:val="28"/>
        </w:rPr>
      </w:pPr>
    </w:p>
    <w:p w14:paraId="44AC7FD4">
      <w:pPr>
        <w:jc w:val="center"/>
        <w:rPr>
          <w:rFonts w:eastAsia="Times New Roman" w:cs="Times New Roman"/>
          <w:b/>
          <w:szCs w:val="28"/>
        </w:rPr>
      </w:pPr>
      <w:r>
        <w:rPr>
          <w:rFonts w:eastAsia="Times New Roman" w:cs="Times New Roman"/>
          <w:b/>
          <w:szCs w:val="28"/>
        </w:rPr>
        <w:t>Мероприятия, планируемые во время реализации проекта</w:t>
      </w:r>
    </w:p>
    <w:p w14:paraId="076B6463">
      <w:pPr>
        <w:jc w:val="both"/>
        <w:rPr>
          <w:rFonts w:eastAsia="Times New Roman" w:cs="Times New Roman"/>
          <w:szCs w:val="28"/>
        </w:rPr>
      </w:pPr>
    </w:p>
    <w:p w14:paraId="7545A34C">
      <w:pPr>
        <w:pStyle w:val="8"/>
        <w:numPr>
          <w:ilvl w:val="0"/>
          <w:numId w:val="3"/>
        </w:numPr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>Беседы о толерантности, взаимоподдержке, о необходимости и возможности совершать добрые дела</w:t>
      </w:r>
    </w:p>
    <w:p w14:paraId="2D5DD11E">
      <w:pPr>
        <w:pStyle w:val="8"/>
        <w:numPr>
          <w:ilvl w:val="0"/>
          <w:numId w:val="3"/>
        </w:numPr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>Обучение трюковой дрессировке собак и их хозяев</w:t>
      </w:r>
    </w:p>
    <w:p w14:paraId="7DA69645">
      <w:pPr>
        <w:pStyle w:val="8"/>
        <w:numPr>
          <w:ilvl w:val="0"/>
          <w:numId w:val="3"/>
        </w:numPr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>Обсуждение в группах по планированию деятельности реализации проекта</w:t>
      </w:r>
    </w:p>
    <w:p w14:paraId="1D9D9AE6">
      <w:pPr>
        <w:pStyle w:val="8"/>
        <w:numPr>
          <w:ilvl w:val="0"/>
          <w:numId w:val="3"/>
        </w:numPr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 xml:space="preserve">Показательные выступления для детских оздоровительных лагерей </w:t>
      </w:r>
    </w:p>
    <w:p w14:paraId="025AAD62">
      <w:pPr>
        <w:pStyle w:val="8"/>
        <w:numPr>
          <w:ilvl w:val="0"/>
          <w:numId w:val="3"/>
        </w:numPr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>Выездные выступления в ОДИПР «Чайка» поселок Пионеры</w:t>
      </w:r>
    </w:p>
    <w:p w14:paraId="7D89B2EE">
      <w:pPr>
        <w:pStyle w:val="8"/>
        <w:numPr>
          <w:ilvl w:val="0"/>
          <w:numId w:val="3"/>
        </w:numPr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>Выступление в Отделении ОДИПР «Чайка» села Правда</w:t>
      </w:r>
    </w:p>
    <w:p w14:paraId="032A6F73">
      <w:pPr>
        <w:pStyle w:val="8"/>
        <w:numPr>
          <w:ilvl w:val="0"/>
          <w:numId w:val="3"/>
        </w:numPr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>Участие в концертной программе «День Села», «День города».</w:t>
      </w:r>
    </w:p>
    <w:p w14:paraId="0CD9CA6F">
      <w:pPr>
        <w:tabs>
          <w:tab w:val="left" w:pos="2550"/>
        </w:tabs>
        <w:jc w:val="both"/>
        <w:rPr>
          <w:bCs/>
        </w:rPr>
      </w:pPr>
      <w:r>
        <w:rPr>
          <w:b/>
          <w:bCs/>
        </w:rPr>
        <w:t xml:space="preserve">Социальные партнёры проекта: </w:t>
      </w:r>
      <w:r>
        <w:rPr>
          <w:bCs/>
        </w:rPr>
        <w:t>сообщество «Серебряные волонтеры», администрация «Холмского городского округа», СМИ: ГТРК «Холмск»</w:t>
      </w:r>
    </w:p>
    <w:p w14:paraId="4D11DCC7">
      <w:pPr>
        <w:jc w:val="both"/>
        <w:rPr>
          <w:b/>
          <w:bCs/>
        </w:rPr>
      </w:pPr>
      <w:r>
        <w:rPr>
          <w:b/>
          <w:bCs/>
        </w:rPr>
        <w:t>Достигнутые результаты   проекта:</w:t>
      </w:r>
    </w:p>
    <w:p w14:paraId="4E65AD4A">
      <w:pPr>
        <w:pStyle w:val="8"/>
        <w:numPr>
          <w:ilvl w:val="0"/>
          <w:numId w:val="4"/>
        </w:numPr>
        <w:jc w:val="both"/>
      </w:pPr>
      <w:r>
        <w:rPr>
          <w:rFonts w:eastAsia="Calibri" w:cs="Times New Roman"/>
          <w:bCs/>
          <w:color w:val="auto"/>
          <w:szCs w:val="28"/>
        </w:rPr>
        <w:t>Укрепляется и повышается</w:t>
      </w:r>
      <w:r>
        <w:rPr>
          <w:rFonts w:eastAsia="Times New Roman" w:cs="Times New Roman"/>
          <w:color w:val="auto"/>
          <w:szCs w:val="28"/>
        </w:rPr>
        <w:t xml:space="preserve"> эмоциональное</w:t>
      </w:r>
      <w:r>
        <w:rPr>
          <w:rFonts w:eastAsia="Times New Roman" w:cs="Times New Roman"/>
          <w:color w:val="FF0000"/>
          <w:szCs w:val="28"/>
        </w:rPr>
        <w:t xml:space="preserve"> </w:t>
      </w:r>
      <w:r>
        <w:rPr>
          <w:rFonts w:eastAsia="Times New Roman" w:cs="Times New Roman"/>
          <w:szCs w:val="28"/>
        </w:rPr>
        <w:t>благополучие у людей</w:t>
      </w:r>
      <w:r>
        <w:t xml:space="preserve"> старшего возраста, детей с ограниченными возможностями здоровья и других категорий населения.</w:t>
      </w:r>
    </w:p>
    <w:p w14:paraId="30D36C25">
      <w:pPr>
        <w:pStyle w:val="8"/>
        <w:numPr>
          <w:ilvl w:val="0"/>
          <w:numId w:val="4"/>
        </w:numPr>
        <w:jc w:val="both"/>
      </w:pPr>
      <w:r>
        <w:t>Охвачено выступлениями в период 202</w:t>
      </w:r>
      <w:r>
        <w:rPr>
          <w:rFonts w:hint="default"/>
          <w:lang w:val="ru-RU"/>
        </w:rPr>
        <w:t>4</w:t>
      </w:r>
      <w:r>
        <w:t xml:space="preserve"> - 202</w:t>
      </w:r>
      <w:r>
        <w:rPr>
          <w:rFonts w:hint="default"/>
          <w:lang w:val="ru-RU"/>
        </w:rPr>
        <w:t>5</w:t>
      </w:r>
      <w:r>
        <w:t xml:space="preserve"> год (диаграмма 1):</w:t>
      </w:r>
    </w:p>
    <w:p w14:paraId="7CE1150B">
      <w:pPr>
        <w:ind w:left="360"/>
        <w:jc w:val="both"/>
      </w:pPr>
      <w:r>
        <w:t>- люди с ОВЗ –72 человек,12%</w:t>
      </w:r>
    </w:p>
    <w:p w14:paraId="70FEDCF2">
      <w:pPr>
        <w:ind w:left="360"/>
        <w:jc w:val="both"/>
      </w:pPr>
      <w:r>
        <w:t>- люди старшего возраста – 94 человек,16,2%</w:t>
      </w:r>
    </w:p>
    <w:p w14:paraId="7F8C26AC">
      <w:pPr>
        <w:ind w:left="360"/>
        <w:jc w:val="both"/>
      </w:pPr>
      <w:r>
        <w:t>- дети с ОВЗ - 25 человек,4,6%</w:t>
      </w:r>
    </w:p>
    <w:p w14:paraId="51C5E16B">
      <w:pPr>
        <w:jc w:val="both"/>
      </w:pPr>
      <w:r>
        <w:t xml:space="preserve">     - пришкольные лагеря – ежегодно - 386 человек,66,8%</w:t>
      </w:r>
    </w:p>
    <w:p w14:paraId="3B0A544E">
      <w:pPr>
        <w:shd w:val="clear" w:color="auto" w:fill="FFFFFF"/>
        <w:spacing w:after="0"/>
        <w:rPr>
          <w:rFonts w:eastAsia="Calibri" w:cs="Times New Roman"/>
          <w:b/>
          <w:bCs/>
          <w:color w:val="000000"/>
          <w:szCs w:val="28"/>
        </w:rPr>
      </w:pPr>
      <w:r>
        <w:rPr>
          <w:rFonts w:eastAsia="Calibri" w:cs="Times New Roman"/>
          <w:b/>
          <w:bCs/>
          <w:color w:val="000000"/>
          <w:szCs w:val="28"/>
        </w:rPr>
        <w:t xml:space="preserve"> </w:t>
      </w:r>
    </w:p>
    <w:p w14:paraId="376AF4CD">
      <w:pPr>
        <w:shd w:val="clear" w:color="auto" w:fill="FFFFFF"/>
        <w:spacing w:after="0"/>
        <w:rPr>
          <w:rFonts w:eastAsia="Calibri" w:cs="Times New Roman"/>
          <w:b/>
          <w:bCs/>
          <w:color w:val="000000"/>
          <w:szCs w:val="28"/>
        </w:rPr>
      </w:pPr>
      <w:r>
        <w:rPr>
          <w:rFonts w:eastAsia="Calibri" w:cs="Times New Roman"/>
          <w:b/>
          <w:bCs/>
          <w:color w:val="000000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508000</wp:posOffset>
            </wp:positionV>
            <wp:extent cx="5067300" cy="3114675"/>
            <wp:effectExtent l="4445" t="4445" r="14605" b="5080"/>
            <wp:wrapThrough wrapText="bothSides">
              <wp:wrapPolygon>
                <wp:start x="-19" y="-31"/>
                <wp:lineTo x="-19" y="21503"/>
                <wp:lineTo x="21581" y="21503"/>
                <wp:lineTo x="21581" y="-31"/>
                <wp:lineTo x="-19" y="-31"/>
              </wp:wrapPolygon>
            </wp:wrapThrough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anchor>
        </w:drawing>
      </w:r>
    </w:p>
    <w:p w14:paraId="1EBAD256">
      <w:pPr>
        <w:shd w:val="clear" w:color="auto" w:fill="FFFFFF"/>
        <w:spacing w:after="0"/>
        <w:rPr>
          <w:rFonts w:eastAsia="Calibri" w:cs="Times New Roman"/>
          <w:b/>
          <w:bCs/>
          <w:color w:val="000000"/>
          <w:szCs w:val="28"/>
        </w:rPr>
      </w:pPr>
    </w:p>
    <w:p w14:paraId="0FE59E9B">
      <w:pPr>
        <w:shd w:val="clear" w:color="auto" w:fill="FFFFFF"/>
        <w:spacing w:after="0"/>
        <w:rPr>
          <w:rFonts w:eastAsia="Calibri" w:cs="Times New Roman"/>
          <w:b/>
          <w:bCs/>
          <w:color w:val="000000"/>
          <w:szCs w:val="28"/>
        </w:rPr>
      </w:pPr>
    </w:p>
    <w:p w14:paraId="78B0C026">
      <w:pPr>
        <w:shd w:val="clear" w:color="auto" w:fill="FFFFFF"/>
        <w:spacing w:after="0"/>
        <w:jc w:val="center"/>
        <w:rPr>
          <w:rFonts w:eastAsia="Calibri" w:cs="Times New Roman"/>
          <w:b/>
          <w:bCs/>
          <w:color w:val="000000"/>
          <w:szCs w:val="28"/>
        </w:rPr>
      </w:pPr>
    </w:p>
    <w:p w14:paraId="248299D2">
      <w:pPr>
        <w:shd w:val="clear" w:color="auto" w:fill="FFFFFF"/>
        <w:spacing w:after="0"/>
        <w:jc w:val="center"/>
        <w:rPr>
          <w:rFonts w:eastAsia="Calibri" w:cs="Times New Roman"/>
          <w:b/>
          <w:bCs/>
          <w:color w:val="000000"/>
          <w:szCs w:val="28"/>
        </w:rPr>
      </w:pPr>
    </w:p>
    <w:p w14:paraId="02D6608D">
      <w:pPr>
        <w:shd w:val="clear" w:color="auto" w:fill="FFFFFF"/>
        <w:spacing w:after="0"/>
        <w:jc w:val="center"/>
        <w:rPr>
          <w:rFonts w:eastAsia="Calibri" w:cs="Times New Roman"/>
          <w:b/>
          <w:bCs/>
          <w:color w:val="000000"/>
          <w:szCs w:val="28"/>
        </w:rPr>
      </w:pPr>
    </w:p>
    <w:p w14:paraId="634115C0">
      <w:pPr>
        <w:shd w:val="clear" w:color="auto" w:fill="FFFFFF"/>
        <w:spacing w:after="0"/>
        <w:jc w:val="center"/>
        <w:rPr>
          <w:rFonts w:eastAsia="Calibri" w:cs="Times New Roman"/>
          <w:b/>
          <w:bCs/>
          <w:color w:val="000000"/>
          <w:szCs w:val="28"/>
        </w:rPr>
      </w:pPr>
    </w:p>
    <w:p w14:paraId="1867689D">
      <w:pPr>
        <w:shd w:val="clear" w:color="auto" w:fill="FFFFFF"/>
        <w:spacing w:after="0"/>
        <w:jc w:val="center"/>
        <w:rPr>
          <w:rFonts w:eastAsia="Calibri" w:cs="Times New Roman"/>
          <w:b/>
          <w:bCs/>
          <w:color w:val="000000"/>
          <w:szCs w:val="28"/>
        </w:rPr>
      </w:pPr>
    </w:p>
    <w:p w14:paraId="4AB14483">
      <w:pPr>
        <w:shd w:val="clear" w:color="auto" w:fill="FFFFFF"/>
        <w:spacing w:after="0"/>
        <w:jc w:val="center"/>
        <w:rPr>
          <w:rFonts w:eastAsia="Calibri" w:cs="Times New Roman"/>
          <w:b/>
          <w:bCs/>
          <w:color w:val="000000"/>
          <w:szCs w:val="28"/>
        </w:rPr>
      </w:pPr>
    </w:p>
    <w:p w14:paraId="13E2FC27">
      <w:pPr>
        <w:shd w:val="clear" w:color="auto" w:fill="FFFFFF"/>
        <w:spacing w:after="0"/>
        <w:jc w:val="center"/>
        <w:rPr>
          <w:rFonts w:eastAsia="Calibri" w:cs="Times New Roman"/>
          <w:b/>
          <w:bCs/>
          <w:color w:val="000000"/>
          <w:szCs w:val="28"/>
        </w:rPr>
      </w:pPr>
    </w:p>
    <w:p w14:paraId="54B00D71">
      <w:pPr>
        <w:shd w:val="clear" w:color="auto" w:fill="FFFFFF"/>
        <w:spacing w:after="0"/>
        <w:jc w:val="center"/>
        <w:rPr>
          <w:rFonts w:eastAsia="Calibri" w:cs="Times New Roman"/>
          <w:b/>
          <w:bCs/>
          <w:color w:val="000000"/>
          <w:szCs w:val="28"/>
        </w:rPr>
      </w:pPr>
    </w:p>
    <w:p w14:paraId="5782FF5A">
      <w:pPr>
        <w:shd w:val="clear" w:color="auto" w:fill="FFFFFF"/>
        <w:spacing w:after="0"/>
        <w:jc w:val="center"/>
        <w:rPr>
          <w:rFonts w:eastAsia="Calibri" w:cs="Times New Roman"/>
          <w:b/>
          <w:bCs/>
          <w:color w:val="000000"/>
          <w:szCs w:val="28"/>
        </w:rPr>
      </w:pPr>
    </w:p>
    <w:p w14:paraId="714DF82E">
      <w:pPr>
        <w:shd w:val="clear" w:color="auto" w:fill="FFFFFF"/>
        <w:spacing w:after="0"/>
        <w:jc w:val="center"/>
        <w:rPr>
          <w:rFonts w:eastAsia="Calibri" w:cs="Times New Roman"/>
          <w:b/>
          <w:bCs/>
          <w:color w:val="000000"/>
          <w:szCs w:val="28"/>
        </w:rPr>
      </w:pPr>
    </w:p>
    <w:p w14:paraId="20181FCD">
      <w:pPr>
        <w:shd w:val="clear" w:color="auto" w:fill="FFFFFF"/>
        <w:spacing w:after="0"/>
        <w:jc w:val="center"/>
        <w:rPr>
          <w:rFonts w:eastAsia="Calibri" w:cs="Times New Roman"/>
          <w:b/>
          <w:bCs/>
          <w:color w:val="000000"/>
          <w:szCs w:val="28"/>
        </w:rPr>
      </w:pPr>
    </w:p>
    <w:p w14:paraId="6A10672F">
      <w:pPr>
        <w:shd w:val="clear" w:color="auto" w:fill="FFFFFF"/>
        <w:spacing w:after="0"/>
        <w:jc w:val="center"/>
        <w:rPr>
          <w:rFonts w:eastAsia="Calibri" w:cs="Times New Roman"/>
          <w:b/>
          <w:bCs/>
          <w:color w:val="000000"/>
          <w:szCs w:val="28"/>
        </w:rPr>
      </w:pPr>
    </w:p>
    <w:p w14:paraId="0C43089D">
      <w:pPr>
        <w:shd w:val="clear" w:color="auto" w:fill="FFFFFF"/>
        <w:spacing w:after="0"/>
        <w:jc w:val="center"/>
        <w:rPr>
          <w:rFonts w:eastAsia="Calibri" w:cs="Times New Roman"/>
          <w:b/>
          <w:bCs/>
          <w:color w:val="000000"/>
          <w:szCs w:val="28"/>
        </w:rPr>
      </w:pPr>
    </w:p>
    <w:p w14:paraId="7C3F3AA1">
      <w:pPr>
        <w:shd w:val="clear" w:color="auto" w:fill="FFFFFF"/>
        <w:spacing w:after="0"/>
        <w:jc w:val="center"/>
        <w:rPr>
          <w:rFonts w:eastAsia="Calibri" w:cs="Times New Roman"/>
          <w:b/>
          <w:bCs/>
          <w:color w:val="000000"/>
          <w:szCs w:val="28"/>
        </w:rPr>
      </w:pPr>
    </w:p>
    <w:p w14:paraId="43C23142">
      <w:pPr>
        <w:shd w:val="clear" w:color="auto" w:fill="FFFFFF"/>
        <w:spacing w:after="0"/>
        <w:rPr>
          <w:rFonts w:eastAsia="Calibri" w:cs="Times New Roman"/>
          <w:b/>
          <w:bCs/>
          <w:color w:val="000000"/>
          <w:szCs w:val="28"/>
        </w:rPr>
      </w:pPr>
    </w:p>
    <w:p w14:paraId="2D71C02B">
      <w:pPr>
        <w:shd w:val="clear" w:color="auto" w:fill="FFFFFF"/>
        <w:spacing w:after="0"/>
        <w:ind w:left="284" w:hanging="294"/>
        <w:jc w:val="center"/>
        <w:rPr>
          <w:rFonts w:eastAsia="Calibri" w:cs="Times New Roman"/>
          <w:bCs/>
          <w:color w:val="000000"/>
          <w:szCs w:val="28"/>
        </w:rPr>
      </w:pPr>
    </w:p>
    <w:p w14:paraId="79CD8C16">
      <w:pPr>
        <w:shd w:val="clear" w:color="auto" w:fill="FFFFFF"/>
        <w:spacing w:after="0"/>
        <w:ind w:left="284" w:hanging="294"/>
        <w:jc w:val="center"/>
        <w:rPr>
          <w:rFonts w:eastAsia="Calibri" w:cs="Times New Roman"/>
          <w:b/>
          <w:bCs/>
          <w:color w:val="000000"/>
          <w:szCs w:val="28"/>
        </w:rPr>
      </w:pPr>
      <w:r>
        <w:rPr>
          <w:rFonts w:eastAsia="Calibri" w:cs="Times New Roman"/>
          <w:b/>
          <w:bCs/>
          <w:color w:val="000000"/>
          <w:szCs w:val="28"/>
        </w:rPr>
        <w:t xml:space="preserve">Методические, образовательные и познавательные ресурсы </w:t>
      </w:r>
    </w:p>
    <w:p w14:paraId="0F81DFEB">
      <w:pPr>
        <w:shd w:val="clear" w:color="auto" w:fill="FFFFFF"/>
        <w:spacing w:after="0"/>
        <w:ind w:left="284" w:hanging="294"/>
        <w:jc w:val="center"/>
        <w:rPr>
          <w:rFonts w:eastAsia="Calibri" w:cs="Times New Roman"/>
          <w:b/>
          <w:bCs/>
          <w:color w:val="000000"/>
          <w:szCs w:val="28"/>
        </w:rPr>
      </w:pPr>
      <w:r>
        <w:rPr>
          <w:rFonts w:eastAsia="Calibri" w:cs="Times New Roman"/>
          <w:b/>
          <w:bCs/>
          <w:color w:val="000000"/>
          <w:szCs w:val="28"/>
        </w:rPr>
        <w:t>сети Интернет:</w:t>
      </w:r>
    </w:p>
    <w:p w14:paraId="5568126B">
      <w:pPr>
        <w:shd w:val="clear" w:color="auto" w:fill="FFFFFF"/>
        <w:spacing w:after="0"/>
        <w:ind w:left="284" w:hanging="294"/>
        <w:jc w:val="center"/>
        <w:rPr>
          <w:rFonts w:eastAsia="Calibri" w:cs="Times New Roman"/>
          <w:bCs/>
          <w:color w:val="000000"/>
          <w:szCs w:val="28"/>
        </w:rPr>
      </w:pPr>
    </w:p>
    <w:p w14:paraId="7F52D563">
      <w:pPr>
        <w:spacing w:after="0" w:line="276" w:lineRule="auto"/>
        <w:jc w:val="both"/>
        <w:rPr>
          <w:rFonts w:eastAsia="Calibri" w:cs="Times New Roman"/>
          <w:color w:val="000000"/>
          <w:szCs w:val="28"/>
        </w:rPr>
      </w:pPr>
      <w:r>
        <w:rPr>
          <w:rFonts w:eastAsia="Calibri" w:cs="Times New Roman"/>
          <w:color w:val="000000"/>
          <w:szCs w:val="28"/>
        </w:rPr>
        <w:t xml:space="preserve">1. ЗООКЛУБ.МЕГАЭНЦИКЛОПЕДИЯ: [Электронный ресурс] – </w:t>
      </w:r>
      <w:r>
        <w:rPr>
          <w:rFonts w:eastAsia="Calibri" w:cs="Times New Roman"/>
          <w:color w:val="000000"/>
          <w:szCs w:val="28"/>
          <w:lang w:val="en-US"/>
        </w:rPr>
        <w:t>URL</w:t>
      </w:r>
      <w:r>
        <w:rPr>
          <w:rFonts w:eastAsia="Calibri" w:cs="Times New Roman"/>
          <w:color w:val="000000"/>
          <w:szCs w:val="28"/>
        </w:rPr>
        <w:t xml:space="preserve">: </w:t>
      </w:r>
      <w:r>
        <w:fldChar w:fldCharType="begin"/>
      </w:r>
      <w:r>
        <w:instrText xml:space="preserve"> HYPERLINK "https://www.zooclub.ru" </w:instrText>
      </w:r>
      <w:r>
        <w:fldChar w:fldCharType="separate"/>
      </w:r>
      <w:r>
        <w:rPr>
          <w:rFonts w:eastAsia="Calibri" w:cs="Times New Roman"/>
          <w:color w:val="000000"/>
          <w:szCs w:val="28"/>
          <w:u w:val="single"/>
        </w:rPr>
        <w:t>https://www.</w:t>
      </w:r>
      <w:r>
        <w:rPr>
          <w:rFonts w:eastAsia="Calibri" w:cs="Times New Roman"/>
          <w:color w:val="000000"/>
          <w:szCs w:val="28"/>
          <w:u w:val="single"/>
          <w:lang w:val="en-US"/>
        </w:rPr>
        <w:t>z</w:t>
      </w:r>
      <w:r>
        <w:rPr>
          <w:rFonts w:eastAsia="Calibri" w:cs="Times New Roman"/>
          <w:color w:val="000000"/>
          <w:szCs w:val="28"/>
          <w:u w:val="single"/>
        </w:rPr>
        <w:t>ooclub.ru</w:t>
      </w:r>
      <w:r>
        <w:rPr>
          <w:rFonts w:eastAsia="Calibri" w:cs="Times New Roman"/>
          <w:color w:val="000000"/>
          <w:szCs w:val="28"/>
          <w:u w:val="single"/>
        </w:rPr>
        <w:fldChar w:fldCharType="end"/>
      </w:r>
      <w:r>
        <w:rPr>
          <w:rFonts w:eastAsia="Calibri" w:cs="Times New Roman"/>
          <w:color w:val="000000"/>
          <w:szCs w:val="28"/>
        </w:rPr>
        <w:t xml:space="preserve"> (дата обращения: 11.05.24).</w:t>
      </w:r>
    </w:p>
    <w:p w14:paraId="0FA72FA9">
      <w:pPr>
        <w:spacing w:after="0" w:line="276" w:lineRule="auto"/>
        <w:jc w:val="both"/>
        <w:rPr>
          <w:rFonts w:eastAsia="Calibri" w:cs="Times New Roman"/>
          <w:color w:val="000000"/>
          <w:szCs w:val="28"/>
        </w:rPr>
      </w:pPr>
      <w:r>
        <w:rPr>
          <w:rFonts w:eastAsia="Calibri" w:cs="Times New Roman"/>
          <w:color w:val="000000"/>
          <w:szCs w:val="28"/>
        </w:rPr>
        <w:t xml:space="preserve">2.  Дрессировка собак. Кинологический портал Екатеринбурга:  [Электронный ресурс] - </w:t>
      </w:r>
      <w:r>
        <w:rPr>
          <w:rFonts w:eastAsia="Calibri" w:cs="Times New Roman"/>
          <w:color w:val="000000"/>
          <w:szCs w:val="28"/>
          <w:lang w:val="en-US"/>
        </w:rPr>
        <w:t>URL</w:t>
      </w:r>
      <w:r>
        <w:rPr>
          <w:rFonts w:eastAsia="Calibri" w:cs="Times New Roman"/>
          <w:color w:val="000000"/>
          <w:szCs w:val="28"/>
        </w:rPr>
        <w:t xml:space="preserve">: </w:t>
      </w:r>
      <w:r>
        <w:fldChar w:fldCharType="begin"/>
      </w:r>
      <w:r>
        <w:instrText xml:space="preserve"> HYPERLINK "https://www.kinologdressirovka.ru/2020/04/05/воспитание-собаки/" </w:instrText>
      </w:r>
      <w:r>
        <w:fldChar w:fldCharType="separate"/>
      </w:r>
      <w:r>
        <w:rPr>
          <w:rFonts w:eastAsia="Calibri" w:cs="Times New Roman"/>
          <w:color w:val="000000"/>
          <w:szCs w:val="28"/>
          <w:u w:val="single"/>
        </w:rPr>
        <w:t>https://www.kinologdressirovka.ru/2020/04/05/воспитание-собаки/</w:t>
      </w:r>
      <w:r>
        <w:rPr>
          <w:rFonts w:eastAsia="Calibri" w:cs="Times New Roman"/>
          <w:color w:val="000000"/>
          <w:szCs w:val="28"/>
          <w:u w:val="single"/>
        </w:rPr>
        <w:fldChar w:fldCharType="end"/>
      </w:r>
    </w:p>
    <w:p w14:paraId="6C25BEC7">
      <w:pPr>
        <w:spacing w:after="0" w:line="276" w:lineRule="auto"/>
        <w:contextualSpacing/>
        <w:jc w:val="both"/>
        <w:rPr>
          <w:rFonts w:eastAsia="Calibri" w:cs="Times New Roman"/>
          <w:color w:val="000000"/>
          <w:szCs w:val="28"/>
        </w:rPr>
      </w:pPr>
      <w:r>
        <w:rPr>
          <w:rFonts w:eastAsia="Calibri" w:cs="Times New Roman"/>
          <w:color w:val="000000"/>
          <w:szCs w:val="28"/>
        </w:rPr>
        <w:t xml:space="preserve"> (дата обращения: 11.05.24).</w:t>
      </w:r>
    </w:p>
    <w:p w14:paraId="578DEF87">
      <w:pPr>
        <w:shd w:val="clear" w:color="auto" w:fill="FFFFFF"/>
        <w:spacing w:line="276" w:lineRule="auto"/>
        <w:jc w:val="both"/>
        <w:rPr>
          <w:rFonts w:eastAsia="Calibri"/>
          <w:color w:val="000000" w:themeColor="text1"/>
          <w:szCs w:val="28"/>
          <w14:textFill>
            <w14:solidFill>
              <w14:schemeClr w14:val="tx1"/>
            </w14:solidFill>
          </w14:textFill>
        </w:rPr>
      </w:pPr>
      <w:r>
        <w:rPr>
          <w:rFonts w:eastAsia="Calibri" w:cs="Times New Roman"/>
          <w:color w:val="000000"/>
          <w:szCs w:val="28"/>
        </w:rPr>
        <w:t xml:space="preserve">3. </w:t>
      </w:r>
      <w:r>
        <w:rPr>
          <w:rFonts w:eastAsia="Calibri"/>
          <w:color w:val="000000" w:themeColor="text1"/>
          <w:szCs w:val="28"/>
          <w14:textFill>
            <w14:solidFill>
              <w14:schemeClr w14:val="tx1"/>
            </w14:solidFill>
          </w14:textFill>
        </w:rPr>
        <w:t xml:space="preserve">ЭКОО «ЧЕМПИОН»: [Электронный ресурс] – </w:t>
      </w:r>
      <w:r>
        <w:rPr>
          <w:rFonts w:eastAsia="Calibri"/>
          <w:color w:val="000000" w:themeColor="text1"/>
          <w:szCs w:val="28"/>
          <w:lang w:val="en-US"/>
          <w14:textFill>
            <w14:solidFill>
              <w14:schemeClr w14:val="tx1"/>
            </w14:solidFill>
          </w14:textFill>
        </w:rPr>
        <w:t>URL</w:t>
      </w:r>
      <w:r>
        <w:rPr>
          <w:rFonts w:eastAsia="Calibri"/>
          <w:color w:val="000000" w:themeColor="text1"/>
          <w:szCs w:val="28"/>
          <w14:textFill>
            <w14:solidFill>
              <w14:schemeClr w14:val="tx1"/>
            </w14:solidFill>
          </w14:textFill>
        </w:rPr>
        <w:t xml:space="preserve">: </w:t>
      </w:r>
      <w:r>
        <w:fldChar w:fldCharType="begin"/>
      </w:r>
      <w:r>
        <w:instrText xml:space="preserve"> HYPERLINK "https://www.dogs-sport.ru/" </w:instrText>
      </w:r>
      <w:r>
        <w:fldChar w:fldCharType="separate"/>
      </w:r>
      <w:r>
        <w:rPr>
          <w:rFonts w:eastAsia="Calibri"/>
          <w:color w:val="000000" w:themeColor="text1"/>
          <w:szCs w:val="28"/>
          <w:u w:val="single"/>
          <w14:textFill>
            <w14:solidFill>
              <w14:schemeClr w14:val="tx1"/>
            </w14:solidFill>
          </w14:textFill>
        </w:rPr>
        <w:t>https://www.dogs-sport.ru/</w:t>
      </w:r>
      <w:r>
        <w:rPr>
          <w:rFonts w:eastAsia="Calibri"/>
          <w:color w:val="000000" w:themeColor="text1"/>
          <w:szCs w:val="28"/>
          <w:u w:val="single"/>
          <w14:textFill>
            <w14:solidFill>
              <w14:schemeClr w14:val="tx1"/>
            </w14:solidFill>
          </w14:textFill>
        </w:rPr>
        <w:fldChar w:fldCharType="end"/>
      </w:r>
      <w:r>
        <w:rPr>
          <w:rFonts w:eastAsia="Calibri"/>
          <w:color w:val="000000" w:themeColor="text1"/>
          <w:szCs w:val="28"/>
          <w14:textFill>
            <w14:solidFill>
              <w14:schemeClr w14:val="tx1"/>
            </w14:solidFill>
          </w14:textFill>
        </w:rPr>
        <w:t xml:space="preserve"> / (дата обращения: 11.05.24).</w:t>
      </w:r>
    </w:p>
    <w:p w14:paraId="20C95216">
      <w:pPr>
        <w:spacing w:line="360" w:lineRule="auto"/>
        <w:jc w:val="both"/>
        <w:rPr>
          <w:color w:val="000000" w:themeColor="text1"/>
          <w:szCs w:val="28"/>
          <w14:textFill>
            <w14:solidFill>
              <w14:schemeClr w14:val="tx1"/>
            </w14:solidFill>
          </w14:textFill>
        </w:rPr>
      </w:pPr>
    </w:p>
    <w:p w14:paraId="44732E67">
      <w:pPr>
        <w:spacing w:after="0"/>
        <w:contextualSpacing/>
        <w:jc w:val="both"/>
        <w:rPr>
          <w:rFonts w:eastAsia="Calibri" w:cs="Times New Roman"/>
          <w:color w:val="000000"/>
          <w:szCs w:val="28"/>
        </w:rPr>
      </w:pPr>
    </w:p>
    <w:p w14:paraId="64BF2FE3">
      <w:pPr>
        <w:spacing w:after="0"/>
        <w:contextualSpacing/>
        <w:jc w:val="both"/>
        <w:rPr>
          <w:rFonts w:eastAsia="Calibri" w:cs="Times New Roman"/>
          <w:color w:val="000000"/>
          <w:szCs w:val="28"/>
        </w:rPr>
      </w:pPr>
    </w:p>
    <w:p w14:paraId="1AE26706">
      <w:pPr>
        <w:spacing w:after="0"/>
        <w:contextualSpacing/>
        <w:jc w:val="both"/>
        <w:rPr>
          <w:rFonts w:eastAsia="Calibri" w:cs="Times New Roman"/>
          <w:color w:val="000000"/>
          <w:szCs w:val="28"/>
        </w:rPr>
      </w:pPr>
    </w:p>
    <w:p w14:paraId="071D3197">
      <w:pPr>
        <w:tabs>
          <w:tab w:val="left" w:pos="2550"/>
        </w:tabs>
        <w:jc w:val="center"/>
      </w:pPr>
    </w:p>
    <w:p w14:paraId="079FA732">
      <w:pPr>
        <w:tabs>
          <w:tab w:val="left" w:pos="2550"/>
        </w:tabs>
        <w:jc w:val="center"/>
      </w:pPr>
    </w:p>
    <w:p w14:paraId="30B48E5F">
      <w:pPr>
        <w:tabs>
          <w:tab w:val="left" w:pos="2550"/>
        </w:tabs>
        <w:jc w:val="center"/>
      </w:pPr>
    </w:p>
    <w:p w14:paraId="1D537D31">
      <w:pPr>
        <w:tabs>
          <w:tab w:val="left" w:pos="2550"/>
        </w:tabs>
        <w:jc w:val="center"/>
      </w:pPr>
    </w:p>
    <w:p w14:paraId="653244E4">
      <w:pPr>
        <w:tabs>
          <w:tab w:val="left" w:pos="2550"/>
        </w:tabs>
        <w:jc w:val="center"/>
      </w:pPr>
    </w:p>
    <w:p w14:paraId="0B1EE42C">
      <w:pPr>
        <w:tabs>
          <w:tab w:val="left" w:pos="2550"/>
        </w:tabs>
        <w:jc w:val="center"/>
      </w:pPr>
    </w:p>
    <w:p w14:paraId="3D7FA979">
      <w:pPr>
        <w:tabs>
          <w:tab w:val="left" w:pos="2550"/>
        </w:tabs>
        <w:jc w:val="center"/>
      </w:pPr>
    </w:p>
    <w:p w14:paraId="22B486C2">
      <w:pPr>
        <w:tabs>
          <w:tab w:val="left" w:pos="2550"/>
        </w:tabs>
        <w:jc w:val="center"/>
      </w:pPr>
    </w:p>
    <w:p w14:paraId="1D8AD727">
      <w:pPr>
        <w:tabs>
          <w:tab w:val="left" w:pos="2550"/>
        </w:tabs>
        <w:jc w:val="center"/>
      </w:pPr>
    </w:p>
    <w:p w14:paraId="57325D19">
      <w:pPr>
        <w:tabs>
          <w:tab w:val="left" w:pos="2550"/>
        </w:tabs>
        <w:jc w:val="center"/>
      </w:pPr>
    </w:p>
    <w:p w14:paraId="724779D4">
      <w:pPr>
        <w:tabs>
          <w:tab w:val="left" w:pos="2550"/>
        </w:tabs>
        <w:jc w:val="center"/>
      </w:pPr>
    </w:p>
    <w:p w14:paraId="5EB81C5E">
      <w:pPr>
        <w:tabs>
          <w:tab w:val="left" w:pos="2550"/>
        </w:tabs>
        <w:jc w:val="center"/>
      </w:pPr>
    </w:p>
    <w:p w14:paraId="295368C8">
      <w:pPr>
        <w:tabs>
          <w:tab w:val="left" w:pos="2550"/>
        </w:tabs>
        <w:jc w:val="center"/>
      </w:pPr>
    </w:p>
    <w:p w14:paraId="0FDAA308">
      <w:pPr>
        <w:tabs>
          <w:tab w:val="left" w:pos="2550"/>
        </w:tabs>
        <w:jc w:val="center"/>
      </w:pPr>
    </w:p>
    <w:p w14:paraId="17F9F56B">
      <w:pPr>
        <w:tabs>
          <w:tab w:val="left" w:pos="2550"/>
        </w:tabs>
        <w:jc w:val="center"/>
      </w:pPr>
    </w:p>
    <w:p w14:paraId="7E7E9D8A">
      <w:pPr>
        <w:tabs>
          <w:tab w:val="left" w:pos="2550"/>
        </w:tabs>
        <w:jc w:val="center"/>
      </w:pPr>
    </w:p>
    <w:p w14:paraId="4BF719A1">
      <w:pPr>
        <w:tabs>
          <w:tab w:val="left" w:pos="2550"/>
        </w:tabs>
        <w:jc w:val="center"/>
      </w:pPr>
    </w:p>
    <w:p w14:paraId="71C63938">
      <w:pPr>
        <w:tabs>
          <w:tab w:val="left" w:pos="2550"/>
        </w:tabs>
        <w:jc w:val="center"/>
      </w:pPr>
    </w:p>
    <w:p w14:paraId="4515E781">
      <w:pPr>
        <w:tabs>
          <w:tab w:val="left" w:pos="2550"/>
        </w:tabs>
        <w:jc w:val="center"/>
      </w:pPr>
    </w:p>
    <w:p w14:paraId="3F2BA6B8">
      <w:pPr>
        <w:tabs>
          <w:tab w:val="left" w:pos="2550"/>
        </w:tabs>
        <w:jc w:val="center"/>
      </w:pPr>
    </w:p>
    <w:p w14:paraId="51425E9F">
      <w:pPr>
        <w:tabs>
          <w:tab w:val="left" w:pos="2550"/>
        </w:tabs>
        <w:jc w:val="right"/>
      </w:pPr>
      <w:r>
        <w:t>Приложение 1</w:t>
      </w:r>
    </w:p>
    <w:p w14:paraId="2514E4EA">
      <w:pPr>
        <w:tabs>
          <w:tab w:val="left" w:pos="2550"/>
        </w:tabs>
        <w:jc w:val="right"/>
      </w:pPr>
    </w:p>
    <w:p w14:paraId="24EB0E76">
      <w:pPr>
        <w:jc w:val="both"/>
        <w:rPr>
          <w:rFonts w:eastAsia="Times New Roman" w:cs="Times New Roman"/>
          <w:szCs w:val="28"/>
        </w:rPr>
      </w:pPr>
      <w:r>
        <w:rPr>
          <w:rFonts w:eastAsia="Times New Roman" w:cs="Times New Roman"/>
          <w:szCs w:val="28"/>
        </w:rPr>
        <w:t>1. Активные ссылки на социальные сети о реализации проекта:</w:t>
      </w:r>
    </w:p>
    <w:p w14:paraId="58B29874">
      <w:pPr>
        <w:ind w:left="360"/>
        <w:jc w:val="both"/>
        <w:rPr>
          <w:rFonts w:eastAsia="Times New Roman" w:cs="Times New Roman"/>
          <w:color w:val="44546A" w:themeColor="text2"/>
          <w:szCs w:val="28"/>
          <w14:textFill>
            <w14:solidFill>
              <w14:schemeClr w14:val="tx2"/>
            </w14:solidFill>
          </w14:textFill>
        </w:rPr>
      </w:pPr>
    </w:p>
    <w:p w14:paraId="7C0C3284">
      <w:pPr>
        <w:pStyle w:val="8"/>
        <w:numPr>
          <w:ilvl w:val="0"/>
          <w:numId w:val="5"/>
        </w:numPr>
        <w:jc w:val="both"/>
        <w:rPr>
          <w:rFonts w:eastAsia="Times New Roman" w:cs="Times New Roman"/>
          <w:color w:val="44546A" w:themeColor="text2"/>
          <w:szCs w:val="28"/>
          <w14:textFill>
            <w14:solidFill>
              <w14:schemeClr w14:val="tx2"/>
            </w14:solidFill>
          </w14:textFill>
        </w:rPr>
      </w:pPr>
      <w:r>
        <w:fldChar w:fldCharType="begin"/>
      </w:r>
      <w:r>
        <w:instrText xml:space="preserve"> HYPERLINK "https://ok.ru/nashkholmsk/topic/157814262314446" </w:instrText>
      </w:r>
      <w:r>
        <w:fldChar w:fldCharType="separate"/>
      </w:r>
      <w:r>
        <w:rPr>
          <w:rStyle w:val="4"/>
          <w:rFonts w:eastAsia="Times New Roman" w:cs="Times New Roman"/>
          <w:szCs w:val="28"/>
        </w:rPr>
        <w:t>https://ok.ru/nashkholmsk/topic/157814262314446</w:t>
      </w:r>
      <w:r>
        <w:rPr>
          <w:rStyle w:val="4"/>
          <w:rFonts w:eastAsia="Times New Roman" w:cs="Times New Roman"/>
          <w:szCs w:val="28"/>
        </w:rPr>
        <w:fldChar w:fldCharType="end"/>
      </w:r>
    </w:p>
    <w:p w14:paraId="20738C96">
      <w:pPr>
        <w:pStyle w:val="8"/>
        <w:numPr>
          <w:ilvl w:val="0"/>
          <w:numId w:val="5"/>
        </w:numPr>
        <w:jc w:val="both"/>
        <w:rPr>
          <w:rFonts w:eastAsia="Times New Roman" w:cs="Times New Roman"/>
          <w:color w:val="44546A" w:themeColor="text2"/>
          <w:szCs w:val="28"/>
          <w14:textFill>
            <w14:solidFill>
              <w14:schemeClr w14:val="tx2"/>
            </w14:solidFill>
          </w14:textFill>
        </w:rPr>
      </w:pPr>
      <w:r>
        <w:fldChar w:fldCharType="begin"/>
      </w:r>
      <w:r>
        <w:instrText xml:space="preserve"> HYPERLINK "https://vk.com/nashkholmsk?w=wall-149312129_40144" </w:instrText>
      </w:r>
      <w:r>
        <w:fldChar w:fldCharType="separate"/>
      </w:r>
      <w:r>
        <w:rPr>
          <w:rStyle w:val="4"/>
          <w:rFonts w:eastAsia="Times New Roman" w:cs="Times New Roman"/>
          <w:szCs w:val="28"/>
        </w:rPr>
        <w:t>https://vk.com/nashkholmsk?w=wall-149312129_40144</w:t>
      </w:r>
      <w:r>
        <w:rPr>
          <w:rStyle w:val="4"/>
          <w:rFonts w:eastAsia="Times New Roman" w:cs="Times New Roman"/>
          <w:szCs w:val="28"/>
        </w:rPr>
        <w:fldChar w:fldCharType="end"/>
      </w:r>
    </w:p>
    <w:p w14:paraId="2E5C4E63">
      <w:pPr>
        <w:pStyle w:val="8"/>
        <w:numPr>
          <w:ilvl w:val="0"/>
          <w:numId w:val="5"/>
        </w:numPr>
        <w:jc w:val="both"/>
        <w:rPr>
          <w:rFonts w:eastAsia="Times New Roman" w:cs="Times New Roman"/>
          <w:color w:val="44546A" w:themeColor="text2"/>
          <w:szCs w:val="28"/>
          <w14:textFill>
            <w14:solidFill>
              <w14:schemeClr w14:val="tx2"/>
            </w14:solidFill>
          </w14:textFill>
        </w:rPr>
      </w:pPr>
      <w:r>
        <w:fldChar w:fldCharType="begin"/>
      </w:r>
      <w:r>
        <w:instrText xml:space="preserve"> HYPERLINK "https://vk.com/wall760659233_451" </w:instrText>
      </w:r>
      <w:r>
        <w:fldChar w:fldCharType="separate"/>
      </w:r>
      <w:r>
        <w:rPr>
          <w:rStyle w:val="4"/>
          <w:rFonts w:eastAsia="Times New Roman" w:cs="Times New Roman"/>
          <w:szCs w:val="28"/>
        </w:rPr>
        <w:t>https://vk.com/wall760659233_451</w:t>
      </w:r>
      <w:r>
        <w:rPr>
          <w:rStyle w:val="4"/>
          <w:rFonts w:eastAsia="Times New Roman" w:cs="Times New Roman"/>
          <w:szCs w:val="28"/>
        </w:rPr>
        <w:fldChar w:fldCharType="end"/>
      </w:r>
    </w:p>
    <w:p w14:paraId="5ABBADA3">
      <w:pPr>
        <w:pStyle w:val="8"/>
        <w:numPr>
          <w:ilvl w:val="0"/>
          <w:numId w:val="5"/>
        </w:numPr>
        <w:jc w:val="both"/>
        <w:rPr>
          <w:rFonts w:eastAsia="Times New Roman" w:cs="Times New Roman"/>
          <w:color w:val="44546A" w:themeColor="text2"/>
          <w:szCs w:val="28"/>
          <w14:textFill>
            <w14:solidFill>
              <w14:schemeClr w14:val="tx2"/>
            </w14:solidFill>
          </w14:textFill>
        </w:rPr>
      </w:pPr>
      <w:r>
        <w:fldChar w:fldCharType="begin"/>
      </w:r>
      <w:r>
        <w:instrText xml:space="preserve"> HYPERLINK "https://vk.com/wall760659233_398" </w:instrText>
      </w:r>
      <w:r>
        <w:fldChar w:fldCharType="separate"/>
      </w:r>
      <w:r>
        <w:rPr>
          <w:rStyle w:val="4"/>
          <w:rFonts w:eastAsia="Times New Roman" w:cs="Times New Roman"/>
          <w:szCs w:val="28"/>
        </w:rPr>
        <w:t>https://vk.com/wall760659233_398</w:t>
      </w:r>
      <w:r>
        <w:rPr>
          <w:rStyle w:val="4"/>
          <w:rFonts w:eastAsia="Times New Roman" w:cs="Times New Roman"/>
          <w:szCs w:val="28"/>
        </w:rPr>
        <w:fldChar w:fldCharType="end"/>
      </w:r>
    </w:p>
    <w:p w14:paraId="42900C25">
      <w:pPr>
        <w:pStyle w:val="8"/>
        <w:numPr>
          <w:ilvl w:val="0"/>
          <w:numId w:val="5"/>
        </w:numPr>
        <w:jc w:val="both"/>
        <w:rPr>
          <w:rFonts w:eastAsia="Times New Roman" w:cs="Times New Roman"/>
          <w:color w:val="44546A" w:themeColor="text2"/>
          <w:szCs w:val="28"/>
          <w14:textFill>
            <w14:solidFill>
              <w14:schemeClr w14:val="tx2"/>
            </w14:solidFill>
          </w14:textFill>
        </w:rPr>
      </w:pPr>
      <w:r>
        <w:fldChar w:fldCharType="begin"/>
      </w:r>
      <w:r>
        <w:instrText xml:space="preserve"> HYPERLINK "https://vk.com/wall760659233_358" </w:instrText>
      </w:r>
      <w:r>
        <w:fldChar w:fldCharType="separate"/>
      </w:r>
      <w:r>
        <w:rPr>
          <w:rStyle w:val="4"/>
          <w:rFonts w:eastAsia="Times New Roman" w:cs="Times New Roman"/>
          <w:szCs w:val="28"/>
        </w:rPr>
        <w:t>https://vk.com/wall760659233_358</w:t>
      </w:r>
      <w:r>
        <w:rPr>
          <w:rStyle w:val="4"/>
          <w:rFonts w:eastAsia="Times New Roman" w:cs="Times New Roman"/>
          <w:szCs w:val="28"/>
        </w:rPr>
        <w:fldChar w:fldCharType="end"/>
      </w:r>
    </w:p>
    <w:p w14:paraId="646542C9">
      <w:pPr>
        <w:pStyle w:val="8"/>
        <w:numPr>
          <w:ilvl w:val="0"/>
          <w:numId w:val="5"/>
        </w:numPr>
        <w:jc w:val="both"/>
        <w:rPr>
          <w:rStyle w:val="4"/>
          <w:rFonts w:eastAsia="Times New Roman" w:cs="Times New Roman"/>
          <w:color w:val="44546A" w:themeColor="text2"/>
          <w:szCs w:val="28"/>
          <w:u w:val="none"/>
          <w14:textFill>
            <w14:solidFill>
              <w14:schemeClr w14:val="tx2"/>
            </w14:solidFill>
          </w14:textFill>
        </w:rPr>
      </w:pPr>
      <w:r>
        <w:fldChar w:fldCharType="begin"/>
      </w:r>
      <w:r>
        <w:instrText xml:space="preserve"> HYPERLINK "https://vk.com/wall760659233_306" </w:instrText>
      </w:r>
      <w:r>
        <w:fldChar w:fldCharType="separate"/>
      </w:r>
      <w:r>
        <w:rPr>
          <w:rStyle w:val="4"/>
          <w:rFonts w:eastAsia="Times New Roman" w:cs="Times New Roman"/>
          <w:szCs w:val="28"/>
        </w:rPr>
        <w:t>https://vk.com/wall760659233_306</w:t>
      </w:r>
      <w:r>
        <w:rPr>
          <w:rStyle w:val="4"/>
          <w:rFonts w:eastAsia="Times New Roman" w:cs="Times New Roman"/>
          <w:szCs w:val="28"/>
        </w:rPr>
        <w:fldChar w:fldCharType="end"/>
      </w:r>
    </w:p>
    <w:p w14:paraId="3E8F97D5">
      <w:pPr>
        <w:pStyle w:val="8"/>
        <w:numPr>
          <w:ilvl w:val="0"/>
          <w:numId w:val="5"/>
        </w:numPr>
        <w:jc w:val="both"/>
        <w:rPr>
          <w:rFonts w:eastAsia="Times New Roman" w:cs="Times New Roman"/>
          <w:color w:val="44546A" w:themeColor="text2"/>
          <w:szCs w:val="28"/>
          <w14:textFill>
            <w14:solidFill>
              <w14:schemeClr w14:val="tx2"/>
            </w14:solidFill>
          </w14:textFill>
        </w:rPr>
      </w:pPr>
      <w:r>
        <w:fldChar w:fldCharType="begin"/>
      </w:r>
      <w:r>
        <w:instrText xml:space="preserve"> HYPERLINK "https://cloud.mail.ru/public/quqj/MbZRp4xeF" </w:instrText>
      </w:r>
      <w:r>
        <w:fldChar w:fldCharType="separate"/>
      </w:r>
      <w:r>
        <w:rPr>
          <w:rStyle w:val="4"/>
          <w:rFonts w:eastAsia="Times New Roman" w:cs="Times New Roman"/>
          <w:szCs w:val="28"/>
        </w:rPr>
        <w:t>https://cloud.mail.ru/public/quqj/MbZRp4xeF</w:t>
      </w:r>
      <w:r>
        <w:rPr>
          <w:rStyle w:val="4"/>
          <w:rFonts w:eastAsia="Times New Roman" w:cs="Times New Roman"/>
          <w:szCs w:val="28"/>
        </w:rPr>
        <w:fldChar w:fldCharType="end"/>
      </w:r>
    </w:p>
    <w:p w14:paraId="6CF38124">
      <w:pPr>
        <w:pStyle w:val="8"/>
        <w:jc w:val="both"/>
        <w:rPr>
          <w:rFonts w:eastAsia="Times New Roman" w:cs="Times New Roman"/>
          <w:color w:val="44546A" w:themeColor="text2"/>
          <w:szCs w:val="28"/>
          <w14:textFill>
            <w14:solidFill>
              <w14:schemeClr w14:val="tx2"/>
            </w14:solidFill>
          </w14:textFill>
        </w:rPr>
      </w:pPr>
    </w:p>
    <w:p w14:paraId="17B6C524">
      <w:pPr>
        <w:jc w:val="both"/>
      </w:pPr>
      <w:r>
        <w:t xml:space="preserve">   </w:t>
      </w:r>
    </w:p>
    <w:p w14:paraId="5E32B370">
      <w:pPr>
        <w:jc w:val="both"/>
      </w:pPr>
    </w:p>
    <w:p w14:paraId="7274D567">
      <w:pPr>
        <w:jc w:val="both"/>
      </w:pPr>
    </w:p>
    <w:p w14:paraId="0ED77CE8">
      <w:pPr>
        <w:jc w:val="both"/>
      </w:pPr>
    </w:p>
    <w:p w14:paraId="206FF705">
      <w:pPr>
        <w:jc w:val="both"/>
      </w:pPr>
    </w:p>
    <w:p w14:paraId="059D4CEB">
      <w:pPr>
        <w:jc w:val="both"/>
      </w:pPr>
    </w:p>
    <w:p w14:paraId="4D5A4127">
      <w:pPr>
        <w:jc w:val="both"/>
      </w:pPr>
    </w:p>
    <w:p w14:paraId="2276E823">
      <w:pPr>
        <w:jc w:val="both"/>
      </w:pPr>
    </w:p>
    <w:p w14:paraId="2F1BBC2F">
      <w:pPr>
        <w:jc w:val="both"/>
      </w:pPr>
    </w:p>
    <w:p w14:paraId="04E09B30">
      <w:pPr>
        <w:jc w:val="both"/>
      </w:pPr>
    </w:p>
    <w:p w14:paraId="3D1F3BE9">
      <w:pPr>
        <w:jc w:val="both"/>
      </w:pPr>
    </w:p>
    <w:p w14:paraId="1621F9BB">
      <w:pPr>
        <w:jc w:val="both"/>
      </w:pPr>
    </w:p>
    <w:p w14:paraId="40D74CBE">
      <w:pPr>
        <w:jc w:val="both"/>
      </w:pPr>
    </w:p>
    <w:p w14:paraId="07259310">
      <w:pPr>
        <w:jc w:val="both"/>
      </w:pPr>
    </w:p>
    <w:p w14:paraId="57E55FD4">
      <w:pPr>
        <w:jc w:val="both"/>
      </w:pPr>
    </w:p>
    <w:p w14:paraId="785D996C">
      <w:pPr>
        <w:jc w:val="both"/>
      </w:pPr>
    </w:p>
    <w:p w14:paraId="19034C3D">
      <w:pPr>
        <w:jc w:val="both"/>
      </w:pPr>
    </w:p>
    <w:p w14:paraId="6346DEDE">
      <w:pPr>
        <w:jc w:val="both"/>
      </w:pPr>
    </w:p>
    <w:p w14:paraId="781AAF00">
      <w:pPr>
        <w:jc w:val="both"/>
      </w:pPr>
    </w:p>
    <w:p w14:paraId="113E3C07">
      <w:pPr>
        <w:jc w:val="both"/>
      </w:pPr>
    </w:p>
    <w:p w14:paraId="7E5D5570">
      <w:pPr>
        <w:jc w:val="both"/>
      </w:pPr>
    </w:p>
    <w:p w14:paraId="09C8D311">
      <w:pPr>
        <w:jc w:val="both"/>
      </w:pPr>
    </w:p>
    <w:p w14:paraId="30FCC53C">
      <w:pPr>
        <w:jc w:val="both"/>
      </w:pPr>
    </w:p>
    <w:p w14:paraId="61657E53">
      <w:pPr>
        <w:jc w:val="both"/>
      </w:pPr>
    </w:p>
    <w:p w14:paraId="50642826"/>
    <w:p w14:paraId="3524547A">
      <w:pPr>
        <w:jc w:val="right"/>
      </w:pPr>
      <w:r>
        <w:t xml:space="preserve">Приложение 2 </w:t>
      </w:r>
    </w:p>
    <w:p w14:paraId="1FB62170">
      <w:pPr>
        <w:jc w:val="center"/>
      </w:pPr>
      <w:r>
        <w:rPr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-591185</wp:posOffset>
            </wp:positionH>
            <wp:positionV relativeFrom="paragraph">
              <wp:posOffset>384175</wp:posOffset>
            </wp:positionV>
            <wp:extent cx="2718435" cy="3751580"/>
            <wp:effectExtent l="128270" t="90170" r="334645" b="330200"/>
            <wp:wrapThrough wrapText="bothSides">
              <wp:wrapPolygon>
                <wp:start x="646" y="-519"/>
                <wp:lineTo x="-111" y="-300"/>
                <wp:lineTo x="-1019" y="687"/>
                <wp:lineTo x="-1019" y="20540"/>
                <wp:lineTo x="-716" y="22514"/>
                <wp:lineTo x="646" y="23391"/>
                <wp:lineTo x="22443" y="23391"/>
                <wp:lineTo x="23956" y="22295"/>
                <wp:lineTo x="24108" y="687"/>
                <wp:lineTo x="23351" y="-190"/>
                <wp:lineTo x="22443" y="-519"/>
                <wp:lineTo x="646" y="-519"/>
              </wp:wrapPolygon>
            </wp:wrapThrough>
            <wp:docPr id="5" name="Рисунок 5" descr="C:\Users\Olga\AppData\Local\Temp\{045AC1C9-37AD-4977-8E3E-95F7D5DCEFA2}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C:\Users\Olga\AppData\Local\Temp\{045AC1C9-37AD-4977-8E3E-95F7D5DCEFA2}.t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18435" cy="37515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t>Благодарственные письма</w:t>
      </w:r>
    </w:p>
    <w:p w14:paraId="0B6B7A73">
      <w:pPr>
        <w:jc w:val="center"/>
      </w:pPr>
      <w:r>
        <w:rPr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3508375</wp:posOffset>
            </wp:positionH>
            <wp:positionV relativeFrom="paragraph">
              <wp:posOffset>120650</wp:posOffset>
            </wp:positionV>
            <wp:extent cx="2963545" cy="4083050"/>
            <wp:effectExtent l="0" t="0" r="8255" b="12700"/>
            <wp:wrapThrough wrapText="bothSides">
              <wp:wrapPolygon>
                <wp:start x="0" y="0"/>
                <wp:lineTo x="0" y="21466"/>
                <wp:lineTo x="21521" y="21466"/>
                <wp:lineTo x="21521" y="0"/>
                <wp:lineTo x="0" y="0"/>
              </wp:wrapPolygon>
            </wp:wrapThrough>
            <wp:docPr id="12" name="Рисунок 12" descr="C:\Users\1\Desktop\2018-06-20 паспорт\2024-11-29\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C:\Users\1\Desktop\2018-06-20 паспорт\2024-11-29\001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63545" cy="408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-437515</wp:posOffset>
            </wp:positionH>
            <wp:positionV relativeFrom="paragraph">
              <wp:posOffset>4637405</wp:posOffset>
            </wp:positionV>
            <wp:extent cx="2837180" cy="3905250"/>
            <wp:effectExtent l="0" t="0" r="1270" b="0"/>
            <wp:wrapThrough wrapText="bothSides">
              <wp:wrapPolygon>
                <wp:start x="0" y="0"/>
                <wp:lineTo x="0" y="21495"/>
                <wp:lineTo x="21465" y="21495"/>
                <wp:lineTo x="21465" y="0"/>
                <wp:lineTo x="0" y="0"/>
              </wp:wrapPolygon>
            </wp:wrapThrough>
            <wp:docPr id="7" name="Рисунок 7" descr="C:\Users\1\Desktop\С компьютера\Desktop\ДОСТИЖЕНИЯ 2024 год\халимбаева 00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C:\Users\1\Desktop\С компьютера\Desktop\ДОСТИЖЕНИЯ 2024 год\халимбаева 002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37180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ADC6D9B">
      <w:pPr>
        <w:tabs>
          <w:tab w:val="left" w:pos="2550"/>
        </w:tabs>
      </w:pPr>
    </w:p>
    <w:p w14:paraId="5BA469B0">
      <w:pPr>
        <w:tabs>
          <w:tab w:val="left" w:pos="2550"/>
        </w:tabs>
      </w:pPr>
    </w:p>
    <w:p w14:paraId="415BA628">
      <w:pPr>
        <w:tabs>
          <w:tab w:val="left" w:pos="2550"/>
        </w:tabs>
      </w:pPr>
    </w:p>
    <w:p w14:paraId="04DE1060">
      <w:pPr>
        <w:tabs>
          <w:tab w:val="left" w:pos="2550"/>
        </w:tabs>
      </w:pPr>
    </w:p>
    <w:p w14:paraId="5682650C">
      <w:pPr>
        <w:tabs>
          <w:tab w:val="left" w:pos="2550"/>
        </w:tabs>
      </w:pPr>
      <w:r>
        <w:rPr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1668780</wp:posOffset>
            </wp:positionH>
            <wp:positionV relativeFrom="paragraph">
              <wp:posOffset>245110</wp:posOffset>
            </wp:positionV>
            <wp:extent cx="2484120" cy="3422015"/>
            <wp:effectExtent l="0" t="0" r="11430" b="6985"/>
            <wp:wrapThrough wrapText="bothSides">
              <wp:wrapPolygon>
                <wp:start x="0" y="0"/>
                <wp:lineTo x="0" y="21524"/>
                <wp:lineTo x="21368" y="21524"/>
                <wp:lineTo x="21368" y="0"/>
                <wp:lineTo x="0" y="0"/>
              </wp:wrapPolygon>
            </wp:wrapThrough>
            <wp:docPr id="11" name="Рисунок 11" descr="C:\Users\1\Desktop\2018-06-20 паспорт\2024-11-29 бл\бл 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 descr="C:\Users\1\Desktop\2018-06-20 паспорт\2024-11-29 бл\бл 001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84120" cy="342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3329940</wp:posOffset>
            </wp:positionH>
            <wp:positionV relativeFrom="paragraph">
              <wp:posOffset>3337560</wp:posOffset>
            </wp:positionV>
            <wp:extent cx="2901950" cy="3997325"/>
            <wp:effectExtent l="0" t="0" r="12700" b="3175"/>
            <wp:wrapThrough wrapText="bothSides">
              <wp:wrapPolygon>
                <wp:start x="0" y="0"/>
                <wp:lineTo x="0" y="21514"/>
                <wp:lineTo x="21411" y="21514"/>
                <wp:lineTo x="21411" y="0"/>
                <wp:lineTo x="0" y="0"/>
              </wp:wrapPolygon>
            </wp:wrapThrough>
            <wp:docPr id="13" name="Рисунок 13" descr="C:\Users\1\Desktop\2018-06-20 паспорт\2024-11-29\00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C:\Users\1\Desktop\2018-06-20 паспорт\2024-11-29\002.ti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01950" cy="399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305A3B1">
      <w:pPr>
        <w:tabs>
          <w:tab w:val="left" w:pos="2550"/>
        </w:tabs>
      </w:pPr>
    </w:p>
    <w:p w14:paraId="0EE982DD">
      <w:pPr>
        <w:tabs>
          <w:tab w:val="left" w:pos="2550"/>
        </w:tabs>
      </w:pPr>
    </w:p>
    <w:p w14:paraId="23A6E6FA">
      <w:pPr>
        <w:tabs>
          <w:tab w:val="left" w:pos="2550"/>
        </w:tabs>
      </w:pPr>
    </w:p>
    <w:p w14:paraId="61C594BA">
      <w:pPr>
        <w:tabs>
          <w:tab w:val="left" w:pos="2550"/>
        </w:tabs>
      </w:pPr>
    </w:p>
    <w:p w14:paraId="2AB827D6">
      <w:pPr>
        <w:tabs>
          <w:tab w:val="left" w:pos="2550"/>
        </w:tabs>
      </w:pPr>
    </w:p>
    <w:p w14:paraId="3FD68E59">
      <w:pPr>
        <w:tabs>
          <w:tab w:val="left" w:pos="2550"/>
        </w:tabs>
      </w:pPr>
    </w:p>
    <w:p w14:paraId="214A7609">
      <w:pPr>
        <w:tabs>
          <w:tab w:val="left" w:pos="2550"/>
        </w:tabs>
      </w:pPr>
    </w:p>
    <w:p w14:paraId="5246AC65">
      <w:pPr>
        <w:tabs>
          <w:tab w:val="left" w:pos="2550"/>
        </w:tabs>
      </w:pPr>
    </w:p>
    <w:p w14:paraId="053E9CA7">
      <w:pPr>
        <w:tabs>
          <w:tab w:val="left" w:pos="2550"/>
        </w:tabs>
      </w:pPr>
    </w:p>
    <w:p w14:paraId="579DD8F0">
      <w:pPr>
        <w:tabs>
          <w:tab w:val="left" w:pos="2550"/>
        </w:tabs>
      </w:pPr>
    </w:p>
    <w:p w14:paraId="1F67DDCA">
      <w:pPr>
        <w:tabs>
          <w:tab w:val="left" w:pos="2550"/>
        </w:tabs>
        <w:jc w:val="right"/>
      </w:pPr>
    </w:p>
    <w:p w14:paraId="79E78CD1">
      <w:pPr>
        <w:tabs>
          <w:tab w:val="left" w:pos="2550"/>
        </w:tabs>
        <w:jc w:val="right"/>
      </w:pPr>
    </w:p>
    <w:p w14:paraId="5829D179">
      <w:pPr>
        <w:tabs>
          <w:tab w:val="left" w:pos="2550"/>
        </w:tabs>
        <w:jc w:val="right"/>
      </w:pPr>
    </w:p>
    <w:p w14:paraId="7C3D97FE">
      <w:pPr>
        <w:tabs>
          <w:tab w:val="left" w:pos="2550"/>
        </w:tabs>
        <w:jc w:val="right"/>
      </w:pPr>
    </w:p>
    <w:p w14:paraId="1699D626">
      <w:pPr>
        <w:tabs>
          <w:tab w:val="left" w:pos="2550"/>
        </w:tabs>
        <w:jc w:val="right"/>
      </w:pPr>
    </w:p>
    <w:tbl>
      <w:tblPr>
        <w:tblStyle w:val="9"/>
        <w:tblpPr w:leftFromText="180" w:rightFromText="180" w:vertAnchor="page" w:horzAnchor="margin" w:tblpX="-890" w:tblpY="1786"/>
        <w:tblW w:w="109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2"/>
        <w:gridCol w:w="2722"/>
        <w:gridCol w:w="1648"/>
        <w:gridCol w:w="2151"/>
        <w:gridCol w:w="3827"/>
      </w:tblGrid>
      <w:tr w14:paraId="73FFC4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dxa"/>
          </w:tcPr>
          <w:p w14:paraId="6303E2F3">
            <w:pPr>
              <w:pStyle w:val="8"/>
              <w:spacing w:after="0"/>
              <w:ind w:left="567" w:hanging="567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>№</w:t>
            </w:r>
          </w:p>
        </w:tc>
        <w:tc>
          <w:tcPr>
            <w:tcW w:w="2722" w:type="dxa"/>
          </w:tcPr>
          <w:p w14:paraId="24E1BAF4">
            <w:pPr>
              <w:spacing w:after="0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>Название мероприятия</w:t>
            </w:r>
          </w:p>
        </w:tc>
        <w:tc>
          <w:tcPr>
            <w:tcW w:w="1648" w:type="dxa"/>
          </w:tcPr>
          <w:p w14:paraId="2820A21E">
            <w:pPr>
              <w:spacing w:after="0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>Срок</w:t>
            </w:r>
          </w:p>
        </w:tc>
        <w:tc>
          <w:tcPr>
            <w:tcW w:w="2151" w:type="dxa"/>
          </w:tcPr>
          <w:p w14:paraId="6BC769F1">
            <w:pPr>
              <w:spacing w:after="0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>Исполнители</w:t>
            </w:r>
          </w:p>
        </w:tc>
        <w:tc>
          <w:tcPr>
            <w:tcW w:w="3827" w:type="dxa"/>
          </w:tcPr>
          <w:p w14:paraId="3CFF5A58">
            <w:pPr>
              <w:spacing w:after="0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>Мероприятие (количество)</w:t>
            </w:r>
          </w:p>
        </w:tc>
      </w:tr>
      <w:tr w14:paraId="3FA54D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2" w:type="dxa"/>
          </w:tcPr>
          <w:p w14:paraId="6755DC99">
            <w:pPr>
              <w:pStyle w:val="8"/>
              <w:numPr>
                <w:ilvl w:val="0"/>
                <w:numId w:val="6"/>
              </w:numPr>
              <w:spacing w:after="0"/>
              <w:ind w:left="567" w:hanging="425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</w:p>
          <w:p w14:paraId="77EB86B0">
            <w:pPr>
              <w:spacing w:after="0"/>
              <w:ind w:left="567" w:hanging="425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</w:p>
        </w:tc>
        <w:tc>
          <w:tcPr>
            <w:tcW w:w="2722" w:type="dxa"/>
          </w:tcPr>
          <w:p w14:paraId="42E1DB34">
            <w:pPr>
              <w:spacing w:after="0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>С помощью СМИ</w:t>
            </w:r>
          </w:p>
          <w:p w14:paraId="17842C83">
            <w:pPr>
              <w:spacing w:after="0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 xml:space="preserve"> г. Холмска Сахалинской области информировать о выступлениях агитбригады Юный кинолог</w:t>
            </w:r>
          </w:p>
        </w:tc>
        <w:tc>
          <w:tcPr>
            <w:tcW w:w="1648" w:type="dxa"/>
          </w:tcPr>
          <w:p w14:paraId="3618C799">
            <w:pPr>
              <w:spacing w:after="0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>Во время реализации проекта</w:t>
            </w:r>
          </w:p>
        </w:tc>
        <w:tc>
          <w:tcPr>
            <w:tcW w:w="2151" w:type="dxa"/>
          </w:tcPr>
          <w:p w14:paraId="3947DA94">
            <w:pPr>
              <w:spacing w:after="0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>Халимбаева О.В.</w:t>
            </w:r>
          </w:p>
          <w:p w14:paraId="4F687E3F">
            <w:pPr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>-педагог ДО;</w:t>
            </w:r>
          </w:p>
          <w:p w14:paraId="38943B5C">
            <w:pPr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>Койро Виктория обучающаяся (фото)</w:t>
            </w:r>
          </w:p>
          <w:p w14:paraId="3595ACBF">
            <w:pPr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</w:p>
        </w:tc>
        <w:tc>
          <w:tcPr>
            <w:tcW w:w="3827" w:type="dxa"/>
          </w:tcPr>
          <w:p w14:paraId="66CC2719">
            <w:pPr>
              <w:spacing w:after="0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 xml:space="preserve">Размещена информация </w:t>
            </w:r>
            <w:r>
              <w:rPr>
                <w:rFonts w:ascii="Times New Roman" w:hAnsi="Times New Roman" w:cs="Times New Roman"/>
                <w:szCs w:val="28"/>
              </w:rPr>
              <w:t>о</w:t>
            </w: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 xml:space="preserve"> выступлениях творческой группы Юный кинолог в СМИ, МАУ ТРК Холмск, сайте МБОУДО СЮН г. Холмска (7)</w:t>
            </w:r>
          </w:p>
        </w:tc>
      </w:tr>
      <w:tr w14:paraId="27AE96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</w:trPr>
        <w:tc>
          <w:tcPr>
            <w:tcW w:w="562" w:type="dxa"/>
          </w:tcPr>
          <w:p w14:paraId="29149791">
            <w:pPr>
              <w:pStyle w:val="8"/>
              <w:numPr>
                <w:ilvl w:val="0"/>
                <w:numId w:val="6"/>
              </w:numPr>
              <w:spacing w:after="0"/>
              <w:ind w:left="567" w:hanging="425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</w:p>
        </w:tc>
        <w:tc>
          <w:tcPr>
            <w:tcW w:w="2722" w:type="dxa"/>
          </w:tcPr>
          <w:p w14:paraId="34CF2C83">
            <w:pPr>
              <w:spacing w:after="0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>Рекламная компания, формирование общественного мнения о проекте</w:t>
            </w:r>
          </w:p>
        </w:tc>
        <w:tc>
          <w:tcPr>
            <w:tcW w:w="1648" w:type="dxa"/>
          </w:tcPr>
          <w:p w14:paraId="3979FF8F">
            <w:pPr>
              <w:spacing w:after="0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>Во время реализации проекта</w:t>
            </w:r>
          </w:p>
        </w:tc>
        <w:tc>
          <w:tcPr>
            <w:tcW w:w="2151" w:type="dxa"/>
          </w:tcPr>
          <w:p w14:paraId="0C5DA88C">
            <w:pPr>
              <w:spacing w:after="0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>Халимбаева О.В. педагог дополнительного образования</w:t>
            </w:r>
          </w:p>
        </w:tc>
        <w:tc>
          <w:tcPr>
            <w:tcW w:w="3827" w:type="dxa"/>
          </w:tcPr>
          <w:p w14:paraId="6E0C155A">
            <w:pPr>
              <w:spacing w:after="0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>Объявления в газетах, афишах по ТВ Холмск, привлечение внимания</w:t>
            </w:r>
          </w:p>
          <w:p w14:paraId="36F64A4D">
            <w:pPr>
              <w:spacing w:after="0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>общественности.</w:t>
            </w:r>
          </w:p>
        </w:tc>
      </w:tr>
      <w:tr w14:paraId="6D388E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</w:trPr>
        <w:tc>
          <w:tcPr>
            <w:tcW w:w="562" w:type="dxa"/>
          </w:tcPr>
          <w:p w14:paraId="745E1447">
            <w:pPr>
              <w:pStyle w:val="8"/>
              <w:numPr>
                <w:ilvl w:val="0"/>
                <w:numId w:val="6"/>
              </w:numPr>
              <w:spacing w:after="0"/>
              <w:ind w:left="567" w:hanging="425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</w:p>
        </w:tc>
        <w:tc>
          <w:tcPr>
            <w:tcW w:w="2722" w:type="dxa"/>
          </w:tcPr>
          <w:p w14:paraId="40D8548C">
            <w:pPr>
              <w:spacing w:after="0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>Выездные выступления в Отделении ОДИПР «Чайка» с. Правда</w:t>
            </w:r>
          </w:p>
        </w:tc>
        <w:tc>
          <w:tcPr>
            <w:tcW w:w="1648" w:type="dxa"/>
          </w:tcPr>
          <w:p w14:paraId="2678C195">
            <w:pPr>
              <w:spacing w:after="0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>Во время</w:t>
            </w:r>
            <w:r>
              <w:rPr>
                <w:rFonts w:ascii="Calibri" w:hAnsi="Calibri" w:eastAsia="Times New Roman" w:cs="Times New Roman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>реализации проекта</w:t>
            </w:r>
          </w:p>
        </w:tc>
        <w:tc>
          <w:tcPr>
            <w:tcW w:w="2151" w:type="dxa"/>
          </w:tcPr>
          <w:p w14:paraId="5DD6C535">
            <w:pPr>
              <w:spacing w:after="0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>Халимбаева О.В., педагог дополнительного образования</w:t>
            </w:r>
          </w:p>
        </w:tc>
        <w:tc>
          <w:tcPr>
            <w:tcW w:w="3827" w:type="dxa"/>
          </w:tcPr>
          <w:p w14:paraId="5A868702">
            <w:pPr>
              <w:spacing w:after="0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>Выступление состоялось</w:t>
            </w:r>
          </w:p>
          <w:p w14:paraId="5A7B4E19">
            <w:pPr>
              <w:spacing w:after="0"/>
              <w:rPr>
                <w:rFonts w:ascii="Times New Roman" w:hAnsi="Times New Roman" w:eastAsia="Times New Roman" w:cs="Times New Roman"/>
                <w:b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8"/>
                <w:lang w:eastAsia="ru-RU"/>
              </w:rPr>
              <w:t>(3)</w:t>
            </w:r>
          </w:p>
        </w:tc>
      </w:tr>
      <w:tr w14:paraId="57438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2" w:hRule="atLeast"/>
        </w:trPr>
        <w:tc>
          <w:tcPr>
            <w:tcW w:w="562" w:type="dxa"/>
          </w:tcPr>
          <w:p w14:paraId="0F55ED65">
            <w:pPr>
              <w:pStyle w:val="8"/>
              <w:numPr>
                <w:ilvl w:val="0"/>
                <w:numId w:val="6"/>
              </w:numPr>
              <w:spacing w:after="0"/>
              <w:ind w:left="567" w:hanging="425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</w:p>
        </w:tc>
        <w:tc>
          <w:tcPr>
            <w:tcW w:w="2722" w:type="dxa"/>
          </w:tcPr>
          <w:p w14:paraId="63297AD0">
            <w:pPr>
              <w:spacing w:after="0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>Выездное выступление в Отделении ОДИПР «Чайка» с. Пионеры</w:t>
            </w:r>
          </w:p>
        </w:tc>
        <w:tc>
          <w:tcPr>
            <w:tcW w:w="1648" w:type="dxa"/>
          </w:tcPr>
          <w:p w14:paraId="6A9E1788">
            <w:pPr>
              <w:spacing w:after="0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>Во время</w:t>
            </w:r>
            <w:r>
              <w:rPr>
                <w:rFonts w:ascii="Calibri" w:hAnsi="Calibri" w:eastAsia="Times New Roman" w:cs="Times New Roman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>реализации проекта</w:t>
            </w:r>
          </w:p>
        </w:tc>
        <w:tc>
          <w:tcPr>
            <w:tcW w:w="2151" w:type="dxa"/>
          </w:tcPr>
          <w:p w14:paraId="1C120CCE">
            <w:pPr>
              <w:spacing w:after="0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>Халимбаева О.В.,-педагог дополнительного образования</w:t>
            </w:r>
          </w:p>
        </w:tc>
        <w:tc>
          <w:tcPr>
            <w:tcW w:w="3827" w:type="dxa"/>
          </w:tcPr>
          <w:p w14:paraId="604FB2AC">
            <w:pPr>
              <w:spacing w:after="0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 xml:space="preserve">Выступление состоялось </w:t>
            </w:r>
          </w:p>
          <w:p w14:paraId="56A17C1E">
            <w:pPr>
              <w:spacing w:after="0"/>
              <w:rPr>
                <w:rFonts w:ascii="Times New Roman" w:hAnsi="Times New Roman" w:eastAsia="Times New Roman" w:cs="Times New Roman"/>
                <w:b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8"/>
                <w:lang w:eastAsia="ru-RU"/>
              </w:rPr>
              <w:t>(1)</w:t>
            </w:r>
          </w:p>
        </w:tc>
      </w:tr>
      <w:tr w14:paraId="7A42F3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</w:trPr>
        <w:tc>
          <w:tcPr>
            <w:tcW w:w="562" w:type="dxa"/>
          </w:tcPr>
          <w:p w14:paraId="41AD174F">
            <w:pPr>
              <w:pStyle w:val="8"/>
              <w:numPr>
                <w:ilvl w:val="0"/>
                <w:numId w:val="6"/>
              </w:numPr>
              <w:spacing w:after="0"/>
              <w:ind w:left="567" w:hanging="425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</w:p>
        </w:tc>
        <w:tc>
          <w:tcPr>
            <w:tcW w:w="2722" w:type="dxa"/>
          </w:tcPr>
          <w:p w14:paraId="52D1D0B4">
            <w:pPr>
              <w:spacing w:after="0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 xml:space="preserve"> Участие в концертной программе «День села»</w:t>
            </w:r>
          </w:p>
          <w:p w14:paraId="3D094F08">
            <w:pPr>
              <w:spacing w:after="0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>с. Чапланово</w:t>
            </w:r>
          </w:p>
        </w:tc>
        <w:tc>
          <w:tcPr>
            <w:tcW w:w="1648" w:type="dxa"/>
          </w:tcPr>
          <w:p w14:paraId="53A6CC2C">
            <w:pPr>
              <w:spacing w:after="0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>Во время реализации проекта</w:t>
            </w:r>
          </w:p>
        </w:tc>
        <w:tc>
          <w:tcPr>
            <w:tcW w:w="2151" w:type="dxa"/>
          </w:tcPr>
          <w:p w14:paraId="7E754F23">
            <w:pPr>
              <w:spacing w:after="0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>Халимбаева О.В. педагог ДО</w:t>
            </w:r>
          </w:p>
        </w:tc>
        <w:tc>
          <w:tcPr>
            <w:tcW w:w="3827" w:type="dxa"/>
          </w:tcPr>
          <w:p w14:paraId="55DAD951">
            <w:pPr>
              <w:spacing w:after="0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 xml:space="preserve">Выступление состоялось </w:t>
            </w:r>
            <w:r>
              <w:rPr>
                <w:rFonts w:ascii="Times New Roman" w:hAnsi="Times New Roman" w:eastAsia="Times New Roman" w:cs="Times New Roman"/>
                <w:b/>
                <w:szCs w:val="28"/>
                <w:lang w:eastAsia="ru-RU"/>
              </w:rPr>
              <w:t>(4)</w:t>
            </w:r>
          </w:p>
        </w:tc>
      </w:tr>
      <w:tr w14:paraId="59F312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</w:trPr>
        <w:tc>
          <w:tcPr>
            <w:tcW w:w="562" w:type="dxa"/>
          </w:tcPr>
          <w:p w14:paraId="09EA902C">
            <w:pPr>
              <w:pStyle w:val="8"/>
              <w:numPr>
                <w:ilvl w:val="0"/>
                <w:numId w:val="6"/>
              </w:numPr>
              <w:spacing w:after="0"/>
              <w:ind w:left="567" w:hanging="425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</w:p>
        </w:tc>
        <w:tc>
          <w:tcPr>
            <w:tcW w:w="2722" w:type="dxa"/>
          </w:tcPr>
          <w:p w14:paraId="29D03028">
            <w:pPr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 xml:space="preserve">Показательные выступления для детских оздоровительных лагерей </w:t>
            </w:r>
          </w:p>
        </w:tc>
        <w:tc>
          <w:tcPr>
            <w:tcW w:w="1648" w:type="dxa"/>
          </w:tcPr>
          <w:p w14:paraId="43FF4AC5">
            <w:pPr>
              <w:spacing w:after="0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 xml:space="preserve">В летнее время года </w:t>
            </w:r>
          </w:p>
        </w:tc>
        <w:tc>
          <w:tcPr>
            <w:tcW w:w="2151" w:type="dxa"/>
          </w:tcPr>
          <w:p w14:paraId="78AAD998">
            <w:pPr>
              <w:spacing w:after="0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>Халимбаева О.В. педагог, то</w:t>
            </w:r>
          </w:p>
        </w:tc>
        <w:tc>
          <w:tcPr>
            <w:tcW w:w="3827" w:type="dxa"/>
          </w:tcPr>
          <w:p w14:paraId="1D2486BD">
            <w:pPr>
              <w:spacing w:after="0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>Организованы выступления</w:t>
            </w:r>
          </w:p>
          <w:p w14:paraId="1027ADC8">
            <w:pPr>
              <w:spacing w:after="0"/>
              <w:rPr>
                <w:rFonts w:ascii="Times New Roman" w:hAnsi="Times New Roman" w:eastAsia="Times New Roman" w:cs="Times New Roman"/>
                <w:b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Cs w:val="28"/>
                <w:lang w:eastAsia="ru-RU"/>
              </w:rPr>
              <w:t>(5)</w:t>
            </w:r>
          </w:p>
        </w:tc>
      </w:tr>
      <w:tr w14:paraId="041210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9" w:hRule="atLeast"/>
        </w:trPr>
        <w:tc>
          <w:tcPr>
            <w:tcW w:w="562" w:type="dxa"/>
          </w:tcPr>
          <w:p w14:paraId="2FF828B9">
            <w:pPr>
              <w:pStyle w:val="8"/>
              <w:numPr>
                <w:ilvl w:val="0"/>
                <w:numId w:val="6"/>
              </w:numPr>
              <w:spacing w:after="0"/>
              <w:ind w:left="567" w:hanging="425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</w:p>
        </w:tc>
        <w:tc>
          <w:tcPr>
            <w:tcW w:w="2722" w:type="dxa"/>
          </w:tcPr>
          <w:p w14:paraId="53173B9E">
            <w:pPr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>Шествие творческой группы «Юный кинолог» в параде домашних питомцев на День города Холмска</w:t>
            </w:r>
          </w:p>
        </w:tc>
        <w:tc>
          <w:tcPr>
            <w:tcW w:w="1648" w:type="dxa"/>
          </w:tcPr>
          <w:p w14:paraId="1ADA4BB8">
            <w:pPr>
              <w:spacing w:after="0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>В течение реализации проекта</w:t>
            </w:r>
          </w:p>
        </w:tc>
        <w:tc>
          <w:tcPr>
            <w:tcW w:w="2151" w:type="dxa"/>
          </w:tcPr>
          <w:p w14:paraId="1A5FF8F3">
            <w:pPr>
              <w:spacing w:after="0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>Халимбаева О.В.- педагог ДО</w:t>
            </w:r>
          </w:p>
        </w:tc>
        <w:tc>
          <w:tcPr>
            <w:tcW w:w="3827" w:type="dxa"/>
          </w:tcPr>
          <w:p w14:paraId="6A859428">
            <w:pPr>
              <w:spacing w:after="0"/>
              <w:rPr>
                <w:rFonts w:ascii="Times New Roman" w:hAnsi="Times New Roman" w:eastAsia="Times New Roman" w:cs="Times New Roman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>Выступление состоялось (2022 г.-</w:t>
            </w:r>
            <w:r>
              <w:rPr>
                <w:rFonts w:ascii="Times New Roman" w:hAnsi="Times New Roman" w:eastAsia="Times New Roman" w:cs="Times New Roman"/>
                <w:b/>
                <w:szCs w:val="28"/>
                <w:lang w:eastAsia="ru-RU"/>
              </w:rPr>
              <w:t>1</w:t>
            </w: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 xml:space="preserve">; 2023г.- </w:t>
            </w:r>
            <w:r>
              <w:rPr>
                <w:rFonts w:ascii="Times New Roman" w:hAnsi="Times New Roman" w:eastAsia="Times New Roman" w:cs="Times New Roman"/>
                <w:b/>
                <w:szCs w:val="28"/>
                <w:lang w:eastAsia="ru-RU"/>
              </w:rPr>
              <w:t>1</w:t>
            </w:r>
            <w:r>
              <w:rPr>
                <w:rFonts w:ascii="Times New Roman" w:hAnsi="Times New Roman" w:eastAsia="Times New Roman" w:cs="Times New Roman"/>
                <w:szCs w:val="28"/>
                <w:lang w:eastAsia="ru-RU"/>
              </w:rPr>
              <w:t>)</w:t>
            </w:r>
          </w:p>
        </w:tc>
      </w:tr>
    </w:tbl>
    <w:p w14:paraId="5896F098">
      <w:pPr>
        <w:jc w:val="center"/>
        <w:rPr>
          <w:rFonts w:eastAsia="Times New Roman" w:cs="Times New Roman"/>
          <w:b/>
          <w:szCs w:val="28"/>
        </w:rPr>
      </w:pPr>
      <w:r>
        <w:rPr>
          <w:rFonts w:eastAsia="Times New Roman" w:cs="Times New Roman"/>
          <w:b/>
          <w:szCs w:val="28"/>
        </w:rPr>
        <w:t>Мероприятия, проведенные во время реализации проект</w:t>
      </w:r>
    </w:p>
    <w:p w14:paraId="0E8FD195">
      <w:pPr>
        <w:tabs>
          <w:tab w:val="left" w:pos="2550"/>
        </w:tabs>
        <w:jc w:val="right"/>
      </w:pPr>
      <w:r>
        <w:t>Приложение 3</w:t>
      </w:r>
    </w:p>
    <w:p w14:paraId="27CE024A">
      <w:pPr>
        <w:tabs>
          <w:tab w:val="left" w:pos="2550"/>
        </w:tabs>
        <w:jc w:val="center"/>
      </w:pPr>
      <w:r>
        <w:t xml:space="preserve">1.Выступление в ОДИПР для детей с психическими расстройствами в </w:t>
      </w:r>
    </w:p>
    <w:p w14:paraId="6300C23C">
      <w:pPr>
        <w:tabs>
          <w:tab w:val="left" w:pos="2550"/>
        </w:tabs>
        <w:jc w:val="center"/>
      </w:pPr>
      <w:r>
        <w:t>с. Правда</w:t>
      </w:r>
    </w:p>
    <w:p w14:paraId="6BE7A34D">
      <w:pPr>
        <w:tabs>
          <w:tab w:val="left" w:pos="2550"/>
        </w:tabs>
      </w:pPr>
      <w:r>
        <w:rPr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-318135</wp:posOffset>
            </wp:positionH>
            <wp:positionV relativeFrom="paragraph">
              <wp:posOffset>307975</wp:posOffset>
            </wp:positionV>
            <wp:extent cx="5915025" cy="3325495"/>
            <wp:effectExtent l="0" t="0" r="9525" b="8255"/>
            <wp:wrapThrough wrapText="bothSides">
              <wp:wrapPolygon>
                <wp:start x="0" y="0"/>
                <wp:lineTo x="0" y="21530"/>
                <wp:lineTo x="21565" y="21530"/>
                <wp:lineTo x="21565" y="0"/>
                <wp:lineTo x="0" y="0"/>
              </wp:wrapPolygon>
            </wp:wrapThrough>
            <wp:docPr id="4" name="Рисунок 4" descr="E:\Телефон\2 половина памяти тел\IMG202410181624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E:\Телефон\2 половина памяти тел\IMG2024101816245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15025" cy="332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D776BE1">
      <w:pPr>
        <w:tabs>
          <w:tab w:val="left" w:pos="2550"/>
        </w:tabs>
      </w:pPr>
    </w:p>
    <w:p w14:paraId="70F46062">
      <w:pPr>
        <w:tabs>
          <w:tab w:val="left" w:pos="2550"/>
        </w:tabs>
      </w:pPr>
    </w:p>
    <w:p w14:paraId="530F5FC2">
      <w:pPr>
        <w:tabs>
          <w:tab w:val="left" w:pos="2550"/>
        </w:tabs>
      </w:pPr>
    </w:p>
    <w:p w14:paraId="5B563297">
      <w:pPr>
        <w:tabs>
          <w:tab w:val="left" w:pos="2550"/>
        </w:tabs>
      </w:pPr>
    </w:p>
    <w:p w14:paraId="2836E486">
      <w:pPr>
        <w:tabs>
          <w:tab w:val="left" w:pos="2550"/>
        </w:tabs>
      </w:pPr>
    </w:p>
    <w:p w14:paraId="7EB9308A">
      <w:pPr>
        <w:tabs>
          <w:tab w:val="left" w:pos="2550"/>
        </w:tabs>
      </w:pPr>
    </w:p>
    <w:p w14:paraId="2AC42564">
      <w:pPr>
        <w:tabs>
          <w:tab w:val="left" w:pos="2550"/>
        </w:tabs>
      </w:pPr>
    </w:p>
    <w:p w14:paraId="036170F6">
      <w:pPr>
        <w:tabs>
          <w:tab w:val="left" w:pos="2550"/>
        </w:tabs>
      </w:pPr>
    </w:p>
    <w:p w14:paraId="76589A43">
      <w:pPr>
        <w:tabs>
          <w:tab w:val="left" w:pos="2550"/>
        </w:tabs>
      </w:pPr>
    </w:p>
    <w:p w14:paraId="49CCC8B6">
      <w:pPr>
        <w:tabs>
          <w:tab w:val="left" w:pos="2550"/>
        </w:tabs>
      </w:pPr>
    </w:p>
    <w:p w14:paraId="1507B426">
      <w:pPr>
        <w:tabs>
          <w:tab w:val="left" w:pos="2550"/>
        </w:tabs>
      </w:pPr>
    </w:p>
    <w:p w14:paraId="6C438A25">
      <w:pPr>
        <w:tabs>
          <w:tab w:val="left" w:pos="2550"/>
        </w:tabs>
      </w:pPr>
    </w:p>
    <w:p w14:paraId="2F9DFB1E">
      <w:pPr>
        <w:tabs>
          <w:tab w:val="left" w:pos="2550"/>
        </w:tabs>
      </w:pPr>
    </w:p>
    <w:p w14:paraId="58EBD3CD">
      <w:pPr>
        <w:tabs>
          <w:tab w:val="left" w:pos="2550"/>
        </w:tabs>
      </w:pPr>
    </w:p>
    <w:p w14:paraId="5538F105">
      <w:pPr>
        <w:tabs>
          <w:tab w:val="left" w:pos="2550"/>
        </w:tabs>
      </w:pPr>
      <w:r>
        <w:rPr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-318135</wp:posOffset>
            </wp:positionH>
            <wp:positionV relativeFrom="paragraph">
              <wp:posOffset>213995</wp:posOffset>
            </wp:positionV>
            <wp:extent cx="5911850" cy="3323590"/>
            <wp:effectExtent l="0" t="0" r="12700" b="10160"/>
            <wp:wrapThrough wrapText="bothSides">
              <wp:wrapPolygon>
                <wp:start x="0" y="0"/>
                <wp:lineTo x="0" y="21418"/>
                <wp:lineTo x="21507" y="21418"/>
                <wp:lineTo x="21507" y="0"/>
                <wp:lineTo x="0" y="0"/>
              </wp:wrapPolygon>
            </wp:wrapThrough>
            <wp:docPr id="2" name="Рисунок 2" descr="E:\Телефон\2 половина памяти тел\IMG20241018155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E:\Телефон\2 половина памяти тел\IMG2024101815565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11850" cy="332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09F8A59">
      <w:pPr>
        <w:tabs>
          <w:tab w:val="left" w:pos="2550"/>
        </w:tabs>
      </w:pPr>
    </w:p>
    <w:p w14:paraId="41FE35F5">
      <w:pPr>
        <w:tabs>
          <w:tab w:val="left" w:pos="4116"/>
        </w:tabs>
      </w:pPr>
      <w:r>
        <w:tab/>
      </w:r>
    </w:p>
    <w:p w14:paraId="16A1748D">
      <w:pPr>
        <w:tabs>
          <w:tab w:val="left" w:pos="4116"/>
        </w:tabs>
      </w:pPr>
    </w:p>
    <w:p w14:paraId="2063B6EF">
      <w:pPr>
        <w:tabs>
          <w:tab w:val="left" w:pos="2550"/>
        </w:tabs>
      </w:pPr>
    </w:p>
    <w:p w14:paraId="1D81DFAE">
      <w:pPr>
        <w:tabs>
          <w:tab w:val="left" w:pos="2550"/>
        </w:tabs>
      </w:pPr>
    </w:p>
    <w:p w14:paraId="2D39074B">
      <w:pPr>
        <w:tabs>
          <w:tab w:val="left" w:pos="2550"/>
        </w:tabs>
      </w:pPr>
    </w:p>
    <w:p w14:paraId="17D9802B">
      <w:pPr>
        <w:tabs>
          <w:tab w:val="left" w:pos="2550"/>
        </w:tabs>
      </w:pPr>
    </w:p>
    <w:p w14:paraId="7C885668">
      <w:pPr>
        <w:tabs>
          <w:tab w:val="left" w:pos="2550"/>
        </w:tabs>
      </w:pPr>
    </w:p>
    <w:p w14:paraId="39D3F63F">
      <w:pPr>
        <w:tabs>
          <w:tab w:val="left" w:pos="2550"/>
        </w:tabs>
      </w:pPr>
    </w:p>
    <w:p w14:paraId="6202CC9E">
      <w:pPr>
        <w:tabs>
          <w:tab w:val="left" w:pos="2550"/>
        </w:tabs>
      </w:pPr>
    </w:p>
    <w:p w14:paraId="6E288849">
      <w:pPr>
        <w:tabs>
          <w:tab w:val="left" w:pos="2550"/>
        </w:tabs>
      </w:pPr>
    </w:p>
    <w:p w14:paraId="1F11140E">
      <w:pPr>
        <w:tabs>
          <w:tab w:val="left" w:pos="2550"/>
        </w:tabs>
      </w:pPr>
    </w:p>
    <w:p w14:paraId="62FC00F1">
      <w:pPr>
        <w:tabs>
          <w:tab w:val="left" w:pos="2550"/>
        </w:tabs>
      </w:pPr>
    </w:p>
    <w:p w14:paraId="7D47B640">
      <w:pPr>
        <w:tabs>
          <w:tab w:val="left" w:pos="2550"/>
        </w:tabs>
      </w:pPr>
    </w:p>
    <w:p w14:paraId="3F65A779">
      <w:pPr>
        <w:tabs>
          <w:tab w:val="left" w:pos="2550"/>
        </w:tabs>
      </w:pPr>
    </w:p>
    <w:p w14:paraId="0C75F6DA">
      <w:pPr>
        <w:tabs>
          <w:tab w:val="left" w:pos="2550"/>
        </w:tabs>
      </w:pPr>
      <w:r>
        <w:t xml:space="preserve">2. Выступление в ОДИПР для детей оздоровительного лагеря «Чайка», </w:t>
      </w:r>
    </w:p>
    <w:p w14:paraId="1D4251B8">
      <w:pPr>
        <w:tabs>
          <w:tab w:val="left" w:pos="2550"/>
        </w:tabs>
        <w:ind w:firstLine="1134"/>
      </w:pPr>
      <w:r>
        <w:t>с. Пионеры</w:t>
      </w:r>
    </w:p>
    <w:p w14:paraId="28B2263B">
      <w:pPr>
        <w:tabs>
          <w:tab w:val="left" w:pos="2550"/>
        </w:tabs>
      </w:pPr>
      <w:r>
        <w:rPr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-203835</wp:posOffset>
            </wp:positionH>
            <wp:positionV relativeFrom="paragraph">
              <wp:posOffset>136525</wp:posOffset>
            </wp:positionV>
            <wp:extent cx="5762625" cy="3241040"/>
            <wp:effectExtent l="0" t="0" r="9525" b="16510"/>
            <wp:wrapThrough wrapText="bothSides">
              <wp:wrapPolygon>
                <wp:start x="0" y="0"/>
                <wp:lineTo x="0" y="21456"/>
                <wp:lineTo x="21564" y="21456"/>
                <wp:lineTo x="21564" y="0"/>
                <wp:lineTo x="0" y="0"/>
              </wp:wrapPolygon>
            </wp:wrapThrough>
            <wp:docPr id="10" name="Рисунок 10" descr="D:\Downloads\IMG20240402162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D:\Downloads\IMG2024040216204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324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01D54AF">
      <w:pPr>
        <w:tabs>
          <w:tab w:val="left" w:pos="2550"/>
        </w:tabs>
      </w:pPr>
    </w:p>
    <w:p w14:paraId="4626A923">
      <w:pPr>
        <w:tabs>
          <w:tab w:val="left" w:pos="2550"/>
        </w:tabs>
      </w:pPr>
    </w:p>
    <w:p w14:paraId="5A7EC380">
      <w:pPr>
        <w:tabs>
          <w:tab w:val="left" w:pos="2550"/>
        </w:tabs>
      </w:pPr>
    </w:p>
    <w:p w14:paraId="7CCBD115">
      <w:pPr>
        <w:tabs>
          <w:tab w:val="left" w:pos="2550"/>
        </w:tabs>
      </w:pPr>
    </w:p>
    <w:p w14:paraId="3DD6E7E1">
      <w:pPr>
        <w:tabs>
          <w:tab w:val="left" w:pos="2550"/>
        </w:tabs>
      </w:pPr>
    </w:p>
    <w:p w14:paraId="2A600013">
      <w:pPr>
        <w:tabs>
          <w:tab w:val="left" w:pos="2550"/>
        </w:tabs>
      </w:pPr>
    </w:p>
    <w:p w14:paraId="70005F4A">
      <w:pPr>
        <w:tabs>
          <w:tab w:val="left" w:pos="2550"/>
        </w:tabs>
      </w:pPr>
    </w:p>
    <w:p w14:paraId="0A6C054F">
      <w:pPr>
        <w:tabs>
          <w:tab w:val="left" w:pos="2550"/>
        </w:tabs>
      </w:pPr>
    </w:p>
    <w:p w14:paraId="25976CF2">
      <w:pPr>
        <w:tabs>
          <w:tab w:val="left" w:pos="2550"/>
        </w:tabs>
      </w:pPr>
    </w:p>
    <w:p w14:paraId="62CE0D17">
      <w:pPr>
        <w:tabs>
          <w:tab w:val="left" w:pos="2550"/>
        </w:tabs>
      </w:pPr>
    </w:p>
    <w:p w14:paraId="18A75047">
      <w:pPr>
        <w:tabs>
          <w:tab w:val="left" w:pos="2550"/>
        </w:tabs>
      </w:pPr>
    </w:p>
    <w:p w14:paraId="35227D02">
      <w:pPr>
        <w:tabs>
          <w:tab w:val="left" w:pos="2550"/>
        </w:tabs>
      </w:pPr>
    </w:p>
    <w:p w14:paraId="1CE47C45">
      <w:pPr>
        <w:tabs>
          <w:tab w:val="left" w:pos="2550"/>
        </w:tabs>
      </w:pPr>
    </w:p>
    <w:p w14:paraId="40E09943">
      <w:pPr>
        <w:tabs>
          <w:tab w:val="left" w:pos="2550"/>
        </w:tabs>
      </w:pPr>
    </w:p>
    <w:p w14:paraId="63B850AA">
      <w:pPr>
        <w:tabs>
          <w:tab w:val="left" w:pos="2550"/>
        </w:tabs>
        <w:jc w:val="center"/>
      </w:pPr>
      <w:r>
        <w:t>3. Выступление для детей оздоровительных лагерей дневного пребывания г. Холмска Сахалинской области</w:t>
      </w:r>
    </w:p>
    <w:p w14:paraId="274DEAC7">
      <w:pPr>
        <w:tabs>
          <w:tab w:val="left" w:pos="2550"/>
        </w:tabs>
      </w:pPr>
    </w:p>
    <w:p w14:paraId="0C0DACC4">
      <w:pPr>
        <w:tabs>
          <w:tab w:val="left" w:pos="2550"/>
        </w:tabs>
      </w:pPr>
      <w:r>
        <w:rPr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-262255</wp:posOffset>
            </wp:positionH>
            <wp:positionV relativeFrom="paragraph">
              <wp:posOffset>353695</wp:posOffset>
            </wp:positionV>
            <wp:extent cx="6006465" cy="3273425"/>
            <wp:effectExtent l="0" t="0" r="13335" b="3175"/>
            <wp:wrapThrough wrapText="bothSides">
              <wp:wrapPolygon>
                <wp:start x="0" y="0"/>
                <wp:lineTo x="0" y="21495"/>
                <wp:lineTo x="21511" y="21495"/>
                <wp:lineTo x="21511" y="0"/>
                <wp:lineTo x="0" y="0"/>
              </wp:wrapPolygon>
            </wp:wrapThrough>
            <wp:docPr id="6" name="Рисунок 6" descr="F:\до гшоу\IMG_20220621_120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F:\до гшоу\IMG_20220621_12044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06465" cy="327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F988EBA">
      <w:pPr>
        <w:tabs>
          <w:tab w:val="left" w:pos="2550"/>
        </w:tabs>
      </w:pPr>
    </w:p>
    <w:p w14:paraId="42067688">
      <w:pPr>
        <w:tabs>
          <w:tab w:val="left" w:pos="3111"/>
        </w:tabs>
      </w:pPr>
    </w:p>
    <w:p w14:paraId="296135AB">
      <w:pPr>
        <w:tabs>
          <w:tab w:val="left" w:pos="2550"/>
        </w:tabs>
        <w:rPr>
          <w:lang w:eastAsia="ru-RU"/>
        </w:rPr>
      </w:pPr>
      <w:r>
        <w:rPr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-421005</wp:posOffset>
            </wp:positionH>
            <wp:positionV relativeFrom="paragraph">
              <wp:posOffset>165735</wp:posOffset>
            </wp:positionV>
            <wp:extent cx="6499860" cy="3657600"/>
            <wp:effectExtent l="0" t="0" r="15240" b="0"/>
            <wp:wrapThrough wrapText="bothSides">
              <wp:wrapPolygon>
                <wp:start x="0" y="0"/>
                <wp:lineTo x="0" y="21488"/>
                <wp:lineTo x="21524" y="21488"/>
                <wp:lineTo x="21524" y="0"/>
                <wp:lineTo x="0" y="0"/>
              </wp:wrapPolygon>
            </wp:wrapThrough>
            <wp:docPr id="3" name="Рисунок 3" descr="E:\Телефон\2 половина памяти тел\IMG20240402153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E:\Телефон\2 половина памяти тел\IMG2024040215391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9986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32F8C7">
      <w:pPr>
        <w:tabs>
          <w:tab w:val="left" w:pos="2550"/>
        </w:tabs>
      </w:pPr>
      <w:r>
        <w:rPr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-387350</wp:posOffset>
            </wp:positionH>
            <wp:positionV relativeFrom="paragraph">
              <wp:posOffset>445135</wp:posOffset>
            </wp:positionV>
            <wp:extent cx="6482715" cy="3648075"/>
            <wp:effectExtent l="0" t="0" r="13335" b="9525"/>
            <wp:wrapThrough wrapText="bothSides">
              <wp:wrapPolygon>
                <wp:start x="0" y="0"/>
                <wp:lineTo x="0" y="21544"/>
                <wp:lineTo x="21517" y="21544"/>
                <wp:lineTo x="21517" y="0"/>
                <wp:lineTo x="0" y="0"/>
              </wp:wrapPolygon>
            </wp:wrapThrough>
            <wp:docPr id="8" name="Рисунок 8" descr="D:\Downloads\IMG20231013162136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D:\Downloads\IMG20231013162136 (1)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82715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82A11C5">
      <w:pPr>
        <w:tabs>
          <w:tab w:val="left" w:pos="2550"/>
        </w:tabs>
        <w:jc w:val="right"/>
      </w:pPr>
      <w:r>
        <w:t>Приложение 4</w:t>
      </w:r>
    </w:p>
    <w:p w14:paraId="0A1F9911">
      <w:pPr>
        <w:tabs>
          <w:tab w:val="left" w:pos="2550"/>
        </w:tabs>
        <w:jc w:val="center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Сценарий Дог-Шоу</w:t>
      </w:r>
    </w:p>
    <w:p w14:paraId="676FDC14">
      <w:pPr>
        <w:tabs>
          <w:tab w:val="left" w:pos="2550"/>
        </w:tabs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Цель: Выступление обучающихся с подготовленными собаками, применяя элементы общего курса и трюковой дрессировки под музыкальное сопровождение перед людьми и детьми с ограниченными возможностями здоровья. </w:t>
      </w:r>
    </w:p>
    <w:p w14:paraId="51F57E6B">
      <w:pPr>
        <w:tabs>
          <w:tab w:val="left" w:pos="2550"/>
        </w:tabs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Задачи: </w:t>
      </w:r>
    </w:p>
    <w:p w14:paraId="0BAC4B78">
      <w:pPr>
        <w:pStyle w:val="8"/>
        <w:numPr>
          <w:ilvl w:val="0"/>
          <w:numId w:val="7"/>
        </w:numPr>
        <w:tabs>
          <w:tab w:val="left" w:pos="2550"/>
        </w:tabs>
        <w:jc w:val="both"/>
      </w:pPr>
      <w:r>
        <w:t>Подготовить собак для выступления, обучив их командам и трюкам.</w:t>
      </w:r>
    </w:p>
    <w:p w14:paraId="600DDC7E">
      <w:pPr>
        <w:pStyle w:val="8"/>
        <w:numPr>
          <w:ilvl w:val="0"/>
          <w:numId w:val="7"/>
        </w:numPr>
        <w:tabs>
          <w:tab w:val="left" w:pos="2550"/>
        </w:tabs>
        <w:jc w:val="both"/>
      </w:pPr>
      <w:r>
        <w:t>Подобрать музыкальное сопровождение, соответствующее темпераменту выступающих.</w:t>
      </w:r>
    </w:p>
    <w:p w14:paraId="3A828317">
      <w:pPr>
        <w:pStyle w:val="8"/>
        <w:numPr>
          <w:ilvl w:val="0"/>
          <w:numId w:val="7"/>
        </w:numPr>
        <w:tabs>
          <w:tab w:val="left" w:pos="2550"/>
        </w:tabs>
        <w:jc w:val="both"/>
      </w:pPr>
      <w:r>
        <w:t>Отработать навык контакта со зрителями.</w:t>
      </w:r>
    </w:p>
    <w:p w14:paraId="3DDBBB36">
      <w:pPr>
        <w:tabs>
          <w:tab w:val="left" w:pos="2550"/>
        </w:tabs>
        <w:jc w:val="both"/>
      </w:pPr>
      <w:r>
        <w:rPr>
          <w:b/>
        </w:rPr>
        <w:t>Оборудование:</w:t>
      </w:r>
      <w:r>
        <w:t xml:space="preserve"> реквизит для проведения выступления (обручи- 3 шт., тоннель, корм и лакомство, амуниция для собак), флешнакопитель с фонограммами, музыкальный колонка.</w:t>
      </w:r>
    </w:p>
    <w:p w14:paraId="09A8F117">
      <w:pPr>
        <w:tabs>
          <w:tab w:val="left" w:pos="2550"/>
        </w:tabs>
        <w:ind w:firstLine="426"/>
        <w:jc w:val="both"/>
      </w:pPr>
      <w:r>
        <w:t xml:space="preserve">Одной из главных современных проблем является человеческое равнодушие ко всему живому. Для гармоничного психоэмоционального развития детям необходимо жить в согласии с природой, её законами и принципами. Животные учат нас принимать и отдавать свою любовь, не бояться выражать свои чувства. Для каждого живого существа важна забота и внимание. Особенно в таком внимании и поддержке нуждаются люди и дети с ограниченными возможностями здоровья. </w:t>
      </w:r>
    </w:p>
    <w:p w14:paraId="459FF86B">
      <w:pPr>
        <w:tabs>
          <w:tab w:val="left" w:pos="1418"/>
          <w:tab w:val="left" w:pos="2550"/>
        </w:tabs>
        <w:jc w:val="both"/>
        <w:rPr>
          <w:b/>
        </w:rPr>
      </w:pPr>
      <w:r>
        <w:rPr>
          <w:b/>
        </w:rPr>
        <w:t>Ход выступления</w:t>
      </w:r>
    </w:p>
    <w:p w14:paraId="359E064B">
      <w:pPr>
        <w:tabs>
          <w:tab w:val="left" w:pos="2550"/>
        </w:tabs>
        <w:jc w:val="both"/>
      </w:pPr>
      <w:r>
        <w:rPr>
          <w:i/>
        </w:rPr>
        <w:t xml:space="preserve">1.Звучит фонограмма песни «Если хозяин с тобой». </w:t>
      </w:r>
      <w:r>
        <w:t>Под музыку выходят участники Дог-Шоу со своими питомцами (собаками).</w:t>
      </w:r>
    </w:p>
    <w:p w14:paraId="7ED6A264">
      <w:pPr>
        <w:tabs>
          <w:tab w:val="left" w:pos="2550"/>
        </w:tabs>
        <w:jc w:val="both"/>
      </w:pPr>
      <w:r>
        <w:t xml:space="preserve">Ведущий приветствует зрителей и начинает представление творческой группы. </w:t>
      </w:r>
    </w:p>
    <w:p w14:paraId="21A6E666">
      <w:pPr>
        <w:pStyle w:val="8"/>
        <w:tabs>
          <w:tab w:val="left" w:pos="2550"/>
        </w:tabs>
        <w:ind w:left="0"/>
        <w:jc w:val="both"/>
      </w:pPr>
      <w:r>
        <w:t>2.Начинается основная часть. Поочередно со своей музыкальной композицией дети со своей собакой показывают свой номер. Который включает в себя основные команды общего курса дрессировки чередуясь с элементами трюковой дрессировки: «Змейка вперёд-назад. Восемь. Барьеры. Спина. Ручки. Ладушки. Тоннель. Шаг. Конь. Кольцо. Кувырок. Крутись в разные стороны. Обойди. Бэк. Прячься. Стыдно. Танцуй. Зайка. Ползи…» и т.д. В заключении выступают сразу две пары под одну музыкальную композицию.</w:t>
      </w:r>
    </w:p>
    <w:p w14:paraId="37DABF0D">
      <w:pPr>
        <w:pStyle w:val="8"/>
        <w:tabs>
          <w:tab w:val="left" w:pos="2550"/>
        </w:tabs>
        <w:ind w:left="0"/>
        <w:jc w:val="both"/>
      </w:pPr>
      <w:r>
        <w:rPr>
          <w:b/>
        </w:rPr>
        <w:t>Выступающие:</w:t>
      </w:r>
      <w:r>
        <w:t xml:space="preserve"> Вероника Гу и русский спаниель Кузя, Виктория Койро и немецкая овчарка Берта, Михайлова София и «дворянин» Арчи, Сухомлинова Татьяна и метис Кузя, Тарасова Лана и мальтийская болонка Лея, Тимофеева Злата и скотч-терьер Ася, Юрпольская Елизавета и бордер-колли Джесика и помощник с реквизитами для показа Чон Марина. </w:t>
      </w:r>
    </w:p>
    <w:p w14:paraId="11F74549">
      <w:pPr>
        <w:pStyle w:val="8"/>
        <w:numPr>
          <w:ilvl w:val="0"/>
          <w:numId w:val="7"/>
        </w:numPr>
        <w:tabs>
          <w:tab w:val="left" w:pos="2550"/>
        </w:tabs>
        <w:jc w:val="both"/>
      </w:pPr>
      <w:r>
        <w:t xml:space="preserve">Контакт собак со зрителями. Самая «тактильная» часть представления. Когда участники представления подходят со своими четвероногими артистами к зрителям. Разрешая погладить, покормить собак, обняться и сделать фото на память. </w:t>
      </w:r>
    </w:p>
    <w:p w14:paraId="5499AE44">
      <w:pPr>
        <w:pStyle w:val="8"/>
        <w:tabs>
          <w:tab w:val="left" w:pos="2550"/>
        </w:tabs>
        <w:jc w:val="right"/>
      </w:pPr>
    </w:p>
    <w:p w14:paraId="0416A2A1">
      <w:pPr>
        <w:pStyle w:val="8"/>
        <w:tabs>
          <w:tab w:val="left" w:pos="2550"/>
        </w:tabs>
        <w:jc w:val="right"/>
      </w:pPr>
    </w:p>
    <w:p w14:paraId="4BF73D57">
      <w:pPr>
        <w:pStyle w:val="8"/>
        <w:tabs>
          <w:tab w:val="left" w:pos="2550"/>
        </w:tabs>
        <w:jc w:val="right"/>
      </w:pPr>
    </w:p>
    <w:p w14:paraId="7AD96518">
      <w:pPr>
        <w:pStyle w:val="8"/>
        <w:tabs>
          <w:tab w:val="left" w:pos="2550"/>
        </w:tabs>
        <w:jc w:val="right"/>
      </w:pPr>
    </w:p>
    <w:p w14:paraId="75720A97">
      <w:pPr>
        <w:pStyle w:val="8"/>
        <w:tabs>
          <w:tab w:val="left" w:pos="2550"/>
        </w:tabs>
        <w:jc w:val="right"/>
      </w:pPr>
    </w:p>
    <w:p w14:paraId="7420152F">
      <w:pPr>
        <w:pStyle w:val="8"/>
        <w:tabs>
          <w:tab w:val="left" w:pos="2550"/>
        </w:tabs>
        <w:jc w:val="right"/>
      </w:pPr>
    </w:p>
    <w:p w14:paraId="046CDC4E">
      <w:pPr>
        <w:pStyle w:val="8"/>
        <w:tabs>
          <w:tab w:val="left" w:pos="2550"/>
        </w:tabs>
        <w:jc w:val="right"/>
      </w:pPr>
    </w:p>
    <w:p w14:paraId="340F8B8C">
      <w:pPr>
        <w:pStyle w:val="8"/>
        <w:tabs>
          <w:tab w:val="left" w:pos="2550"/>
        </w:tabs>
        <w:jc w:val="right"/>
      </w:pPr>
    </w:p>
    <w:p w14:paraId="3408B97B">
      <w:pPr>
        <w:pStyle w:val="8"/>
        <w:tabs>
          <w:tab w:val="left" w:pos="2550"/>
        </w:tabs>
        <w:jc w:val="right"/>
      </w:pPr>
    </w:p>
    <w:p w14:paraId="7402E4F2">
      <w:pPr>
        <w:pStyle w:val="8"/>
        <w:tabs>
          <w:tab w:val="left" w:pos="2550"/>
        </w:tabs>
        <w:jc w:val="right"/>
      </w:pPr>
    </w:p>
    <w:p w14:paraId="792CDA73">
      <w:pPr>
        <w:pStyle w:val="8"/>
        <w:tabs>
          <w:tab w:val="left" w:pos="2550"/>
        </w:tabs>
        <w:jc w:val="right"/>
      </w:pPr>
    </w:p>
    <w:p w14:paraId="43FB721A">
      <w:pPr>
        <w:pStyle w:val="8"/>
        <w:tabs>
          <w:tab w:val="left" w:pos="2550"/>
        </w:tabs>
        <w:jc w:val="right"/>
      </w:pPr>
    </w:p>
    <w:p w14:paraId="1A15D34B">
      <w:pPr>
        <w:pStyle w:val="8"/>
        <w:tabs>
          <w:tab w:val="left" w:pos="2550"/>
        </w:tabs>
        <w:jc w:val="right"/>
      </w:pPr>
    </w:p>
    <w:p w14:paraId="5E3095CB">
      <w:pPr>
        <w:pStyle w:val="8"/>
        <w:tabs>
          <w:tab w:val="left" w:pos="2550"/>
        </w:tabs>
        <w:jc w:val="right"/>
      </w:pPr>
    </w:p>
    <w:p w14:paraId="6C072556">
      <w:pPr>
        <w:pStyle w:val="8"/>
        <w:tabs>
          <w:tab w:val="left" w:pos="2550"/>
        </w:tabs>
        <w:jc w:val="right"/>
      </w:pPr>
    </w:p>
    <w:p w14:paraId="2CABAA53">
      <w:pPr>
        <w:pStyle w:val="8"/>
        <w:tabs>
          <w:tab w:val="left" w:pos="2550"/>
        </w:tabs>
        <w:jc w:val="right"/>
      </w:pPr>
    </w:p>
    <w:p w14:paraId="5D2F5E69">
      <w:pPr>
        <w:pStyle w:val="8"/>
        <w:tabs>
          <w:tab w:val="left" w:pos="2550"/>
        </w:tabs>
        <w:jc w:val="right"/>
      </w:pPr>
    </w:p>
    <w:p w14:paraId="68078E3B">
      <w:pPr>
        <w:pStyle w:val="8"/>
        <w:tabs>
          <w:tab w:val="left" w:pos="2550"/>
        </w:tabs>
        <w:jc w:val="right"/>
      </w:pPr>
    </w:p>
    <w:p w14:paraId="3B6C3B97">
      <w:pPr>
        <w:pStyle w:val="8"/>
        <w:tabs>
          <w:tab w:val="left" w:pos="2550"/>
        </w:tabs>
        <w:jc w:val="right"/>
      </w:pPr>
    </w:p>
    <w:p w14:paraId="39461CFA">
      <w:pPr>
        <w:pStyle w:val="8"/>
        <w:tabs>
          <w:tab w:val="left" w:pos="2550"/>
        </w:tabs>
        <w:jc w:val="right"/>
      </w:pPr>
    </w:p>
    <w:p w14:paraId="1C3FC515">
      <w:pPr>
        <w:pStyle w:val="8"/>
        <w:tabs>
          <w:tab w:val="left" w:pos="2550"/>
        </w:tabs>
        <w:jc w:val="right"/>
      </w:pPr>
    </w:p>
    <w:p w14:paraId="23BE2770">
      <w:pPr>
        <w:pStyle w:val="8"/>
        <w:tabs>
          <w:tab w:val="left" w:pos="2550"/>
        </w:tabs>
        <w:jc w:val="right"/>
      </w:pPr>
    </w:p>
    <w:p w14:paraId="0C32131C">
      <w:pPr>
        <w:pStyle w:val="8"/>
        <w:tabs>
          <w:tab w:val="left" w:pos="2550"/>
        </w:tabs>
        <w:jc w:val="right"/>
      </w:pPr>
    </w:p>
    <w:p w14:paraId="7592851E">
      <w:pPr>
        <w:pStyle w:val="8"/>
        <w:tabs>
          <w:tab w:val="left" w:pos="2550"/>
        </w:tabs>
        <w:jc w:val="right"/>
      </w:pPr>
    </w:p>
    <w:p w14:paraId="599B2C15">
      <w:pPr>
        <w:pStyle w:val="8"/>
        <w:tabs>
          <w:tab w:val="left" w:pos="2550"/>
        </w:tabs>
        <w:jc w:val="right"/>
      </w:pPr>
    </w:p>
    <w:p w14:paraId="4D2BD59C">
      <w:pPr>
        <w:pStyle w:val="8"/>
        <w:tabs>
          <w:tab w:val="left" w:pos="2550"/>
        </w:tabs>
        <w:jc w:val="right"/>
      </w:pPr>
    </w:p>
    <w:p w14:paraId="33214ED9">
      <w:pPr>
        <w:pStyle w:val="8"/>
        <w:tabs>
          <w:tab w:val="left" w:pos="2550"/>
        </w:tabs>
        <w:jc w:val="right"/>
      </w:pPr>
    </w:p>
    <w:p w14:paraId="443C06C3">
      <w:pPr>
        <w:pStyle w:val="8"/>
        <w:tabs>
          <w:tab w:val="left" w:pos="2550"/>
        </w:tabs>
        <w:jc w:val="right"/>
      </w:pPr>
    </w:p>
    <w:p w14:paraId="27541108">
      <w:pPr>
        <w:pStyle w:val="8"/>
        <w:tabs>
          <w:tab w:val="left" w:pos="2550"/>
        </w:tabs>
        <w:jc w:val="right"/>
      </w:pPr>
    </w:p>
    <w:p w14:paraId="2668DDD4">
      <w:pPr>
        <w:pStyle w:val="8"/>
        <w:tabs>
          <w:tab w:val="left" w:pos="2550"/>
        </w:tabs>
        <w:jc w:val="right"/>
      </w:pPr>
    </w:p>
    <w:p w14:paraId="30DD39C9">
      <w:pPr>
        <w:pStyle w:val="8"/>
        <w:tabs>
          <w:tab w:val="left" w:pos="2550"/>
        </w:tabs>
        <w:jc w:val="right"/>
      </w:pPr>
    </w:p>
    <w:p w14:paraId="64609891">
      <w:pPr>
        <w:pStyle w:val="8"/>
        <w:tabs>
          <w:tab w:val="left" w:pos="2550"/>
        </w:tabs>
        <w:jc w:val="right"/>
      </w:pPr>
    </w:p>
    <w:p w14:paraId="1EC14DBC">
      <w:pPr>
        <w:pStyle w:val="8"/>
        <w:tabs>
          <w:tab w:val="left" w:pos="2550"/>
        </w:tabs>
        <w:jc w:val="right"/>
      </w:pPr>
    </w:p>
    <w:p w14:paraId="02A687D7">
      <w:pPr>
        <w:pStyle w:val="8"/>
        <w:tabs>
          <w:tab w:val="left" w:pos="2550"/>
        </w:tabs>
        <w:jc w:val="right"/>
      </w:pPr>
    </w:p>
    <w:p w14:paraId="4CBA17C5">
      <w:pPr>
        <w:pStyle w:val="8"/>
        <w:tabs>
          <w:tab w:val="left" w:pos="2550"/>
        </w:tabs>
        <w:jc w:val="right"/>
      </w:pPr>
    </w:p>
    <w:p w14:paraId="66079E1A">
      <w:pPr>
        <w:pStyle w:val="8"/>
        <w:tabs>
          <w:tab w:val="left" w:pos="2550"/>
        </w:tabs>
        <w:jc w:val="right"/>
      </w:pPr>
    </w:p>
    <w:p w14:paraId="1B69CBD2">
      <w:pPr>
        <w:pStyle w:val="8"/>
        <w:tabs>
          <w:tab w:val="left" w:pos="2550"/>
        </w:tabs>
        <w:jc w:val="right"/>
      </w:pPr>
    </w:p>
    <w:p w14:paraId="74CECC27">
      <w:pPr>
        <w:pStyle w:val="8"/>
        <w:tabs>
          <w:tab w:val="left" w:pos="2550"/>
        </w:tabs>
        <w:jc w:val="right"/>
      </w:pPr>
      <w:r>
        <w:t>Приложение 5</w:t>
      </w:r>
    </w:p>
    <w:p w14:paraId="5F0521D3">
      <w:pPr>
        <w:pStyle w:val="8"/>
        <w:tabs>
          <w:tab w:val="left" w:pos="2550"/>
        </w:tabs>
        <w:jc w:val="right"/>
      </w:pPr>
    </w:p>
    <w:p w14:paraId="113DAE30">
      <w:pPr>
        <w:pStyle w:val="8"/>
        <w:tabs>
          <w:tab w:val="left" w:pos="2550"/>
        </w:tabs>
        <w:jc w:val="center"/>
        <w:rPr>
          <w:b/>
        </w:rPr>
      </w:pPr>
      <w:r>
        <w:rPr>
          <w:b/>
        </w:rPr>
        <w:t xml:space="preserve">Викторина для зрителей. </w:t>
      </w:r>
    </w:p>
    <w:p w14:paraId="40D94CE4">
      <w:pPr>
        <w:pStyle w:val="8"/>
        <w:tabs>
          <w:tab w:val="left" w:pos="2550"/>
        </w:tabs>
        <w:jc w:val="center"/>
      </w:pPr>
      <w:r>
        <w:t>Во время перерыва для отдыха четвероногих питомцев.</w:t>
      </w:r>
    </w:p>
    <w:p w14:paraId="0BCADE45">
      <w:pPr>
        <w:pStyle w:val="6"/>
        <w:numPr>
          <w:ilvl w:val="0"/>
          <w:numId w:val="8"/>
        </w:numPr>
        <w:spacing w:before="0" w:beforeAutospacing="0" w:after="0" w:afterAutospacing="0" w:line="25" w:lineRule="atLeast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Как называется наука, изучающая собак? </w:t>
      </w:r>
      <w:r>
        <w:rPr>
          <w:b/>
          <w:bCs/>
          <w:sz w:val="28"/>
          <w:szCs w:val="28"/>
        </w:rPr>
        <w:t>(Кинология)</w:t>
      </w:r>
    </w:p>
    <w:p w14:paraId="4D65B362">
      <w:pPr>
        <w:pStyle w:val="6"/>
        <w:numPr>
          <w:ilvl w:val="0"/>
          <w:numId w:val="8"/>
        </w:numPr>
        <w:spacing w:before="0" w:beforeAutospacing="0" w:after="0" w:afterAutospacing="0" w:line="25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Какое название получила собака, которая охраняла овечьи стада? </w:t>
      </w:r>
      <w:r>
        <w:rPr>
          <w:b/>
          <w:bCs/>
          <w:sz w:val="28"/>
          <w:szCs w:val="28"/>
        </w:rPr>
        <w:t>(Овчарка)</w:t>
      </w:r>
    </w:p>
    <w:p w14:paraId="3C269BA4">
      <w:pPr>
        <w:pStyle w:val="8"/>
        <w:numPr>
          <w:ilvl w:val="0"/>
          <w:numId w:val="8"/>
        </w:numPr>
        <w:spacing w:after="0" w:line="25" w:lineRule="atLeast"/>
        <w:jc w:val="both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Как звали собаку, о печальной кончине которой поведал в своем рассказе Иван Сергеевич Тургенев? </w:t>
      </w:r>
      <w:r>
        <w:rPr>
          <w:rFonts w:eastAsia="Times New Roman" w:cs="Times New Roman"/>
          <w:b/>
          <w:szCs w:val="28"/>
          <w:lang w:eastAsia="ru-RU"/>
        </w:rPr>
        <w:t>(Муму)</w:t>
      </w:r>
    </w:p>
    <w:p w14:paraId="61B2C264">
      <w:pPr>
        <w:pStyle w:val="8"/>
        <w:numPr>
          <w:ilvl w:val="0"/>
          <w:numId w:val="8"/>
        </w:numPr>
        <w:spacing w:after="0" w:line="25" w:lineRule="atLeast"/>
        <w:jc w:val="both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В каком произведении Михаила Афанасьевича Булгакова главного персонажа профессор Ф.Ф. Преображенский с помощью операции превратил из собаки в человека? </w:t>
      </w:r>
      <w:r>
        <w:rPr>
          <w:rFonts w:eastAsia="Times New Roman" w:cs="Times New Roman"/>
          <w:b/>
          <w:szCs w:val="28"/>
          <w:lang w:eastAsia="ru-RU"/>
        </w:rPr>
        <w:t>(«Собачье сердце»)</w:t>
      </w:r>
    </w:p>
    <w:p w14:paraId="301E601F">
      <w:pPr>
        <w:pStyle w:val="8"/>
        <w:numPr>
          <w:ilvl w:val="0"/>
          <w:numId w:val="8"/>
        </w:numPr>
        <w:spacing w:after="0" w:line="25" w:lineRule="atLeast"/>
        <w:jc w:val="both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Какая порода собак получила свое название от европейской страны? </w:t>
      </w:r>
      <w:r>
        <w:rPr>
          <w:rFonts w:eastAsia="Times New Roman" w:cs="Times New Roman"/>
          <w:b/>
          <w:szCs w:val="28"/>
          <w:lang w:eastAsia="ru-RU"/>
        </w:rPr>
        <w:t>(Спаниель от Испании)</w:t>
      </w:r>
    </w:p>
    <w:p w14:paraId="14582EB7">
      <w:pPr>
        <w:pStyle w:val="8"/>
        <w:numPr>
          <w:ilvl w:val="0"/>
          <w:numId w:val="8"/>
        </w:numPr>
        <w:spacing w:after="0" w:line="25" w:lineRule="atLeast"/>
        <w:jc w:val="both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Сколько ног у собаки? (</w:t>
      </w:r>
      <w:r>
        <w:rPr>
          <w:rFonts w:eastAsia="Times New Roman" w:cs="Times New Roman"/>
          <w:b/>
          <w:szCs w:val="28"/>
          <w:lang w:eastAsia="ru-RU"/>
        </w:rPr>
        <w:t>0- у собаки лапы)</w:t>
      </w:r>
    </w:p>
    <w:p w14:paraId="3697D472">
      <w:pPr>
        <w:pStyle w:val="8"/>
        <w:numPr>
          <w:ilvl w:val="0"/>
          <w:numId w:val="8"/>
        </w:numPr>
        <w:spacing w:after="0" w:line="25" w:lineRule="atLeast"/>
        <w:jc w:val="both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Как называется рассказ Николая Николаевича Носова, повествующий о том, как одна собака пригласила к себе в гости другую</w:t>
      </w:r>
      <w:r>
        <w:rPr>
          <w:rFonts w:eastAsia="Times New Roman" w:cs="Times New Roman"/>
          <w:b/>
          <w:szCs w:val="28"/>
          <w:lang w:eastAsia="ru-RU"/>
        </w:rPr>
        <w:t>? («Бобик в гостях у Барбоса»)</w:t>
      </w:r>
    </w:p>
    <w:p w14:paraId="307477CA">
      <w:pPr>
        <w:pStyle w:val="8"/>
        <w:numPr>
          <w:ilvl w:val="0"/>
          <w:numId w:val="8"/>
        </w:numPr>
        <w:spacing w:after="0" w:line="25" w:lineRule="atLeast"/>
        <w:jc w:val="both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У какой породы собак язык фиолетового цвета? </w:t>
      </w:r>
      <w:r>
        <w:rPr>
          <w:rFonts w:eastAsia="Times New Roman" w:cs="Times New Roman"/>
          <w:b/>
          <w:szCs w:val="28"/>
          <w:lang w:eastAsia="ru-RU"/>
        </w:rPr>
        <w:t>(Чау-Чау, Шарпей)</w:t>
      </w:r>
    </w:p>
    <w:p w14:paraId="082AE9A9">
      <w:pPr>
        <w:pStyle w:val="8"/>
        <w:numPr>
          <w:ilvl w:val="0"/>
          <w:numId w:val="8"/>
        </w:numPr>
        <w:spacing w:after="0" w:line="25" w:lineRule="atLeast"/>
        <w:jc w:val="both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В какой стране была выведена в свое время новая порода собак — черные терьеры? </w:t>
      </w:r>
      <w:r>
        <w:rPr>
          <w:rFonts w:eastAsia="Times New Roman" w:cs="Times New Roman"/>
          <w:b/>
          <w:szCs w:val="28"/>
          <w:lang w:eastAsia="ru-RU"/>
        </w:rPr>
        <w:t>(В СССР)</w:t>
      </w:r>
    </w:p>
    <w:p w14:paraId="1D2A870F">
      <w:pPr>
        <w:pStyle w:val="8"/>
        <w:numPr>
          <w:ilvl w:val="0"/>
          <w:numId w:val="8"/>
        </w:numPr>
        <w:spacing w:after="0" w:line="25" w:lineRule="atLeast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 xml:space="preserve">Загадка про часть тела собаки: Лежит доска в болоте, не тонет и не ржавеет? </w:t>
      </w:r>
      <w:r>
        <w:rPr>
          <w:rFonts w:cs="Times New Roman"/>
          <w:b/>
          <w:szCs w:val="28"/>
        </w:rPr>
        <w:t>(язык)</w:t>
      </w:r>
    </w:p>
    <w:p w14:paraId="6121C1CF">
      <w:pPr>
        <w:pStyle w:val="8"/>
        <w:numPr>
          <w:ilvl w:val="0"/>
          <w:numId w:val="8"/>
        </w:numPr>
        <w:spacing w:after="0" w:line="25" w:lineRule="atLeast"/>
        <w:jc w:val="both"/>
        <w:rPr>
          <w:rFonts w:cs="Times New Roman"/>
          <w:b/>
          <w:szCs w:val="28"/>
        </w:rPr>
      </w:pPr>
      <w:r>
        <w:rPr>
          <w:rFonts w:cs="Times New Roman"/>
          <w:szCs w:val="28"/>
        </w:rPr>
        <w:t>Сколько зубов у собак? …</w:t>
      </w:r>
      <w:r>
        <w:rPr>
          <w:rFonts w:cs="Times New Roman"/>
          <w:b/>
          <w:szCs w:val="28"/>
        </w:rPr>
        <w:t>42</w:t>
      </w:r>
    </w:p>
    <w:p w14:paraId="384A20AB">
      <w:pPr>
        <w:pStyle w:val="8"/>
        <w:numPr>
          <w:ilvl w:val="0"/>
          <w:numId w:val="8"/>
        </w:numPr>
        <w:spacing w:after="0" w:line="25" w:lineRule="atLeast"/>
        <w:jc w:val="both"/>
        <w:rPr>
          <w:rFonts w:cs="Times New Roman"/>
          <w:b/>
          <w:szCs w:val="28"/>
        </w:rPr>
      </w:pPr>
      <w:r>
        <w:rPr>
          <w:color w:val="000000"/>
          <w:szCs w:val="28"/>
        </w:rPr>
        <w:t xml:space="preserve"> </w:t>
      </w:r>
      <w:r>
        <w:rPr>
          <w:rFonts w:cs="Times New Roman"/>
          <w:szCs w:val="28"/>
        </w:rPr>
        <w:t xml:space="preserve">«Арматура» для собачьего тела? </w:t>
      </w:r>
      <w:r>
        <w:rPr>
          <w:rFonts w:cs="Times New Roman"/>
          <w:b/>
          <w:szCs w:val="28"/>
        </w:rPr>
        <w:t>(скелет)</w:t>
      </w:r>
    </w:p>
    <w:p w14:paraId="39E01ED0">
      <w:pPr>
        <w:spacing w:after="0" w:line="25" w:lineRule="atLeast"/>
        <w:ind w:left="360"/>
        <w:jc w:val="both"/>
        <w:rPr>
          <w:rFonts w:cs="Times New Roman"/>
          <w:i/>
          <w:szCs w:val="28"/>
        </w:rPr>
      </w:pPr>
      <w:r>
        <w:rPr>
          <w:rFonts w:cs="Times New Roman"/>
          <w:b/>
          <w:i/>
          <w:szCs w:val="28"/>
        </w:rPr>
        <w:t>(</w:t>
      </w:r>
      <w:r>
        <w:rPr>
          <w:rFonts w:cs="Times New Roman"/>
          <w:i/>
          <w:szCs w:val="28"/>
        </w:rPr>
        <w:t>Варианты вопросов меняются в соответствии с возрастом участников</w:t>
      </w:r>
      <w:r>
        <w:rPr>
          <w:rFonts w:cs="Times New Roman"/>
          <w:b/>
          <w:i/>
          <w:szCs w:val="28"/>
        </w:rPr>
        <w:t>)</w:t>
      </w:r>
    </w:p>
    <w:p w14:paraId="4AE96181">
      <w:pPr>
        <w:pStyle w:val="8"/>
        <w:tabs>
          <w:tab w:val="left" w:pos="2550"/>
        </w:tabs>
        <w:ind w:firstLine="75"/>
        <w:jc w:val="both"/>
      </w:pPr>
    </w:p>
    <w:p w14:paraId="1095D316"/>
    <w:sectPr>
      <w:footerReference r:id="rId4" w:type="default"/>
      <w:pgSz w:w="11906" w:h="16838"/>
      <w:pgMar w:top="1134" w:right="849" w:bottom="1134" w:left="1701" w:header="709" w:footer="709" w:gutter="0"/>
      <w:cols w:space="708" w:num="1"/>
      <w:titlePg/>
      <w:docGrid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2084062125"/>
      <w:docPartObj>
        <w:docPartGallery w:val="autotext"/>
      </w:docPartObj>
    </w:sdtPr>
    <w:sdtContent>
      <w:p w14:paraId="694D5F8B">
        <w:pPr>
          <w:pStyle w:val="5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 w14:paraId="09FE8429">
    <w:pPr>
      <w:pStyle w:val="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92C1CEC"/>
    <w:multiLevelType w:val="multilevel"/>
    <w:tmpl w:val="092C1CEC"/>
    <w:lvl w:ilvl="0" w:tentative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222" w:hanging="360"/>
      </w:pPr>
    </w:lvl>
    <w:lvl w:ilvl="2" w:tentative="0">
      <w:start w:val="1"/>
      <w:numFmt w:val="lowerRoman"/>
      <w:lvlText w:val="%3."/>
      <w:lvlJc w:val="right"/>
      <w:pPr>
        <w:ind w:left="1942" w:hanging="180"/>
      </w:pPr>
    </w:lvl>
    <w:lvl w:ilvl="3" w:tentative="0">
      <w:start w:val="1"/>
      <w:numFmt w:val="decimal"/>
      <w:lvlText w:val="%4."/>
      <w:lvlJc w:val="left"/>
      <w:pPr>
        <w:ind w:left="2662" w:hanging="360"/>
      </w:pPr>
    </w:lvl>
    <w:lvl w:ilvl="4" w:tentative="0">
      <w:start w:val="1"/>
      <w:numFmt w:val="lowerLetter"/>
      <w:lvlText w:val="%5."/>
      <w:lvlJc w:val="left"/>
      <w:pPr>
        <w:ind w:left="3382" w:hanging="360"/>
      </w:pPr>
    </w:lvl>
    <w:lvl w:ilvl="5" w:tentative="0">
      <w:start w:val="1"/>
      <w:numFmt w:val="lowerRoman"/>
      <w:lvlText w:val="%6."/>
      <w:lvlJc w:val="right"/>
      <w:pPr>
        <w:ind w:left="4102" w:hanging="180"/>
      </w:pPr>
    </w:lvl>
    <w:lvl w:ilvl="6" w:tentative="0">
      <w:start w:val="1"/>
      <w:numFmt w:val="decimal"/>
      <w:lvlText w:val="%7."/>
      <w:lvlJc w:val="left"/>
      <w:pPr>
        <w:ind w:left="4822" w:hanging="360"/>
      </w:pPr>
    </w:lvl>
    <w:lvl w:ilvl="7" w:tentative="0">
      <w:start w:val="1"/>
      <w:numFmt w:val="lowerLetter"/>
      <w:lvlText w:val="%8."/>
      <w:lvlJc w:val="left"/>
      <w:pPr>
        <w:ind w:left="5542" w:hanging="360"/>
      </w:pPr>
    </w:lvl>
    <w:lvl w:ilvl="8" w:tentative="0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A7D1A60"/>
    <w:multiLevelType w:val="multilevel"/>
    <w:tmpl w:val="0A7D1A60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E442A5"/>
    <w:multiLevelType w:val="multilevel"/>
    <w:tmpl w:val="1AE442A5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6A63FB"/>
    <w:multiLevelType w:val="multilevel"/>
    <w:tmpl w:val="236A63FB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786307"/>
    <w:multiLevelType w:val="multilevel"/>
    <w:tmpl w:val="27786307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5253AE"/>
    <w:multiLevelType w:val="multilevel"/>
    <w:tmpl w:val="2A5253AE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2D6D02"/>
    <w:multiLevelType w:val="multilevel"/>
    <w:tmpl w:val="302D6D02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3247A0"/>
    <w:multiLevelType w:val="multilevel"/>
    <w:tmpl w:val="723247A0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7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D7C3CFB"/>
    <w:rsid w:val="434A3696"/>
    <w:rsid w:val="6D522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iPriority="59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uiPriority w:val="0"/>
    <w:pPr>
      <w:spacing w:after="80"/>
    </w:pPr>
    <w:rPr>
      <w:rFonts w:ascii="Times New Roman" w:hAnsi="Times New Roman" w:eastAsiaTheme="minorHAnsi" w:cstheme="minorBidi"/>
      <w:sz w:val="28"/>
      <w:szCs w:val="22"/>
      <w:lang w:val="ru-RU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5">
    <w:name w:val="footer"/>
    <w:basedOn w:val="1"/>
    <w:unhideWhenUsed/>
    <w:qFormat/>
    <w:uiPriority w:val="99"/>
    <w:pPr>
      <w:tabs>
        <w:tab w:val="center" w:pos="4153"/>
        <w:tab w:val="right" w:pos="8306"/>
      </w:tabs>
    </w:pPr>
  </w:style>
  <w:style w:type="paragraph" w:styleId="6">
    <w:name w:val="Normal (Web)"/>
    <w:basedOn w:val="1"/>
    <w:unhideWhenUsed/>
    <w:uiPriority w:val="99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table" w:styleId="7">
    <w:name w:val="Table Grid"/>
    <w:basedOn w:val="3"/>
    <w:unhideWhenUsed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table" w:customStyle="1" w:styleId="9">
    <w:name w:val="Сетка таблицы1"/>
    <w:basedOn w:val="3"/>
    <w:qFormat/>
    <w:uiPriority w:val="59"/>
    <w:rPr>
      <w:rFonts w:ascii="Calibri" w:hAnsi="Calibri" w:eastAsia="Calibr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tiff"/><Relationship Id="rId8" Type="http://schemas.openxmlformats.org/officeDocument/2006/relationships/image" Target="media/image2.tiff"/><Relationship Id="rId7" Type="http://schemas.openxmlformats.org/officeDocument/2006/relationships/image" Target="media/image1.jpeg"/><Relationship Id="rId6" Type="http://schemas.openxmlformats.org/officeDocument/2006/relationships/chart" Target="charts/chart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numbering" Target="numbering.xml"/><Relationship Id="rId17" Type="http://schemas.openxmlformats.org/officeDocument/2006/relationships/image" Target="media/image11.jpeg"/><Relationship Id="rId16" Type="http://schemas.openxmlformats.org/officeDocument/2006/relationships/image" Target="media/image10.jpeg"/><Relationship Id="rId15" Type="http://schemas.openxmlformats.org/officeDocument/2006/relationships/image" Target="media/image9.jpeg"/><Relationship Id="rId14" Type="http://schemas.openxmlformats.org/officeDocument/2006/relationships/image" Target="media/image8.jpeg"/><Relationship Id="rId13" Type="http://schemas.openxmlformats.org/officeDocument/2006/relationships/image" Target="media/image7.jpeg"/><Relationship Id="rId12" Type="http://schemas.openxmlformats.org/officeDocument/2006/relationships/image" Target="media/image6.jpeg"/><Relationship Id="rId11" Type="http://schemas.openxmlformats.org/officeDocument/2006/relationships/image" Target="media/image5.tiff"/><Relationship Id="rId10" Type="http://schemas.openxmlformats.org/officeDocument/2006/relationships/image" Target="media/image4.tiff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</c:spPr>
    </c:floor>
    <c:sideWall>
      <c:thickness val="0"/>
      <c:spPr>
        <a:noFill/>
        <a:ln>
          <a:noFill/>
        </a:ln>
        <a:effectLst/>
      </c:spPr>
    </c:sideWall>
    <c:backWall>
      <c:thickness val="0"/>
      <c:spPr>
        <a:noFill/>
        <a:ln>
          <a:noFill/>
        </a:ln>
        <a:effectLst/>
      </c:spPr>
    </c:backWall>
    <c:plotArea>
      <c:layout>
        <c:manualLayout>
          <c:layoutTarget val="inner"/>
          <c:xMode val="edge"/>
          <c:yMode val="edge"/>
          <c:x val="0.0874857252724159"/>
          <c:y val="0.0958994602886435"/>
          <c:w val="0.825028549455168"/>
          <c:h val="0.713460978235629"/>
        </c:manualLayout>
      </c:layout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spPr/>
          <c:explosion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cene3d>
                <a:camera prst="orthographicFront"/>
                <a:lightRig rig="threePt" dir="t"/>
              </a:scene3d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0"/>
              <c:layout>
                <c:manualLayout>
                  <c:x val="-0.135388242648006"/>
                  <c:y val="-0.107391107172941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fld id="{8377fd3f-fbca-4657-b40e-a54dff2c54af}" type="VALUE">
                      <a:t>[VALUE]</a:t>
                    </a:fld>
                  </a:p>
                </c:rich>
              </c:tx>
              <c:numFmt formatCode="General" sourceLinked="1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lang="ru-RU" sz="1200" b="1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0798733363260255"/>
                      <c:h val="0.124580182427692"/>
                    </c:manualLayout>
                  </c15:layout>
                </c:ext>
              </c:extLst>
            </c:dLbl>
            <c:dLbl>
              <c:idx val="1"/>
              <c:layout/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fld id="{50144ec5-030f-409b-9988-f3292b88e2c9}" type="VALUE">
                      <a:t>[VALUE]</a:t>
                    </a:fld>
                  </a:p>
                </c:rich>
              </c:tx>
              <c:numFmt formatCode="General" sourceLinked="1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lang="ru-RU" sz="1200" b="1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0780688238315357"/>
                      <c:h val="0.08003300330033"/>
                    </c:manualLayout>
                  </c15:layout>
                </c:ext>
              </c:extLst>
            </c:dLbl>
            <c:dLbl>
              <c:idx val="2"/>
              <c:layout/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fld id="{6768347e-14fd-489f-a0ea-919e94d754ca}" type="VALUE">
                      <a:t>[VALUE]</a:t>
                    </a:fld>
                  </a:p>
                </c:rich>
              </c:tx>
              <c:numFmt formatCode="General" sourceLinked="1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lang="ru-RU" sz="1200" b="1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0719054956343092"/>
                      <c:h val="0.0965346534653465"/>
                    </c:manualLayout>
                  </c15:layout>
                </c:ext>
              </c:extLst>
            </c:dLbl>
            <c:dLbl>
              <c:idx val="3"/>
              <c:layout>
                <c:manualLayout>
                  <c:x val="0.0598733448474381"/>
                  <c:y val="0.11330601967437"/>
                </c:manualLayout>
              </c:layout>
              <c:tx>
                <c:rich>
                  <a:bodyPr rot="0" spcFirstLastPara="1" vertOverflow="ellipsis" vert="horz" wrap="square" lIns="38100" tIns="19050" rIns="38100" bIns="19050" anchor="ctr" anchorCtr="1">
                    <a:noAutofit/>
                  </a:bodyPr>
                  <a:lstStyle/>
                  <a:p>
                    <a:fld id="{c40a27bd-a3b1-40e5-8a42-768bb3e6b786}" type="VALUE">
                      <a:t>[VALUE]</a:t>
                    </a:fld>
                  </a:p>
                </c:rich>
              </c:tx>
              <c:numFmt formatCode="General" sourceLinked="1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lang="ru-RU" sz="1200" b="1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</a:p>
              </c:txPr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0788716177317214"/>
                      <c:h val="0.12059620596206"/>
                    </c:manualLayout>
                  </c15:layout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lang="ru-RU" sz="1200" b="1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bestFit"/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Лагеря</c:v>
                </c:pt>
                <c:pt idx="1">
                  <c:v>Люди с ОВЗ</c:v>
                </c:pt>
                <c:pt idx="2">
                  <c:v>Люди старшего возраста</c:v>
                </c:pt>
                <c:pt idx="3">
                  <c:v>Дети с ОВЗ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8.2</c:v>
                </c:pt>
                <c:pt idx="1">
                  <c:v>3.2</c:v>
                </c:pt>
                <c:pt idx="2">
                  <c:v>1.4</c:v>
                </c:pt>
                <c:pt idx="3">
                  <c:v>1.2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</c:pie3DChart>
      <c:spPr>
        <a:noFill/>
        <a:ln>
          <a:noFill/>
        </a:ln>
        <a:effectLst/>
      </c:spPr>
    </c:plotArea>
    <c:legend>
      <c:legendPos val="b"/>
      <c:legendEntry>
        <c:idx val="0"/>
        <c:txPr>
          <a:bodyPr rot="0" spcFirstLastPara="1" vertOverflow="ellipsis" vert="horz" wrap="square" anchor="ctr" anchorCtr="1"/>
          <a:lstStyle/>
          <a:p>
            <a:pPr>
              <a:defRPr lang="ru-RU"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</c:legendEntry>
      <c:layout>
        <c:manualLayout>
          <c:xMode val="edge"/>
          <c:yMode val="edge"/>
          <c:x val="0.0654276921085943"/>
          <c:y val="0.860463497618353"/>
          <c:w val="0.886913765979561"/>
          <c:h val="0.0958823835139419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lang="ru-RU" sz="12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  <c:extLst>
      <c:ext uri="{0b15fc19-7d7d-44ad-8c2d-2c3a37ce22c3}">
        <chartProps xmlns="https://web.wps.cn/et/2018/main" chartId="{8ef3fef2-e24f-484c-87c1-b27e231e7e5e}"/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ru-RU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14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2025-11-18T09:10:56Z</dcterms:created>
  <dc:creator>Olga</dc:creator>
  <cp:lastModifiedBy>Olga</cp:lastModifiedBy>
  <dcterms:modified xsi:type="dcterms:W3CDTF">2025-11-18T09:25:50Z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371C65974EA545BB97FF77FF9F5766F6_12</vt:lpwstr>
  </property>
</Properties>
</file>