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83DAB1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27ECFA6C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79B87969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 xml:space="preserve">Экологическое </w:t>
      </w:r>
      <w:r>
        <w:rPr>
          <w:rFonts w:hint="default" w:cs="Times New Roman"/>
          <w:b/>
          <w:bCs/>
          <w:color w:val="000000"/>
          <w:sz w:val="24"/>
          <w:szCs w:val="24"/>
          <w:lang w:val="ru-RU"/>
        </w:rPr>
        <w:t>зан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ятие «Вторая жизнь вещей»</w:t>
      </w:r>
    </w:p>
    <w:p w14:paraId="6F8966EB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 xml:space="preserve">Изготовление 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  <w:lang w:val="ru-RU"/>
        </w:rPr>
        <w:t>подарочной упаковки</w:t>
      </w:r>
      <w:r>
        <w:rPr>
          <w:rFonts w:hint="default" w:cs="Times New Roman"/>
          <w:b/>
          <w:bCs/>
          <w:color w:val="000000"/>
          <w:sz w:val="24"/>
          <w:szCs w:val="24"/>
          <w:lang w:val="ru-RU"/>
        </w:rPr>
        <w:t xml:space="preserve"> из бросового материала</w:t>
      </w:r>
    </w:p>
    <w:p w14:paraId="0075AD85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5D07E919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4CA01A46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36453967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758BDF94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 xml:space="preserve">Выполнила: Вентерева С В </w:t>
      </w:r>
    </w:p>
    <w:p w14:paraId="43ED6357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учитель начальных классов</w:t>
      </w:r>
    </w:p>
    <w:p w14:paraId="3738E21F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 xml:space="preserve">МБОУ «Школа №100 с углублённым изучением отдельных предметов» </w:t>
      </w:r>
    </w:p>
    <w:p w14:paraId="09ED45E7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г. Нижнего Новгорода</w:t>
      </w:r>
    </w:p>
    <w:p w14:paraId="71CF0224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1F0F9304">
      <w:pPr>
        <w:pStyle w:val="4"/>
        <w:shd w:val="clear" w:color="auto" w:fill="FFFFFF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411A4ABA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22B9FDB1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71007CAE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58CE457E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77B62704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2DFEBBF6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06FBC2D8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0A984534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723188D7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452626B8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69CE5C86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63537B6C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130F8863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6850ECB9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0817C6F1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4A36C633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4E8E4E18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4DB59CA8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700BD29F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5977DBB0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0020CFC4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0618A18E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Актуальность проводимого мероприятия:</w:t>
      </w:r>
    </w:p>
    <w:p w14:paraId="0B206F4D">
      <w:pPr>
        <w:pStyle w:val="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 данным Росстата, ежегодно с 2012 г. в России образуется более 5 миллиардов тонн промышленных и бытовых отходов. Это только то, что известно официальной статистике, в действительности же эти цифры гораздо выше. Из данного объема 57 миллионов тонн (согласно госдокладу «О состоянии окружающей среды в Российской Федерации за 2014 г.» http://www.mnr.gov.ru/regulatory/list.php?part=1756) – это отходы, образовавшиеся от населения. То есть один житель нашей страны производит в среднем около 470 кг мусора в год. В январе 2015 года в Федеральный закон №89 «Об отходах производства и потребления» был принят ряд важных поправок, где приоритет отдается сокращению отходов и их переработке. В 2016 г. на территории РФ, по подсчетам АНО Коалиция «ПРО Отходы», зарегистрировано 1270 предприятий, занимающихся переработкой и обезвреживанием отходов. Поддерживать и развивать ее может не только государство, но и непосредственно «производители» отходов – люди. Ведь в составе бытовых отходов около 40% объема приходится на картон и макулатуру, 30% – на пластик, 5% – на стекло и металл, 9% – на пищевые отходы. Это вторичные ресурсы, которые уже сейчас, при условии попадания на перерабатывающие предприятия, могут быть использованы для создания новых вещей. На сегодняшний день в России перерабатывается не более 5-7% бытовых отходов. Одним из эффективных путей изменения ситуации является экопросвещение и смена образа жизни на экологичный. Необходимо дать подрастающему поколению целостное представление о преимуществах экологичного образа жизни как в ближайшей, так и в дальней перспективе. Мероприятие  «Вторая жизнь вещей» – значимый шаг на пути формирования экологической ответственности в направлении решения экопроблем у детей.</w:t>
      </w:r>
    </w:p>
    <w:p w14:paraId="63534F0E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02777254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2DD2E10A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21F488AE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Значимость проводимого мероприятия:</w:t>
      </w:r>
    </w:p>
    <w:p w14:paraId="25E4FF28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7C9D588B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Разработка данного внеклассного мероприятия направлена на повышение эффективности экологического образования и воспитания, развитие творческого потенциала.</w:t>
      </w:r>
    </w:p>
    <w:p w14:paraId="57785681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3AED3EE6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Цель проводимого мероприятия:</w:t>
      </w:r>
    </w:p>
    <w:p w14:paraId="616C8BDF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08329438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bookmarkStart w:id="0" w:name="_GoBack"/>
      <w:r>
        <w:rPr>
          <w:rFonts w:hint="default" w:ascii="Times New Roman" w:hAnsi="Times New Roman" w:cs="Times New Roman"/>
          <w:color w:val="000000"/>
          <w:sz w:val="24"/>
          <w:szCs w:val="24"/>
        </w:rPr>
        <w:t>Сформировать ответственное отношение школьников к состоянию окружающей среды, стимулировать их применять эко привычки в повседневной жизни.</w:t>
      </w:r>
    </w:p>
    <w:p w14:paraId="5DBE8FE0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</w:pPr>
    </w:p>
    <w:p w14:paraId="5002320C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Задачи проводимого мероприятия:</w:t>
      </w:r>
    </w:p>
    <w:p w14:paraId="5B59C3EB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0F4AFB67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1. Раскрыть для учащихся понятия загрязнение окружающей среды.</w:t>
      </w:r>
    </w:p>
    <w:p w14:paraId="20F7349A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2. Познакомиться с классификацией отходов и способами избавления от них;</w:t>
      </w:r>
    </w:p>
    <w:p w14:paraId="337282F6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2.Формировать сознательное отношение к проблеме бытовых отходов и личному участию в её решении;</w:t>
      </w:r>
    </w:p>
    <w:bookmarkEnd w:id="0"/>
    <w:p w14:paraId="3117EC32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3. Уметь работать в группах.</w:t>
      </w:r>
    </w:p>
    <w:p w14:paraId="315C20DF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338B3F94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Контингент участников проводимого мероприятия:</w:t>
      </w:r>
    </w:p>
    <w:p w14:paraId="1D10ABDA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5B6B3CC6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Учащиеся 1- 4 классов.</w:t>
      </w:r>
    </w:p>
    <w:p w14:paraId="48980F52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736EAEC0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Материально -техническое обеспечение проводимого мероприятия:</w:t>
      </w:r>
    </w:p>
    <w:p w14:paraId="099543A2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179ECEC5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>Шарик, листы использованной бумаги, клей ПВА,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ножницы, гуашь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 xml:space="preserve"> красного и белого цвета, фломастеры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, доска для демонстрации презентации.</w:t>
      </w:r>
    </w:p>
    <w:p w14:paraId="68D2084B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415CA1BB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color w:val="000000"/>
          <w:sz w:val="24"/>
          <w:szCs w:val="24"/>
        </w:rPr>
      </w:pPr>
    </w:p>
    <w:p w14:paraId="4F93E5E2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b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000000"/>
          <w:sz w:val="24"/>
          <w:szCs w:val="24"/>
        </w:rPr>
        <w:t>Содержание мероприятия</w:t>
      </w:r>
    </w:p>
    <w:p w14:paraId="1CA15C8C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21174DD4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1.Организационный момент:</w:t>
      </w:r>
    </w:p>
    <w:p w14:paraId="13EF636F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Ребята, здравствуйте! У нас с вами сегодня необычный мероприятие, мы будем говорить о будущем каждого из нас.</w:t>
      </w:r>
    </w:p>
    <w:p w14:paraId="334256AF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Посмотрите на нашу планету Земля. Это наш общий дом?</w:t>
      </w:r>
    </w:p>
    <w:p w14:paraId="0C4F1617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i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/>
          <w:color w:val="000000"/>
          <w:sz w:val="24"/>
          <w:szCs w:val="24"/>
        </w:rPr>
        <w:t>Ученики отвечают.</w:t>
      </w:r>
    </w:p>
    <w:p w14:paraId="00E65597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Да, мы здесь все живем. Земля дает нам все необходимое для жизни – природные ресурсы, из которых мы строим здания, создаем технику, вещи, еду и производим тепло и электроэнергию.</w:t>
      </w:r>
    </w:p>
    <w:p w14:paraId="59B2CF3B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000000"/>
          <w:sz w:val="24"/>
          <w:szCs w:val="24"/>
        </w:rPr>
        <w:t>2. </w:t>
      </w: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Постановка проблемы</w:t>
      </w:r>
    </w:p>
    <w:p w14:paraId="004E5D33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-Людей на планете становится все больше, и с развитием науки и технологий нам требуется все больше природных ресурсов. Сейчас мы пользуемся гораздо большим количеством вещей, чем люди, которые жили раньше.</w:t>
      </w:r>
    </w:p>
    <w:p w14:paraId="5814066B">
      <w:pPr>
        <w:spacing w:after="0" w:line="360" w:lineRule="auto"/>
        <w:ind w:firstLine="708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Чтобы вырастить еду, нам нужны пашни (вспаханные поля). Чтобы получать мясные и молочные продукты, нам нужны пастбища, чтобы скот мог на них пастись. Чтобы получать строительные материалы и бумагу, мы используем леса. Чтобы ловить рыбу, человек использует реки, моря и океаны. Для получения электрической энергии и топлива мы добываем из земли полезные ископаемые.</w:t>
      </w:r>
    </w:p>
    <w:p w14:paraId="77D1CC46">
      <w:pPr>
        <w:spacing w:after="0" w:line="360" w:lineRule="auto"/>
        <w:ind w:firstLine="708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 природы есть удивительное свойство – способность восстанавливаться. Мы что-то используем, а природа может восстановить это, сделать заново. Например, если мы срубим дерево и посадим новое, то понадобится около 40 лет, чтобы оно выросло. Если бросить на землю пластиковый пакет, то, чтобы он исчез, понадобится несколько сотен лет, а вот если бросить огрызок от яблока, то он исчезнет уже через пару недель.</w:t>
      </w:r>
    </w:p>
    <w:p w14:paraId="23C08CC3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Чтобы образовались полезные ископаемые – нефть, уголь, газ – понадобились миллионы лет.</w:t>
      </w:r>
    </w:p>
    <w:p w14:paraId="73F93124">
      <w:pPr>
        <w:spacing w:after="0" w:line="360" w:lineRule="auto"/>
        <w:ind w:firstLine="708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Человек – часть природы, поэтому его организм тоже обладает свойством восстановления. Нам нужна пища и сон, чтобы были силы думать и двигаться. Если человек долгое время остается без сна и пищи, то он плохо себя чувствует. Вспомните, если вы поранились, то царапина на коже через какое-то время затягивается и исчезает. Правда, если рана серьезная, то может понадобиться больше времени на то, чтобы она зажила. Иногда повреждения могут быть такими сильными, что организм не может с ними</w:t>
      </w:r>
    </w:p>
    <w:p w14:paraId="69388E8E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справиться, и человек может потерять некоторые из своих способностей, например, ходить или видеть. Также и природа может справиться не с любым воздействием, не всегда может быстро восстановиться. </w:t>
      </w:r>
    </w:p>
    <w:p w14:paraId="0F208094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Что же нам делать? Как сделать так, чтобы природа успевала восстанавливать жизненно важные для человека ресурсы?</w:t>
      </w:r>
    </w:p>
    <w:p w14:paraId="674CE7DB">
      <w:pPr>
        <w:spacing w:after="0" w:line="360" w:lineRule="auto"/>
        <w:jc w:val="both"/>
        <w:rPr>
          <w:rFonts w:hint="default" w:ascii="Times New Roman" w:hAnsi="Times New Roman" w:cs="Times New Roman"/>
          <w:i/>
          <w:sz w:val="24"/>
          <w:szCs w:val="24"/>
        </w:rPr>
      </w:pPr>
      <w:r>
        <w:rPr>
          <w:rFonts w:hint="default" w:ascii="Times New Roman" w:hAnsi="Times New Roman" w:cs="Times New Roman"/>
          <w:i/>
          <w:sz w:val="24"/>
          <w:szCs w:val="24"/>
        </w:rPr>
        <w:t>Ученики отвечают.</w:t>
      </w:r>
    </w:p>
    <w:p w14:paraId="3781415F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7BF3126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3.Постановка задачи</w:t>
      </w:r>
    </w:p>
    <w:p w14:paraId="4211375C">
      <w:pPr>
        <w:spacing w:after="0" w:line="360" w:lineRule="auto"/>
        <w:ind w:firstLine="708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Значит нужно делать побольше того, что влияет положительно, и поменьше того, что влияет отрицательно. Такое поведение называется экологичным образом жизни. То есть жить экологично – это значит заботиться о себе и обо всем, что тебя окружает, в гармонии между человеком и природой, чтобы сохранить природу и свое здоровье. Для того чтобы жить экологично, не нужно никаких супер способностей. Достаточно научиться оценивать свои действия с точки зрения вреда/пользы для себя лично и для природы и обзавестись эко привычками. Сегодня с одной из эко привычек мы с вами познакомимся.</w:t>
      </w:r>
    </w:p>
    <w:p w14:paraId="5974093C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-Задумывались ли вы когда-нибудь о том, сколько мусора собирается каждый день в ваших семьях?</w:t>
      </w:r>
    </w:p>
    <w:p w14:paraId="1203C492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- Какой мусор образуется после использования этих продуктов?</w:t>
      </w:r>
    </w:p>
    <w:p w14:paraId="3143CC1E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- Некоторые люди бросают мусор где попало, не убирают его за собой и поэтому мы можем наблюдать следующее: в лесах образуются мусорные свалки, на улицах валяются пустые бутылки, фантики, упаковки из-под еды. </w:t>
      </w:r>
    </w:p>
    <w:p w14:paraId="5C607A3A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- Что можно сделать с мусором? </w:t>
      </w:r>
    </w:p>
    <w:p w14:paraId="0D14407F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- Правильно, </w:t>
      </w:r>
      <w:r>
        <w:rPr>
          <w:rFonts w:hint="default" w:ascii="Times New Roman" w:hAnsi="Times New Roman" w:cs="Times New Roman"/>
          <w:color w:val="111111"/>
          <w:sz w:val="24"/>
          <w:szCs w:val="24"/>
        </w:rPr>
        <w:t>отправлять </w:t>
      </w:r>
      <w:r>
        <w:rPr>
          <w:rFonts w:hint="default" w:ascii="Times New Roman" w:hAnsi="Times New Roman" w:cs="Times New Roman"/>
          <w:bCs/>
          <w:color w:val="111111"/>
          <w:sz w:val="24"/>
          <w:szCs w:val="24"/>
        </w:rPr>
        <w:t>мусор</w:t>
      </w:r>
      <w:r>
        <w:rPr>
          <w:rFonts w:hint="default" w:ascii="Times New Roman" w:hAnsi="Times New Roman" w:cs="Times New Roman"/>
          <w:color w:val="111111"/>
          <w:sz w:val="24"/>
          <w:szCs w:val="24"/>
        </w:rPr>
        <w:t> на перерабатывающий завод, его там перерабатывают и получают новый материал, из которого уже изготавливают новые полезные изделия. </w:t>
      </w:r>
      <w:r>
        <w:rPr>
          <w:rFonts w:hint="default" w:ascii="Times New Roman" w:hAnsi="Times New Roman" w:cs="Times New Roman"/>
          <w:color w:val="111111"/>
          <w:sz w:val="24"/>
          <w:szCs w:val="24"/>
          <w:u w:val="single"/>
        </w:rPr>
        <w:t>Например</w:t>
      </w:r>
      <w:r>
        <w:rPr>
          <w:rFonts w:hint="default" w:ascii="Times New Roman" w:hAnsi="Times New Roman" w:cs="Times New Roman"/>
          <w:color w:val="111111"/>
          <w:sz w:val="24"/>
          <w:szCs w:val="24"/>
        </w:rPr>
        <w:t>: из старых газет и журналов получится новая чистая бумага, из железных банок сделают новую вещь, стеклянные банки и бутылки можно отмыть и использовать ещё раз.</w:t>
      </w:r>
    </w:p>
    <w:p w14:paraId="75E9BC42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111111"/>
          <w:sz w:val="24"/>
          <w:szCs w:val="24"/>
        </w:rPr>
        <w:t>- Во многих странах, жители, прежде чем </w:t>
      </w:r>
      <w:r>
        <w:rPr>
          <w:rFonts w:hint="default" w:ascii="Times New Roman" w:hAnsi="Times New Roman" w:cs="Times New Roman"/>
          <w:bCs/>
          <w:color w:val="111111"/>
          <w:sz w:val="24"/>
          <w:szCs w:val="24"/>
        </w:rPr>
        <w:t>выбросить мусор</w:t>
      </w:r>
      <w:r>
        <w:rPr>
          <w:rFonts w:hint="default" w:ascii="Times New Roman" w:hAnsi="Times New Roman" w:cs="Times New Roman"/>
          <w:color w:val="111111"/>
          <w:sz w:val="24"/>
          <w:szCs w:val="24"/>
        </w:rPr>
        <w:t>, его сортируют дома в зависимости от материала, из которого он изготовлен. Как вы думаете, почему?</w:t>
      </w:r>
    </w:p>
    <w:p w14:paraId="469EC5FA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111111"/>
          <w:sz w:val="24"/>
          <w:szCs w:val="24"/>
        </w:rPr>
        <w:t>- Правильно, сортировка отходов - это основное требование для вторичной переработки. Это значит, когда ваши мамы и папы выбрасывают </w:t>
      </w:r>
      <w:r>
        <w:rPr>
          <w:rFonts w:hint="default" w:ascii="Times New Roman" w:hAnsi="Times New Roman" w:cs="Times New Roman"/>
          <w:bCs/>
          <w:color w:val="111111"/>
          <w:sz w:val="24"/>
          <w:szCs w:val="24"/>
        </w:rPr>
        <w:t>мусор</w:t>
      </w:r>
      <w:r>
        <w:rPr>
          <w:rFonts w:hint="default" w:ascii="Times New Roman" w:hAnsi="Times New Roman" w:cs="Times New Roman"/>
          <w:color w:val="111111"/>
          <w:sz w:val="24"/>
          <w:szCs w:val="24"/>
        </w:rPr>
        <w:t>, нужно складывать не всё в один пакет, а сортировать </w:t>
      </w:r>
      <w:r>
        <w:rPr>
          <w:rFonts w:hint="default" w:ascii="Times New Roman" w:hAnsi="Times New Roman" w:cs="Times New Roman"/>
          <w:bCs/>
          <w:color w:val="111111"/>
          <w:sz w:val="24"/>
          <w:szCs w:val="24"/>
        </w:rPr>
        <w:t>мусор</w:t>
      </w:r>
      <w:r>
        <w:rPr>
          <w:rFonts w:hint="default" w:ascii="Times New Roman" w:hAnsi="Times New Roman" w:cs="Times New Roman"/>
          <w:color w:val="111111"/>
          <w:sz w:val="24"/>
          <w:szCs w:val="24"/>
        </w:rPr>
        <w:t>: бумагу в макулатуру, жестяные банки и пластмассовые бутылки выбрасывают в специальные контейнеры. Такие контейнеры есть и в нашем городе. А еще есть ЭКО пункты, в которые принимают на переработку: макулатуру, пластик, стекло, батарейки и алюминиевые банки.</w:t>
      </w:r>
    </w:p>
    <w:p w14:paraId="6AD7CC45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- У вас сегодня есть прекрасная возможность дать ненужным вещам вторую жизнь. И каждый из вас попробует сделать нашу планету чище и прекраснее, превращая многочисленные отходы жизнедеятельности человека в массу полезных и нужных вещей.</w:t>
      </w:r>
    </w:p>
    <w:p w14:paraId="73C46D15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 w14:paraId="661499FA">
      <w:pPr>
        <w:shd w:val="clear" w:color="auto" w:fill="FFFFFF"/>
        <w:spacing w:after="0" w:line="360" w:lineRule="auto"/>
        <w:jc w:val="both"/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Решение задачи.</w:t>
      </w:r>
    </w:p>
    <w:p w14:paraId="32581369">
      <w:pPr>
        <w:shd w:val="clear" w:color="auto" w:fill="FFFFFF"/>
        <w:spacing w:after="0" w:line="360" w:lineRule="auto"/>
        <w:jc w:val="both"/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>-В каждом доме всегда можно найти старые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en-US" w:eastAsia="ru-RU"/>
        </w:rPr>
        <w:t xml:space="preserve"> журналы, газеты, использованные тетради, черновики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>?</w:t>
      </w:r>
    </w:p>
    <w:p w14:paraId="7BC1CF19">
      <w:pPr>
        <w:shd w:val="clear" w:color="auto" w:fill="FFFFFF"/>
        <w:spacing w:after="0" w:line="360" w:lineRule="auto"/>
        <w:jc w:val="both"/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>- А как вы думаете, можно ли их использовать вторично?</w:t>
      </w:r>
    </w:p>
    <w:p w14:paraId="5BE5FFEC">
      <w:pPr>
        <w:spacing w:after="0" w:line="360" w:lineRule="auto"/>
        <w:jc w:val="both"/>
        <w:rPr>
          <w:rFonts w:hint="default" w:ascii="Times New Roman" w:hAnsi="Times New Roman" w:cs="Times New Roman"/>
          <w:i/>
          <w:sz w:val="24"/>
          <w:szCs w:val="24"/>
        </w:rPr>
      </w:pPr>
      <w:r>
        <w:rPr>
          <w:rFonts w:hint="default" w:ascii="Times New Roman" w:hAnsi="Times New Roman" w:cs="Times New Roman"/>
          <w:i/>
          <w:sz w:val="24"/>
          <w:szCs w:val="24"/>
        </w:rPr>
        <w:t>Ученики отвечают</w:t>
      </w:r>
    </w:p>
    <w:p w14:paraId="3DD9EBC9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z w:val="24"/>
          <w:szCs w:val="24"/>
        </w:rPr>
        <w:t>Физкультминутка </w:t>
      </w:r>
      <w:r>
        <w:rPr>
          <w:rFonts w:hint="default" w:ascii="Times New Roman" w:hAnsi="Times New Roman" w:cs="Times New Roman"/>
          <w:i/>
          <w:iCs/>
          <w:color w:val="000000"/>
          <w:sz w:val="24"/>
          <w:szCs w:val="24"/>
        </w:rPr>
        <w:t>(если согласны –хлопаете, если не согласны - топаете)</w:t>
      </w:r>
    </w:p>
    <w:p w14:paraId="08084DE6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/>
          <w:iCs/>
          <w:color w:val="000000"/>
          <w:sz w:val="24"/>
          <w:szCs w:val="24"/>
        </w:rPr>
        <w:t>Игра "Это я, это я, это все мои друзья!"</w:t>
      </w:r>
    </w:p>
    <w:p w14:paraId="6E857AE4">
      <w:pPr>
        <w:pStyle w:val="4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Кто задорный и веселый,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Верность правилам храня,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Бережет нашу природу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От коварного огня?</w:t>
      </w:r>
    </w:p>
    <w:p w14:paraId="43E2A249">
      <w:pPr>
        <w:pStyle w:val="4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Кто поджег траву у дома,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Подпалил ненужный сор,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А сгорел гараж знакомых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И строительный забор?</w:t>
      </w:r>
    </w:p>
    <w:p w14:paraId="270923D8">
      <w:pPr>
        <w:pStyle w:val="4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Кто из вас в реке купался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И на пляже загорал?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А когда домой собрался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Мусор за собой убрал?</w:t>
      </w:r>
    </w:p>
    <w:p w14:paraId="2D798114">
      <w:pPr>
        <w:pStyle w:val="4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На привале кто в лесу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Жег засохшую сосну?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А потом так поспешил 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Что костер не затушил?</w:t>
      </w:r>
    </w:p>
    <w:p w14:paraId="433C1A30">
      <w:pPr>
        <w:pStyle w:val="4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Кто, гуляя на лугу,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Зря не топчет там траву,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Насекомых кто не ловит 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И цветы совсем не рвет?</w:t>
      </w:r>
    </w:p>
    <w:p w14:paraId="5C0BDF09">
      <w:pPr>
        <w:pStyle w:val="4"/>
        <w:shd w:val="clear" w:color="auto" w:fill="FFFFFF"/>
        <w:spacing w:before="0" w:beforeAutospacing="0" w:after="0" w:afterAutospacing="0" w:line="360" w:lineRule="auto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Кто животных, птичек любит?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Кто кормушки мастерит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Кто природу охраняет?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За порядком кто следит?</w:t>
      </w:r>
    </w:p>
    <w:p w14:paraId="3344B2FE">
      <w:pPr>
        <w:pStyle w:val="4"/>
        <w:shd w:val="clear" w:color="auto" w:fill="FFFFFF"/>
        <w:spacing w:before="0" w:beforeAutospacing="0" w:after="0" w:afterAutospacing="0" w:line="360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2E02B8CB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4.Практическая работа.</w:t>
      </w:r>
    </w:p>
    <w:p w14:paraId="0A122F2F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– Я вам предлагаю сделать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подарочную упаковку</w:t>
      </w:r>
      <w:r>
        <w:rPr>
          <w:rFonts w:hint="default" w:ascii="Times New Roman" w:hAnsi="Times New Roman" w:cs="Times New Roman"/>
          <w:sz w:val="24"/>
          <w:szCs w:val="24"/>
        </w:rPr>
        <w:t xml:space="preserve">. Ребята, посмотрите на готовую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(демонстрирует упаковку)</w:t>
      </w:r>
      <w:r>
        <w:rPr>
          <w:rFonts w:hint="default" w:ascii="Times New Roman" w:hAnsi="Times New Roman" w:cs="Times New Roman"/>
          <w:sz w:val="24"/>
          <w:szCs w:val="24"/>
        </w:rPr>
        <w:t xml:space="preserve"> и скажите мне, что потребуется для того чтобы ее изготовить.</w:t>
      </w:r>
    </w:p>
    <w:p w14:paraId="69CF9AEB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Правильно, мы будем повторно использовать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бумагу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 w14:paraId="2E0B5907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310A249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 Повторение ТБ </w:t>
      </w:r>
    </w:p>
    <w:p w14:paraId="6CA8B196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 доске картинки по технике безопасности с ножницами, клеем.</w:t>
      </w:r>
    </w:p>
    <w:p w14:paraId="462CBBA6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– А какие инструменты во время работы нам пригодятся?</w:t>
      </w:r>
    </w:p>
    <w:p w14:paraId="31BE0C4E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– Давайте вспомним правила ТБ с ножницами:</w:t>
      </w:r>
    </w:p>
    <w:p w14:paraId="77119072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Передавать кольцами вперёд</w:t>
      </w:r>
    </w:p>
    <w:p w14:paraId="0CBF3CA7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Не держать ножницы остриём вверх</w:t>
      </w:r>
    </w:p>
    <w:p w14:paraId="738A66EC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– А с помощью чего мы будем соединять детали?</w:t>
      </w:r>
    </w:p>
    <w:p w14:paraId="7FFF1CED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– Давайте вспомним правила ТБ с клеем:</w:t>
      </w:r>
    </w:p>
    <w:p w14:paraId="6F642073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Наносим клей в ограниченных количествах, на середину детали и размазываем по краям кисточкой, тряпочкой подтираем.</w:t>
      </w:r>
    </w:p>
    <w:p w14:paraId="2FC1B8B7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Не оставляй клей открытым, всегда плотно закрывай колпачком.</w:t>
      </w:r>
    </w:p>
    <w:p w14:paraId="28D2252D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– И ещё нужно соблюдать общие правила.</w:t>
      </w:r>
    </w:p>
    <w:p w14:paraId="499CDE71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Хорошо устроенное рабочее место сделает твой труд более приятным.</w:t>
      </w:r>
    </w:p>
    <w:p w14:paraId="0D7DC57C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Постоянно поддерживай порядок на рабочем столе.</w:t>
      </w:r>
    </w:p>
    <w:p w14:paraId="1FDAD211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После работы убирай всё на место.</w:t>
      </w:r>
    </w:p>
    <w:p w14:paraId="73E3A023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0E59CF5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Приступаем  к выполнению работы. Сначала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надуем шарик до нужного размера. Теперь необходимо нарезать бумагу на полоски 2 см * 10 см, опустим их в воду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Каждую смоченную полоску бумаги прикладываем к шарику, нужно полностью закрыть шарик бумагой. Теперь кисточкой намазываем клей на всю поверхность первого слоя бумаги. Приклеиваем сухую бумагу на клей, покрываем так весь шарик. (Приложение 1)</w:t>
      </w:r>
    </w:p>
    <w:p w14:paraId="5C36A305">
      <w:pPr>
        <w:spacing w:after="0" w:line="360" w:lineRule="auto"/>
        <w:ind w:firstLine="120" w:firstLineChars="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Пока бумага сохнет мы напишем фломастерами название «Киндер», который в последующем приклеим к упаковке. </w:t>
      </w:r>
    </w:p>
    <w:p w14:paraId="04C30844">
      <w:pPr>
        <w:spacing w:after="0" w:line="360" w:lineRule="auto"/>
        <w:ind w:firstLine="120" w:firstLineChars="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После того, как высохли листочки бумаги мы простым карандашом намечаем волны внизу шарика, закрашиваем белой гуашью верх шарика, красной гуашью низ шарика. Теперь пришло время приклеить название. (Приложение 2)</w:t>
      </w:r>
    </w:p>
    <w:p w14:paraId="05E5668A">
      <w:pPr>
        <w:spacing w:after="0" w:line="360" w:lineRule="auto"/>
        <w:ind w:firstLine="120" w:firstLineChars="5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 обратной стороне нашей подарочной упаковки, соблюдая технику безопасности вырезаем дверку, чтоб через нее можно было положить подарок внутрь. (Приложение 3) 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230EA60A">
      <w:pPr>
        <w:spacing w:after="0" w:line="360" w:lineRule="auto"/>
        <w:ind w:firstLine="120" w:firstLineChars="5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Все, наша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подарочная упаковка </w:t>
      </w:r>
      <w:r>
        <w:rPr>
          <w:rFonts w:hint="default" w:ascii="Times New Roman" w:hAnsi="Times New Roman" w:cs="Times New Roman"/>
          <w:sz w:val="24"/>
          <w:szCs w:val="24"/>
        </w:rPr>
        <w:t xml:space="preserve"> готова. (Приложение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4</w:t>
      </w:r>
      <w:r>
        <w:rPr>
          <w:rFonts w:hint="default" w:ascii="Times New Roman" w:hAnsi="Times New Roman" w:cs="Times New Roman"/>
          <w:sz w:val="24"/>
          <w:szCs w:val="24"/>
        </w:rPr>
        <w:t>)</w:t>
      </w:r>
    </w:p>
    <w:p w14:paraId="7D1F15BE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 такой же технике можно сделать не только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такую упаковку,</w:t>
      </w:r>
      <w:r>
        <w:rPr>
          <w:rFonts w:hint="default" w:ascii="Times New Roman" w:hAnsi="Times New Roman" w:cs="Times New Roman"/>
          <w:sz w:val="24"/>
          <w:szCs w:val="24"/>
        </w:rPr>
        <w:t xml:space="preserve"> но 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другие, даже фигурные (кот, персонажи из мультфильма «Смешарики» и т.п.)</w:t>
      </w:r>
    </w:p>
    <w:p w14:paraId="5F73373F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 w14:paraId="47C842B2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5. Выставка работ.</w:t>
      </w:r>
    </w:p>
    <w:p w14:paraId="307AA50F">
      <w:pPr>
        <w:shd w:val="clear" w:color="auto" w:fill="FFFFFF"/>
        <w:spacing w:after="135" w:line="360" w:lineRule="auto"/>
        <w:jc w:val="both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- Ребята, поставьте свои работы на демонстрационный стол. Посмотрите на свои работы и скажите, какими получились наши работы?</w:t>
      </w:r>
    </w:p>
    <w:p w14:paraId="77484B0A">
      <w:pPr>
        <w:shd w:val="clear" w:color="auto" w:fill="FFFFFF"/>
        <w:spacing w:after="135" w:line="360" w:lineRule="auto"/>
        <w:jc w:val="both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- На сколько использованной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бумаги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стало меньше?</w:t>
      </w:r>
    </w:p>
    <w:p w14:paraId="2116F23F">
      <w:pPr>
        <w:shd w:val="clear" w:color="auto" w:fill="FFFFFF"/>
        <w:spacing w:after="135" w:line="360" w:lineRule="auto"/>
        <w:jc w:val="both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- На сколько полезных вещей стало?</w:t>
      </w:r>
    </w:p>
    <w:p w14:paraId="410CA026">
      <w:pPr>
        <w:shd w:val="clear" w:color="auto" w:fill="FFFFFF"/>
        <w:spacing w:after="135" w:line="360" w:lineRule="auto"/>
        <w:jc w:val="both"/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-Приятно бы вам было получить подарок в такой подарочной упаковке?</w:t>
      </w:r>
    </w:p>
    <w:p w14:paraId="5176CF06">
      <w:pPr>
        <w:shd w:val="clear" w:color="auto" w:fill="FFFFFF"/>
        <w:spacing w:after="135" w:line="360" w:lineRule="auto"/>
        <w:jc w:val="both"/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- Можно ее использовать для подарка повторно?</w:t>
      </w:r>
    </w:p>
    <w:p w14:paraId="14DF844A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 w14:paraId="2B138A52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6. Рефлексия.</w:t>
      </w:r>
    </w:p>
    <w:p w14:paraId="2AD1429D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A84D885"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Вы ребята, были сегодня активными, внимательными и сообразительными. Ребята, что вы узнали нового и полезного из нашего мероприятия?  Ребята, что мы можем сделать для того, чтоб наш город был чистым? Обзаводитесь эко привычками и поделитесь своими новыми знаниями, которые вы приобрели сегодня, с родителями, соседями, друзьями. Спасибо вам за хорошую работу.</w:t>
      </w:r>
    </w:p>
    <w:p w14:paraId="4526DAB5">
      <w:pPr>
        <w:rPr>
          <w:rFonts w:hint="default" w:ascii="Times New Roman" w:hAnsi="Times New Roman" w:cs="Times New Roman"/>
          <w:sz w:val="24"/>
          <w:szCs w:val="24"/>
        </w:rPr>
      </w:pPr>
    </w:p>
    <w:p w14:paraId="53896AB7">
      <w:pPr>
        <w:rPr>
          <w:rFonts w:hint="default" w:ascii="Times New Roman" w:hAnsi="Times New Roman" w:cs="Times New Roman"/>
          <w:sz w:val="24"/>
          <w:szCs w:val="24"/>
        </w:rPr>
      </w:pPr>
    </w:p>
    <w:p w14:paraId="49B345BB">
      <w:pPr>
        <w:rPr>
          <w:rFonts w:hint="default" w:ascii="Times New Roman" w:hAnsi="Times New Roman" w:cs="Times New Roman"/>
          <w:sz w:val="24"/>
          <w:szCs w:val="24"/>
        </w:rPr>
      </w:pPr>
    </w:p>
    <w:p w14:paraId="392F08A6">
      <w:pPr>
        <w:rPr>
          <w:rFonts w:hint="default" w:ascii="Times New Roman" w:hAnsi="Times New Roman" w:cs="Times New Roman"/>
          <w:sz w:val="24"/>
          <w:szCs w:val="24"/>
        </w:rPr>
      </w:pPr>
    </w:p>
    <w:p w14:paraId="0F4FC16E">
      <w:pPr>
        <w:rPr>
          <w:rFonts w:hint="default" w:ascii="Times New Roman" w:hAnsi="Times New Roman" w:cs="Times New Roman"/>
          <w:sz w:val="24"/>
          <w:szCs w:val="24"/>
        </w:rPr>
      </w:pPr>
    </w:p>
    <w:p w14:paraId="6F8E738E">
      <w:pPr>
        <w:rPr>
          <w:rFonts w:hint="default" w:ascii="Times New Roman" w:hAnsi="Times New Roman" w:cs="Times New Roman"/>
          <w:sz w:val="24"/>
          <w:szCs w:val="24"/>
        </w:rPr>
      </w:pPr>
    </w:p>
    <w:p w14:paraId="1DAFCEE5">
      <w:pPr>
        <w:rPr>
          <w:rFonts w:hint="default" w:ascii="Times New Roman" w:hAnsi="Times New Roman" w:cs="Times New Roman"/>
          <w:sz w:val="24"/>
          <w:szCs w:val="24"/>
        </w:rPr>
      </w:pPr>
    </w:p>
    <w:p w14:paraId="725FB808">
      <w:pPr>
        <w:rPr>
          <w:rFonts w:hint="default" w:ascii="Times New Roman" w:hAnsi="Times New Roman" w:cs="Times New Roman"/>
          <w:sz w:val="24"/>
          <w:szCs w:val="24"/>
        </w:rPr>
      </w:pPr>
    </w:p>
    <w:p w14:paraId="2DC10A51">
      <w:pPr>
        <w:rPr>
          <w:rFonts w:hint="default" w:ascii="Times New Roman" w:hAnsi="Times New Roman" w:cs="Times New Roman"/>
          <w:sz w:val="24"/>
          <w:szCs w:val="24"/>
        </w:rPr>
      </w:pPr>
    </w:p>
    <w:p w14:paraId="4DA972C2">
      <w:pPr>
        <w:rPr>
          <w:rFonts w:hint="default" w:ascii="Times New Roman" w:hAnsi="Times New Roman" w:cs="Times New Roman"/>
          <w:sz w:val="24"/>
          <w:szCs w:val="24"/>
        </w:rPr>
      </w:pPr>
    </w:p>
    <w:p w14:paraId="4A04A2CB">
      <w:pPr>
        <w:rPr>
          <w:rFonts w:hint="default" w:ascii="Times New Roman" w:hAnsi="Times New Roman" w:cs="Times New Roman"/>
          <w:sz w:val="24"/>
          <w:szCs w:val="24"/>
        </w:rPr>
      </w:pPr>
    </w:p>
    <w:p w14:paraId="117AC7FF">
      <w:pPr>
        <w:rPr>
          <w:rFonts w:hint="default" w:ascii="Times New Roman" w:hAnsi="Times New Roman" w:cs="Times New Roman"/>
          <w:sz w:val="24"/>
          <w:szCs w:val="24"/>
        </w:rPr>
      </w:pPr>
    </w:p>
    <w:p w14:paraId="1E5B5D51">
      <w:pPr>
        <w:rPr>
          <w:rFonts w:hint="default" w:ascii="Times New Roman" w:hAnsi="Times New Roman" w:cs="Times New Roman"/>
          <w:sz w:val="24"/>
          <w:szCs w:val="24"/>
        </w:rPr>
      </w:pPr>
    </w:p>
    <w:p w14:paraId="3F52A7B5">
      <w:pPr>
        <w:rPr>
          <w:rFonts w:hint="default" w:ascii="Times New Roman" w:hAnsi="Times New Roman" w:cs="Times New Roman"/>
          <w:sz w:val="24"/>
          <w:szCs w:val="24"/>
        </w:rPr>
      </w:pPr>
    </w:p>
    <w:p w14:paraId="5840A76D">
      <w:pPr>
        <w:rPr>
          <w:rFonts w:hint="default" w:ascii="Times New Roman" w:hAnsi="Times New Roman" w:cs="Times New Roman"/>
          <w:sz w:val="24"/>
          <w:szCs w:val="24"/>
        </w:rPr>
      </w:pPr>
    </w:p>
    <w:p w14:paraId="7623F064">
      <w:pPr>
        <w:rPr>
          <w:rFonts w:hint="default" w:ascii="Times New Roman" w:hAnsi="Times New Roman" w:cs="Times New Roman"/>
          <w:sz w:val="24"/>
          <w:szCs w:val="24"/>
        </w:rPr>
      </w:pPr>
    </w:p>
    <w:p w14:paraId="274EBFB0">
      <w:pPr>
        <w:rPr>
          <w:rFonts w:hint="default" w:ascii="Times New Roman" w:hAnsi="Times New Roman" w:cs="Times New Roman"/>
          <w:sz w:val="24"/>
          <w:szCs w:val="24"/>
        </w:rPr>
      </w:pPr>
    </w:p>
    <w:p w14:paraId="1291FCBC">
      <w:pPr>
        <w:rPr>
          <w:rFonts w:hint="default" w:ascii="Times New Roman" w:hAnsi="Times New Roman" w:cs="Times New Roman"/>
          <w:sz w:val="24"/>
          <w:szCs w:val="24"/>
        </w:rPr>
      </w:pPr>
    </w:p>
    <w:p w14:paraId="224E9936">
      <w:pPr>
        <w:rPr>
          <w:rFonts w:hint="default" w:ascii="Times New Roman" w:hAnsi="Times New Roman" w:cs="Times New Roman"/>
          <w:sz w:val="24"/>
          <w:szCs w:val="24"/>
        </w:rPr>
      </w:pPr>
    </w:p>
    <w:p w14:paraId="1507BD75">
      <w:pPr>
        <w:rPr>
          <w:rFonts w:hint="default" w:ascii="Times New Roman" w:hAnsi="Times New Roman" w:cs="Times New Roman"/>
          <w:sz w:val="24"/>
          <w:szCs w:val="24"/>
        </w:rPr>
      </w:pPr>
    </w:p>
    <w:p w14:paraId="7F817FAD">
      <w:pPr>
        <w:rPr>
          <w:rFonts w:hint="default" w:ascii="Times New Roman" w:hAnsi="Times New Roman" w:cs="Times New Roman"/>
          <w:sz w:val="24"/>
          <w:szCs w:val="24"/>
        </w:rPr>
      </w:pPr>
    </w:p>
    <w:p w14:paraId="50D6EBF4">
      <w:pPr>
        <w:rPr>
          <w:rFonts w:hint="default" w:ascii="Times New Roman" w:hAnsi="Times New Roman" w:cs="Times New Roman"/>
          <w:sz w:val="24"/>
          <w:szCs w:val="24"/>
        </w:rPr>
      </w:pPr>
    </w:p>
    <w:p w14:paraId="33E072FE">
      <w:pPr>
        <w:rPr>
          <w:rFonts w:hint="default" w:ascii="Times New Roman" w:hAnsi="Times New Roman" w:cs="Times New Roman"/>
          <w:sz w:val="24"/>
          <w:szCs w:val="24"/>
        </w:rPr>
      </w:pPr>
    </w:p>
    <w:p w14:paraId="73A7E4E1">
      <w:pPr>
        <w:rPr>
          <w:rFonts w:hint="default" w:ascii="Times New Roman" w:hAnsi="Times New Roman" w:cs="Times New Roman"/>
          <w:sz w:val="24"/>
          <w:szCs w:val="24"/>
        </w:rPr>
      </w:pPr>
    </w:p>
    <w:p w14:paraId="0606FB6C">
      <w:pPr>
        <w:rPr>
          <w:rFonts w:hint="default" w:ascii="Times New Roman" w:hAnsi="Times New Roman" w:cs="Times New Roman"/>
          <w:sz w:val="24"/>
          <w:szCs w:val="24"/>
        </w:rPr>
      </w:pPr>
    </w:p>
    <w:p w14:paraId="4F34B41F">
      <w:pPr>
        <w:rPr>
          <w:rFonts w:hint="default" w:ascii="Times New Roman" w:hAnsi="Times New Roman" w:cs="Times New Roman"/>
          <w:sz w:val="24"/>
          <w:szCs w:val="24"/>
        </w:rPr>
      </w:pPr>
    </w:p>
    <w:p w14:paraId="10668DF0">
      <w:pPr>
        <w:wordWrap w:val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Приложение 1</w:t>
      </w:r>
    </w:p>
    <w:p w14:paraId="65B629C3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4725670" cy="3535680"/>
            <wp:effectExtent l="0" t="0" r="17780" b="7620"/>
            <wp:docPr id="1" name="Изображение 1" descr="IMG-1a53eaea516e5cbe5d6b89629d975335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-1a53eaea516e5cbe5d6b89629d975335-V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567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6ACC1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4794250" cy="4419600"/>
            <wp:effectExtent l="0" t="0" r="6350" b="0"/>
            <wp:docPr id="2" name="Изображение 2" descr="IMG-37595d51cbbb2af600232bc462ed9008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-37595d51cbbb2af600232bc462ed9008-V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425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B4F8B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0CC90E65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EAC4E22">
      <w:pPr>
        <w:wordWrap w:val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Приложение 2</w:t>
      </w:r>
    </w:p>
    <w:p w14:paraId="2B3D776B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427345" cy="8202930"/>
            <wp:effectExtent l="0" t="0" r="1905" b="7620"/>
            <wp:docPr id="3" name="Изображение 3" descr="IMG-a9a0b3922d09c91345831b4332895fc8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-a9a0b3922d09c91345831b4332895fc8-V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7345" cy="820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F3930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089E74F2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8011A79">
      <w:pPr>
        <w:wordWrap w:val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Приложение 3</w:t>
      </w:r>
    </w:p>
    <w:p w14:paraId="5BEA6E51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713095" cy="3553460"/>
            <wp:effectExtent l="0" t="0" r="1905" b="8890"/>
            <wp:docPr id="4" name="Изображение 4" descr="IMG-95979586a1eb2af3de58aea382f6cfb0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-95979586a1eb2af3de58aea382f6cfb0-V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3095" cy="355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4C706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61ED48C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724525" cy="4732020"/>
            <wp:effectExtent l="0" t="0" r="9525" b="11430"/>
            <wp:docPr id="5" name="Изображение 5" descr="IMG-afbf37857c520d66d2059f20bf78d193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-afbf37857c520d66d2059f20bf78d193-V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73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84873">
      <w:pPr>
        <w:wordWrap w:val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Приложение 4</w:t>
      </w:r>
    </w:p>
    <w:p w14:paraId="0057B0B7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932170" cy="8696960"/>
            <wp:effectExtent l="0" t="0" r="11430" b="8890"/>
            <wp:docPr id="6" name="Изображение 6" descr="IMG-7487939d410653d9078d4ba5e4fb35cc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-7487939d410653d9078d4ba5e4fb35cc-V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869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4D6C33"/>
    <w:rsid w:val="170B5DE2"/>
    <w:rsid w:val="19FA4D65"/>
    <w:rsid w:val="3C5B0B37"/>
    <w:rsid w:val="55456D75"/>
    <w:rsid w:val="61D4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2025-11-06T07:55:00Z</dcterms:created>
  <dc:creator>user</dc:creator>
  <cp:lastModifiedBy>user</cp:lastModifiedBy>
  <dcterms:modified xsi:type="dcterms:W3CDTF">2025-11-11T08:33:58Z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70BF5A9AAA414E178BAD2CADA1FB4DAC_12</vt:lpwstr>
  </property>
</Properties>
</file>