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190E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190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D190E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AD190E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190E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AD190E" w:rsidRPr="00AD190E" w:rsidRDefault="00AD190E" w:rsidP="00AD190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D190E" w:rsidRPr="00AD190E" w:rsidRDefault="00AD190E" w:rsidP="00AD190E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AD190E">
        <w:rPr>
          <w:rFonts w:ascii="Times New Roman" w:hAnsi="Times New Roman" w:cs="Times New Roman"/>
          <w:b/>
          <w:bCs/>
          <w:iCs/>
          <w:sz w:val="72"/>
          <w:szCs w:val="72"/>
        </w:rPr>
        <w:t>«</w:t>
      </w:r>
      <w:r w:rsidRPr="00AD190E">
        <w:rPr>
          <w:rFonts w:ascii="Times New Roman" w:hAnsi="Times New Roman" w:cs="Times New Roman"/>
          <w:b/>
          <w:bCs/>
          <w:iCs/>
          <w:sz w:val="72"/>
          <w:szCs w:val="72"/>
        </w:rPr>
        <w:t>Воспитание подрастающего поколения</w:t>
      </w:r>
      <w:r w:rsidRPr="00AD190E">
        <w:rPr>
          <w:rFonts w:ascii="Times New Roman" w:hAnsi="Times New Roman" w:cs="Times New Roman"/>
          <w:b/>
          <w:bCs/>
          <w:iCs/>
          <w:sz w:val="72"/>
          <w:szCs w:val="72"/>
        </w:rPr>
        <w:t>»</w:t>
      </w:r>
    </w:p>
    <w:p w:rsidR="00AD190E" w:rsidRPr="00AD190E" w:rsidRDefault="00AD190E" w:rsidP="00AD19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19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Подготовила</w:t>
      </w:r>
      <w:r w:rsidRPr="00AD190E">
        <w:rPr>
          <w:rFonts w:ascii="Times New Roman" w:hAnsi="Times New Roman" w:cs="Times New Roman"/>
          <w:sz w:val="28"/>
          <w:szCs w:val="28"/>
        </w:rPr>
        <w:t>:</w:t>
      </w:r>
    </w:p>
    <w:p w:rsidR="00AD190E" w:rsidRPr="00AD190E" w:rsidRDefault="00AD190E" w:rsidP="00AD190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Геннадьевна</w:t>
      </w:r>
    </w:p>
    <w:p w:rsidR="00AD190E" w:rsidRPr="00AD190E" w:rsidRDefault="00AD190E" w:rsidP="00AD19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E" w:rsidRPr="00AD190E" w:rsidRDefault="00AD190E" w:rsidP="00AD19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190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D190E" w:rsidRPr="00AD190E" w:rsidRDefault="00AD190E" w:rsidP="00AD190E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D190E">
        <w:rPr>
          <w:rFonts w:ascii="Times New Roman" w:hAnsi="Times New Roman" w:cs="Times New Roman"/>
          <w:bCs/>
          <w:color w:val="000000"/>
          <w:sz w:val="28"/>
          <w:szCs w:val="28"/>
        </w:rPr>
        <w:t>п. Плоскошь</w:t>
      </w:r>
    </w:p>
    <w:p w:rsidR="00AD190E" w:rsidRPr="00AD190E" w:rsidRDefault="00AD190E" w:rsidP="00AD190E">
      <w:pPr>
        <w:shd w:val="clear" w:color="auto" w:fill="FFFFFF"/>
        <w:spacing w:before="134" w:after="13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2025</w:t>
      </w:r>
      <w:r w:rsidRPr="00AD19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lastRenderedPageBreak/>
        <w:t>Одной из важных задач нашего общества является воспитание подрастающего поколения, всесторонняя его подготовка к принятию ответственности за судьбы страны и ее безопасности. Многое для этого делают государственные структуры, школа, Вооруженные Силы РФ, казачество, различные общественные организации и религиозные конфессии. Их усилия направлены на формирование и развитие личности, обладающей качествами гражданина-патриота России, способного активно участвовать в укреплении и совершенствовании основ общества, подготовленного к успешному выполнению задач, связанных с обеспечением обороны и безопасности личности, общества и государства.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Ценности воспитания − это сформированные человеческие смыслы, запечатленные в культурных образцах жизни, разработанные в педагогических теориях, технологиях и способах педагогической деятельности. Такими основаниями сегодня являются гуманистические ценности. Это связано с тем, что гуманность, обусловленная нравственными нормами и ценностями, система установок личности требует для своего становления и развития соответствующих методов и содержания воспитательной работы. Данная тенденция воспитания является наиболее приемлемой для современного общества. Она отражает надежду на создание гуманного социума, способного гармонизировать отношения личности и государства, оправдать самое пребывание</w:t>
      </w:r>
      <w:r>
        <w:rPr>
          <w:rStyle w:val="c0"/>
          <w:color w:val="000000"/>
          <w:sz w:val="28"/>
          <w:szCs w:val="28"/>
        </w:rPr>
        <w:t xml:space="preserve"> человека в природе и культуре. </w:t>
      </w:r>
      <w:r w:rsidRPr="00504F47">
        <w:rPr>
          <w:rStyle w:val="c0"/>
          <w:color w:val="000000"/>
          <w:sz w:val="28"/>
          <w:szCs w:val="28"/>
        </w:rPr>
        <w:t>Овладевая духовным и материаль</w:t>
      </w:r>
      <w:r w:rsidR="00AD190E">
        <w:rPr>
          <w:rStyle w:val="c0"/>
          <w:color w:val="000000"/>
          <w:sz w:val="28"/>
          <w:szCs w:val="28"/>
        </w:rPr>
        <w:t>ным богатством культуры</w:t>
      </w:r>
      <w:r w:rsidRPr="00504F47">
        <w:rPr>
          <w:rStyle w:val="c0"/>
          <w:color w:val="000000"/>
          <w:sz w:val="28"/>
          <w:szCs w:val="28"/>
        </w:rPr>
        <w:t xml:space="preserve"> к разумным отношениям с природой, людьми, государством. Школа согласно данной воспитательной тенденции выступает как опосредующее звено отношений "культура − социум". В этой ситуации рождается новое педагогическое мышление, появляется новый тип учител</w:t>
      </w:r>
      <w:r w:rsidR="00AD190E">
        <w:rPr>
          <w:rStyle w:val="c0"/>
          <w:color w:val="000000"/>
          <w:sz w:val="28"/>
          <w:szCs w:val="28"/>
        </w:rPr>
        <w:t>я и личности выпускника</w:t>
      </w:r>
      <w:r w:rsidRPr="00504F47">
        <w:rPr>
          <w:rStyle w:val="c0"/>
          <w:color w:val="000000"/>
          <w:sz w:val="28"/>
          <w:szCs w:val="28"/>
        </w:rPr>
        <w:t>. Задача школы − предоставить любому учащемуся широкие возможности выбора своего пути, научить свободно двигаться в пространстве идей, в мире образов, развить мышление и эмоциональное восприятие действительности, помочь выработать целостный взгляд на мир, сформировать гражданина. Актуальным направлением воспитательной работы школы сегодня является "педагогическая поддержка"</w:t>
      </w:r>
      <w:r w:rsidR="00AD190E">
        <w:rPr>
          <w:rStyle w:val="c0"/>
          <w:color w:val="000000"/>
          <w:sz w:val="28"/>
          <w:szCs w:val="28"/>
        </w:rPr>
        <w:t xml:space="preserve">, </w:t>
      </w:r>
      <w:r w:rsidRPr="00504F47">
        <w:rPr>
          <w:rStyle w:val="c0"/>
          <w:color w:val="000000"/>
          <w:sz w:val="28"/>
          <w:szCs w:val="28"/>
        </w:rPr>
        <w:t xml:space="preserve">базирующаяся на личностно- ориентированном подходе, призвана значительно </w:t>
      </w:r>
      <w:proofErr w:type="spellStart"/>
      <w:r w:rsidRPr="00504F47">
        <w:rPr>
          <w:rStyle w:val="c0"/>
          <w:color w:val="000000"/>
          <w:sz w:val="28"/>
          <w:szCs w:val="28"/>
        </w:rPr>
        <w:t>гуманизировать</w:t>
      </w:r>
      <w:proofErr w:type="spellEnd"/>
      <w:r w:rsidRPr="00504F47">
        <w:rPr>
          <w:rStyle w:val="c0"/>
          <w:color w:val="000000"/>
          <w:sz w:val="28"/>
          <w:szCs w:val="28"/>
        </w:rPr>
        <w:t xml:space="preserve"> воспитательный процесс, удовлетворить естественное желание ребенка самому решать, каким должно быть содержание его жизни.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Молодежная политика должна быть нацелена на то, чтобы не решать за молодежь ее проблемы, а создавать реальные и полноценные условия и возможности для самостоятельного решения ею своих проблем. Миссия государственной молодежной политики должна состоять в определении актуальных направлений и эффективных технологий воспитательной работы с подрастающим поколением. При этом необходим учет как потребностей и интересов самой</w:t>
      </w:r>
      <w:r w:rsidR="00405DD9">
        <w:rPr>
          <w:rStyle w:val="c0"/>
          <w:color w:val="000000"/>
          <w:sz w:val="28"/>
          <w:szCs w:val="28"/>
        </w:rPr>
        <w:t xml:space="preserve"> личности </w:t>
      </w:r>
      <w:r w:rsidRPr="00504F47">
        <w:rPr>
          <w:rStyle w:val="c0"/>
          <w:color w:val="000000"/>
          <w:sz w:val="28"/>
          <w:szCs w:val="28"/>
        </w:rPr>
        <w:t>в социуме.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В современной школе существуют как возможности, так и ограничения в осуществлении воспитательной функции в школе. Какими же воспитательными возможностями обладает современная школа?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lastRenderedPageBreak/>
        <w:t>1. В среде педагогов есть грустное понимание того, что общество больно чудовищной безнравственной проказой, что дальше уже некуда, что нужно что-то делать и каким-то образом выстраивать шкалу нра</w:t>
      </w:r>
      <w:r w:rsidR="00BB499E">
        <w:rPr>
          <w:rStyle w:val="c0"/>
          <w:color w:val="000000"/>
          <w:sz w:val="28"/>
          <w:szCs w:val="28"/>
        </w:rPr>
        <w:t>вственных ценностей</w:t>
      </w:r>
      <w:r w:rsidRPr="00504F47">
        <w:rPr>
          <w:rStyle w:val="c0"/>
          <w:color w:val="000000"/>
          <w:sz w:val="28"/>
          <w:szCs w:val="28"/>
        </w:rPr>
        <w:t>. А понимание, как известно, это уже маленький шажок в сторону решения проблемы.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2. Человек формируется в процессе общения, значит, каждый педагог должен задуматься над тем, как лично он контактирует с детьми, должен рефлексировать над своим поведением, думать о том, что лично он говорит и передает детя</w:t>
      </w:r>
      <w:r w:rsidR="00BB499E">
        <w:rPr>
          <w:rStyle w:val="c0"/>
          <w:color w:val="000000"/>
          <w:sz w:val="28"/>
          <w:szCs w:val="28"/>
        </w:rPr>
        <w:t>м и на уроке,</w:t>
      </w:r>
      <w:r w:rsidR="00405DD9">
        <w:rPr>
          <w:rStyle w:val="c0"/>
          <w:color w:val="000000"/>
          <w:sz w:val="28"/>
          <w:szCs w:val="28"/>
        </w:rPr>
        <w:t xml:space="preserve"> на </w:t>
      </w:r>
      <w:r w:rsidRPr="00504F47">
        <w:rPr>
          <w:rStyle w:val="c0"/>
          <w:color w:val="000000"/>
          <w:sz w:val="28"/>
          <w:szCs w:val="28"/>
        </w:rPr>
        <w:t>переменах и после уроков. Необходимо видеть в каждом ребенке личность со своими правами, нельзя унижать, нельзя допускать равнодушия к детям. С детьми надо разговаривать.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3. В современной школе сегодня сущ</w:t>
      </w:r>
      <w:r w:rsidR="00405DD9">
        <w:rPr>
          <w:rStyle w:val="c0"/>
          <w:color w:val="000000"/>
          <w:sz w:val="28"/>
          <w:szCs w:val="28"/>
        </w:rPr>
        <w:t xml:space="preserve">ествует множество условий </w:t>
      </w:r>
      <w:r w:rsidRPr="00504F47">
        <w:rPr>
          <w:rStyle w:val="c0"/>
          <w:color w:val="000000"/>
          <w:sz w:val="28"/>
          <w:szCs w:val="28"/>
        </w:rPr>
        <w:t>для создания воспитательной и образовательной среды, нацеленной на развитие личности и на индивидуальное сопровождение ребенка. Например, есть возможности организации кружков дополнительного образования, лабораторий, исследовательских центров, научных сообществ, проведения различных психологических занятий и тренингов, организации опытно-экспериментальной работы.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4. Существуют возможности выстраивания образовательного процесса, который бы основывался на соблюдении и защите прав ребёнка, имел диалоговый характер взаимодействия, мог помочь ребёнку в решении его личностных проблем. Необходима организация жизнедеятельности в школе на принципах взаимопонимания, поддержки, сотрудничества с ребятами. То есть нужны принципы демократии.</w:t>
      </w:r>
    </w:p>
    <w:p w:rsid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 xml:space="preserve">5. Абсолютно очевидно, что школа должна стать открытой. Нужно попытаться </w:t>
      </w:r>
      <w:bookmarkStart w:id="0" w:name="_GoBack"/>
      <w:bookmarkEnd w:id="0"/>
      <w:r w:rsidRPr="00504F47">
        <w:rPr>
          <w:rStyle w:val="c0"/>
          <w:color w:val="000000"/>
          <w:sz w:val="28"/>
          <w:szCs w:val="28"/>
        </w:rPr>
        <w:t>влиять на воспитательную функцию семьи и как можно больше включать родителей в процесс воспитания своих детей, так как воспитательный потенциал семьи неисчерпаем.</w:t>
      </w:r>
    </w:p>
    <w:p w:rsidR="00BB499E" w:rsidRPr="00504F47" w:rsidRDefault="00BB499E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Воспитательные функции:</w:t>
      </w:r>
    </w:p>
    <w:p w:rsidR="00405DD9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1. Современная ситуация в стране усиливает трудности воспитания как педагогического процесса. Прежде всего, в сегодняшнем обществе существует очевидное кризисное положение с морально-нравственными ценностями</w:t>
      </w:r>
      <w:r w:rsidR="00BB499E">
        <w:rPr>
          <w:rStyle w:val="c0"/>
          <w:color w:val="000000"/>
          <w:sz w:val="28"/>
          <w:szCs w:val="28"/>
        </w:rPr>
        <w:t xml:space="preserve">. 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2. Педагоги испытывают трудности в организации воспитательной работы, так как изменились дети и привычные схемы воспитания «не работают». В результате наблюдаются процессы отчуждения детей от школы.</w:t>
      </w:r>
    </w:p>
    <w:p w:rsidR="00405DD9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3. Социологи отмечают, что за последние годы произошли серьёзные изменения в переориентации детей на ценности западной культуры. Многие педагоги не знакомы с молодежной субкультурой, поэтому им крайне трудно найти подход к детям</w:t>
      </w:r>
      <w:r w:rsidR="00405DD9">
        <w:rPr>
          <w:rStyle w:val="c0"/>
          <w:color w:val="000000"/>
          <w:sz w:val="28"/>
          <w:szCs w:val="28"/>
        </w:rPr>
        <w:t>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4. Сила средств массовой информации настолько велика, что в конкуренции с информационной средой школа проигрывает. Дети не хотят задерживаться в школе, не желают участвовать в школьных мероприятиях – им интереснее общаться в интернете.</w:t>
      </w:r>
    </w:p>
    <w:p w:rsidR="00405DD9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 xml:space="preserve">5. В школу вернулось давление со стороны бюрократов от образования. Много лицемерия, фальши, ненужной пропаганды. В школу вернулась ориентация на </w:t>
      </w:r>
      <w:r w:rsidRPr="00504F47">
        <w:rPr>
          <w:rStyle w:val="c0"/>
          <w:color w:val="000000"/>
          <w:sz w:val="28"/>
          <w:szCs w:val="28"/>
        </w:rPr>
        <w:lastRenderedPageBreak/>
        <w:t xml:space="preserve">оценивание воспитательных результатов по количеству мероприятий и участию в них образовательных учреждений, а также на оценивание количества заполненных бумаг о проведенных мероприятиях, что для бюрократа еще важнее. 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6. Глубоко убеждена, что учитель-предметник не может осуществлять функции классного руководителя. В воспитательной практике необходимо отрабатывать модели классного воспитателя, освобожденного от преподавания.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7. Без нормального финансирования, не бывает ни инноваций, ни модернизаций. Для осуществления воспитательной функции школе нужны сейчас не только учителя-предметники, но и психологи, и коррекционные педагоги, и логопеды, так как дети приходят в школу с различными нарушениями.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Таким образом, говоря о воспитании в современной школе, нужно понимать, что дело это крайне трудное и деликатное, что оно требует существенных изменений, неформального подхода, прежде всего, к самой личности растущего человека, к созданию таких условий, которые позволили бы им раскрыть свои возможности.</w:t>
      </w:r>
      <w:r w:rsidR="00BB499E">
        <w:rPr>
          <w:rFonts w:ascii="Calibri" w:hAnsi="Calibri"/>
          <w:color w:val="000000"/>
          <w:sz w:val="28"/>
          <w:szCs w:val="28"/>
        </w:rPr>
        <w:t xml:space="preserve"> </w:t>
      </w:r>
      <w:r w:rsidRPr="00504F47">
        <w:rPr>
          <w:rStyle w:val="c0"/>
          <w:color w:val="000000"/>
          <w:sz w:val="28"/>
          <w:szCs w:val="28"/>
        </w:rPr>
        <w:t>Ведь задача современной школы заключается не только в передаче знаний. Цели современного образования заключаются, прежде всего, в развитии умений у детей самостоятельно жить, действовать и взаимодействовать в обществе, т.е. в том, что называется социальной компетентностью. Да, к сожалению, приходится констатировать, что наши дети сегодня плохо подготовлены к самостоятельной жизни. Причин этому достаточно. В частности, одной из них является чрезмерная опека родителей. При этом она зачастую переносится из жизни семейной в жизнь школьную. Желание полностью контролировать жизнь ребенка выливается в контроль над учебным процессом, в постоянную критику действий директора, учителя или классного руководителя. Потребительское отношение к школе рождает у многих родителей представление, что она в ответе за все – за здоровье, за поступление в институт, за нравственность. И это уже стало стереотипом в их сознании, а стереотипы, как известно, изживаются очень трудно. Недостаток духовного и социального опыта, ограниченный культурный и интеллектуальный кругозор, усугубляемый педагогической несостоятельностью родителей, делают формирующуюся личность ребенка зависимой от внешних условий существования. Оставленный без внимания родителей и поддержки с их стороны, ребенок теряет к ним уважение, доверие и любовь и, одновременно, лишается необходимой ему в жизни точки опоры. И здесь остается уповать только на школу. В решении проблемы развития родительской культуры, повышения ответственности родителей за воспитание их ребенка велика роль каждого педагога, работающего с детьми, и, конечно, классного руководителя.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Образовательное учреждение – уникальное образование. Здесь сходятся интересы нескольких поколений (родителей, учеников, учителей).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 xml:space="preserve">Главной задачей учебного заведения является воспитание каждого ученика высоконравственной, культурной, воспитанной, творчески активной и </w:t>
      </w:r>
      <w:r w:rsidRPr="00504F47">
        <w:rPr>
          <w:rStyle w:val="c0"/>
          <w:color w:val="000000"/>
          <w:sz w:val="28"/>
          <w:szCs w:val="28"/>
        </w:rPr>
        <w:lastRenderedPageBreak/>
        <w:t>социально зрелой личностью с максимально возможно развитыми личностными способностями, определившейся в своих целях и смысле жизни. Школа - центр воспитательного пространства. Воспитательная система школы - это форма интеграции воспитательных воздействий в целостный воспитательный процесс.</w:t>
      </w:r>
    </w:p>
    <w:p w:rsidR="00504F47" w:rsidRPr="00504F47" w:rsidRDefault="00504F47" w:rsidP="00B17AF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04F47">
        <w:rPr>
          <w:rStyle w:val="c0"/>
          <w:color w:val="000000"/>
          <w:sz w:val="28"/>
          <w:szCs w:val="28"/>
        </w:rPr>
        <w:t>Создание воспитательной системы в школе - непрерывный процесс совместного творческого поиска всех педагогов, благодаря которому оно начинает приобретать своё лицо. Любая школа существует исключительно для помощи ребёнку в реализации своих собственных возможностей. Педагог и ребенок строят такую систему взаимоотношений, которая способствовала развитию каждого субъекта.</w:t>
      </w:r>
    </w:p>
    <w:sectPr w:rsidR="00504F47" w:rsidRPr="00504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47"/>
    <w:rsid w:val="00405DD9"/>
    <w:rsid w:val="00504F47"/>
    <w:rsid w:val="00AD190E"/>
    <w:rsid w:val="00B17AFE"/>
    <w:rsid w:val="00BB499E"/>
    <w:rsid w:val="00F8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6328B-9571-4E4D-83F5-C0B8817C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04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4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9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2</cp:revision>
  <dcterms:created xsi:type="dcterms:W3CDTF">2025-11-09T19:58:00Z</dcterms:created>
  <dcterms:modified xsi:type="dcterms:W3CDTF">2025-11-09T20:40:00Z</dcterms:modified>
</cp:coreProperties>
</file>