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0BC4" w:rsidRDefault="007B0BC4" w:rsidP="007B0BC4">
      <w:pPr>
        <w:pStyle w:val="Standard"/>
        <w:spacing w:line="360" w:lineRule="auto"/>
        <w:rPr>
          <w:rFonts w:ascii="Times New Roman" w:hAnsi="Times New Roman"/>
          <w:b/>
          <w:sz w:val="28"/>
          <w:szCs w:val="28"/>
        </w:rPr>
      </w:pPr>
      <w:r w:rsidRPr="007B0BC4">
        <w:rPr>
          <w:rFonts w:ascii="Times New Roman" w:hAnsi="Times New Roman"/>
          <w:b/>
          <w:sz w:val="28"/>
          <w:szCs w:val="28"/>
        </w:rPr>
        <w:t>«Развитие и обогащение словаря детей старшего дошкольного возраста с тяжелыми нарушениям</w:t>
      </w:r>
      <w:r w:rsidR="009922EB">
        <w:rPr>
          <w:rFonts w:ascii="Times New Roman" w:hAnsi="Times New Roman"/>
          <w:b/>
          <w:sz w:val="28"/>
          <w:szCs w:val="28"/>
        </w:rPr>
        <w:t>и речи посредством технологии «К</w:t>
      </w:r>
      <w:r w:rsidRPr="007B0BC4">
        <w:rPr>
          <w:rFonts w:ascii="Times New Roman" w:hAnsi="Times New Roman"/>
          <w:b/>
          <w:sz w:val="28"/>
          <w:szCs w:val="28"/>
        </w:rPr>
        <w:t>ластер»</w:t>
      </w:r>
    </w:p>
    <w:p w:rsidR="004C6E81" w:rsidRDefault="004C6E81" w:rsidP="007B0BC4">
      <w:pPr>
        <w:pStyle w:val="Standard"/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4256ED" w:rsidRDefault="004256ED" w:rsidP="004256ED">
      <w:pPr>
        <w:spacing w:after="14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Составитель:</w:t>
      </w:r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Шантарина</w:t>
      </w:r>
      <w:proofErr w:type="spellEnd"/>
      <w:r>
        <w:rPr>
          <w:rFonts w:ascii="Times New Roman" w:hAnsi="Times New Roman"/>
          <w:b/>
        </w:rPr>
        <w:t xml:space="preserve"> Лариса Владимировна, учитель-логопед</w:t>
      </w:r>
    </w:p>
    <w:p w:rsidR="004256ED" w:rsidRDefault="004256ED" w:rsidP="004256ED">
      <w:pPr>
        <w:spacing w:after="140"/>
        <w:jc w:val="left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 МДОУ «Детский сад № 39» </w:t>
      </w:r>
      <w:proofErr w:type="spellStart"/>
      <w:r>
        <w:rPr>
          <w:rFonts w:ascii="Times New Roman" w:hAnsi="Times New Roman"/>
          <w:b/>
        </w:rPr>
        <w:t>Копейского</w:t>
      </w:r>
      <w:proofErr w:type="spellEnd"/>
      <w:r>
        <w:rPr>
          <w:rFonts w:ascii="Times New Roman" w:hAnsi="Times New Roman"/>
          <w:b/>
        </w:rPr>
        <w:t xml:space="preserve"> городского округа Челябинской области</w:t>
      </w:r>
    </w:p>
    <w:p w:rsidR="007B0BC4" w:rsidRDefault="007B0BC4" w:rsidP="007B0BC4">
      <w:pPr>
        <w:pStyle w:val="Standard"/>
        <w:spacing w:line="360" w:lineRule="auto"/>
        <w:rPr>
          <w:rFonts w:ascii="Times New Roman" w:hAnsi="Times New Roman"/>
          <w:sz w:val="28"/>
          <w:szCs w:val="28"/>
        </w:rPr>
      </w:pPr>
    </w:p>
    <w:p w:rsidR="00EF0DF8" w:rsidRPr="009922EB" w:rsidRDefault="007B0BC4" w:rsidP="009922EB">
      <w:pPr>
        <w:pStyle w:val="Standard"/>
        <w:spacing w:after="200" w:line="36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9922E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</w:t>
      </w:r>
      <w:r w:rsidR="00DB44FE" w:rsidRPr="009922E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Pr="009922E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 настоящее</w:t>
      </w:r>
      <w:r w:rsidR="00D94933" w:rsidRPr="009922E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Pr="009922E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время</w:t>
      </w:r>
      <w:r w:rsidR="00D94933" w:rsidRPr="009922E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Pr="009922E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актуально стоит вопрос о необходимости поиска и примене</w:t>
      </w:r>
      <w:r w:rsidR="00EF0DF8" w:rsidRPr="009922E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ния эффективных инновационных </w:t>
      </w:r>
      <w:r w:rsidRPr="009922E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технологий в</w:t>
      </w:r>
      <w:r w:rsidR="00D94933" w:rsidRPr="009922E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профессиональной деятельности </w:t>
      </w:r>
      <w:r w:rsidRPr="009922E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педагогов ДОУ.</w:t>
      </w:r>
      <w:r w:rsidR="00EF0DF8" w:rsidRPr="009922E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4256ED" w:rsidRPr="009922E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EF0DF8" w:rsidRPr="009922E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Практика логопедической работы </w:t>
      </w:r>
      <w:r w:rsidRPr="009922E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в группах компенсирующей направленности показывает, что дети с тяжелыми нарушениями речи   испытывают значительные трудности при овладении программным материалом. У </w:t>
      </w:r>
      <w:r w:rsidR="00D94933" w:rsidRPr="009922E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детей </w:t>
      </w:r>
      <w:r w:rsidR="00EF0DF8" w:rsidRPr="009922E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 тяжелыми нарушениями речи</w:t>
      </w:r>
      <w:r w:rsidR="00D94933" w:rsidRPr="009922E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Pr="009922E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нарушены все компоненты речевой системы, понижена работоспособность, страдает психологическая база речи. Такие дети испытывают сложности самостоятельно воспринимать получаемую информацию.</w:t>
      </w:r>
    </w:p>
    <w:p w:rsidR="00DB44FE" w:rsidRPr="009922EB" w:rsidRDefault="00EF0DF8" w:rsidP="009922EB">
      <w:pPr>
        <w:pStyle w:val="Standard"/>
        <w:spacing w:after="200" w:line="360" w:lineRule="auto"/>
        <w:rPr>
          <w:rFonts w:ascii="Times New Roman" w:hAnsi="Times New Roman" w:cs="Times New Roman"/>
          <w:color w:val="111111"/>
          <w:sz w:val="28"/>
          <w:szCs w:val="28"/>
        </w:rPr>
      </w:pPr>
      <w:r w:rsidRPr="009922E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</w:t>
      </w:r>
      <w:r w:rsidR="00DB44FE" w:rsidRPr="009922E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D94933" w:rsidRPr="009922E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В логопедической </w:t>
      </w:r>
      <w:r w:rsidR="007B0BC4" w:rsidRPr="009922E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рабо</w:t>
      </w:r>
      <w:r w:rsidR="00D94933" w:rsidRPr="009922E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те с детьми с нарушениями речи </w:t>
      </w:r>
      <w:r w:rsidR="007B0BC4" w:rsidRPr="009922E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помогают новые педагогические технологии, одной из которых является т</w:t>
      </w:r>
      <w:r w:rsidR="009922EB" w:rsidRPr="009922E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ехнология «</w:t>
      </w:r>
      <w:proofErr w:type="gramStart"/>
      <w:r w:rsidR="009922EB" w:rsidRPr="009922E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К</w:t>
      </w:r>
      <w:r w:rsidR="007B0BC4" w:rsidRPr="009922E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ластер»</w:t>
      </w:r>
      <w:r w:rsidR="00D94933" w:rsidRPr="009922E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</w:t>
      </w:r>
      <w:proofErr w:type="gramEnd"/>
      <w:r w:rsidR="00D94933" w:rsidRPr="009922E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</w:t>
      </w:r>
      <w:r w:rsidR="007B0BC4" w:rsidRPr="009922E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(в переводе с английского – </w:t>
      </w:r>
      <w:r w:rsidR="007B0BC4" w:rsidRPr="009922EB">
        <w:rPr>
          <w:rFonts w:ascii="Times New Roman" w:hAnsi="Times New Roman" w:cs="Times New Roman"/>
          <w:iCs/>
          <w:color w:val="111111"/>
          <w:sz w:val="28"/>
          <w:szCs w:val="28"/>
          <w:shd w:val="clear" w:color="auto" w:fill="FFFFFF"/>
        </w:rPr>
        <w:t>скопление, гроздь, пучок).</w:t>
      </w:r>
      <w:r w:rsidR="007B0BC4" w:rsidRPr="009922EB">
        <w:rPr>
          <w:rFonts w:ascii="Times New Roman" w:hAnsi="Times New Roman" w:cs="Times New Roman"/>
          <w:i/>
          <w:iCs/>
          <w:color w:val="111111"/>
          <w:sz w:val="28"/>
          <w:szCs w:val="28"/>
          <w:shd w:val="clear" w:color="auto" w:fill="FFFFFF"/>
        </w:rPr>
        <w:t xml:space="preserve"> </w:t>
      </w:r>
      <w:r w:rsidR="007B0BC4" w:rsidRPr="009922EB">
        <w:rPr>
          <w:rFonts w:ascii="Times New Roman" w:hAnsi="Times New Roman" w:cs="Times New Roman"/>
          <w:color w:val="111111"/>
          <w:sz w:val="28"/>
          <w:szCs w:val="28"/>
        </w:rPr>
        <w:t>Существенный вклад в формирование понимания кластерного подхода внес Майкл Юджин Портер - профессор кафедры делового администрирования Гарвардской бизнес-школы, признанный специалист в области изучения экономической конкуренции.</w:t>
      </w:r>
    </w:p>
    <w:p w:rsidR="00D94933" w:rsidRPr="009922EB" w:rsidRDefault="00D94933" w:rsidP="009922EB">
      <w:pPr>
        <w:pStyle w:val="Standard"/>
        <w:spacing w:after="200" w:line="36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9922E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Кластер - графическая форма организации информации, когда выделяются основные смысловые единицы, которые фиксируются в виде схемы с обозначением всех связей между ними. </w:t>
      </w:r>
      <w:r w:rsidRPr="009922EB">
        <w:rPr>
          <w:rFonts w:ascii="Times New Roman" w:hAnsi="Times New Roman" w:cs="Times New Roman"/>
          <w:color w:val="1A1A1A"/>
          <w:sz w:val="28"/>
          <w:szCs w:val="28"/>
        </w:rPr>
        <w:t>Любой кластер представляет собой модель. В центре - это наша тема (ключевое понятие), вокруг нее - крупные смысловые единицы (новые логические цепочки).</w:t>
      </w:r>
    </w:p>
    <w:p w:rsidR="00D94933" w:rsidRPr="009922EB" w:rsidRDefault="00DB44FE" w:rsidP="009922EB">
      <w:pPr>
        <w:pStyle w:val="Standard"/>
        <w:spacing w:before="120" w:after="120" w:line="360" w:lineRule="auto"/>
        <w:ind w:left="120" w:right="120" w:hanging="120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  <w:r w:rsidRPr="009922EB">
        <w:rPr>
          <w:rFonts w:ascii="Times New Roman" w:hAnsi="Times New Roman" w:cs="Times New Roman"/>
          <w:color w:val="111111"/>
          <w:sz w:val="28"/>
          <w:szCs w:val="28"/>
        </w:rPr>
        <w:lastRenderedPageBreak/>
        <w:t xml:space="preserve">   </w:t>
      </w:r>
      <w:r w:rsidR="00D94933" w:rsidRPr="009922EB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="007B0BC4" w:rsidRPr="009922E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Это педагогическая технологи</w:t>
      </w:r>
      <w:r w:rsidR="00D94933" w:rsidRPr="009922EB">
        <w:rPr>
          <w:rFonts w:ascii="Times New Roman" w:hAnsi="Times New Roman" w:cs="Times New Roman"/>
          <w:bCs/>
          <w:color w:val="111111"/>
          <w:sz w:val="28"/>
          <w:szCs w:val="28"/>
          <w:shd w:val="clear" w:color="auto" w:fill="FFFFFF"/>
        </w:rPr>
        <w:t xml:space="preserve">я </w:t>
      </w:r>
      <w:r w:rsidR="007B0BC4" w:rsidRPr="009922EB">
        <w:rPr>
          <w:rFonts w:ascii="Times New Roman" w:hAnsi="Times New Roman" w:cs="Times New Roman"/>
          <w:bCs/>
          <w:color w:val="111111"/>
          <w:sz w:val="28"/>
          <w:szCs w:val="28"/>
          <w:shd w:val="clear" w:color="auto" w:fill="FFFFFF"/>
        </w:rPr>
        <w:t>развития</w:t>
      </w:r>
      <w:r w:rsidR="00D94933" w:rsidRPr="009922E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7B0BC4" w:rsidRPr="009922E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системного мышления </w:t>
      </w:r>
      <w:r w:rsidR="00D94933" w:rsidRPr="009922E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-  один из современных методов,</w:t>
      </w:r>
      <w:r w:rsidR="007B0BC4" w:rsidRPr="009922E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направленных на развитие у ребёнка мыслительных умений, является эффективным методом при формировании обобщающих понятий и об</w:t>
      </w:r>
      <w:r w:rsidR="00D94933" w:rsidRPr="009922E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учении классификации, помогает </w:t>
      </w:r>
      <w:r w:rsidR="007B0BC4" w:rsidRPr="009922E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детям свободно и открыто думать.</w:t>
      </w:r>
      <w:r w:rsidR="00D94933" w:rsidRPr="009922EB">
        <w:rPr>
          <w:rFonts w:ascii="Times New Roman" w:hAnsi="Times New Roman" w:cs="Times New Roman"/>
          <w:sz w:val="28"/>
          <w:szCs w:val="28"/>
        </w:rPr>
        <w:t xml:space="preserve"> </w:t>
      </w:r>
      <w:r w:rsidR="00D94933" w:rsidRPr="009922EB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Кластер активизирует мыслительную деятельность дошкольников: умение выделять главное, устанавливать причинно-следственные связи, развивает связную речь. </w:t>
      </w:r>
    </w:p>
    <w:p w:rsidR="00743587" w:rsidRDefault="00D94933" w:rsidP="004C6E81">
      <w:pPr>
        <w:pStyle w:val="a3"/>
        <w:spacing w:before="0" w:after="0" w:line="360" w:lineRule="auto"/>
        <w:rPr>
          <w:sz w:val="26"/>
          <w:szCs w:val="26"/>
        </w:rPr>
      </w:pPr>
      <w:r>
        <w:rPr>
          <w:b/>
          <w:sz w:val="26"/>
          <w:szCs w:val="26"/>
        </w:rPr>
        <w:t xml:space="preserve">    </w:t>
      </w:r>
      <w:r w:rsidR="00DB44FE" w:rsidRPr="00DB44FE">
        <w:rPr>
          <w:b/>
          <w:sz w:val="26"/>
          <w:szCs w:val="26"/>
        </w:rPr>
        <w:t>Дидактическая игра «Кому что нужно?»</w:t>
      </w:r>
      <w:r w:rsidR="00DB44FE">
        <w:rPr>
          <w:b/>
          <w:sz w:val="26"/>
          <w:szCs w:val="26"/>
        </w:rPr>
        <w:t xml:space="preserve"> </w:t>
      </w:r>
      <w:r w:rsidR="00DB44FE" w:rsidRPr="00743587">
        <w:rPr>
          <w:sz w:val="26"/>
          <w:szCs w:val="26"/>
        </w:rPr>
        <w:t>(вариант</w:t>
      </w:r>
      <w:r w:rsidR="00DB44FE">
        <w:rPr>
          <w:b/>
          <w:sz w:val="26"/>
          <w:szCs w:val="26"/>
        </w:rPr>
        <w:t xml:space="preserve"> </w:t>
      </w:r>
      <w:r w:rsidR="009922EB">
        <w:rPr>
          <w:sz w:val="26"/>
          <w:szCs w:val="26"/>
        </w:rPr>
        <w:t>составления</w:t>
      </w:r>
      <w:r>
        <w:rPr>
          <w:sz w:val="26"/>
          <w:szCs w:val="26"/>
        </w:rPr>
        <w:t xml:space="preserve"> </w:t>
      </w:r>
      <w:proofErr w:type="gramStart"/>
      <w:r w:rsidR="007B0BC4">
        <w:rPr>
          <w:sz w:val="26"/>
          <w:szCs w:val="26"/>
        </w:rPr>
        <w:t xml:space="preserve">кластера  </w:t>
      </w:r>
      <w:r w:rsidR="00B46841">
        <w:rPr>
          <w:sz w:val="26"/>
          <w:szCs w:val="26"/>
        </w:rPr>
        <w:t>по</w:t>
      </w:r>
      <w:proofErr w:type="gramEnd"/>
      <w:r w:rsidR="00B46841">
        <w:rPr>
          <w:sz w:val="26"/>
          <w:szCs w:val="26"/>
        </w:rPr>
        <w:t xml:space="preserve"> </w:t>
      </w:r>
      <w:r w:rsidR="007B0BC4">
        <w:rPr>
          <w:sz w:val="26"/>
          <w:szCs w:val="26"/>
        </w:rPr>
        <w:t xml:space="preserve">лексической теме </w:t>
      </w:r>
      <w:r w:rsidR="00DB44FE">
        <w:rPr>
          <w:sz w:val="26"/>
          <w:szCs w:val="26"/>
        </w:rPr>
        <w:t>«Профессии»</w:t>
      </w:r>
      <w:r w:rsidR="00B46841">
        <w:rPr>
          <w:sz w:val="26"/>
          <w:szCs w:val="26"/>
        </w:rPr>
        <w:t xml:space="preserve"> с использованием </w:t>
      </w:r>
      <w:r w:rsidR="00B46841">
        <w:rPr>
          <w:color w:val="111111"/>
          <w:sz w:val="26"/>
          <w:szCs w:val="26"/>
          <w:shd w:val="clear" w:color="auto" w:fill="FFFFFF"/>
        </w:rPr>
        <w:t xml:space="preserve">многофункционального пособия </w:t>
      </w:r>
      <w:proofErr w:type="spellStart"/>
      <w:r w:rsidR="00B46841">
        <w:rPr>
          <w:color w:val="111111"/>
          <w:sz w:val="26"/>
          <w:szCs w:val="26"/>
          <w:shd w:val="clear" w:color="auto" w:fill="FFFFFF"/>
        </w:rPr>
        <w:t>Воскобовича</w:t>
      </w:r>
      <w:proofErr w:type="spellEnd"/>
      <w:r w:rsidR="00DB44FE">
        <w:rPr>
          <w:sz w:val="26"/>
          <w:szCs w:val="26"/>
        </w:rPr>
        <w:t>)</w:t>
      </w:r>
      <w:r w:rsidR="00EF0DF8">
        <w:rPr>
          <w:sz w:val="26"/>
          <w:szCs w:val="26"/>
        </w:rPr>
        <w:t>.</w:t>
      </w:r>
    </w:p>
    <w:p w:rsidR="007B0BC4" w:rsidRDefault="007B0BC4" w:rsidP="004C6E81">
      <w:pPr>
        <w:pStyle w:val="a3"/>
        <w:spacing w:before="0" w:after="0" w:line="360" w:lineRule="auto"/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Цель: </w:t>
      </w:r>
      <w:r w:rsidR="004C6E81">
        <w:rPr>
          <w:sz w:val="26"/>
          <w:szCs w:val="26"/>
        </w:rPr>
        <w:t>расширение и актуализация словаря по лексической теме «Профессии»</w:t>
      </w:r>
      <w:r w:rsidR="00EF0DF8">
        <w:rPr>
          <w:sz w:val="26"/>
          <w:szCs w:val="26"/>
        </w:rPr>
        <w:t>.</w:t>
      </w:r>
    </w:p>
    <w:p w:rsidR="00743587" w:rsidRDefault="007B0BC4" w:rsidP="004C6E81">
      <w:pPr>
        <w:pStyle w:val="a3"/>
        <w:spacing w:before="0" w:after="0" w:line="360" w:lineRule="auto"/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t>Задачи</w:t>
      </w:r>
      <w:r w:rsidR="00743587">
        <w:rPr>
          <w:sz w:val="26"/>
          <w:szCs w:val="26"/>
        </w:rPr>
        <w:t>:</w:t>
      </w:r>
      <w:r w:rsidR="00743587" w:rsidRPr="00743587">
        <w:rPr>
          <w:sz w:val="26"/>
          <w:szCs w:val="26"/>
        </w:rPr>
        <w:t xml:space="preserve"> </w:t>
      </w:r>
    </w:p>
    <w:p w:rsidR="00F90ECB" w:rsidRDefault="008B5D86" w:rsidP="004C6E81">
      <w:pPr>
        <w:pStyle w:val="a3"/>
        <w:spacing w:before="0" w:after="0"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>-а</w:t>
      </w:r>
      <w:r w:rsidR="00B46841">
        <w:rPr>
          <w:sz w:val="26"/>
          <w:szCs w:val="26"/>
        </w:rPr>
        <w:t>ктивизировать словарный запас</w:t>
      </w:r>
      <w:r w:rsidR="00743587">
        <w:rPr>
          <w:sz w:val="26"/>
          <w:szCs w:val="26"/>
        </w:rPr>
        <w:t xml:space="preserve">, </w:t>
      </w:r>
      <w:r>
        <w:rPr>
          <w:sz w:val="26"/>
          <w:szCs w:val="26"/>
        </w:rPr>
        <w:t>совершенствова</w:t>
      </w:r>
      <w:r w:rsidR="00EF0DF8">
        <w:rPr>
          <w:sz w:val="26"/>
          <w:szCs w:val="26"/>
        </w:rPr>
        <w:t>ть связное речевое высказывание;</w:t>
      </w:r>
      <w:r>
        <w:rPr>
          <w:sz w:val="26"/>
          <w:szCs w:val="26"/>
        </w:rPr>
        <w:t xml:space="preserve"> -р</w:t>
      </w:r>
      <w:r w:rsidR="00F90ECB">
        <w:rPr>
          <w:sz w:val="26"/>
          <w:szCs w:val="26"/>
        </w:rPr>
        <w:t>азвивать зрительно</w:t>
      </w:r>
      <w:r>
        <w:rPr>
          <w:sz w:val="26"/>
          <w:szCs w:val="26"/>
        </w:rPr>
        <w:t>е восприятие, слуховое вниман</w:t>
      </w:r>
      <w:r w:rsidR="00EF0DF8">
        <w:rPr>
          <w:sz w:val="26"/>
          <w:szCs w:val="26"/>
        </w:rPr>
        <w:t>ие, память, логическое мышление;</w:t>
      </w:r>
    </w:p>
    <w:p w:rsidR="007B0BC4" w:rsidRPr="00743587" w:rsidRDefault="008B5D86" w:rsidP="004C6E81">
      <w:pPr>
        <w:pStyle w:val="a3"/>
        <w:spacing w:before="0" w:after="0" w:line="360" w:lineRule="auto"/>
        <w:jc w:val="both"/>
        <w:rPr>
          <w:sz w:val="28"/>
          <w:szCs w:val="28"/>
        </w:rPr>
      </w:pPr>
      <w:r>
        <w:rPr>
          <w:sz w:val="26"/>
          <w:szCs w:val="26"/>
        </w:rPr>
        <w:t>-в</w:t>
      </w:r>
      <w:r w:rsidR="00743587">
        <w:rPr>
          <w:sz w:val="26"/>
          <w:szCs w:val="26"/>
        </w:rPr>
        <w:t>оспитывать интерес и уважительное отношение</w:t>
      </w:r>
      <w:r w:rsidR="007B0BC4">
        <w:rPr>
          <w:sz w:val="26"/>
          <w:szCs w:val="26"/>
        </w:rPr>
        <w:t xml:space="preserve"> к людям разных </w:t>
      </w:r>
      <w:r w:rsidR="007B0BC4" w:rsidRPr="00743587">
        <w:rPr>
          <w:rStyle w:val="StrongEmphasis"/>
          <w:b w:val="0"/>
          <w:sz w:val="26"/>
          <w:szCs w:val="26"/>
        </w:rPr>
        <w:t>профессий</w:t>
      </w:r>
      <w:r w:rsidR="007B0BC4" w:rsidRPr="00743587">
        <w:rPr>
          <w:b/>
          <w:sz w:val="26"/>
          <w:szCs w:val="26"/>
        </w:rPr>
        <w:t>.</w:t>
      </w:r>
      <w:r w:rsidR="007B0BC4">
        <w:rPr>
          <w:sz w:val="26"/>
          <w:szCs w:val="26"/>
        </w:rPr>
        <w:t xml:space="preserve"> </w:t>
      </w:r>
    </w:p>
    <w:p w:rsidR="007B0BC4" w:rsidRDefault="007B0BC4" w:rsidP="004C6E81">
      <w:pPr>
        <w:pStyle w:val="Textbody"/>
        <w:spacing w:after="0" w:line="360" w:lineRule="auto"/>
        <w:rPr>
          <w:sz w:val="26"/>
          <w:szCs w:val="26"/>
        </w:rPr>
      </w:pPr>
      <w:r>
        <w:rPr>
          <w:b/>
          <w:bCs/>
          <w:sz w:val="26"/>
          <w:szCs w:val="26"/>
        </w:rPr>
        <w:t>Оборудование:</w:t>
      </w:r>
      <w:r>
        <w:rPr>
          <w:sz w:val="26"/>
          <w:szCs w:val="26"/>
        </w:rPr>
        <w:t xml:space="preserve"> </w:t>
      </w:r>
      <w:proofErr w:type="spellStart"/>
      <w:r w:rsidR="00DB44FE">
        <w:rPr>
          <w:sz w:val="26"/>
          <w:szCs w:val="26"/>
        </w:rPr>
        <w:t>коврограф</w:t>
      </w:r>
      <w:proofErr w:type="spellEnd"/>
      <w:r w:rsidR="00DB44FE">
        <w:rPr>
          <w:sz w:val="26"/>
          <w:szCs w:val="26"/>
        </w:rPr>
        <w:t xml:space="preserve"> </w:t>
      </w:r>
      <w:proofErr w:type="spellStart"/>
      <w:r w:rsidR="00DB44FE">
        <w:rPr>
          <w:sz w:val="26"/>
          <w:szCs w:val="26"/>
        </w:rPr>
        <w:t>Воскобовича</w:t>
      </w:r>
      <w:proofErr w:type="spellEnd"/>
      <w:r w:rsidR="00DB44FE">
        <w:rPr>
          <w:sz w:val="26"/>
          <w:szCs w:val="26"/>
        </w:rPr>
        <w:t xml:space="preserve">, </w:t>
      </w:r>
      <w:r>
        <w:rPr>
          <w:sz w:val="26"/>
          <w:szCs w:val="26"/>
        </w:rPr>
        <w:t xml:space="preserve">карточки с изображением </w:t>
      </w:r>
      <w:r w:rsidR="006D61E4">
        <w:rPr>
          <w:sz w:val="26"/>
          <w:szCs w:val="26"/>
        </w:rPr>
        <w:t>людей разных профессий</w:t>
      </w:r>
      <w:r>
        <w:rPr>
          <w:sz w:val="26"/>
          <w:szCs w:val="26"/>
        </w:rPr>
        <w:t>,</w:t>
      </w:r>
      <w:r w:rsidR="00DB44FE">
        <w:rPr>
          <w:sz w:val="26"/>
          <w:szCs w:val="26"/>
        </w:rPr>
        <w:t xml:space="preserve"> предметные картинки</w:t>
      </w:r>
      <w:r w:rsidR="00EF0DF8">
        <w:rPr>
          <w:sz w:val="26"/>
          <w:szCs w:val="26"/>
        </w:rPr>
        <w:t xml:space="preserve"> с изображением </w:t>
      </w:r>
      <w:r w:rsidR="006D61E4">
        <w:rPr>
          <w:sz w:val="26"/>
          <w:szCs w:val="26"/>
        </w:rPr>
        <w:t>предметов (</w:t>
      </w:r>
      <w:r w:rsidR="00EF0DF8">
        <w:rPr>
          <w:sz w:val="26"/>
          <w:szCs w:val="26"/>
        </w:rPr>
        <w:t>инструментов</w:t>
      </w:r>
      <w:r w:rsidR="006D61E4">
        <w:rPr>
          <w:sz w:val="26"/>
          <w:szCs w:val="26"/>
        </w:rPr>
        <w:t>)</w:t>
      </w:r>
      <w:r w:rsidR="00EF0DF8">
        <w:rPr>
          <w:sz w:val="26"/>
          <w:szCs w:val="26"/>
        </w:rPr>
        <w:t xml:space="preserve"> </w:t>
      </w:r>
      <w:r w:rsidR="006D61E4">
        <w:rPr>
          <w:sz w:val="26"/>
          <w:szCs w:val="26"/>
        </w:rPr>
        <w:t>необходимых</w:t>
      </w:r>
      <w:r w:rsidR="00F90ECB">
        <w:rPr>
          <w:sz w:val="26"/>
          <w:szCs w:val="26"/>
        </w:rPr>
        <w:t xml:space="preserve"> для </w:t>
      </w:r>
      <w:r w:rsidR="006D61E4">
        <w:rPr>
          <w:sz w:val="26"/>
          <w:szCs w:val="26"/>
        </w:rPr>
        <w:t xml:space="preserve">людей разных </w:t>
      </w:r>
      <w:r w:rsidR="00F90ECB">
        <w:rPr>
          <w:sz w:val="26"/>
          <w:szCs w:val="26"/>
        </w:rPr>
        <w:t>профессии</w:t>
      </w:r>
      <w:r w:rsidR="00DB44FE">
        <w:rPr>
          <w:sz w:val="26"/>
          <w:szCs w:val="26"/>
        </w:rPr>
        <w:t>, веревочки-липучки</w:t>
      </w:r>
      <w:r w:rsidR="00743587">
        <w:rPr>
          <w:sz w:val="26"/>
          <w:szCs w:val="26"/>
        </w:rPr>
        <w:t>, зажимы</w:t>
      </w:r>
      <w:r w:rsidR="00DB44FE">
        <w:rPr>
          <w:sz w:val="26"/>
          <w:szCs w:val="26"/>
        </w:rPr>
        <w:t>.</w:t>
      </w:r>
    </w:p>
    <w:p w:rsidR="007B0BC4" w:rsidRDefault="007B0BC4" w:rsidP="004C6E81">
      <w:pPr>
        <w:pStyle w:val="Textbody"/>
        <w:spacing w:after="0" w:line="360" w:lineRule="auto"/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Возраст: </w:t>
      </w:r>
      <w:r>
        <w:rPr>
          <w:sz w:val="26"/>
          <w:szCs w:val="26"/>
        </w:rPr>
        <w:t>5-6 лет</w:t>
      </w:r>
    </w:p>
    <w:p w:rsidR="009922EB" w:rsidRDefault="00B87707" w:rsidP="009922EB">
      <w:pPr>
        <w:pStyle w:val="Textbody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0F7A">
        <w:rPr>
          <w:rFonts w:ascii="Times New Roman" w:hAnsi="Times New Roman" w:cs="Times New Roman"/>
          <w:b/>
          <w:sz w:val="28"/>
          <w:szCs w:val="28"/>
        </w:rPr>
        <w:t>Форма проведения игры</w:t>
      </w:r>
      <w:r w:rsidRPr="00110F7A">
        <w:rPr>
          <w:rFonts w:ascii="Times New Roman" w:hAnsi="Times New Roman" w:cs="Times New Roman"/>
          <w:sz w:val="28"/>
          <w:szCs w:val="28"/>
        </w:rPr>
        <w:t>: подгрупповая</w:t>
      </w:r>
    </w:p>
    <w:p w:rsidR="00110F7A" w:rsidRPr="009922EB" w:rsidRDefault="00110F7A" w:rsidP="009922EB">
      <w:pPr>
        <w:pStyle w:val="Textbody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color w:val="181818"/>
          <w:szCs w:val="28"/>
        </w:rPr>
        <w:t> </w:t>
      </w:r>
      <w:r w:rsidR="009922EB">
        <w:rPr>
          <w:rFonts w:ascii="Times New Roman" w:hAnsi="Times New Roman" w:cs="Times New Roman"/>
          <w:b/>
          <w:bCs/>
          <w:color w:val="181818"/>
          <w:sz w:val="28"/>
          <w:szCs w:val="28"/>
        </w:rPr>
        <w:t xml:space="preserve">Игровые действия: </w:t>
      </w:r>
      <w:r w:rsidRPr="00110F7A">
        <w:rPr>
          <w:rFonts w:ascii="Times New Roman" w:hAnsi="Times New Roman" w:cs="Times New Roman"/>
          <w:bCs/>
          <w:color w:val="181818"/>
          <w:sz w:val="28"/>
          <w:szCs w:val="28"/>
        </w:rPr>
        <w:t>п</w:t>
      </w:r>
      <w:r w:rsidRPr="00110F7A">
        <w:rPr>
          <w:rFonts w:ascii="Times New Roman" w:hAnsi="Times New Roman" w:cs="Times New Roman"/>
          <w:color w:val="181818"/>
          <w:sz w:val="28"/>
          <w:szCs w:val="28"/>
        </w:rPr>
        <w:t>оиск и классификация картинок или предметов по профессиональной принадлежности.</w:t>
      </w:r>
    </w:p>
    <w:p w:rsidR="00DB44FE" w:rsidRPr="009922EB" w:rsidRDefault="00DB44FE" w:rsidP="004C6E81">
      <w:pPr>
        <w:pStyle w:val="Textbody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22EB">
        <w:rPr>
          <w:rFonts w:ascii="Times New Roman" w:hAnsi="Times New Roman" w:cs="Times New Roman"/>
          <w:b/>
          <w:sz w:val="28"/>
          <w:szCs w:val="28"/>
        </w:rPr>
        <w:t>Описание игры:</w:t>
      </w:r>
    </w:p>
    <w:p w:rsidR="001C4332" w:rsidRPr="00A0029A" w:rsidRDefault="00B410EF" w:rsidP="001C4332">
      <w:pPr>
        <w:shd w:val="clear" w:color="auto" w:fill="FFFFFF"/>
        <w:spacing w:line="360" w:lineRule="auto"/>
        <w:jc w:val="left"/>
        <w:rPr>
          <w:rFonts w:ascii="YS Text" w:hAnsi="YS Text"/>
          <w:color w:val="34343C"/>
          <w:szCs w:val="28"/>
        </w:rPr>
      </w:pPr>
      <w:r w:rsidRPr="009922EB">
        <w:rPr>
          <w:rFonts w:ascii="Times New Roman" w:hAnsi="Times New Roman"/>
          <w:szCs w:val="28"/>
        </w:rPr>
        <w:t xml:space="preserve">Дети берут одну </w:t>
      </w:r>
      <w:r w:rsidRPr="009922EB">
        <w:rPr>
          <w:rFonts w:ascii="Times New Roman" w:hAnsi="Times New Roman"/>
          <w:szCs w:val="28"/>
        </w:rPr>
        <w:t>карточку</w:t>
      </w:r>
      <w:r w:rsidRPr="009922EB">
        <w:rPr>
          <w:rFonts w:ascii="Times New Roman" w:hAnsi="Times New Roman"/>
          <w:szCs w:val="28"/>
        </w:rPr>
        <w:t xml:space="preserve"> с изображением людей разных профессий. Выбирается ведущий. Ведущий наугад берёт из стопки карточку с изображением предмета необходимого одному из людей определённой профессии. Игрок, кому подходит данная карточка, называет этот предмет, что им можно делать</w:t>
      </w:r>
      <w:r w:rsidRPr="009922EB">
        <w:rPr>
          <w:rFonts w:ascii="Times New Roman" w:hAnsi="Times New Roman"/>
          <w:szCs w:val="28"/>
        </w:rPr>
        <w:t xml:space="preserve">. </w:t>
      </w:r>
      <w:r w:rsidRPr="009922EB">
        <w:rPr>
          <w:rFonts w:ascii="Times New Roman" w:hAnsi="Times New Roman"/>
          <w:szCs w:val="28"/>
        </w:rPr>
        <w:t xml:space="preserve">Игра продолжается до </w:t>
      </w:r>
      <w:r w:rsidRPr="009922EB">
        <w:rPr>
          <w:rFonts w:ascii="Times New Roman" w:hAnsi="Times New Roman"/>
          <w:szCs w:val="28"/>
        </w:rPr>
        <w:t xml:space="preserve">тех пор, пока не будут названы и размещены на </w:t>
      </w:r>
      <w:proofErr w:type="spellStart"/>
      <w:r w:rsidRPr="009922EB">
        <w:rPr>
          <w:rFonts w:ascii="Times New Roman" w:hAnsi="Times New Roman"/>
          <w:szCs w:val="28"/>
        </w:rPr>
        <w:t>коврографе</w:t>
      </w:r>
      <w:proofErr w:type="spellEnd"/>
      <w:r w:rsidRPr="009922EB">
        <w:rPr>
          <w:rFonts w:ascii="Times New Roman" w:hAnsi="Times New Roman"/>
          <w:szCs w:val="28"/>
        </w:rPr>
        <w:t xml:space="preserve"> </w:t>
      </w:r>
      <w:r w:rsidRPr="009922EB">
        <w:rPr>
          <w:rFonts w:ascii="Times New Roman" w:hAnsi="Times New Roman"/>
          <w:szCs w:val="28"/>
        </w:rPr>
        <w:t>все карточки с</w:t>
      </w:r>
      <w:r w:rsidRPr="009922EB">
        <w:rPr>
          <w:rFonts w:ascii="Times New Roman" w:hAnsi="Times New Roman"/>
          <w:szCs w:val="28"/>
        </w:rPr>
        <w:t xml:space="preserve"> названием предметов</w:t>
      </w:r>
      <w:r>
        <w:t>.</w:t>
      </w:r>
      <w:r w:rsidRPr="00B410EF">
        <w:rPr>
          <w:rFonts w:ascii="Times New Roman" w:hAnsi="Times New Roman"/>
          <w:color w:val="1A1A1A"/>
          <w:sz w:val="26"/>
          <w:szCs w:val="26"/>
          <w:shd w:val="clear" w:color="auto" w:fill="FFFFFF"/>
        </w:rPr>
        <w:t xml:space="preserve"> </w:t>
      </w:r>
      <w:r w:rsidRPr="00B410EF">
        <w:rPr>
          <w:rFonts w:ascii="Times New Roman" w:hAnsi="Times New Roman"/>
          <w:color w:val="1A1A1A"/>
          <w:szCs w:val="28"/>
          <w:shd w:val="clear" w:color="auto" w:fill="FFFFFF"/>
        </w:rPr>
        <w:t xml:space="preserve">Логопед </w:t>
      </w:r>
      <w:r w:rsidRPr="00B410EF">
        <w:rPr>
          <w:rFonts w:ascii="Times New Roman" w:hAnsi="Times New Roman"/>
          <w:color w:val="1A1A1A"/>
          <w:szCs w:val="28"/>
          <w:shd w:val="clear" w:color="auto" w:fill="FFFFFF"/>
        </w:rPr>
        <w:t xml:space="preserve">во </w:t>
      </w:r>
      <w:r w:rsidRPr="00B410EF">
        <w:rPr>
          <w:rFonts w:ascii="Times New Roman" w:hAnsi="Times New Roman"/>
          <w:color w:val="1A1A1A"/>
          <w:szCs w:val="28"/>
          <w:shd w:val="clear" w:color="auto" w:fill="FFFFFF"/>
        </w:rPr>
        <w:lastRenderedPageBreak/>
        <w:t xml:space="preserve">время игры </w:t>
      </w:r>
      <w:r w:rsidRPr="00B410EF">
        <w:rPr>
          <w:rFonts w:ascii="Times New Roman" w:hAnsi="Times New Roman"/>
          <w:color w:val="1A1A1A"/>
          <w:szCs w:val="28"/>
          <w:shd w:val="clear" w:color="auto" w:fill="FFFFFF"/>
        </w:rPr>
        <w:t>уточняет лексическое значение слов, следит за правильным построением слов в предложении</w:t>
      </w:r>
      <w:r w:rsidRPr="00B410EF">
        <w:rPr>
          <w:rFonts w:ascii="Times New Roman" w:hAnsi="Times New Roman"/>
          <w:color w:val="1A1A1A"/>
          <w:szCs w:val="28"/>
          <w:shd w:val="clear" w:color="auto" w:fill="FFFFFF"/>
        </w:rPr>
        <w:t xml:space="preserve">. </w:t>
      </w:r>
      <w:r w:rsidR="001C4332">
        <w:rPr>
          <w:rFonts w:ascii="Times New Roman" w:hAnsi="Times New Roman"/>
          <w:color w:val="1A1A1A"/>
          <w:szCs w:val="28"/>
          <w:shd w:val="clear" w:color="auto" w:fill="FFFFFF"/>
        </w:rPr>
        <w:t xml:space="preserve">Результат игры </w:t>
      </w:r>
      <w:r w:rsidR="001C4332">
        <w:rPr>
          <w:sz w:val="26"/>
          <w:szCs w:val="26"/>
        </w:rPr>
        <w:t>«Кому что нужно?».</w:t>
      </w:r>
    </w:p>
    <w:p w:rsidR="00743587" w:rsidRPr="00A0029A" w:rsidRDefault="00743587" w:rsidP="00A0029A">
      <w:pPr>
        <w:shd w:val="clear" w:color="auto" w:fill="FFFFFF"/>
        <w:spacing w:line="360" w:lineRule="auto"/>
        <w:jc w:val="left"/>
        <w:rPr>
          <w:rFonts w:ascii="YS Text" w:hAnsi="YS Text"/>
          <w:color w:val="34343C"/>
          <w:szCs w:val="28"/>
        </w:rPr>
      </w:pPr>
      <w:r>
        <w:rPr>
          <w:sz w:val="26"/>
          <w:szCs w:val="26"/>
        </w:rPr>
        <w:t>представлен</w:t>
      </w:r>
      <w:r w:rsidR="00A0029A">
        <w:rPr>
          <w:sz w:val="26"/>
          <w:szCs w:val="26"/>
        </w:rPr>
        <w:t xml:space="preserve"> </w:t>
      </w:r>
      <w:r w:rsidR="001C4332">
        <w:rPr>
          <w:sz w:val="26"/>
          <w:szCs w:val="26"/>
        </w:rPr>
        <w:t>готовой</w:t>
      </w:r>
      <w:r w:rsidR="00B410EF">
        <w:rPr>
          <w:sz w:val="26"/>
          <w:szCs w:val="26"/>
        </w:rPr>
        <w:t xml:space="preserve"> </w:t>
      </w:r>
      <w:r w:rsidR="00A0029A">
        <w:rPr>
          <w:sz w:val="26"/>
          <w:szCs w:val="26"/>
        </w:rPr>
        <w:t>модель</w:t>
      </w:r>
      <w:r w:rsidR="001C4332">
        <w:rPr>
          <w:sz w:val="26"/>
          <w:szCs w:val="26"/>
        </w:rPr>
        <w:t>ю</w:t>
      </w:r>
      <w:r w:rsidR="00B410EF">
        <w:rPr>
          <w:sz w:val="26"/>
          <w:szCs w:val="26"/>
        </w:rPr>
        <w:t xml:space="preserve"> кластера</w:t>
      </w:r>
      <w:r w:rsidR="001C4332">
        <w:rPr>
          <w:sz w:val="26"/>
          <w:szCs w:val="26"/>
        </w:rPr>
        <w:t xml:space="preserve"> по лексической теме «Профессии». </w:t>
      </w:r>
    </w:p>
    <w:p w:rsidR="004C6E81" w:rsidRDefault="004C6E81" w:rsidP="00D94933">
      <w:pPr>
        <w:pStyle w:val="a3"/>
        <w:spacing w:before="0" w:after="0" w:line="360" w:lineRule="auto"/>
        <w:jc w:val="both"/>
        <w:rPr>
          <w:sz w:val="26"/>
          <w:szCs w:val="26"/>
        </w:rPr>
      </w:pPr>
    </w:p>
    <w:p w:rsidR="004C6E81" w:rsidRDefault="004C6E81" w:rsidP="004C6E81">
      <w:pPr>
        <w:pStyle w:val="Standard"/>
        <w:spacing w:after="200"/>
        <w:ind w:left="90"/>
        <w:rPr>
          <w:rFonts w:ascii="Liberation Serif" w:hAnsi="Liberation Serif"/>
          <w:color w:val="1A1A1A"/>
          <w:sz w:val="26"/>
          <w:szCs w:val="26"/>
          <w:shd w:val="clear" w:color="auto" w:fill="FFFFFF"/>
        </w:rPr>
      </w:pPr>
      <w:r>
        <w:rPr>
          <w:rFonts w:ascii="Liberation Serif" w:hAnsi="Liberation Serif"/>
          <w:color w:val="1A1A1A"/>
          <w:sz w:val="26"/>
          <w:szCs w:val="26"/>
          <w:shd w:val="clear" w:color="auto" w:fill="FFFFFF"/>
        </w:rPr>
        <w:t xml:space="preserve">  </w:t>
      </w:r>
      <w:r>
        <w:rPr>
          <w:rFonts w:ascii="Liberation Serif" w:hAnsi="Liberation Serif"/>
          <w:noProof/>
          <w:color w:val="1A1A1A"/>
          <w:sz w:val="26"/>
          <w:szCs w:val="26"/>
          <w:shd w:val="clear" w:color="auto" w:fill="FFFFFF"/>
        </w:rPr>
        <w:drawing>
          <wp:inline distT="0" distB="0" distL="0" distR="0">
            <wp:extent cx="4732020" cy="3548889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WHkRbcsNA_sdp3VQf2lqU7NvpYjCiW7PKVLQ1cNvudmFpAoaxPyaEs2HAhg7P0xxZivxvWjDkb5g21D_6zmY14s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36311" cy="36271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5F6F" w:rsidRDefault="001C4332" w:rsidP="001C5F6F">
      <w:pPr>
        <w:pStyle w:val="Standard"/>
        <w:spacing w:before="120" w:after="120" w:line="360" w:lineRule="auto"/>
        <w:ind w:left="120" w:right="120" w:hanging="120"/>
        <w:rPr>
          <w:color w:val="212529"/>
          <w:sz w:val="21"/>
          <w:szCs w:val="21"/>
          <w:shd w:val="clear" w:color="auto" w:fill="FFFFFF"/>
        </w:rPr>
      </w:pPr>
      <w:r>
        <w:rPr>
          <w:rFonts w:ascii="Liberation Serif" w:hAnsi="Liberation Serif"/>
          <w:sz w:val="26"/>
          <w:szCs w:val="26"/>
        </w:rPr>
        <w:t xml:space="preserve">    </w:t>
      </w:r>
      <w:r>
        <w:rPr>
          <w:rFonts w:ascii="Liberation Serif" w:hAnsi="Liberation Serif"/>
          <w:sz w:val="26"/>
          <w:szCs w:val="26"/>
        </w:rPr>
        <w:t xml:space="preserve"> </w:t>
      </w:r>
      <w:r>
        <w:rPr>
          <w:sz w:val="26"/>
          <w:szCs w:val="26"/>
        </w:rPr>
        <w:t>В зависимости от способа организации занятия, кластер может быть оформлен на доске, на отдельном листе или в индивидуальной тетради.</w:t>
      </w:r>
      <w:r w:rsidR="001C5F6F" w:rsidRPr="001C5F6F">
        <w:rPr>
          <w:color w:val="212529"/>
          <w:sz w:val="21"/>
          <w:szCs w:val="21"/>
          <w:shd w:val="clear" w:color="auto" w:fill="FFFFFF"/>
        </w:rPr>
        <w:t xml:space="preserve"> </w:t>
      </w:r>
      <w:r w:rsidR="001C5F6F" w:rsidRPr="001C5F6F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Итогом работы является правильно выполненный кластер</w:t>
      </w:r>
      <w:r w:rsidR="001C5F6F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.</w:t>
      </w:r>
    </w:p>
    <w:p w:rsidR="009922EB" w:rsidRDefault="001C5F6F" w:rsidP="009922EB">
      <w:pPr>
        <w:pStyle w:val="Standard"/>
        <w:spacing w:before="120" w:after="120" w:line="360" w:lineRule="auto"/>
        <w:ind w:left="120" w:right="120" w:hanging="120"/>
        <w:rPr>
          <w:rFonts w:ascii="Times New Roman" w:hAnsi="Times New Roman" w:cs="Times New Roman"/>
          <w:sz w:val="28"/>
          <w:szCs w:val="28"/>
        </w:rPr>
      </w:pPr>
      <w:r w:rsidRPr="009922EB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      </w:t>
      </w:r>
      <w:r w:rsidRPr="009922EB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Технология «Кластер» универсальна, так как она может применяться </w:t>
      </w:r>
      <w:r w:rsidRPr="009922EB">
        <w:rPr>
          <w:rFonts w:ascii="Times New Roman" w:hAnsi="Times New Roman" w:cs="Times New Roman"/>
          <w:sz w:val="28"/>
          <w:szCs w:val="28"/>
        </w:rPr>
        <w:t xml:space="preserve">практически </w:t>
      </w:r>
      <w:r w:rsidRPr="009922EB">
        <w:rPr>
          <w:rFonts w:ascii="Times New Roman" w:hAnsi="Times New Roman" w:cs="Times New Roman"/>
          <w:sz w:val="28"/>
          <w:szCs w:val="28"/>
        </w:rPr>
        <w:t xml:space="preserve">во всех видах образовательной деятельности, </w:t>
      </w:r>
      <w:r w:rsidR="009922EB">
        <w:rPr>
          <w:rFonts w:ascii="Times New Roman" w:hAnsi="Times New Roman" w:cs="Times New Roman"/>
          <w:sz w:val="28"/>
          <w:szCs w:val="28"/>
        </w:rPr>
        <w:t xml:space="preserve">а также </w:t>
      </w:r>
      <w:r w:rsidRPr="009922EB">
        <w:rPr>
          <w:rFonts w:ascii="Times New Roman" w:hAnsi="Times New Roman" w:cs="Times New Roman"/>
          <w:sz w:val="28"/>
          <w:szCs w:val="28"/>
        </w:rPr>
        <w:t>при объяснении нового материала, закреплении изученного материала, систематизации, обобщении</w:t>
      </w:r>
      <w:r w:rsidRPr="001C5F6F">
        <w:rPr>
          <w:rFonts w:ascii="Times New Roman" w:hAnsi="Times New Roman" w:cs="Times New Roman"/>
          <w:sz w:val="28"/>
          <w:szCs w:val="28"/>
        </w:rPr>
        <w:t>.</w:t>
      </w:r>
    </w:p>
    <w:p w:rsidR="001C5F6F" w:rsidRPr="001C5F6F" w:rsidRDefault="009922EB" w:rsidP="009922EB">
      <w:pPr>
        <w:pStyle w:val="Standard"/>
        <w:spacing w:before="120" w:after="120" w:line="360" w:lineRule="auto"/>
        <w:ind w:left="120" w:right="120" w:hanging="120"/>
        <w:jc w:val="both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1C5F6F" w:rsidRPr="001C5F6F">
        <w:rPr>
          <w:rFonts w:ascii="Times New Roman" w:hAnsi="Times New Roman" w:cs="Times New Roman"/>
          <w:sz w:val="28"/>
          <w:szCs w:val="28"/>
        </w:rPr>
        <w:t xml:space="preserve"> </w:t>
      </w:r>
      <w:r w:rsidR="001C5F6F" w:rsidRPr="009922EB">
        <w:rPr>
          <w:rFonts w:ascii="Times New Roman" w:hAnsi="Times New Roman" w:cs="Times New Roman"/>
          <w:sz w:val="28"/>
          <w:szCs w:val="28"/>
        </w:rPr>
        <w:t xml:space="preserve">Для дошкольников с тяжелыми нарушениями речи эта технология </w:t>
      </w:r>
      <w:r w:rsidRPr="009922EB">
        <w:rPr>
          <w:rFonts w:ascii="Times New Roman" w:hAnsi="Times New Roman" w:cs="Times New Roman"/>
          <w:sz w:val="28"/>
          <w:szCs w:val="28"/>
        </w:rPr>
        <w:t xml:space="preserve">является </w:t>
      </w:r>
      <w:r w:rsidRPr="009922EB">
        <w:rPr>
          <w:rFonts w:ascii="Times New Roman" w:hAnsi="Times New Roman" w:cs="Times New Roman"/>
          <w:color w:val="333333"/>
          <w:sz w:val="28"/>
          <w:szCs w:val="28"/>
        </w:rPr>
        <w:t>эффективным методом при формировании обобщающих пон</w:t>
      </w:r>
      <w:r w:rsidRPr="009922EB">
        <w:rPr>
          <w:rFonts w:ascii="Times New Roman" w:hAnsi="Times New Roman" w:cs="Times New Roman"/>
          <w:color w:val="333333"/>
          <w:sz w:val="28"/>
          <w:szCs w:val="28"/>
        </w:rPr>
        <w:t>ятий и обучении классификации, р</w:t>
      </w:r>
      <w:r w:rsidRPr="009922EB">
        <w:rPr>
          <w:rFonts w:ascii="Times New Roman" w:hAnsi="Times New Roman" w:cs="Times New Roman"/>
          <w:color w:val="333333"/>
          <w:sz w:val="28"/>
          <w:szCs w:val="28"/>
        </w:rPr>
        <w:t>азвивает вариативность мышления, способность устанавливать связи и от</w:t>
      </w:r>
      <w:r w:rsidRPr="009922EB">
        <w:rPr>
          <w:rFonts w:ascii="Times New Roman" w:hAnsi="Times New Roman" w:cs="Times New Roman"/>
          <w:color w:val="333333"/>
          <w:sz w:val="28"/>
          <w:szCs w:val="28"/>
        </w:rPr>
        <w:t xml:space="preserve">ношения изучаемого понятия, </w:t>
      </w:r>
      <w:r w:rsidRPr="009922EB">
        <w:rPr>
          <w:rFonts w:ascii="Times New Roman" w:hAnsi="Times New Roman" w:cs="Times New Roman"/>
          <w:color w:val="333333"/>
          <w:sz w:val="28"/>
          <w:szCs w:val="28"/>
        </w:rPr>
        <w:t xml:space="preserve">явления или события. </w:t>
      </w:r>
    </w:p>
    <w:p w:rsidR="001C5F6F" w:rsidRDefault="001C5F6F" w:rsidP="007B0BC4">
      <w:pPr>
        <w:pStyle w:val="Standard"/>
        <w:spacing w:before="120" w:after="120" w:line="276" w:lineRule="auto"/>
        <w:ind w:left="120" w:right="120" w:hanging="120"/>
        <w:rPr>
          <w:rFonts w:ascii="Times New Roman" w:hAnsi="Times New Roman"/>
          <w:b/>
          <w:sz w:val="26"/>
          <w:szCs w:val="26"/>
          <w:shd w:val="clear" w:color="auto" w:fill="FFFFFF"/>
        </w:rPr>
      </w:pPr>
    </w:p>
    <w:p w:rsidR="009922EB" w:rsidRDefault="009922EB" w:rsidP="007B0BC4">
      <w:pPr>
        <w:pStyle w:val="Standard"/>
        <w:spacing w:before="120" w:after="120" w:line="276" w:lineRule="auto"/>
        <w:ind w:left="120" w:right="120" w:hanging="120"/>
        <w:rPr>
          <w:rFonts w:ascii="Times New Roman" w:hAnsi="Times New Roman"/>
          <w:b/>
          <w:sz w:val="26"/>
          <w:szCs w:val="26"/>
          <w:shd w:val="clear" w:color="auto" w:fill="FFFFFF"/>
        </w:rPr>
      </w:pPr>
    </w:p>
    <w:p w:rsidR="001C5F6F" w:rsidRDefault="001C5F6F" w:rsidP="007B0BC4">
      <w:pPr>
        <w:pStyle w:val="Standard"/>
        <w:spacing w:before="120" w:after="120" w:line="276" w:lineRule="auto"/>
        <w:ind w:left="120" w:right="120" w:hanging="120"/>
        <w:rPr>
          <w:rFonts w:ascii="Times New Roman" w:hAnsi="Times New Roman"/>
          <w:b/>
          <w:sz w:val="26"/>
          <w:szCs w:val="26"/>
          <w:shd w:val="clear" w:color="auto" w:fill="FFFFFF"/>
        </w:rPr>
      </w:pPr>
    </w:p>
    <w:p w:rsidR="00743587" w:rsidRPr="00D94933" w:rsidRDefault="007B11FC" w:rsidP="007B0BC4">
      <w:pPr>
        <w:pStyle w:val="Standard"/>
        <w:spacing w:before="120" w:after="120" w:line="276" w:lineRule="auto"/>
        <w:ind w:left="120" w:right="120" w:hanging="120"/>
        <w:rPr>
          <w:rFonts w:ascii="Times New Roman" w:hAnsi="Times New Roman"/>
          <w:b/>
          <w:sz w:val="26"/>
          <w:szCs w:val="26"/>
          <w:shd w:val="clear" w:color="auto" w:fill="FFFFFF"/>
        </w:rPr>
      </w:pPr>
      <w:r w:rsidRPr="00D94933">
        <w:rPr>
          <w:rFonts w:ascii="Times New Roman" w:hAnsi="Times New Roman"/>
          <w:b/>
          <w:sz w:val="26"/>
          <w:szCs w:val="26"/>
          <w:shd w:val="clear" w:color="auto" w:fill="FFFFFF"/>
        </w:rPr>
        <w:lastRenderedPageBreak/>
        <w:t>Литература:</w:t>
      </w:r>
      <w:bookmarkStart w:id="0" w:name="_GoBack"/>
      <w:bookmarkEnd w:id="0"/>
    </w:p>
    <w:p w:rsidR="004256ED" w:rsidRPr="004256ED" w:rsidRDefault="004256ED" w:rsidP="00D94933">
      <w:pPr>
        <w:shd w:val="clear" w:color="auto" w:fill="FFFFFF"/>
        <w:spacing w:before="100" w:beforeAutospacing="1" w:after="100" w:afterAutospacing="1" w:line="360" w:lineRule="auto"/>
        <w:jc w:val="lef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Pr="004256ED">
        <w:rPr>
          <w:rFonts w:ascii="Times New Roman" w:hAnsi="Times New Roman"/>
          <w:szCs w:val="28"/>
        </w:rPr>
        <w:t>Агранович З.Е. Сборник домашних заданий в помощь логопедам и родителям для преодоления лексико-грамматического недоразвития речи у дошкольников с ОНР. – СПб.: «ДЕТСТВО-ПРЕСС»,2003.</w:t>
      </w:r>
    </w:p>
    <w:p w:rsidR="004256ED" w:rsidRDefault="004256ED" w:rsidP="00D94933">
      <w:pPr>
        <w:shd w:val="clear" w:color="auto" w:fill="FFFFFF"/>
        <w:spacing w:before="100" w:beforeAutospacing="1" w:after="100" w:afterAutospacing="1" w:line="360" w:lineRule="auto"/>
        <w:jc w:val="lef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</w:t>
      </w:r>
      <w:r w:rsidRPr="004256ED">
        <w:rPr>
          <w:rFonts w:ascii="Times New Roman" w:hAnsi="Times New Roman"/>
          <w:szCs w:val="28"/>
        </w:rPr>
        <w:t>Ткаченко Т.А. Формирование лексико-грамматических представлений. Сборник упражнений и методических рекомендаций для индивидуальных занятий с дошкольниками. - М.: Издательство «ГНОМ и Д», 2001.</w:t>
      </w:r>
    </w:p>
    <w:p w:rsidR="004256ED" w:rsidRPr="004256ED" w:rsidRDefault="004256ED" w:rsidP="00D94933">
      <w:pPr>
        <w:shd w:val="clear" w:color="auto" w:fill="FFFFFF"/>
        <w:spacing w:before="100" w:beforeAutospacing="1" w:after="100" w:afterAutospacing="1" w:line="360" w:lineRule="auto"/>
        <w:jc w:val="left"/>
        <w:rPr>
          <w:rFonts w:ascii="Calibri" w:hAnsi="Calibri" w:cs="Calibri"/>
          <w:sz w:val="22"/>
          <w:szCs w:val="22"/>
        </w:rPr>
      </w:pPr>
      <w:r>
        <w:t>3.Иннова</w:t>
      </w:r>
      <w:r w:rsidR="009922EB">
        <w:t>ции – в логопедическую практику</w:t>
      </w:r>
      <w:r>
        <w:t>: методическое пособие для дошкольных образовательных учреждений / составитель О. Е. Громова. – Моск</w:t>
      </w:r>
      <w:r w:rsidR="009922EB">
        <w:t>ва</w:t>
      </w:r>
      <w:r w:rsidR="00D94933">
        <w:t>: ЛИНКА-ПРЕСС, 2008.</w:t>
      </w:r>
    </w:p>
    <w:p w:rsidR="007B11FC" w:rsidRDefault="007B11FC" w:rsidP="007B0BC4">
      <w:pPr>
        <w:pStyle w:val="Standard"/>
        <w:spacing w:before="120" w:after="120" w:line="276" w:lineRule="auto"/>
        <w:ind w:left="120" w:right="120" w:hanging="120"/>
        <w:rPr>
          <w:rFonts w:ascii="Times New Roman" w:hAnsi="Times New Roman"/>
          <w:sz w:val="26"/>
          <w:szCs w:val="26"/>
          <w:shd w:val="clear" w:color="auto" w:fill="FFFFFF"/>
        </w:rPr>
      </w:pPr>
    </w:p>
    <w:p w:rsidR="00743587" w:rsidRDefault="00743587" w:rsidP="007B0BC4">
      <w:pPr>
        <w:pStyle w:val="Standard"/>
        <w:spacing w:before="120" w:after="120" w:line="276" w:lineRule="auto"/>
        <w:ind w:left="120" w:right="120" w:hanging="120"/>
        <w:rPr>
          <w:rFonts w:ascii="Times New Roman" w:hAnsi="Times New Roman"/>
          <w:sz w:val="26"/>
          <w:szCs w:val="26"/>
        </w:rPr>
      </w:pPr>
    </w:p>
    <w:p w:rsidR="007B0BC4" w:rsidRDefault="007B0BC4" w:rsidP="007B0BC4">
      <w:pPr>
        <w:pStyle w:val="Standard"/>
        <w:spacing w:after="200"/>
        <w:ind w:left="450" w:hanging="360"/>
        <w:rPr>
          <w:rFonts w:ascii="Liberation Serif" w:hAnsi="Liberation Serif"/>
          <w:color w:val="1A1A1A"/>
          <w:sz w:val="26"/>
          <w:szCs w:val="26"/>
          <w:shd w:val="clear" w:color="auto" w:fill="FFFFFF"/>
        </w:rPr>
      </w:pPr>
    </w:p>
    <w:p w:rsidR="007B0BC4" w:rsidRDefault="007B0BC4" w:rsidP="007B0BC4">
      <w:pPr>
        <w:pStyle w:val="a3"/>
        <w:spacing w:before="0" w:after="0"/>
        <w:jc w:val="both"/>
        <w:rPr>
          <w:color w:val="1A1A1A"/>
          <w:sz w:val="26"/>
          <w:szCs w:val="26"/>
          <w:shd w:val="clear" w:color="auto" w:fill="FFFFFF"/>
        </w:rPr>
      </w:pPr>
    </w:p>
    <w:p w:rsidR="007B0BC4" w:rsidRPr="007B0BC4" w:rsidRDefault="007B0BC4" w:rsidP="007B0BC4">
      <w:pPr>
        <w:pStyle w:val="Standard"/>
        <w:spacing w:before="120" w:after="120" w:line="276" w:lineRule="auto"/>
        <w:ind w:left="120" w:right="120" w:hanging="120"/>
        <w:rPr>
          <w:color w:val="1A1A1A"/>
          <w:sz w:val="26"/>
          <w:szCs w:val="26"/>
        </w:rPr>
      </w:pPr>
      <w:r>
        <w:rPr>
          <w:rFonts w:ascii="YS Text" w:hAnsi="YS Text"/>
          <w:color w:val="1A1A1A"/>
          <w:sz w:val="26"/>
          <w:szCs w:val="26"/>
          <w:shd w:val="clear" w:color="auto" w:fill="FFFFFF"/>
        </w:rPr>
        <w:br/>
      </w:r>
    </w:p>
    <w:sectPr w:rsidR="007B0BC4" w:rsidRPr="007B0B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PT Astra Serif">
    <w:altName w:val="Times New Roman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S Text">
    <w:altName w:val="Times New Roman"/>
    <w:charset w:val="00"/>
    <w:family w:val="auto"/>
    <w:pitch w:val="default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C0A81"/>
    <w:multiLevelType w:val="multilevel"/>
    <w:tmpl w:val="6ED4559C"/>
    <w:styleLink w:val="numList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9A62A5C"/>
    <w:multiLevelType w:val="multilevel"/>
    <w:tmpl w:val="9266E7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65C139F"/>
    <w:multiLevelType w:val="multilevel"/>
    <w:tmpl w:val="C5DAAE02"/>
    <w:styleLink w:val="numList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63806DE2"/>
    <w:multiLevelType w:val="multilevel"/>
    <w:tmpl w:val="9E2A26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33F047C"/>
    <w:multiLevelType w:val="hybridMultilevel"/>
    <w:tmpl w:val="0728FC0A"/>
    <w:lvl w:ilvl="0" w:tplc="1AA0EBB4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2"/>
  </w:num>
  <w:num w:numId="4">
    <w:abstractNumId w:val="0"/>
  </w:num>
  <w:num w:numId="5">
    <w:abstractNumId w:val="3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4008"/>
    <w:rsid w:val="00110F7A"/>
    <w:rsid w:val="001C4332"/>
    <w:rsid w:val="001C5F6F"/>
    <w:rsid w:val="003825FC"/>
    <w:rsid w:val="004256ED"/>
    <w:rsid w:val="004C6E81"/>
    <w:rsid w:val="004F16E8"/>
    <w:rsid w:val="00646306"/>
    <w:rsid w:val="006672C1"/>
    <w:rsid w:val="006D61E4"/>
    <w:rsid w:val="00743587"/>
    <w:rsid w:val="007B0BC4"/>
    <w:rsid w:val="007B11FC"/>
    <w:rsid w:val="008B5D86"/>
    <w:rsid w:val="009922EB"/>
    <w:rsid w:val="00A0029A"/>
    <w:rsid w:val="00B410EF"/>
    <w:rsid w:val="00B46841"/>
    <w:rsid w:val="00B87707"/>
    <w:rsid w:val="00C24008"/>
    <w:rsid w:val="00D94933"/>
    <w:rsid w:val="00DB44FE"/>
    <w:rsid w:val="00EF0DF8"/>
    <w:rsid w:val="00F90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DD77D"/>
  <w15:chartTrackingRefBased/>
  <w15:docId w15:val="{B9BCFE6C-2E5F-4FB6-B9F6-D9503D4AD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56ED"/>
    <w:pPr>
      <w:spacing w:after="0" w:line="240" w:lineRule="auto"/>
      <w:jc w:val="both"/>
    </w:pPr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7B0BC4"/>
    <w:pPr>
      <w:suppressAutoHyphens/>
      <w:autoSpaceDN w:val="0"/>
      <w:spacing w:after="0" w:line="240" w:lineRule="auto"/>
      <w:textAlignment w:val="baseline"/>
    </w:pPr>
    <w:rPr>
      <w:rFonts w:ascii="PT Astra Serif" w:eastAsia="Tahoma" w:hAnsi="PT Astra Serif" w:cs="Tahoma"/>
      <w:color w:val="000000"/>
      <w:kern w:val="3"/>
      <w:sz w:val="24"/>
      <w:szCs w:val="24"/>
      <w:lang w:eastAsia="ru-RU"/>
    </w:rPr>
  </w:style>
  <w:style w:type="paragraph" w:customStyle="1" w:styleId="Textbody">
    <w:name w:val="Text body"/>
    <w:basedOn w:val="Standard"/>
    <w:rsid w:val="007B0BC4"/>
    <w:pPr>
      <w:spacing w:after="140" w:line="276" w:lineRule="auto"/>
    </w:pPr>
  </w:style>
  <w:style w:type="paragraph" w:styleId="a3">
    <w:name w:val="Normal (Web)"/>
    <w:basedOn w:val="Standard"/>
    <w:rsid w:val="007B0BC4"/>
    <w:pPr>
      <w:spacing w:before="280" w:after="280"/>
    </w:pPr>
    <w:rPr>
      <w:rFonts w:ascii="Times New Roman" w:eastAsia="Times New Roman" w:hAnsi="Times New Roman" w:cs="Times New Roman"/>
    </w:rPr>
  </w:style>
  <w:style w:type="character" w:customStyle="1" w:styleId="StrongEmphasis">
    <w:name w:val="Strong Emphasis"/>
    <w:rsid w:val="007B0BC4"/>
    <w:rPr>
      <w:b/>
      <w:bCs/>
    </w:rPr>
  </w:style>
  <w:style w:type="numbering" w:customStyle="1" w:styleId="numList1">
    <w:name w:val="numList_1"/>
    <w:basedOn w:val="a2"/>
    <w:rsid w:val="007B0BC4"/>
    <w:pPr>
      <w:numPr>
        <w:numId w:val="1"/>
      </w:numPr>
    </w:pPr>
  </w:style>
  <w:style w:type="numbering" w:customStyle="1" w:styleId="numList2">
    <w:name w:val="numList_2"/>
    <w:basedOn w:val="a2"/>
    <w:rsid w:val="007B0BC4"/>
    <w:pPr>
      <w:numPr>
        <w:numId w:val="2"/>
      </w:numPr>
    </w:pPr>
  </w:style>
  <w:style w:type="paragraph" w:styleId="a4">
    <w:name w:val="List Paragraph"/>
    <w:basedOn w:val="a"/>
    <w:uiPriority w:val="34"/>
    <w:qFormat/>
    <w:rsid w:val="004256ED"/>
    <w:pPr>
      <w:ind w:left="720"/>
      <w:contextualSpacing/>
    </w:pPr>
  </w:style>
  <w:style w:type="character" w:customStyle="1" w:styleId="c0">
    <w:name w:val="c0"/>
    <w:basedOn w:val="a0"/>
    <w:rsid w:val="004256ED"/>
  </w:style>
  <w:style w:type="character" w:styleId="a5">
    <w:name w:val="Hyperlink"/>
    <w:basedOn w:val="a0"/>
    <w:uiPriority w:val="99"/>
    <w:semiHidden/>
    <w:unhideWhenUsed/>
    <w:rsid w:val="006D61E4"/>
    <w:rPr>
      <w:color w:val="0000FF"/>
      <w:u w:val="single"/>
    </w:rPr>
  </w:style>
  <w:style w:type="character" w:styleId="a6">
    <w:name w:val="Strong"/>
    <w:basedOn w:val="a0"/>
    <w:uiPriority w:val="22"/>
    <w:qFormat/>
    <w:rsid w:val="001C5F6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27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3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0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7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</TotalTime>
  <Pages>1</Pages>
  <Words>714</Words>
  <Characters>4074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2025-11-02T15:30:00Z</dcterms:created>
  <dcterms:modified xsi:type="dcterms:W3CDTF">2025-11-04T16:43:00Z</dcterms:modified>
</cp:coreProperties>
</file>