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CAE" w:rsidRDefault="00930CAE" w:rsidP="00930CA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</w:t>
      </w:r>
      <w:r w:rsidRPr="00930CAE">
        <w:rPr>
          <w:rFonts w:ascii="Times New Roman" w:hAnsi="Times New Roman" w:cs="Times New Roman"/>
          <w:sz w:val="40"/>
          <w:szCs w:val="40"/>
        </w:rPr>
        <w:t>ннотация</w:t>
      </w:r>
    </w:p>
    <w:p w:rsidR="00930CAE" w:rsidRDefault="00930CAE" w:rsidP="00930C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Открытый урок на тему «Единство разных» - это методическая разработка, основанная на принципе формирования у современного поколения интереса к изучению героической истории становления Отечества, подвигов предков.</w:t>
      </w:r>
    </w:p>
    <w:p w:rsidR="00930CAE" w:rsidRDefault="00930CAE" w:rsidP="00930C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знакомство с героями, положившими собственную жизнь взамен на свободу русского народа. Народа, который объединен русским языком, общей идеей и ценностью этой идеи, независимо от национальной принадлежности, пола, возраста и профессии.</w:t>
      </w:r>
    </w:p>
    <w:p w:rsidR="00930CAE" w:rsidRDefault="00930CAE" w:rsidP="00930C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– общая победа, великая победа, которая будет жить в памяти навеки…</w:t>
      </w:r>
    </w:p>
    <w:p w:rsidR="00930CAE" w:rsidRPr="00930CAE" w:rsidRDefault="00930CAE" w:rsidP="00930C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1533" w:rsidRDefault="00930CAE">
      <w:bookmarkStart w:id="0" w:name="_GoBack"/>
      <w:r w:rsidRPr="00930CAE">
        <w:t>https://cloud.mail.ru/public/4QT9/YuuxbAkrr</w:t>
      </w:r>
      <w:bookmarkEnd w:id="0"/>
    </w:p>
    <w:sectPr w:rsidR="00BC1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F4"/>
    <w:rsid w:val="00775FF4"/>
    <w:rsid w:val="00930CAE"/>
    <w:rsid w:val="00BC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967E8"/>
  <w15:chartTrackingRefBased/>
  <w15:docId w15:val="{AF3A314B-0559-4B38-8E55-286E9D89C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Барышев</dc:creator>
  <cp:keywords/>
  <dc:description/>
  <cp:lastModifiedBy>Андрей Барышев</cp:lastModifiedBy>
  <cp:revision>3</cp:revision>
  <dcterms:created xsi:type="dcterms:W3CDTF">2025-11-03T07:50:00Z</dcterms:created>
  <dcterms:modified xsi:type="dcterms:W3CDTF">2025-11-03T08:02:00Z</dcterms:modified>
</cp:coreProperties>
</file>