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92" w:rsidRPr="00B17F92" w:rsidRDefault="00D24F3F" w:rsidP="00D24F3F">
      <w:pPr>
        <w:pStyle w:val="a3"/>
        <w:shd w:val="clear" w:color="auto" w:fill="FFFFFF"/>
        <w:spacing w:before="0" w:beforeAutospacing="0" w:after="0" w:afterAutospacing="0"/>
        <w:ind w:left="75" w:right="75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t xml:space="preserve"> </w:t>
      </w:r>
    </w:p>
    <w:p w:rsidR="00B17F92" w:rsidRPr="00B17F92" w:rsidRDefault="00B17F92" w:rsidP="00B17F9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DA03DE" w:rsidRPr="00B440F0" w:rsidRDefault="00B440F0" w:rsidP="00B440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0F0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B4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Патриотическое воспитание - это одно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приоритетных направлений</w:t>
      </w:r>
      <w:r w:rsidRPr="00665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полит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ики в области воспитания и образования </w:t>
      </w:r>
      <w:r w:rsidRPr="00665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подрастающего поколения.</w:t>
      </w:r>
      <w:r w:rsidR="006655D7" w:rsidRPr="00B440F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Гражданско-патриотическое воспитание предполагает формирование гражданской компетентности через нравственное воспитание учащихся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уроках и внеурочной деятельности.</w:t>
      </w:r>
    </w:p>
    <w:p w:rsidR="00B440F0" w:rsidRDefault="00B440F0" w:rsidP="00B440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B440F0">
        <w:rPr>
          <w:color w:val="000000"/>
          <w:sz w:val="28"/>
          <w:szCs w:val="28"/>
        </w:rPr>
        <w:t>Преподавание иностранного языка в современной школе дает учителю широкие возможности по воспитанию </w:t>
      </w:r>
      <w:r w:rsidRPr="00B440F0">
        <w:rPr>
          <w:rStyle w:val="a6"/>
          <w:color w:val="000000"/>
          <w:sz w:val="28"/>
          <w:szCs w:val="28"/>
        </w:rPr>
        <w:t>гражданственности</w:t>
      </w:r>
      <w:r w:rsidRPr="00B440F0">
        <w:rPr>
          <w:color w:val="000000"/>
          <w:sz w:val="28"/>
          <w:szCs w:val="28"/>
        </w:rPr>
        <w:t> и </w:t>
      </w:r>
      <w:r w:rsidRPr="00B440F0">
        <w:rPr>
          <w:rStyle w:val="a6"/>
          <w:color w:val="000000"/>
          <w:sz w:val="28"/>
          <w:szCs w:val="28"/>
        </w:rPr>
        <w:t>патриотизма</w:t>
      </w:r>
      <w:r w:rsidRPr="00B440F0">
        <w:rPr>
          <w:color w:val="000000"/>
          <w:sz w:val="28"/>
          <w:szCs w:val="28"/>
        </w:rPr>
        <w:t>. Этому способствует коммуникативная направленность предмета.</w:t>
      </w:r>
    </w:p>
    <w:p w:rsidR="00B440F0" w:rsidRPr="00B440F0" w:rsidRDefault="00B440F0" w:rsidP="00B440F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E95149">
        <w:rPr>
          <w:color w:val="000000"/>
          <w:sz w:val="28"/>
          <w:szCs w:val="28"/>
        </w:rPr>
        <w:t xml:space="preserve">     Воспитание гражданско-патриотического чувства у учащихся можно рассмотреть</w:t>
      </w:r>
      <w:r>
        <w:rPr>
          <w:color w:val="000000"/>
          <w:sz w:val="28"/>
          <w:szCs w:val="28"/>
        </w:rPr>
        <w:t xml:space="preserve"> </w:t>
      </w:r>
      <w:r w:rsidR="00E95149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примере урока в 5 классе.</w:t>
      </w:r>
    </w:p>
    <w:p w:rsidR="005A707F" w:rsidRDefault="005A707F" w:rsidP="00B440F0">
      <w:pPr>
        <w:jc w:val="both"/>
      </w:pPr>
    </w:p>
    <w:p w:rsidR="004D0CAA" w:rsidRPr="00175488" w:rsidRDefault="00113254">
      <w:pPr>
        <w:rPr>
          <w:rFonts w:ascii="Times New Roman" w:hAnsi="Times New Roman" w:cs="Times New Roman"/>
          <w:sz w:val="28"/>
          <w:szCs w:val="28"/>
        </w:rPr>
      </w:pPr>
      <w:r w:rsidRPr="006A1E97">
        <w:rPr>
          <w:rFonts w:ascii="Times New Roman" w:hAnsi="Times New Roman" w:cs="Times New Roman"/>
          <w:b/>
          <w:sz w:val="28"/>
          <w:szCs w:val="28"/>
          <w:u w:val="single"/>
        </w:rPr>
        <w:t>Тема</w:t>
      </w:r>
      <w:r w:rsidR="006A1E97" w:rsidRPr="006A1E97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урока</w:t>
      </w:r>
      <w:r w:rsidR="006A1E97">
        <w:rPr>
          <w:rFonts w:ascii="Times New Roman" w:hAnsi="Times New Roman" w:cs="Times New Roman"/>
          <w:b/>
          <w:sz w:val="28"/>
          <w:szCs w:val="28"/>
        </w:rPr>
        <w:t>:</w:t>
      </w:r>
      <w:r w:rsidRPr="006A1E97">
        <w:rPr>
          <w:rFonts w:ascii="Times New Roman" w:hAnsi="Times New Roman" w:cs="Times New Roman"/>
          <w:b/>
          <w:sz w:val="28"/>
          <w:szCs w:val="28"/>
        </w:rPr>
        <w:t xml:space="preserve"> «Место, где я живу»</w:t>
      </w:r>
      <w:r w:rsidR="001754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488">
        <w:rPr>
          <w:rFonts w:ascii="Times New Roman" w:hAnsi="Times New Roman" w:cs="Times New Roman"/>
          <w:sz w:val="28"/>
          <w:szCs w:val="28"/>
        </w:rPr>
        <w:t>(УМК «Радужный английский 5 класс» О.В.Афанасьева, И.В.Михеева, К.М.Баранова)</w:t>
      </w:r>
    </w:p>
    <w:p w:rsidR="00DB71BF" w:rsidRPr="00B17F92" w:rsidRDefault="00DB71BF" w:rsidP="00DB71BF">
      <w:pPr>
        <w:pStyle w:val="a3"/>
        <w:shd w:val="clear" w:color="auto" w:fill="FFFFFF"/>
        <w:spacing w:before="0" w:beforeAutospacing="0" w:after="0" w:afterAutospacing="0"/>
        <w:ind w:left="75" w:right="75"/>
        <w:rPr>
          <w:bCs/>
          <w:color w:val="000000" w:themeColor="text1"/>
          <w:sz w:val="28"/>
          <w:szCs w:val="28"/>
        </w:rPr>
      </w:pPr>
      <w:r w:rsidRPr="006A1E97">
        <w:rPr>
          <w:b/>
          <w:sz w:val="28"/>
          <w:szCs w:val="28"/>
          <w:u w:val="single"/>
        </w:rPr>
        <w:t>Тип урока</w:t>
      </w:r>
      <w:r w:rsidRPr="006A1E97">
        <w:rPr>
          <w:b/>
          <w:color w:val="000000" w:themeColor="text1"/>
          <w:sz w:val="28"/>
          <w:szCs w:val="28"/>
          <w:u w:val="single"/>
        </w:rPr>
        <w:t>:</w:t>
      </w:r>
      <w:r w:rsidRPr="00B17F92">
        <w:rPr>
          <w:rFonts w:ascii="Arial" w:hAnsi="Arial" w:cs="Arial"/>
          <w:bCs/>
          <w:color w:val="000000" w:themeColor="text1"/>
        </w:rPr>
        <w:t xml:space="preserve"> </w:t>
      </w:r>
      <w:r w:rsidR="00B17F92" w:rsidRPr="00B17F92">
        <w:rPr>
          <w:bCs/>
          <w:color w:val="000000" w:themeColor="text1"/>
          <w:sz w:val="28"/>
          <w:szCs w:val="28"/>
        </w:rPr>
        <w:t>урок</w:t>
      </w:r>
      <w:r w:rsidR="00B17F92" w:rsidRPr="00B17F92">
        <w:rPr>
          <w:bCs/>
          <w:color w:val="CC0000"/>
          <w:sz w:val="28"/>
          <w:szCs w:val="28"/>
        </w:rPr>
        <w:t xml:space="preserve"> </w:t>
      </w:r>
      <w:r w:rsidR="00B17F92" w:rsidRPr="00B17F92">
        <w:rPr>
          <w:color w:val="000000"/>
          <w:sz w:val="28"/>
          <w:szCs w:val="28"/>
        </w:rPr>
        <w:t>совершенствования знаний, умений и навыков.</w:t>
      </w:r>
    </w:p>
    <w:p w:rsidR="00DB71BF" w:rsidRPr="00B17F92" w:rsidRDefault="00DB71BF" w:rsidP="00DB71BF">
      <w:pPr>
        <w:pStyle w:val="a3"/>
        <w:shd w:val="clear" w:color="auto" w:fill="FFFFFF"/>
        <w:spacing w:before="0" w:beforeAutospacing="0" w:after="0" w:afterAutospacing="0"/>
        <w:ind w:left="75" w:right="75"/>
        <w:rPr>
          <w:color w:val="000000" w:themeColor="text1"/>
          <w:sz w:val="28"/>
          <w:szCs w:val="28"/>
        </w:rPr>
      </w:pPr>
    </w:p>
    <w:p w:rsidR="00113254" w:rsidRDefault="00367355">
      <w:pPr>
        <w:rPr>
          <w:rFonts w:ascii="Times New Roman" w:hAnsi="Times New Roman" w:cs="Times New Roman"/>
          <w:sz w:val="28"/>
          <w:szCs w:val="28"/>
        </w:rPr>
      </w:pPr>
      <w:r w:rsidRPr="006A1E97">
        <w:rPr>
          <w:rFonts w:ascii="Times New Roman" w:hAnsi="Times New Roman" w:cs="Times New Roman"/>
          <w:b/>
          <w:sz w:val="28"/>
          <w:szCs w:val="28"/>
          <w:u w:val="single"/>
        </w:rPr>
        <w:t>Цель урока</w:t>
      </w:r>
      <w:r w:rsidR="00113254" w:rsidRPr="006A1E9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12342A">
        <w:rPr>
          <w:rFonts w:ascii="Times New Roman" w:hAnsi="Times New Roman" w:cs="Times New Roman"/>
          <w:sz w:val="28"/>
          <w:szCs w:val="28"/>
        </w:rPr>
        <w:t xml:space="preserve"> </w:t>
      </w:r>
      <w:r w:rsidR="000E14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</w:t>
      </w:r>
      <w:r w:rsidR="0012342A"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1444"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условия </w:t>
      </w:r>
      <w:r w:rsidR="0012342A"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6166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воспитания гражданина и патриота своей страны при </w:t>
      </w:r>
      <w:r w:rsidR="0012342A"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</w:t>
      </w:r>
      <w:r w:rsidR="000E14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низации деятельности учащихся в использовании монологического высказывания по теме урока. </w:t>
      </w:r>
      <w:r w:rsidR="0012342A"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E1444" w:rsidRPr="006A1E97" w:rsidRDefault="00113254" w:rsidP="00DB71B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b/>
          <w:color w:val="000000"/>
          <w:sz w:val="21"/>
          <w:szCs w:val="21"/>
          <w:u w:val="single"/>
        </w:rPr>
      </w:pPr>
      <w:r w:rsidRPr="006A1E97">
        <w:rPr>
          <w:b/>
          <w:sz w:val="28"/>
          <w:szCs w:val="28"/>
          <w:u w:val="single"/>
        </w:rPr>
        <w:t>Задачи</w:t>
      </w:r>
      <w:r w:rsidR="00367355" w:rsidRPr="006A1E97">
        <w:rPr>
          <w:b/>
          <w:sz w:val="28"/>
          <w:szCs w:val="28"/>
          <w:u w:val="single"/>
        </w:rPr>
        <w:t xml:space="preserve"> урока</w:t>
      </w:r>
      <w:r w:rsidRPr="006A1E97">
        <w:rPr>
          <w:b/>
          <w:sz w:val="28"/>
          <w:szCs w:val="28"/>
          <w:u w:val="single"/>
        </w:rPr>
        <w:t>:</w:t>
      </w:r>
      <w:r w:rsidR="00DB71BF" w:rsidRPr="006A1E97">
        <w:rPr>
          <w:rFonts w:ascii="OpenSans" w:hAnsi="OpenSans"/>
          <w:b/>
          <w:color w:val="000000"/>
          <w:sz w:val="21"/>
          <w:szCs w:val="21"/>
          <w:u w:val="single"/>
        </w:rPr>
        <w:t xml:space="preserve"> </w:t>
      </w:r>
    </w:p>
    <w:p w:rsidR="00DB71BF" w:rsidRPr="000E1444" w:rsidRDefault="000E1444" w:rsidP="00DB71B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>1) предметные: совершенствовать употребление изученной лексики и грамматических структур, выучить названия достопримечательностей родного города, совершенствовать умения монологического высказывания по теме урока;</w:t>
      </w:r>
    </w:p>
    <w:p w:rsidR="00DB71BF" w:rsidRPr="000E1444" w:rsidRDefault="000E1444" w:rsidP="00DB71B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>2) метапредметные:</w:t>
      </w:r>
      <w:r w:rsidR="006D6D06">
        <w:rPr>
          <w:rFonts w:ascii="OpenSans" w:hAnsi="OpenSans"/>
          <w:color w:val="000000"/>
          <w:sz w:val="28"/>
          <w:szCs w:val="28"/>
        </w:rPr>
        <w:t xml:space="preserve"> развивать умения планировать свое речевое и неречевое поведение, развивать коммуникативные компетенции</w:t>
      </w:r>
      <w:r w:rsidR="006A1E97">
        <w:rPr>
          <w:rFonts w:ascii="OpenSans" w:hAnsi="OpenSans"/>
          <w:color w:val="000000"/>
          <w:sz w:val="28"/>
          <w:szCs w:val="28"/>
        </w:rPr>
        <w:t xml:space="preserve"> (вести диалог, умение составлять рассказ по теме, восп</w:t>
      </w:r>
      <w:r w:rsidR="008F44F6">
        <w:rPr>
          <w:rFonts w:ascii="OpenSans" w:hAnsi="OpenSans"/>
          <w:color w:val="000000"/>
          <w:sz w:val="28"/>
          <w:szCs w:val="28"/>
        </w:rPr>
        <w:t>ринимать на слух информацию</w:t>
      </w:r>
      <w:r w:rsidR="006A1E97">
        <w:rPr>
          <w:rFonts w:ascii="OpenSans" w:hAnsi="OpenSans"/>
          <w:color w:val="000000"/>
          <w:sz w:val="28"/>
          <w:szCs w:val="28"/>
        </w:rPr>
        <w:t xml:space="preserve">, </w:t>
      </w:r>
      <w:r w:rsidR="006A1E97">
        <w:rPr>
          <w:rFonts w:ascii="OpenSans" w:hAnsi="OpenSans" w:hint="eastAsia"/>
          <w:color w:val="000000"/>
          <w:sz w:val="28"/>
          <w:szCs w:val="28"/>
        </w:rPr>
        <w:t>в</w:t>
      </w:r>
      <w:r w:rsidR="008F44F6">
        <w:rPr>
          <w:rFonts w:ascii="OpenSans" w:hAnsi="OpenSans"/>
          <w:color w:val="000000"/>
          <w:sz w:val="28"/>
          <w:szCs w:val="28"/>
        </w:rPr>
        <w:t>ыделя</w:t>
      </w:r>
      <w:r w:rsidR="006A1E97">
        <w:rPr>
          <w:rFonts w:ascii="OpenSans" w:hAnsi="OpenSans"/>
          <w:color w:val="000000"/>
          <w:sz w:val="28"/>
          <w:szCs w:val="28"/>
        </w:rPr>
        <w:t>ть главное)</w:t>
      </w:r>
      <w:r w:rsidR="006D6D06">
        <w:rPr>
          <w:rFonts w:ascii="OpenSans" w:hAnsi="OpenSans"/>
          <w:color w:val="000000"/>
          <w:sz w:val="28"/>
          <w:szCs w:val="28"/>
        </w:rPr>
        <w:t>, развивать навыки работы с информацией, развивать навыки самоконтроля, самонаблюдения, самооценки;</w:t>
      </w:r>
    </w:p>
    <w:p w:rsidR="00DB71BF" w:rsidRPr="000E1444" w:rsidRDefault="000E1444" w:rsidP="00DB71BF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8"/>
          <w:szCs w:val="28"/>
        </w:rPr>
      </w:pPr>
      <w:r>
        <w:rPr>
          <w:rFonts w:ascii="OpenSans" w:hAnsi="OpenSans"/>
          <w:color w:val="000000"/>
          <w:sz w:val="28"/>
          <w:szCs w:val="28"/>
        </w:rPr>
        <w:t>3) личностные:</w:t>
      </w:r>
      <w:r w:rsidR="00BF3A30">
        <w:rPr>
          <w:rFonts w:ascii="OpenSans" w:hAnsi="OpenSans"/>
          <w:color w:val="000000"/>
          <w:sz w:val="28"/>
          <w:szCs w:val="28"/>
        </w:rPr>
        <w:t xml:space="preserve"> формировать общекультурную и э</w:t>
      </w:r>
      <w:r w:rsidR="000661F6">
        <w:rPr>
          <w:rFonts w:ascii="OpenSans" w:hAnsi="OpenSans"/>
          <w:color w:val="000000"/>
          <w:sz w:val="28"/>
          <w:szCs w:val="28"/>
        </w:rPr>
        <w:t>тническую идентичность как соста</w:t>
      </w:r>
      <w:r w:rsidR="00BF3A30">
        <w:rPr>
          <w:rFonts w:ascii="OpenSans" w:hAnsi="OpenSans"/>
          <w:color w:val="000000"/>
          <w:sz w:val="28"/>
          <w:szCs w:val="28"/>
        </w:rPr>
        <w:t>вляющих гражданской идентичности личности</w:t>
      </w:r>
      <w:r w:rsidR="000661F6">
        <w:rPr>
          <w:rFonts w:ascii="OpenSans" w:hAnsi="OpenSans"/>
          <w:color w:val="000000"/>
          <w:sz w:val="28"/>
          <w:szCs w:val="28"/>
        </w:rPr>
        <w:t xml:space="preserve">; воспитывать качества гражданина, патриота; </w:t>
      </w:r>
      <w:r w:rsidR="006D6D06">
        <w:rPr>
          <w:rFonts w:ascii="OpenSans" w:hAnsi="OpenSans"/>
          <w:color w:val="000000"/>
          <w:sz w:val="28"/>
          <w:szCs w:val="28"/>
        </w:rPr>
        <w:t>развивать лучшее осознание своей собственной культуры.</w:t>
      </w:r>
    </w:p>
    <w:p w:rsidR="00367355" w:rsidRDefault="000E1444" w:rsidP="00367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1C47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Планируемые результаты:</w:t>
      </w:r>
    </w:p>
    <w:p w:rsidR="00175488" w:rsidRDefault="00175488" w:rsidP="00367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67355" w:rsidRDefault="000E1444" w:rsidP="00367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6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</w:t>
      </w:r>
      <w:r w:rsidR="0036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175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</w:t>
      </w:r>
      <w:r w:rsidR="0036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лучшему осознанию культуры своего народа и готовность содействовать ознакомлению с ней представителей других стран;</w:t>
      </w:r>
    </w:p>
    <w:p w:rsidR="000E1444" w:rsidRPr="001C473A" w:rsidRDefault="000E1444" w:rsidP="003673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673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r w:rsidRPr="001C47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75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</w:t>
      </w:r>
      <w:r w:rsidR="0036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планировать рече</w:t>
      </w:r>
      <w:r w:rsidR="00175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вое и неречевое поведение, </w:t>
      </w:r>
      <w:r w:rsidR="0036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регулятивные действия</w:t>
      </w:r>
      <w:r w:rsidR="006A1E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самоконтроля, самооценки, взаимоконтроля</w:t>
      </w:r>
      <w:r w:rsidR="00175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владение</w:t>
      </w:r>
      <w:r w:rsidR="00367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коммуникативными компетенциями;</w:t>
      </w:r>
    </w:p>
    <w:p w:rsidR="000E1444" w:rsidRPr="001C473A" w:rsidRDefault="006A1E97" w:rsidP="006A1E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A1E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предметные</w:t>
      </w:r>
      <w:r w:rsidR="00175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употребление лексических единицы и грамматических</w:t>
      </w:r>
      <w:r w:rsidR="008F44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теме урока в монологической и диалогической речи</w:t>
      </w:r>
      <w:r w:rsidR="00175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понимание на слух иноязычной речи.</w:t>
      </w:r>
    </w:p>
    <w:p w:rsidR="00113254" w:rsidRDefault="00113254">
      <w:pPr>
        <w:rPr>
          <w:rFonts w:ascii="Times New Roman" w:hAnsi="Times New Roman" w:cs="Times New Roman"/>
          <w:sz w:val="28"/>
          <w:szCs w:val="28"/>
        </w:rPr>
      </w:pPr>
    </w:p>
    <w:p w:rsidR="00113254" w:rsidRDefault="00F364A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Учебно-методическое обеспечение урока:</w:t>
      </w:r>
    </w:p>
    <w:p w:rsidR="00175488" w:rsidRDefault="00175488" w:rsidP="00F364A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О.В.Афанасьева, И.В.Михеева, К.М.Баранова «Радужный английский» 5 класс 2 часть, М.: Дрофа, 2020</w:t>
      </w:r>
    </w:p>
    <w:p w:rsidR="00F364A2" w:rsidRDefault="00F364A2" w:rsidP="00F364A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Аудиоприложение к учебнику О.В.Афанасьева, И.В.Михеева, К.М.Баранова «Радужный английский» 5 класс, М.: Дрофа, 2020</w:t>
      </w:r>
      <w:r w:rsidR="00F164A4"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F364A2" w:rsidRDefault="00F364A2" w:rsidP="00F164A4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Карточки с заданиями</w:t>
      </w:r>
      <w:r w:rsidR="00F164A4">
        <w:rPr>
          <w:rFonts w:ascii="Times New Roman" w:hAnsi="Times New Roman" w:cs="Times New Roman"/>
          <w:sz w:val="28"/>
          <w:szCs w:val="28"/>
        </w:rPr>
        <w:t xml:space="preserve">: «Словарный диктант» (Приложение 1),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164A4">
        <w:rPr>
          <w:rFonts w:ascii="Times New Roman" w:hAnsi="Times New Roman" w:cs="Times New Roman"/>
          <w:sz w:val="28"/>
          <w:szCs w:val="28"/>
        </w:rPr>
        <w:t>Вопросы и ответы»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64A4">
        <w:rPr>
          <w:rFonts w:ascii="Times New Roman" w:hAnsi="Times New Roman" w:cs="Times New Roman"/>
          <w:sz w:val="28"/>
          <w:szCs w:val="28"/>
        </w:rPr>
        <w:t xml:space="preserve">(Приложение 4), </w:t>
      </w:r>
      <w:r>
        <w:rPr>
          <w:rFonts w:ascii="Times New Roman" w:hAnsi="Times New Roman" w:cs="Times New Roman"/>
          <w:sz w:val="28"/>
          <w:szCs w:val="28"/>
        </w:rPr>
        <w:t>«Задание к аудированию»</w:t>
      </w:r>
      <w:r w:rsidR="00F164A4">
        <w:rPr>
          <w:rFonts w:ascii="Times New Roman" w:hAnsi="Times New Roman" w:cs="Times New Roman"/>
          <w:sz w:val="28"/>
          <w:szCs w:val="28"/>
        </w:rPr>
        <w:t xml:space="preserve"> (Приложение 2)</w:t>
      </w:r>
    </w:p>
    <w:p w:rsidR="00F364A2" w:rsidRDefault="00F364A2" w:rsidP="00F364A2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презентация «Достопримечательности города Боровичи».</w:t>
      </w:r>
      <w:r w:rsidR="00F164A4">
        <w:rPr>
          <w:rFonts w:ascii="Times New Roman" w:hAnsi="Times New Roman" w:cs="Times New Roman"/>
          <w:sz w:val="28"/>
          <w:szCs w:val="28"/>
        </w:rPr>
        <w:t xml:space="preserve"> (Приложение 3).</w:t>
      </w:r>
    </w:p>
    <w:p w:rsidR="00F364A2" w:rsidRDefault="008F44F6" w:rsidP="0017548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презентация с а</w:t>
      </w:r>
      <w:r w:rsidR="00F364A2">
        <w:rPr>
          <w:rFonts w:ascii="Times New Roman" w:hAnsi="Times New Roman" w:cs="Times New Roman"/>
          <w:sz w:val="28"/>
          <w:szCs w:val="28"/>
        </w:rPr>
        <w:t>удиозапись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364A2">
        <w:rPr>
          <w:rFonts w:ascii="Times New Roman" w:hAnsi="Times New Roman" w:cs="Times New Roman"/>
          <w:sz w:val="28"/>
          <w:szCs w:val="28"/>
        </w:rPr>
        <w:t xml:space="preserve"> из открытого банка заданий ОГЭ ФИПИ.</w:t>
      </w:r>
      <w:r w:rsidR="00F164A4">
        <w:rPr>
          <w:rFonts w:ascii="Times New Roman" w:hAnsi="Times New Roman" w:cs="Times New Roman"/>
          <w:sz w:val="28"/>
          <w:szCs w:val="28"/>
        </w:rPr>
        <w:t xml:space="preserve"> (Приложение 5).</w:t>
      </w:r>
    </w:p>
    <w:p w:rsidR="00175488" w:rsidRPr="00F364A2" w:rsidRDefault="00F364A2" w:rsidP="00F364A2">
      <w:pPr>
        <w:ind w:left="360"/>
        <w:rPr>
          <w:rFonts w:ascii="Times New Roman" w:hAnsi="Times New Roman" w:cs="Times New Roman"/>
          <w:sz w:val="28"/>
          <w:szCs w:val="28"/>
        </w:rPr>
      </w:pPr>
      <w:r w:rsidRPr="00F364A2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Оборудование урока:</w:t>
      </w:r>
    </w:p>
    <w:p w:rsidR="00F364A2" w:rsidRDefault="00F364A2" w:rsidP="0061667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доска.</w:t>
      </w:r>
    </w:p>
    <w:p w:rsidR="00F364A2" w:rsidRDefault="00F364A2" w:rsidP="0061667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или ноутбук.</w:t>
      </w:r>
    </w:p>
    <w:p w:rsidR="00616671" w:rsidRDefault="00616671" w:rsidP="0061667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Тетради и словари для записи слов.</w:t>
      </w:r>
    </w:p>
    <w:p w:rsidR="00F364A2" w:rsidRPr="00175488" w:rsidRDefault="00F364A2" w:rsidP="00F364A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13254" w:rsidRPr="00616671" w:rsidRDefault="0011325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6671">
        <w:rPr>
          <w:rFonts w:ascii="Times New Roman" w:hAnsi="Times New Roman" w:cs="Times New Roman"/>
          <w:b/>
          <w:sz w:val="28"/>
          <w:szCs w:val="28"/>
          <w:u w:val="single"/>
        </w:rPr>
        <w:t>Ход урока.</w:t>
      </w:r>
    </w:p>
    <w:tbl>
      <w:tblPr>
        <w:tblStyle w:val="a4"/>
        <w:tblW w:w="104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1"/>
        <w:gridCol w:w="974"/>
        <w:gridCol w:w="2995"/>
        <w:gridCol w:w="2907"/>
        <w:gridCol w:w="1852"/>
      </w:tblGrid>
      <w:tr w:rsidR="00A07949" w:rsidTr="00402925">
        <w:tc>
          <w:tcPr>
            <w:tcW w:w="1701" w:type="dxa"/>
          </w:tcPr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974" w:type="dxa"/>
          </w:tcPr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995" w:type="dxa"/>
          </w:tcPr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907" w:type="dxa"/>
          </w:tcPr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852" w:type="dxa"/>
          </w:tcPr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7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и приемы организации деятельности</w:t>
            </w:r>
          </w:p>
        </w:tc>
      </w:tr>
      <w:tr w:rsidR="00A07949" w:rsidRPr="00137CC2" w:rsidTr="00402925">
        <w:tc>
          <w:tcPr>
            <w:tcW w:w="1701" w:type="dxa"/>
          </w:tcPr>
          <w:p w:rsidR="00996F2F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1)</w:t>
            </w: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Организационный этап.</w:t>
            </w:r>
          </w:p>
        </w:tc>
        <w:tc>
          <w:tcPr>
            <w:tcW w:w="974" w:type="dxa"/>
          </w:tcPr>
          <w:p w:rsidR="00996F2F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</w:t>
            </w:r>
          </w:p>
        </w:tc>
        <w:tc>
          <w:tcPr>
            <w:tcW w:w="2995" w:type="dxa"/>
          </w:tcPr>
          <w:p w:rsidR="00996F2F" w:rsidRDefault="00137C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Hello! I’m glad to see you again! How are you?</w:t>
            </w:r>
          </w:p>
          <w:p w:rsidR="009B0E73" w:rsidRDefault="009B0E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B0E73" w:rsidRPr="00137CC2" w:rsidRDefault="009B0E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907" w:type="dxa"/>
          </w:tcPr>
          <w:p w:rsidR="00996F2F" w:rsidRDefault="00137C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Hello! </w:t>
            </w:r>
          </w:p>
          <w:p w:rsidR="009B0E73" w:rsidRPr="00137CC2" w:rsidRDefault="009B0E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OK! Good! So-so! Fine!</w:t>
            </w:r>
          </w:p>
        </w:tc>
        <w:tc>
          <w:tcPr>
            <w:tcW w:w="1852" w:type="dxa"/>
          </w:tcPr>
          <w:p w:rsidR="00996F2F" w:rsidRPr="00137CC2" w:rsidRDefault="00996F2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07949" w:rsidRPr="006F33A0" w:rsidTr="00402925">
        <w:tc>
          <w:tcPr>
            <w:tcW w:w="1701" w:type="dxa"/>
          </w:tcPr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2) Проверка домашнего задания. Актуализация опорных знаний и умений</w:t>
            </w:r>
          </w:p>
          <w:p w:rsidR="00996F2F" w:rsidRDefault="00B17F92" w:rsidP="00B17F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учащихся.</w:t>
            </w:r>
          </w:p>
        </w:tc>
        <w:tc>
          <w:tcPr>
            <w:tcW w:w="974" w:type="dxa"/>
          </w:tcPr>
          <w:p w:rsidR="00996F2F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2995" w:type="dxa"/>
          </w:tcPr>
          <w:p w:rsidR="00996F2F" w:rsidRDefault="009B0E7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Let’s start! </w:t>
            </w:r>
          </w:p>
          <w:p w:rsidR="009B0E73" w:rsidRPr="00711F0F" w:rsidRDefault="009B0E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="009C1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ook at the blackboard. You should put the letters in the correct order.</w:t>
            </w:r>
            <w:r w:rsidR="00711F0F" w:rsidRPr="00711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11F0F">
              <w:rPr>
                <w:rFonts w:ascii="Times New Roman" w:hAnsi="Times New Roman" w:cs="Times New Roman"/>
                <w:sz w:val="28"/>
                <w:szCs w:val="28"/>
              </w:rPr>
              <w:t>Учитель приглашает одного учащегося к доске.</w:t>
            </w:r>
          </w:p>
          <w:p w:rsidR="00F164A4" w:rsidRPr="00F164A4" w:rsidRDefault="00F16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1.)</w:t>
            </w: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1C20" w:rsidRDefault="00D172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t</w:t>
            </w:r>
            <w:r w:rsidR="009C1C2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ime is over. Let’s read and translate the words.</w:t>
            </w:r>
          </w:p>
          <w:p w:rsidR="00711F0F" w:rsidRP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контролирует выполнение задания.</w:t>
            </w:r>
          </w:p>
          <w:p w:rsidR="00B565DA" w:rsidRDefault="00B565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C1C20" w:rsidRPr="00D17252" w:rsidRDefault="00B565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Thank</w:t>
            </w:r>
            <w:r w:rsidRPr="00F164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F164A4">
              <w:rPr>
                <w:rFonts w:ascii="Times New Roman" w:hAnsi="Times New Roman" w:cs="Times New Roman"/>
                <w:sz w:val="28"/>
                <w:szCs w:val="28"/>
              </w:rPr>
              <w:t xml:space="preserve">!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D17252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excellent</w:t>
            </w:r>
            <w:r w:rsidRPr="00D17252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EF47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252">
              <w:rPr>
                <w:rFonts w:ascii="Times New Roman" w:hAnsi="Times New Roman" w:cs="Times New Roman"/>
                <w:sz w:val="28"/>
                <w:szCs w:val="28"/>
              </w:rPr>
              <w:t>Учитель оценивает учащегося у доски.</w:t>
            </w:r>
          </w:p>
          <w:p w:rsidR="00B565DA" w:rsidRDefault="00C22F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Now take </w:t>
            </w:r>
            <w:r w:rsidR="00711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your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pencils. </w:t>
            </w:r>
            <w:r w:rsidR="00B565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I’d like you to write your marks yourself:</w:t>
            </w:r>
          </w:p>
          <w:p w:rsidR="00B565DA" w:rsidRPr="002204A2" w:rsidRDefault="00B565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“5”-1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mistake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B565DA" w:rsidRPr="002204A2" w:rsidRDefault="00B565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“4”- 2-3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mistakes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;</w:t>
            </w:r>
          </w:p>
          <w:p w:rsidR="00B565DA" w:rsidRPr="002204A2" w:rsidRDefault="00B565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“3” 4-5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mistakes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B565DA" w:rsidRPr="002204A2" w:rsidRDefault="00B565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copybooks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6F33A0" w:rsidRP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собирает тетради учащихся.</w:t>
            </w:r>
          </w:p>
        </w:tc>
        <w:tc>
          <w:tcPr>
            <w:tcW w:w="2907" w:type="dxa"/>
          </w:tcPr>
          <w:p w:rsidR="00996F2F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выполняют задание в тетрадях. Один учащийся выполняет</w:t>
            </w:r>
            <w:r w:rsidRPr="009C1C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задание на электронной доске и садится на место.</w:t>
            </w: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учащийся у доски проверяет задание и переводит слова на русский язык.</w:t>
            </w: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5DA" w:rsidRPr="00C22F9D" w:rsidRDefault="00C22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проверяют свои работы, выставляют себе оценки, сдают тетради.</w:t>
            </w: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C20" w:rsidRDefault="009C1C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33A0" w:rsidRPr="002204A2" w:rsidRDefault="006F3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96F2F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Взаимопроверка</w:t>
            </w: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Самопроверка</w:t>
            </w: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47C1" w:rsidRPr="002204A2" w:rsidRDefault="00EF47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949" w:rsidRPr="00177747" w:rsidTr="00402925">
        <w:tc>
          <w:tcPr>
            <w:tcW w:w="1701" w:type="dxa"/>
          </w:tcPr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3) Сообщение темы, постановка цели и задач урока. Мотивация учебной</w:t>
            </w:r>
          </w:p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деятельности учащихся.</w:t>
            </w:r>
          </w:p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996F2F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мин</w:t>
            </w:r>
          </w:p>
        </w:tc>
        <w:tc>
          <w:tcPr>
            <w:tcW w:w="2995" w:type="dxa"/>
          </w:tcPr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When can we use these words? What i</w:t>
            </w:r>
            <w:r w:rsid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the topic of our lesson today to your mind?</w:t>
            </w:r>
          </w:p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02925" w:rsidRDefault="004029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6F2F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 you like to get letters? I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got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one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Sara</w:t>
            </w:r>
            <w:r w:rsid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C22F9D"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 listen to it and do the task on your cards.</w:t>
            </w:r>
          </w:p>
          <w:p w:rsidR="00711F0F" w:rsidRP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включает задание на ноутбуке.</w:t>
            </w:r>
          </w:p>
          <w:p w:rsidR="00F164A4" w:rsidRPr="00F164A4" w:rsidRDefault="00F164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16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F16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2)</w:t>
            </w:r>
          </w:p>
          <w:p w:rsidR="00C22F9D" w:rsidRDefault="00C22F9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22F9D" w:rsidRDefault="00D172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t</w:t>
            </w:r>
            <w:r w:rsidR="00F16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ime</w:t>
            </w:r>
            <w:r w:rsidR="00C22F9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is over. Let’s check your answers!</w:t>
            </w:r>
          </w:p>
          <w:p w:rsidR="00C22F9D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do you know about Sarah?</w:t>
            </w: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is your opinion: why do foreign tourists visit Russia?</w:t>
            </w:r>
          </w:p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foreign tourists visit our town? Why?</w:t>
            </w: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A191E" w:rsidRDefault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02925" w:rsidRDefault="004029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77747" w:rsidRP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can we do</w:t>
            </w:r>
            <w:r w:rsidR="00345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make tourists come to Borovichi?</w:t>
            </w: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02925" w:rsidRDefault="004029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45F92" w:rsidRDefault="00345F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45F92" w:rsidRDefault="00345F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do we need to tell about our town?</w:t>
            </w: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записывает план на доску.</w:t>
            </w: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grammar structures can we use to describe the sightseeing of our town?</w:t>
            </w:r>
          </w:p>
          <w:p w:rsidR="00A07949" w:rsidRPr="00A07949" w:rsidRDefault="00A07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записывает ответы учащихся на доске</w:t>
            </w:r>
          </w:p>
          <w:p w:rsidR="006E2496" w:rsidRPr="006E2496" w:rsidRDefault="006E2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r w:rsidRPr="006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r w:rsidRPr="006F33A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We can use them telling about </w:t>
            </w:r>
            <w:r w:rsidRPr="006F33A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the city or the town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6F33A0" w:rsidRDefault="006F33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A191E" w:rsidRPr="006F33A0" w:rsidRDefault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96F2F" w:rsidRPr="006F33A0" w:rsidRDefault="00C22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слушают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выполняют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работу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карточках</w:t>
            </w:r>
            <w:r w:rsidRPr="006F33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191E" w:rsidRDefault="00CA19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91E" w:rsidRDefault="00CA19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4A4" w:rsidRPr="006F33A0" w:rsidRDefault="00F1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по очереди рассказывают о Саре по-английски.</w:t>
            </w: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191E" w:rsidRDefault="00CA19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want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see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interesting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places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777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CA191E" w:rsidRDefault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77747" w:rsidRPr="002204A2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учащихся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177747" w:rsidRDefault="0017774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 are a lot of interesting places in our town.</w:t>
            </w:r>
          </w:p>
          <w:p w:rsidR="00CA191E" w:rsidRDefault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45F92" w:rsidRPr="002204A2" w:rsidRDefault="00345F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предлагают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варианты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345F92" w:rsidRDefault="00345F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write letters about our town; to use YouTube, TV ….</w:t>
            </w: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45F92" w:rsidRDefault="00345F9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We should </w:t>
            </w:r>
          </w:p>
          <w:p w:rsidR="00CA191E" w:rsidRPr="00CA191E" w:rsidRDefault="00CA191E" w:rsidP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1)  </w:t>
            </w:r>
            <w:r w:rsidRPr="00CA19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 the words of the topic “The city or the town”,</w:t>
            </w:r>
          </w:p>
          <w:p w:rsidR="00345F92" w:rsidRPr="00CA191E" w:rsidRDefault="00CA191E" w:rsidP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2) </w:t>
            </w:r>
            <w:r w:rsidR="00345F92" w:rsidRPr="00CA19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learn</w:t>
            </w:r>
            <w:r w:rsidR="0064459C" w:rsidRPr="00CA19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names of our sightseeing</w:t>
            </w:r>
            <w:r w:rsidR="00345F92" w:rsidRPr="00CA191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in English,</w:t>
            </w:r>
          </w:p>
          <w:p w:rsidR="00345F92" w:rsidRDefault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3)</w:t>
            </w:r>
            <w:r w:rsidR="00345F9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complete the story about Borovichi</w:t>
            </w:r>
            <w:r w:rsidR="00644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64459C" w:rsidRDefault="00CA191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4) </w:t>
            </w:r>
            <w:r w:rsidR="0064459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tell the story on YouTube, write letter to foreigners…</w:t>
            </w:r>
          </w:p>
          <w:p w:rsidR="006E2496" w:rsidRPr="002204A2" w:rsidRDefault="006E24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отвечают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My town has…</w:t>
            </w:r>
          </w:p>
          <w:p w:rsidR="006E2496" w:rsidRDefault="006E24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has ….</w:t>
            </w:r>
          </w:p>
          <w:p w:rsidR="006E2496" w:rsidRPr="006E2496" w:rsidRDefault="006E24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There is/are</w:t>
            </w:r>
          </w:p>
        </w:tc>
        <w:tc>
          <w:tcPr>
            <w:tcW w:w="1852" w:type="dxa"/>
          </w:tcPr>
          <w:p w:rsidR="00996F2F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Приём обобщения, </w:t>
            </w: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</w:t>
            </w: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«Ключевые термины»</w:t>
            </w: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4A4" w:rsidRDefault="00F1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Подводящий диалог</w:t>
            </w: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P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«Корзина идей»</w:t>
            </w:r>
          </w:p>
        </w:tc>
      </w:tr>
      <w:tr w:rsidR="00A07949" w:rsidRPr="0064459C" w:rsidTr="00402925">
        <w:tc>
          <w:tcPr>
            <w:tcW w:w="1701" w:type="dxa"/>
          </w:tcPr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4) Первичное закрепление в знакомой ситуации (типовые), в изменённой</w:t>
            </w:r>
          </w:p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ситуации (конструктивные).</w:t>
            </w:r>
          </w:p>
          <w:p w:rsidR="00996F2F" w:rsidRDefault="00996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4" w:type="dxa"/>
          </w:tcPr>
          <w:p w:rsidR="00996F2F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мин</w:t>
            </w:r>
          </w:p>
        </w:tc>
        <w:tc>
          <w:tcPr>
            <w:tcW w:w="2995" w:type="dxa"/>
          </w:tcPr>
          <w:p w:rsidR="00996F2F" w:rsidRDefault="006445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OK! Look at the blackboard!</w:t>
            </w:r>
          </w:p>
          <w:p w:rsidR="0064459C" w:rsidRDefault="006445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Let’s learn the names of our sightseeing!</w:t>
            </w:r>
          </w:p>
          <w:p w:rsidR="0064459C" w:rsidRDefault="006445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Complete the sentences with them.</w:t>
            </w:r>
          </w:p>
          <w:p w:rsidR="0064459C" w:rsidRDefault="00A079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показывает презентацию, осуществляет контроль за правильностью ответов учащихся.</w:t>
            </w:r>
          </w:p>
          <w:p w:rsidR="00F164A4" w:rsidRPr="0064459C" w:rsidRDefault="00F164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3)</w:t>
            </w:r>
          </w:p>
          <w:p w:rsidR="0064459C" w:rsidRPr="00A07949" w:rsidRDefault="006445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</w:tcPr>
          <w:p w:rsidR="00996F2F" w:rsidRDefault="006445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просматривают презентацию, проговаривают названия достопримечательностей, со</w:t>
            </w:r>
            <w:r w:rsidR="00CA191E">
              <w:rPr>
                <w:rFonts w:ascii="Times New Roman" w:hAnsi="Times New Roman" w:cs="Times New Roman"/>
                <w:sz w:val="28"/>
                <w:szCs w:val="28"/>
              </w:rPr>
              <w:t>ставляют с новыми словами предложения для будущего рассказа, используя изученную лек</w:t>
            </w:r>
            <w:r w:rsidR="00402925">
              <w:rPr>
                <w:rFonts w:ascii="Times New Roman" w:hAnsi="Times New Roman" w:cs="Times New Roman"/>
                <w:sz w:val="28"/>
                <w:szCs w:val="28"/>
              </w:rPr>
              <w:t>сику и грамматические структуры с доски.</w:t>
            </w:r>
          </w:p>
          <w:p w:rsidR="00CA191E" w:rsidRPr="0064459C" w:rsidRDefault="00CA19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96F2F" w:rsidRPr="0064459C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визуализации</w:t>
            </w:r>
            <w:r w:rsidR="00B9540B">
              <w:rPr>
                <w:rFonts w:ascii="Times New Roman" w:hAnsi="Times New Roman" w:cs="Times New Roman"/>
                <w:sz w:val="28"/>
                <w:szCs w:val="28"/>
              </w:rPr>
              <w:t>, работа с презентацией</w:t>
            </w:r>
          </w:p>
        </w:tc>
      </w:tr>
      <w:tr w:rsidR="00402925" w:rsidRPr="009D088A" w:rsidTr="00402925">
        <w:tc>
          <w:tcPr>
            <w:tcW w:w="1701" w:type="dxa"/>
          </w:tcPr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5) Творческое применение и добывание знаний в новой ситуации.</w:t>
            </w:r>
          </w:p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74" w:type="dxa"/>
          </w:tcPr>
          <w:p w:rsidR="00B17F92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мин</w:t>
            </w:r>
          </w:p>
        </w:tc>
        <w:tc>
          <w:tcPr>
            <w:tcW w:w="2995" w:type="dxa"/>
          </w:tcPr>
          <w:p w:rsidR="00B17F92" w:rsidRPr="007909A5" w:rsidRDefault="002204A2" w:rsidP="009D0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Let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imagine</w:t>
            </w:r>
            <w:r w:rsidRPr="002204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!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meet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foreign</w:t>
            </w:r>
            <w:r w:rsidR="00D17252"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tourists</w:t>
            </w:r>
            <w:r w:rsidR="00D17252"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</w:t>
            </w:r>
            <w:r w:rsidRP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arrived</w:t>
            </w:r>
            <w:r w:rsidRP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P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town</w:t>
            </w:r>
            <w:r w:rsidR="009D088A" w:rsidRP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and ask you </w:t>
            </w:r>
            <w:r w:rsid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questions. You have cards with these questions </w:t>
            </w:r>
            <w:r w:rsid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the cards with the answers </w:t>
            </w:r>
            <w:r w:rsidR="009D088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your desks.</w:t>
            </w:r>
            <w:r w:rsidR="007909A5" w:rsidRP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Write down your names on the card.</w:t>
            </w:r>
          </w:p>
          <w:p w:rsidR="009D088A" w:rsidRDefault="009D088A" w:rsidP="009D0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give you 3 minu</w:t>
            </w:r>
            <w:r w:rsid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tes to work in pairs and match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answers to these questions.</w:t>
            </w:r>
          </w:p>
          <w:p w:rsidR="00F164A4" w:rsidRPr="00F164A4" w:rsidRDefault="00F164A4" w:rsidP="009D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4)</w:t>
            </w:r>
          </w:p>
          <w:p w:rsidR="009D088A" w:rsidRDefault="009D088A" w:rsidP="009D0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088A" w:rsidRDefault="00D17252" w:rsidP="009D0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Your t</w:t>
            </w:r>
            <w:r w:rsid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ime is over. Look at the blackboard. Here you can see some foreign</w:t>
            </w:r>
            <w:r w:rsidR="00E769ED"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tourists</w:t>
            </w:r>
            <w:r w:rsidR="00E769ED"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Listen to their questions and answer them.</w:t>
            </w:r>
            <w:r w:rsidR="007909A5" w:rsidRP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 each correct answer you can write “+” </w:t>
            </w:r>
            <w:r w:rsidR="00711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 the table for</w:t>
            </w:r>
            <w:r w:rsid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your partner.</w:t>
            </w:r>
          </w:p>
          <w:p w:rsidR="00F164A4" w:rsidRPr="00F164A4" w:rsidRDefault="00F164A4" w:rsidP="009D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5)</w:t>
            </w:r>
          </w:p>
          <w:p w:rsidR="00E769ED" w:rsidRDefault="00E769ED" w:rsidP="009D088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769ED" w:rsidRPr="00D17252" w:rsidRDefault="00E769ED" w:rsidP="009D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Well done!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909A5" w:rsidRP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909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Who has five “+”? 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I’d like to give … to Lena. Your</w:t>
            </w:r>
            <w:r w:rsidR="00C44A5D"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answers</w:t>
            </w:r>
            <w:r w:rsidR="00C44A5D"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="00C44A5D"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excellent</w:t>
            </w:r>
            <w:r w:rsidR="00C44A5D" w:rsidRPr="00D17252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C44A5D" w:rsidRPr="00C44A5D" w:rsidRDefault="00C44A5D" w:rsidP="009D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за лучшие ответы выставляет оценки.</w:t>
            </w:r>
          </w:p>
        </w:tc>
        <w:tc>
          <w:tcPr>
            <w:tcW w:w="2907" w:type="dxa"/>
          </w:tcPr>
          <w:p w:rsidR="00B17F92" w:rsidRDefault="009D0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работают </w:t>
            </w:r>
            <w:r w:rsidR="00711F0F">
              <w:rPr>
                <w:rFonts w:ascii="Times New Roman" w:hAnsi="Times New Roman" w:cs="Times New Roman"/>
                <w:sz w:val="28"/>
                <w:szCs w:val="28"/>
              </w:rPr>
              <w:t xml:space="preserve">в парах с карточками, соединяя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 w:rsidR="00711F0F">
              <w:rPr>
                <w:rFonts w:ascii="Times New Roman" w:hAnsi="Times New Roman" w:cs="Times New Roman"/>
                <w:sz w:val="28"/>
                <w:szCs w:val="28"/>
              </w:rPr>
              <w:t xml:space="preserve"> с ответами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252" w:rsidRDefault="00D172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4A4" w:rsidRDefault="00F1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слушают вопрос</w:t>
            </w:r>
            <w:r w:rsidR="007909A5">
              <w:rPr>
                <w:rFonts w:ascii="Times New Roman" w:hAnsi="Times New Roman" w:cs="Times New Roman"/>
                <w:sz w:val="28"/>
                <w:szCs w:val="28"/>
              </w:rPr>
              <w:t xml:space="preserve">ы и отвечают на них по очереди. На карточке </w:t>
            </w:r>
            <w:r w:rsidR="00711F0F">
              <w:rPr>
                <w:rFonts w:ascii="Times New Roman" w:hAnsi="Times New Roman" w:cs="Times New Roman"/>
                <w:sz w:val="28"/>
                <w:szCs w:val="28"/>
              </w:rPr>
              <w:t>в парах друг другу ставят «+» за</w:t>
            </w:r>
            <w:r w:rsidR="007909A5">
              <w:rPr>
                <w:rFonts w:ascii="Times New Roman" w:hAnsi="Times New Roman" w:cs="Times New Roman"/>
                <w:sz w:val="28"/>
                <w:szCs w:val="28"/>
              </w:rPr>
              <w:t xml:space="preserve"> верный ответ.</w:t>
            </w: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64A4" w:rsidRDefault="00F164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P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подсчитывают «+».</w:t>
            </w:r>
            <w:r w:rsidR="00105F35">
              <w:rPr>
                <w:rFonts w:ascii="Times New Roman" w:hAnsi="Times New Roman" w:cs="Times New Roman"/>
                <w:sz w:val="28"/>
                <w:szCs w:val="28"/>
              </w:rPr>
              <w:t xml:space="preserve"> Выявляются лучшие участники.</w:t>
            </w:r>
          </w:p>
        </w:tc>
        <w:tc>
          <w:tcPr>
            <w:tcW w:w="1852" w:type="dxa"/>
          </w:tcPr>
          <w:p w:rsidR="00B17F92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Парная работа</w:t>
            </w:r>
          </w:p>
          <w:p w:rsidR="007E619D" w:rsidRP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«Жокей и лошадь»</w:t>
            </w: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Default="007E61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09A5" w:rsidRDefault="007909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F0F" w:rsidRDefault="00711F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19D" w:rsidRPr="009D088A" w:rsidRDefault="00201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«Щадящий опрос»</w:t>
            </w:r>
          </w:p>
        </w:tc>
      </w:tr>
      <w:tr w:rsidR="00402925" w:rsidRPr="00D852E7" w:rsidTr="00402925">
        <w:tc>
          <w:tcPr>
            <w:tcW w:w="1701" w:type="dxa"/>
          </w:tcPr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6) Информация о домашнем задании, инструктаж по его выполнению.</w:t>
            </w:r>
          </w:p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74" w:type="dxa"/>
          </w:tcPr>
          <w:p w:rsidR="00B17F92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2995" w:type="dxa"/>
          </w:tcPr>
          <w:p w:rsidR="008F44F6" w:rsidRDefault="00E769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home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will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exercise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7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page</w:t>
            </w:r>
            <w:r w:rsidRPr="00E769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82.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</w:t>
            </w:r>
            <w:r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 should complete the story about our town using the Sergei’s story. </w:t>
            </w:r>
          </w:p>
          <w:p w:rsidR="00B17F92" w:rsidRDefault="00E769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 can make </w:t>
            </w:r>
            <w:r w:rsidR="00711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="00711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story for YouTube.</w:t>
            </w:r>
          </w:p>
          <w:p w:rsidR="008F44F6" w:rsidRPr="00E769ED" w:rsidRDefault="008F44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can write a letter about our town.</w:t>
            </w:r>
          </w:p>
        </w:tc>
        <w:tc>
          <w:tcPr>
            <w:tcW w:w="2907" w:type="dxa"/>
          </w:tcPr>
          <w:p w:rsidR="00B17F92" w:rsidRPr="00E769ED" w:rsidRDefault="00E76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D852E7">
              <w:rPr>
                <w:rFonts w:ascii="Times New Roman" w:hAnsi="Times New Roman" w:cs="Times New Roman"/>
                <w:sz w:val="28"/>
                <w:szCs w:val="28"/>
              </w:rPr>
              <w:t>слушают инструктаж и записывают задание в дневник.</w:t>
            </w:r>
          </w:p>
        </w:tc>
        <w:tc>
          <w:tcPr>
            <w:tcW w:w="1852" w:type="dxa"/>
          </w:tcPr>
          <w:p w:rsidR="00B17F92" w:rsidRPr="00D852E7" w:rsidRDefault="00B17F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2925" w:rsidRPr="00201738" w:rsidTr="00402925">
        <w:tc>
          <w:tcPr>
            <w:tcW w:w="1701" w:type="dxa"/>
          </w:tcPr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7) Рефлексия (</w:t>
            </w:r>
            <w:r w:rsidR="00EC1278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повторение ключевых вопросов, </w:t>
            </w:r>
            <w:r w:rsidRPr="00B17F92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подведение итогов занятия).</w:t>
            </w:r>
          </w:p>
          <w:p w:rsidR="00B17F92" w:rsidRDefault="00B17F92" w:rsidP="00B17F92">
            <w:pPr>
              <w:pStyle w:val="a3"/>
              <w:shd w:val="clear" w:color="auto" w:fill="FFFFFF"/>
              <w:spacing w:before="0" w:beforeAutospacing="0" w:after="0" w:afterAutospacing="0"/>
              <w:ind w:left="75" w:right="7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17F92" w:rsidRPr="00B17F92" w:rsidRDefault="00B17F92" w:rsidP="00B17F92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74" w:type="dxa"/>
          </w:tcPr>
          <w:p w:rsidR="00B17F92" w:rsidRDefault="00B954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мин</w:t>
            </w:r>
          </w:p>
        </w:tc>
        <w:tc>
          <w:tcPr>
            <w:tcW w:w="2995" w:type="dxa"/>
          </w:tcPr>
          <w:p w:rsidR="00B17F92" w:rsidRDefault="00E769E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</w:t>
            </w:r>
            <w:r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35F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="00F35F4B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35F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very</w:t>
            </w:r>
            <w:r w:rsidR="00F35F4B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35F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active</w:t>
            </w:r>
            <w:r w:rsidR="00F35F4B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F35F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today</w:t>
            </w:r>
            <w:r w:rsidR="00F35F4B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F35F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 you name the topic of our lesson?</w:t>
            </w:r>
          </w:p>
          <w:p w:rsidR="00F35F4B" w:rsidRDefault="00F35F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Why do we speak about Borovichi?</w:t>
            </w:r>
          </w:p>
          <w:p w:rsidR="00F35F4B" w:rsidRDefault="00F35F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 it important to tell people about our town?</w:t>
            </w:r>
          </w:p>
          <w:p w:rsidR="00C44A5D" w:rsidRDefault="00C44A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 you proud of our town? Why?</w:t>
            </w:r>
          </w:p>
          <w:p w:rsidR="001922AD" w:rsidRDefault="001922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922AD" w:rsidRDefault="001922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F35F4B" w:rsidRDefault="00F35F4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Look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blackboard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plane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lesson</w:t>
            </w:r>
            <w:r w:rsidRP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we done it?</w:t>
            </w:r>
          </w:p>
          <w:p w:rsidR="00C44A5D" w:rsidRDefault="00D172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was easy for you? What was </w:t>
            </w:r>
            <w:r w:rsidR="00C44A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difficult for you?</w:t>
            </w:r>
          </w:p>
          <w:p w:rsidR="00C44A5D" w:rsidRDefault="00C44A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 do you think about our lesson?</w:t>
            </w:r>
          </w:p>
          <w:p w:rsidR="00C44A5D" w:rsidRPr="00C44A5D" w:rsidRDefault="00C44A5D" w:rsidP="00C44A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are fantastic! Thank you for the lesson!</w:t>
            </w:r>
          </w:p>
        </w:tc>
        <w:tc>
          <w:tcPr>
            <w:tcW w:w="2907" w:type="dxa"/>
          </w:tcPr>
          <w:p w:rsidR="00B17F92" w:rsidRDefault="00C44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отвечают на вопросы учителя.</w:t>
            </w:r>
          </w:p>
          <w:p w:rsidR="00C44A5D" w:rsidRPr="00D17252" w:rsidRDefault="00C44A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topic of our lesson is our town.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We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speak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about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because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very</w:t>
            </w:r>
            <w:r w:rsidR="001922AD" w:rsidRP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beautiful. People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different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places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can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visit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our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town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are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proud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Borovichi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famous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  <w:r w:rsidR="001922AD" w:rsidRPr="00D1725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1922AD" w:rsidRPr="00D17252" w:rsidRDefault="001922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2AD" w:rsidRPr="00F164A4" w:rsidRDefault="001922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смотрят на план на доске и делают вывод.</w:t>
            </w:r>
            <w:r w:rsidR="00D17252" w:rsidRPr="00D172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</w:t>
            </w:r>
            <w:r w:rsidRPr="00F16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</w:t>
            </w:r>
            <w:r w:rsidRPr="00F16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F164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1922AD" w:rsidRDefault="001922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was easy/difficult for me to….</w:t>
            </w:r>
          </w:p>
          <w:p w:rsidR="001922AD" w:rsidRDefault="001922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1922AD" w:rsidRPr="001922AD" w:rsidRDefault="001922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think it is fine/important/good…</w:t>
            </w:r>
          </w:p>
        </w:tc>
        <w:tc>
          <w:tcPr>
            <w:tcW w:w="1852" w:type="dxa"/>
          </w:tcPr>
          <w:p w:rsidR="00B17F92" w:rsidRPr="00201738" w:rsidRDefault="00201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Приём «Тонкий и толстый вопрос»</w:t>
            </w:r>
          </w:p>
        </w:tc>
      </w:tr>
    </w:tbl>
    <w:p w:rsidR="001C473A" w:rsidRPr="001C473A" w:rsidRDefault="001C473A" w:rsidP="001C473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D0CAA" w:rsidRDefault="004D0CAA"/>
    <w:sectPr w:rsidR="004D0CAA" w:rsidSect="00996F2F">
      <w:pgSz w:w="11906" w:h="16838" w:code="9"/>
      <w:pgMar w:top="426" w:right="1276" w:bottom="720" w:left="141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3A49"/>
    <w:multiLevelType w:val="hybridMultilevel"/>
    <w:tmpl w:val="BCF80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A3753"/>
    <w:multiLevelType w:val="hybridMultilevel"/>
    <w:tmpl w:val="AF942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00172"/>
    <w:multiLevelType w:val="hybridMultilevel"/>
    <w:tmpl w:val="B51213E2"/>
    <w:lvl w:ilvl="0" w:tplc="97DEC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76FAD"/>
    <w:multiLevelType w:val="hybridMultilevel"/>
    <w:tmpl w:val="B51213E2"/>
    <w:lvl w:ilvl="0" w:tplc="97DEC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AA"/>
    <w:rsid w:val="000661F6"/>
    <w:rsid w:val="000E1444"/>
    <w:rsid w:val="00105F35"/>
    <w:rsid w:val="00113254"/>
    <w:rsid w:val="0012342A"/>
    <w:rsid w:val="00137CC2"/>
    <w:rsid w:val="00175488"/>
    <w:rsid w:val="00177747"/>
    <w:rsid w:val="001922AD"/>
    <w:rsid w:val="001C473A"/>
    <w:rsid w:val="00201738"/>
    <w:rsid w:val="002204A2"/>
    <w:rsid w:val="00345F92"/>
    <w:rsid w:val="00367355"/>
    <w:rsid w:val="00402925"/>
    <w:rsid w:val="004D0CAA"/>
    <w:rsid w:val="00535125"/>
    <w:rsid w:val="005A707F"/>
    <w:rsid w:val="005D0A2F"/>
    <w:rsid w:val="00616671"/>
    <w:rsid w:val="0064459C"/>
    <w:rsid w:val="006655D7"/>
    <w:rsid w:val="006A1E97"/>
    <w:rsid w:val="006D6D06"/>
    <w:rsid w:val="006E2496"/>
    <w:rsid w:val="006F33A0"/>
    <w:rsid w:val="00711F0F"/>
    <w:rsid w:val="007909A5"/>
    <w:rsid w:val="007E619D"/>
    <w:rsid w:val="008C371A"/>
    <w:rsid w:val="008F44F6"/>
    <w:rsid w:val="00996F2F"/>
    <w:rsid w:val="009B0E73"/>
    <w:rsid w:val="009C1C20"/>
    <w:rsid w:val="009D088A"/>
    <w:rsid w:val="00A07949"/>
    <w:rsid w:val="00B17F92"/>
    <w:rsid w:val="00B440F0"/>
    <w:rsid w:val="00B565DA"/>
    <w:rsid w:val="00B9540B"/>
    <w:rsid w:val="00BF3A30"/>
    <w:rsid w:val="00C22F9D"/>
    <w:rsid w:val="00C44A5D"/>
    <w:rsid w:val="00CA191E"/>
    <w:rsid w:val="00D17252"/>
    <w:rsid w:val="00D24F3F"/>
    <w:rsid w:val="00D852E7"/>
    <w:rsid w:val="00DA03DE"/>
    <w:rsid w:val="00DB71BF"/>
    <w:rsid w:val="00E769ED"/>
    <w:rsid w:val="00E95149"/>
    <w:rsid w:val="00EC1278"/>
    <w:rsid w:val="00EF47C1"/>
    <w:rsid w:val="00F164A4"/>
    <w:rsid w:val="00F35F4B"/>
    <w:rsid w:val="00F3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836AE-0FDA-45EC-B956-E5B29D111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96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A191E"/>
    <w:pPr>
      <w:ind w:left="720"/>
      <w:contextualSpacing/>
    </w:pPr>
  </w:style>
  <w:style w:type="character" w:styleId="a6">
    <w:name w:val="Strong"/>
    <w:basedOn w:val="a0"/>
    <w:uiPriority w:val="22"/>
    <w:qFormat/>
    <w:rsid w:val="00B440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2</cp:revision>
  <dcterms:created xsi:type="dcterms:W3CDTF">2025-07-01T18:06:00Z</dcterms:created>
  <dcterms:modified xsi:type="dcterms:W3CDTF">2025-07-01T18:06:00Z</dcterms:modified>
</cp:coreProperties>
</file>