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4"/>
          <w:kern w:val="36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kern w:val="36"/>
          <w:sz w:val="28"/>
          <w:szCs w:val="28"/>
          <w:lang w:eastAsia="ru-RU"/>
        </w:rPr>
        <w:t>Разработка мероприятия по интеллектуальному воспитанию дошкольников 6-7 лет</w:t>
      </w:r>
    </w:p>
    <w:p w:rsidR="005B232C" w:rsidRPr="00755432" w:rsidRDefault="005B232C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4"/>
          <w:kern w:val="36"/>
          <w:sz w:val="28"/>
          <w:szCs w:val="28"/>
          <w:lang w:eastAsia="ru-RU"/>
        </w:rPr>
      </w:pP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Название мероприятия: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«Умняшка»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Возраст участников: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Дети 6-7 лет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Продолжительность: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45 минут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Основные цели мероприятия:</w:t>
      </w:r>
    </w:p>
    <w:p w:rsidR="00755432" w:rsidRPr="005B232C" w:rsidRDefault="005B232C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755432" w:rsidRPr="005B232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развитие познавательных способностей ребенка;</w:t>
      </w:r>
    </w:p>
    <w:p w:rsidR="00755432" w:rsidRPr="00755432" w:rsidRDefault="005B232C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755432"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формирование устойчивых навыков самостоятельного мышления;</w:t>
      </w:r>
    </w:p>
    <w:p w:rsidR="00755432" w:rsidRPr="00755432" w:rsidRDefault="005B232C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755432"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активизация мыслительной деятельности;</w:t>
      </w:r>
    </w:p>
    <w:p w:rsidR="00755432" w:rsidRPr="00755432" w:rsidRDefault="005B232C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755432"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воспитание позитивного отношения к обучению и познанию нового.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Форма организации: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Игровая форма, включающая задания и соревнования, стимулирующие интеллектуальное развитие детей.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План мероприятия: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I этап: Приветствие и знакомство («Привет, умняшки!»)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Цель этапа: создание благоприятной атмосферы, мотивация к участию.</w:t>
      </w:r>
      <w:r w:rsidR="005B232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Время: 5 мин.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Форма проведения: коллективное приветствие и мини-игра на знакомство.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II этап: Игры-разминки («Поднимите руку те, кто…»)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Цель этапа: стимуляция активного участия и концентрации внимания.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Время: 5 мин.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Формы проведения: задания на внимательность и скорость реакции.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Примеры заданий:</w:t>
      </w:r>
    </w:p>
    <w:p w:rsidR="00755432" w:rsidRPr="005B232C" w:rsidRDefault="00755432" w:rsidP="005B232C">
      <w:pPr>
        <w:pStyle w:val="a3"/>
        <w:numPr>
          <w:ilvl w:val="0"/>
          <w:numId w:val="6"/>
        </w:numPr>
        <w:tabs>
          <w:tab w:val="left" w:pos="28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ind w:left="0" w:firstLine="0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B232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«Кто быстрее найдет предмет заданного цвета?»</w:t>
      </w:r>
    </w:p>
    <w:p w:rsidR="00755432" w:rsidRPr="005B232C" w:rsidRDefault="00755432" w:rsidP="005B232C">
      <w:pPr>
        <w:pStyle w:val="a3"/>
        <w:numPr>
          <w:ilvl w:val="0"/>
          <w:numId w:val="6"/>
        </w:numPr>
        <w:tabs>
          <w:tab w:val="left" w:pos="28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ind w:left="0" w:firstLine="0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B232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«Назвать три любимых мультфильма».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III этап: Решение простых головоломок («Отгадаем загадки!»)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Цель этапа: развитие образного мышления и речи.</w:t>
      </w:r>
      <w:r w:rsidR="005B232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Время: 10 мин.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Формат проведения: обсуждение загадок и решение совместно с детьми.</w:t>
      </w:r>
      <w:r w:rsidR="005B232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Пример загадок:</w:t>
      </w:r>
    </w:p>
    <w:p w:rsidR="00755432" w:rsidRPr="005B232C" w:rsidRDefault="00755432" w:rsidP="005B232C">
      <w:pPr>
        <w:pStyle w:val="a3"/>
        <w:numPr>
          <w:ilvl w:val="0"/>
          <w:numId w:val="7"/>
        </w:num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ind w:left="0" w:firstLine="0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B232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У бабушки много сережек, да ниточка одна. Что это? (Ответ: бусы.)</w:t>
      </w:r>
    </w:p>
    <w:p w:rsidR="00755432" w:rsidRPr="005B232C" w:rsidRDefault="00755432" w:rsidP="005B232C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ind w:left="284" w:hanging="284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B232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Белым-белым снег идет, весь двор покрыл до ворот. (Ответ: метель.)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IV этап: Творческое задание («Нарисуй картину будущего»)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Цель этапа: развитие воображения и креативности.</w:t>
      </w:r>
      <w:r w:rsidR="005B232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Время: 10 мин.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Проведение: каждый ребенок рисует свою картинку на тему «Мир через сто лет».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Материалы: бумага формата А</w:t>
      </w:r>
      <w:proofErr w:type="gramStart"/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4</w:t>
      </w:r>
      <w:proofErr w:type="gramEnd"/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, карандаши, фломастеры.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V этап: Логико-математические игры («Весёлые числа»)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Цель этапа: закрепление простейших арифметических понятий.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Время: 10 мин.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>Организация: групповые игры с числами и фигурами.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Примеры заданий:</w:t>
      </w:r>
    </w:p>
    <w:p w:rsidR="00755432" w:rsidRPr="005B232C" w:rsidRDefault="00755432" w:rsidP="005B232C">
      <w:pPr>
        <w:pStyle w:val="a3"/>
        <w:numPr>
          <w:ilvl w:val="0"/>
          <w:numId w:val="8"/>
        </w:num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ind w:left="0" w:firstLine="0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B232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Найти цифры в словах (например, в слове «семь»).</w:t>
      </w:r>
    </w:p>
    <w:p w:rsidR="00755432" w:rsidRPr="005B232C" w:rsidRDefault="00755432" w:rsidP="005B232C">
      <w:pPr>
        <w:pStyle w:val="a3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ind w:left="284" w:hanging="284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B232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Посчитать количество предметов (игрушек).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VI этап: Заключительная часть («Мы самые умные!»)</w:t>
      </w:r>
    </w:p>
    <w:p w:rsidR="005B232C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Цель этапа: поддержка положительного настроя и награждение победителей.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Время: 5 мин.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Осуществляется общий подсчет баллов и вручение наград каждому участнику мероприятия.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Материалы и оборудование:</w:t>
      </w:r>
    </w:p>
    <w:p w:rsidR="00755432" w:rsidRPr="00755432" w:rsidRDefault="005B232C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755432"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листы бумаги, маркеры, фломастеры,</w:t>
      </w:r>
    </w:p>
    <w:p w:rsidR="00755432" w:rsidRPr="00755432" w:rsidRDefault="005B232C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755432"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карточки-задания с простыми играми,</w:t>
      </w:r>
    </w:p>
    <w:p w:rsidR="00755432" w:rsidRPr="00755432" w:rsidRDefault="005B232C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755432"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призы (медали, наклейки),</w:t>
      </w:r>
    </w:p>
    <w:p w:rsidR="00755432" w:rsidRPr="00755432" w:rsidRDefault="005B232C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="00755432"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музыкальные инструменты (если предполагается музыкальное сопровождение).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Ожидаемые результаты:</w:t>
      </w:r>
    </w:p>
    <w:p w:rsidR="00755432" w:rsidRPr="00755432" w:rsidRDefault="00755432" w:rsidP="005B23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5543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Ребенок развивает интерес к новому знанию, умение самостоятельно решать поставленные задачи, повышает уровень самостоятельности и уверенности в собственных силах. Дети получают радость от познания и взаимодействия со сверстниками.</w:t>
      </w:r>
    </w:p>
    <w:p w:rsidR="00A21C10" w:rsidRPr="00755432" w:rsidRDefault="00A21C10" w:rsidP="005B232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sectPr w:rsidR="00A21C10" w:rsidRPr="00755432" w:rsidSect="00A21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B24"/>
    <w:multiLevelType w:val="multilevel"/>
    <w:tmpl w:val="8EBA0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FD0562"/>
    <w:multiLevelType w:val="hybridMultilevel"/>
    <w:tmpl w:val="D8F012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F7AE3"/>
    <w:multiLevelType w:val="multilevel"/>
    <w:tmpl w:val="49CA2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F334DB"/>
    <w:multiLevelType w:val="hybridMultilevel"/>
    <w:tmpl w:val="E3BE92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094FAA"/>
    <w:multiLevelType w:val="multilevel"/>
    <w:tmpl w:val="C3A88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B63ABB"/>
    <w:multiLevelType w:val="multilevel"/>
    <w:tmpl w:val="28EC7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405382"/>
    <w:multiLevelType w:val="hybridMultilevel"/>
    <w:tmpl w:val="305A34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9C1131"/>
    <w:multiLevelType w:val="multilevel"/>
    <w:tmpl w:val="4EC4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55432"/>
    <w:rsid w:val="000C0A22"/>
    <w:rsid w:val="00444A05"/>
    <w:rsid w:val="005B232C"/>
    <w:rsid w:val="00755432"/>
    <w:rsid w:val="00A21C10"/>
    <w:rsid w:val="00B35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C10"/>
  </w:style>
  <w:style w:type="paragraph" w:styleId="1">
    <w:name w:val="heading 1"/>
    <w:basedOn w:val="a"/>
    <w:link w:val="10"/>
    <w:uiPriority w:val="9"/>
    <w:qFormat/>
    <w:rsid w:val="007554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554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554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54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554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554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554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543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grredi">
    <w:name w:val="sc-grredi"/>
    <w:basedOn w:val="a0"/>
    <w:rsid w:val="00755432"/>
  </w:style>
  <w:style w:type="paragraph" w:customStyle="1" w:styleId="sc-dkdnuf">
    <w:name w:val="sc-dkdnuf"/>
    <w:basedOn w:val="a"/>
    <w:rsid w:val="00755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B23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6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2025-10-28T07:39:00Z</dcterms:created>
  <dcterms:modified xsi:type="dcterms:W3CDTF">2025-10-28T07:46:00Z</dcterms:modified>
</cp:coreProperties>
</file>