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514F1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МУНИЦИПАЛЬНОЕ ДОШКОЛЬНОЕ ОБРАЗОВАТЕЛЬНОЕ БЮДЖЕТНОЕ УЧРЕЖДЕНИЕ ДЕТСКИЙ САД КОМБИНИРОВАННОГО ВИДА №113 МУНИЦИПАЛЬНОГО ОБРАЗОВАНИЯ ГОРОДСКОЙ ОКРУГ ГОРОД-КУРОРТ СОЧИ КРАСНОДАРСКОГО КРАЯ</w:t>
      </w:r>
    </w:p>
    <w:p w14:paraId="791F1852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5146E88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9EE9E5A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Номинация:</w:t>
      </w:r>
      <w:bookmarkStart w:id="0" w:name="_GoBack"/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технологическая карта занятий с использованием нетрадиционных техник по рисованию</w:t>
      </w:r>
    </w:p>
    <w:bookmarkEnd w:id="0"/>
    <w:p w14:paraId="52F615F8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02578B9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3EEA8C8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ТЕХНОЛОГИЧЕСКАЯ КАРТА ХУДОЖЕСТВЕННО-ЭСТЕТИЧЕСКОЙ НАПРАВЛЕННОСТИ ПО НЕТРАДИЦИОННОМУ РИСОВАНИЮ</w:t>
      </w:r>
    </w:p>
    <w:p w14:paraId="4ACC7AE2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 старшей группе детского сада</w:t>
      </w:r>
    </w:p>
    <w:p w14:paraId="686B143D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ТЕМА: </w:t>
      </w:r>
    </w:p>
    <w:p w14:paraId="1D7B7D84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«Осеннее дерево - магия красок в технике рисования Эбру»</w:t>
      </w:r>
    </w:p>
    <w:p w14:paraId="429A59CA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04FF6FF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09CA4EC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26268BD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99CFDC2">
      <w:pPr>
        <w:spacing w:line="360" w:lineRule="auto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3D7CBCC">
      <w:pPr>
        <w:spacing w:line="360" w:lineRule="auto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Работал: воспитатель </w:t>
      </w:r>
    </w:p>
    <w:p w14:paraId="6B70562A">
      <w:pPr>
        <w:spacing w:line="360" w:lineRule="auto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МДОБУ детский сад комбинированного вида №113</w:t>
      </w:r>
    </w:p>
    <w:p w14:paraId="7FC23EAA">
      <w:pPr>
        <w:spacing w:line="360" w:lineRule="auto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Котельникова Оксана Петровна</w:t>
      </w:r>
    </w:p>
    <w:p w14:paraId="2C5AE3C7">
      <w:pPr>
        <w:spacing w:line="360" w:lineRule="auto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</w:t>
      </w:r>
    </w:p>
    <w:p w14:paraId="10B18D07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2136C0A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8374B86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Сочи, 2025</w:t>
      </w:r>
    </w:p>
    <w:p w14:paraId="7294C9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center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Технологическая карта занятия по нетрадиционному рисованию в технике рисования Эмбру.</w:t>
      </w:r>
    </w:p>
    <w:p w14:paraId="5973C9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6A82F2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Группа: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дети старшего дошкольного возраста.</w:t>
      </w:r>
    </w:p>
    <w:p w14:paraId="057A38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Направление деятельности: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художественно-естетическое ( нетрадиционное рисование в технике Эмбру). </w:t>
      </w:r>
    </w:p>
    <w:p w14:paraId="17EE1B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Тема: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«Осеннее дерево - магия красок в технике рисования Эбру»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.</w:t>
      </w:r>
    </w:p>
    <w:p w14:paraId="636F1C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Цель: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Создание осеннего пейзажа с использованием техники Эбру, развитие творческого воображения и мелкой моторики рук.</w:t>
      </w:r>
    </w:p>
    <w:p w14:paraId="0D7415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Задачи:</w:t>
      </w:r>
    </w:p>
    <w:p w14:paraId="74DC5F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Образовательные:</w:t>
      </w:r>
    </w:p>
    <w:p w14:paraId="53F488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п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ознакомить детей с нетрадиционной техникой рисования Эбру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;</w:t>
      </w:r>
    </w:p>
    <w:p w14:paraId="298637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р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асширить представления об осенних явлениях в природе, разнообразии красок осени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;</w:t>
      </w:r>
    </w:p>
    <w:p w14:paraId="56D882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у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пражнять в умении смешивать цвета для получения желаемых оттенков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.</w:t>
      </w:r>
    </w:p>
    <w:p w14:paraId="789F58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Развивающие:</w:t>
      </w:r>
    </w:p>
    <w:p w14:paraId="084224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р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азвивать творческое воображение, фантазию и ассоциативное мышление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;</w:t>
      </w:r>
    </w:p>
    <w:p w14:paraId="668904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-р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азвивать мелкую моторику рук и координацию движений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;</w:t>
      </w:r>
    </w:p>
    <w:p w14:paraId="276063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с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овершенствовать навыки работы с различными художественными материалами.</w:t>
      </w:r>
    </w:p>
    <w:p w14:paraId="36B3D1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Воспитательные:</w:t>
      </w:r>
    </w:p>
    <w:p w14:paraId="7380B8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в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оспитывать интерес к изобразительному искусству и творчеству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;</w:t>
      </w:r>
    </w:p>
    <w:p w14:paraId="1FDEB4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в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оспитывать аккуратность и бережное отношение к материалам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;</w:t>
      </w:r>
    </w:p>
    <w:p w14:paraId="3FD982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воспитывать терпение, аккуратность при создании рисунка;</w:t>
      </w:r>
    </w:p>
    <w:p w14:paraId="2526A7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-ф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ормировать умение работать в коллективе, делиться опытом.</w:t>
      </w:r>
    </w:p>
    <w:p w14:paraId="5F6972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Материалы и оборудование:</w:t>
      </w:r>
    </w:p>
    <w:p w14:paraId="5503CD2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Демонстрационный:</w:t>
      </w:r>
    </w:p>
    <w:p w14:paraId="282917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иллюстрация осеннего пейзажа, осеннее дерево;</w:t>
      </w:r>
    </w:p>
    <w:p w14:paraId="7D98E1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и</w:t>
      </w:r>
      <w:r>
        <w:rPr>
          <w:rFonts w:hint="default" w:ascii="Times New Roman" w:hAnsi="Times New Roman" w:cs="Times New Roman"/>
          <w:sz w:val="28"/>
          <w:szCs w:val="28"/>
        </w:rPr>
        <w:t>ллюстрации с изображением осенних деревьев, пейзажей, работ в технике Эбр</w:t>
      </w:r>
      <w:r>
        <w:rPr>
          <w:rFonts w:hint="default"/>
          <w:sz w:val="28"/>
          <w:szCs w:val="28"/>
        </w:rPr>
        <w:t>у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.</w:t>
      </w:r>
    </w:p>
    <w:p w14:paraId="0D40152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Раздаточный </w:t>
      </w:r>
    </w:p>
    <w:p w14:paraId="4AAC2B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е</w:t>
      </w:r>
      <w:r>
        <w:rPr>
          <w:rFonts w:hint="default" w:ascii="Times New Roman" w:hAnsi="Times New Roman" w:cs="Times New Roman"/>
          <w:sz w:val="28"/>
          <w:szCs w:val="28"/>
        </w:rPr>
        <w:t>мкость с водой (неглубок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ая тарелка</w:t>
      </w:r>
      <w:r>
        <w:rPr>
          <w:rFonts w:hint="default" w:ascii="Times New Roman" w:hAnsi="Times New Roman" w:cs="Times New Roman"/>
          <w:sz w:val="28"/>
          <w:szCs w:val="28"/>
        </w:rPr>
        <w:t>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484DAD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</w:t>
      </w:r>
      <w:r>
        <w:rPr>
          <w:rFonts w:hint="default" w:ascii="Times New Roman" w:hAnsi="Times New Roman" w:cs="Times New Roman"/>
          <w:sz w:val="28"/>
          <w:szCs w:val="28"/>
        </w:rPr>
        <w:t>раски для Эбру (специальные краски на водной основе)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290F2A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кисти, </w:t>
      </w:r>
      <w:r>
        <w:rPr>
          <w:rFonts w:hint="default" w:ascii="Times New Roman" w:hAnsi="Times New Roman" w:cs="Times New Roman"/>
          <w:sz w:val="28"/>
          <w:szCs w:val="28"/>
        </w:rPr>
        <w:t>ватные палочки, зубочист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ки </w:t>
      </w:r>
      <w:r>
        <w:rPr>
          <w:rFonts w:hint="default" w:ascii="Times New Roman" w:hAnsi="Times New Roman" w:cs="Times New Roman"/>
          <w:sz w:val="28"/>
          <w:szCs w:val="28"/>
        </w:rPr>
        <w:t>создания узоров, банки с водой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62B08A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</w:t>
      </w:r>
      <w:r>
        <w:rPr>
          <w:rFonts w:hint="default" w:ascii="Times New Roman" w:hAnsi="Times New Roman" w:cs="Times New Roman"/>
          <w:sz w:val="28"/>
          <w:szCs w:val="28"/>
        </w:rPr>
        <w:t>леенка на стол, акварельная бумага (плотная, акварельная)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217082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 xml:space="preserve"> сухие и влажные салфетки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2282DB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фартуки на каждого ребенка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79E8D0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ноутбук, </w:t>
      </w:r>
      <w:r>
        <w:rPr>
          <w:rFonts w:hint="default" w:ascii="Times New Roman" w:hAnsi="Times New Roman" w:cs="Times New Roman"/>
          <w:sz w:val="28"/>
          <w:szCs w:val="28"/>
        </w:rPr>
        <w:t>колонки и музыкальное сопровождение (спокойная, релаксационная музыка).</w:t>
      </w:r>
    </w:p>
    <w:p w14:paraId="79231D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Предварительная работа:</w:t>
      </w:r>
    </w:p>
    <w:p w14:paraId="35A3A5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left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п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рогулки и наблюдения за осенними деревьями, рассматривание опавших листьев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на территории детского сада;</w:t>
      </w:r>
    </w:p>
    <w:p w14:paraId="3669EA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left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р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ассматривание иллюстраций осенних пейзажей, беседа об осени и ее красках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;</w:t>
      </w:r>
    </w:p>
    <w:p w14:paraId="79065E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left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з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агадывание загад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ок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об осени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, п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одведение к теме занятия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;</w:t>
      </w:r>
    </w:p>
    <w:p w14:paraId="3ABE80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left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рассматривание и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ллюстрации с изображением осенних деревьев, пейзажей, работ в технике Эбру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;</w:t>
      </w:r>
    </w:p>
    <w:p w14:paraId="28166F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350" w:firstLineChars="125"/>
        <w:jc w:val="left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п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одготовка рабочего места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и материалов для рисования на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каждого ребенка.</w:t>
      </w:r>
    </w:p>
    <w:p w14:paraId="1693BD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Индивидуальная работа:</w:t>
      </w:r>
    </w:p>
    <w:p w14:paraId="65D379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left"/>
        <w:textAlignment w:val="auto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- о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казание помощи детям, испытывающим затруднения в процессе работы.</w:t>
      </w:r>
    </w:p>
    <w:p w14:paraId="6F1A5D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Методические приемы:</w:t>
      </w:r>
    </w:p>
    <w:p w14:paraId="1414ED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350" w:firstLineChars="125"/>
        <w:jc w:val="left"/>
        <w:textAlignment w:val="auto"/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- и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гровой показ, сравнение, вопросы, обобщение,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артикуляционная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гимнастика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. </w:t>
      </w:r>
    </w:p>
    <w:p w14:paraId="70CBC4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</w:p>
    <w:p w14:paraId="215047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350" w:firstLineChars="125"/>
        <w:jc w:val="center"/>
        <w:textAlignment w:val="auto"/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Ход</w:t>
      </w: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занятия.</w:t>
      </w:r>
    </w:p>
    <w:p w14:paraId="35E2D0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1 этап - мотивационный.</w:t>
      </w:r>
    </w:p>
    <w:p w14:paraId="5D41CB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Дети усаживаются полукругом на стульчики, их взгляды обращены к воспитателю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.</w:t>
      </w:r>
    </w:p>
    <w:p w14:paraId="5FAC20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В</w:t>
      </w: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оспитатель начинает свой рассказ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: "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Р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ебята,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сегодня у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самых ворот детского сада,  притаилась волшебная шкатулка. Кто-то из кудесников оставил её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у ворот детского сада для Вас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, а внутри, словно спящая птица, леж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ит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письмо. </w:t>
      </w:r>
    </w:p>
    <w:p w14:paraId="559B30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Воспитатель достает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письмо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и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читает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его детям:</w:t>
      </w:r>
    </w:p>
    <w:p w14:paraId="35882E6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350" w:firstLineChars="125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Письмо:</w:t>
      </w:r>
    </w:p>
    <w:p w14:paraId="6B840E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"Дорогие мои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маленькие друзья! Я, волшебник из "Волшебной мастерской", где рождаются неповторимые рисунки, созданные не только кистью, приглашаю вас в гости. В моей мастерской вас ждут удивительные приключения и интереснейшие задания.</w:t>
      </w:r>
    </w:p>
    <w:p w14:paraId="54C9D9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Воспитатель: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ребята отправимся к волшебнику?</w:t>
      </w:r>
    </w:p>
    <w:p w14:paraId="2B98DE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Дети: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да!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</w:p>
    <w:p w14:paraId="5FA27A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Воспитатель: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"Путь наш неблизкий, поэтому, как настоящие путешественники, мы отправимся в дорогу на поезде!"</w:t>
      </w:r>
    </w:p>
    <w:p w14:paraId="50F091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(Звучит весёлая музыка. Дети, подражая паровозу, дробным шагом двигаются по кругу, выполняя дыхательную гимнастику.)</w:t>
      </w:r>
    </w:p>
    <w:p w14:paraId="28CE10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Воспитатель: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"Вот мы и приехали! Добро пожаловать!"</w:t>
      </w:r>
    </w:p>
    <w:p w14:paraId="1B5029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 Волшебной Мастерской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нас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встречает сам Волшебник (Кукла-перчатка "Волшебник"). Он приветливо машет рукой и приглашает ребят отгадать осенние загадки, полюбоваться красочными иллюстрациями и рисунками, изображающими осенние деревья в их золотом убранстве.</w:t>
      </w:r>
    </w:p>
    <w:p w14:paraId="067CD2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left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Волшебник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(Кукла-перчатка "Волшебник") рассказывает ребятам об удивительной истории создания техники Эбру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.</w:t>
      </w:r>
    </w:p>
    <w:p w14:paraId="6F7F0E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Рассказ:</w:t>
      </w:r>
    </w:p>
    <w:p w14:paraId="74725F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«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Эбру – это волшебное искусство рисования на воде! Представляете, краски плавают по воде и создают узоры? Историки спорят о её родине, но расцвела она в Османской империи.</w:t>
      </w:r>
    </w:p>
    <w:p w14:paraId="53078C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Как это делается? Берут специальный раствор, похожий на кисель, и наносят на него краски, которые не тонут. Потом художник специальными инструментами, гребнями и кисточками, начинает "танцевать" с красками, создавая удивительные узоры.</w:t>
      </w:r>
    </w:p>
    <w:p w14:paraId="489D1C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Последний штрих – на воду кладут лист бумаги, на который перепечатывается рисунок. Всё! Получается уникальная картина, которую невозможно повторить! Раньше Эбру использовали для украшения книг и документов, а сейчас это просто красивое искусство.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»</w:t>
      </w:r>
    </w:p>
    <w:p w14:paraId="61905B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Волшебник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показывает образцы  работ, выполненных в этой завораживающей технике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, и предлагает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создать свой собственный, неповторимый осенний пейзаж. "Сегодня, мои юные художники, – говорит он, – мы будем рисовать не кисточкой на бумаге, а красками прямо на воде! Мы окунемся в волшебный мир техники Эбру!"</w:t>
      </w:r>
    </w:p>
    <w:p w14:paraId="460A34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А что мы с вами нарисуем, узнаем отгадав загадку:</w:t>
      </w:r>
    </w:p>
    <w:p w14:paraId="34720E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«Оранжевые, красные на солнышке блестят.</w:t>
      </w:r>
    </w:p>
    <w:p w14:paraId="641A66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Их листья словно бабочки кружаться и парят.»</w:t>
      </w:r>
    </w:p>
    <w:p w14:paraId="5F2E0E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Ответ: осенние деревья.</w:t>
      </w:r>
    </w:p>
    <w:p w14:paraId="5756E1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Дети выражают желание нарисовать осеннее дерево в технике Эбру, и присаживаются за столы(рабочее место).</w:t>
      </w:r>
    </w:p>
    <w:p w14:paraId="068CB1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500C71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74E8F9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716880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center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2 этап основная часть:</w:t>
      </w:r>
    </w:p>
    <w:p w14:paraId="2538AD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51" w:firstLineChars="125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Таблица №1 «Технологическая карта изготовления рисунка в технике Эмбру.»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3720"/>
        <w:gridCol w:w="2632"/>
      </w:tblGrid>
      <w:tr w14:paraId="5E70A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6F33BFF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Этапы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 xml:space="preserve"> изготовления рисунка</w:t>
            </w:r>
          </w:p>
        </w:tc>
        <w:tc>
          <w:tcPr>
            <w:tcW w:w="2841" w:type="dxa"/>
          </w:tcPr>
          <w:p w14:paraId="57D5C198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Изображение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841" w:type="dxa"/>
          </w:tcPr>
          <w:p w14:paraId="13515D2E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Используемые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 xml:space="preserve"> материалы, поэтапное изготовление рисунка</w:t>
            </w:r>
          </w:p>
        </w:tc>
      </w:tr>
      <w:tr w14:paraId="654D1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3439431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ru-RU"/>
              </w:rPr>
              <w:t>Оснащение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 xml:space="preserve"> подготовка рабочего места</w:t>
            </w:r>
          </w:p>
        </w:tc>
        <w:tc>
          <w:tcPr>
            <w:tcW w:w="2841" w:type="dxa"/>
          </w:tcPr>
          <w:p w14:paraId="633B59A6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8FB0B9B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F067BBB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BF5D534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2AC9E6D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078355" cy="1318895"/>
                  <wp:effectExtent l="0" t="0" r="9525" b="6985"/>
                  <wp:docPr id="2" name="Изображение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8355" cy="1318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5D3D36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092325" cy="1417320"/>
                  <wp:effectExtent l="0" t="0" r="10795" b="0"/>
                  <wp:docPr id="1" name="Изображение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2325" cy="1417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BFC048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1" w:type="dxa"/>
          </w:tcPr>
          <w:p w14:paraId="517EF241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подготовить  материал для занятия: емкости для воды и красок, краски, кисточки, зубочистки, ватные палочки, салфетки, защитная пленка для поверхностей, подставки под кисточки, акварельнвя бумага для рисования;</w:t>
            </w:r>
          </w:p>
          <w:p w14:paraId="705AF798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з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астелить поверхность защитной пленкой, расставить емкости с красками и водой, положить кисти,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ватные палочки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зубочистки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салфетки,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подставки под кисточки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бумагу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для рисования каждому ребенку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.</w:t>
            </w:r>
          </w:p>
        </w:tc>
      </w:tr>
      <w:tr w14:paraId="7EB46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5E1CA23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Предварительная работа: Создание фона</w:t>
            </w:r>
          </w:p>
        </w:tc>
        <w:tc>
          <w:tcPr>
            <w:tcW w:w="2841" w:type="dxa"/>
          </w:tcPr>
          <w:p w14:paraId="6DADB3CB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090420" cy="1379220"/>
                  <wp:effectExtent l="0" t="0" r="12700" b="7620"/>
                  <wp:docPr id="5" name="Изображение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зображение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0420" cy="1379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C75BD5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132965" cy="1185545"/>
                  <wp:effectExtent l="0" t="0" r="635" b="3175"/>
                  <wp:docPr id="3" name="Изображение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965" cy="1185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E9F40F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145030" cy="1558925"/>
                  <wp:effectExtent l="0" t="0" r="3810" b="10795"/>
                  <wp:docPr id="4" name="Изображение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030" cy="155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</w:tcPr>
          <w:p w14:paraId="7E9A6D20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дети занимают рабочее место за столом;</w:t>
            </w:r>
          </w:p>
          <w:p w14:paraId="4AA0124F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и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спользуя ватные палочки, аккуратно кап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ают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небольшое количество краски разных осенних цветов на поверхность воды в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емкость для воды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BBA6827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п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остепенно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добавля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ют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капли, следя за тем, как краска растекается. Важно не перегружать поверхность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емкости для воды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краской, чтобы рисунок не слился в одно пятно.</w:t>
            </w:r>
          </w:p>
          <w:p w14:paraId="3499C7E5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14:paraId="5E8B9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6E79DFF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Создание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изображения на воде</w:t>
            </w:r>
          </w:p>
        </w:tc>
        <w:tc>
          <w:tcPr>
            <w:tcW w:w="2841" w:type="dxa"/>
          </w:tcPr>
          <w:p w14:paraId="53374B76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2E8050A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2C85D6F1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127250" cy="1416050"/>
                  <wp:effectExtent l="0" t="0" r="6350" b="1270"/>
                  <wp:docPr id="6" name="Изображение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250" cy="141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</w:tcPr>
          <w:p w14:paraId="14BBB8E4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>- с помощью зубочистки дет легкими движениями смешивают капли краски, которую нанесли на поверхность воды ватными палочками.</w:t>
            </w:r>
          </w:p>
        </w:tc>
      </w:tr>
      <w:tr w14:paraId="42376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2CE6E83D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Перенос рисунка на бумагу</w:t>
            </w:r>
          </w:p>
        </w:tc>
        <w:tc>
          <w:tcPr>
            <w:tcW w:w="2841" w:type="dxa"/>
          </w:tcPr>
          <w:p w14:paraId="334BFEFF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294698F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9459A4A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166620" cy="1483995"/>
                  <wp:effectExtent l="0" t="0" r="12700" b="9525"/>
                  <wp:docPr id="7" name="Изображение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6620" cy="1483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DCE721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214880" cy="1460500"/>
                  <wp:effectExtent l="0" t="0" r="10160" b="2540"/>
                  <wp:docPr id="8" name="Изображение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Изображение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4880" cy="146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C50AD1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210435" cy="1252220"/>
                  <wp:effectExtent l="0" t="0" r="14605" b="12700"/>
                  <wp:docPr id="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35" cy="1252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</w:tcPr>
          <w:p w14:paraId="3D00B0C3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а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ккуратно опус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каем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лист бумаги на поверхность воды, стараясь не сдвигать рисунок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;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B21E62E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прижми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маем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бумагу к поверхности всей площадью, чтобы краска хорошо перенеслась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на бумагу;</w:t>
            </w:r>
          </w:p>
          <w:p w14:paraId="27789A5D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плавно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подним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аем лист бумаги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с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емкости с водой держим лист за два края, не переворачивая его, даем возможность краске распределиться на лесте бумаги;</w:t>
            </w:r>
          </w:p>
          <w:p w14:paraId="5629E70F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- переворачиваем рисунок лицевой стороной,рисунок должен 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высохнуть,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оставляем его на ровной поверхности.</w:t>
            </w:r>
          </w:p>
        </w:tc>
      </w:tr>
      <w:tr w14:paraId="0DDDA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8302801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>Создание ствола дерева</w:t>
            </w:r>
          </w:p>
        </w:tc>
        <w:tc>
          <w:tcPr>
            <w:tcW w:w="2841" w:type="dxa"/>
          </w:tcPr>
          <w:p w14:paraId="7655374E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173605" cy="1332230"/>
                  <wp:effectExtent l="0" t="0" r="5715" b="8890"/>
                  <wp:docPr id="1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3605" cy="1332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024E8A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114300" distR="114300">
                  <wp:extent cx="2172335" cy="1297305"/>
                  <wp:effectExtent l="0" t="0" r="6985" b="13335"/>
                  <wp:docPr id="11" name="Изображение 1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 1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335" cy="1297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</w:tcPr>
          <w:p w14:paraId="79F00827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>- когда рисунок немного просох, с помощью кисточки дорисовываем ствол и веточки нашему дереву.</w:t>
            </w:r>
          </w:p>
        </w:tc>
      </w:tr>
      <w:tr w14:paraId="11949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6C8C6F77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Завершение работы</w:t>
            </w:r>
          </w:p>
        </w:tc>
        <w:tc>
          <w:tcPr>
            <w:tcW w:w="2841" w:type="dxa"/>
          </w:tcPr>
          <w:p w14:paraId="49C23408">
            <w:pPr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1" w:type="dxa"/>
          </w:tcPr>
          <w:p w14:paraId="1E512772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>- о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ценивание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 xml:space="preserve"> результата;</w:t>
            </w:r>
          </w:p>
          <w:p w14:paraId="028F74ED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>- выставка готовых работ;</w:t>
            </w:r>
          </w:p>
          <w:p w14:paraId="4CADC6A2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/>
              </w:rPr>
              <w:t>- уборка своего рабочего места.</w:t>
            </w:r>
          </w:p>
        </w:tc>
      </w:tr>
    </w:tbl>
    <w:p w14:paraId="7537E632">
      <w:pPr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0E7412B2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3 этап - р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ефлексия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по итогам деятельности</w:t>
      </w:r>
    </w:p>
    <w:p w14:paraId="08421885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6F3BD16F">
      <w:pPr>
        <w:spacing w:line="360" w:lineRule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 анализе занятия и обсуждения детских работ выясняем:</w:t>
      </w:r>
    </w:p>
    <w:p w14:paraId="0CBDD585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 какой технике рисования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 узнали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на занятии</w:t>
      </w:r>
      <w:r>
        <w:rPr>
          <w:rFonts w:hint="default" w:ascii="Times New Roman" w:hAnsi="Times New Roman" w:cs="Times New Roman"/>
          <w:sz w:val="28"/>
          <w:szCs w:val="28"/>
        </w:rPr>
        <w:t>?</w:t>
      </w:r>
    </w:p>
    <w:p w14:paraId="6ACA008C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ч</w:t>
      </w:r>
      <w:r>
        <w:rPr>
          <w:rFonts w:hint="default" w:ascii="Times New Roman" w:hAnsi="Times New Roman" w:cs="Times New Roman"/>
          <w:sz w:val="28"/>
          <w:szCs w:val="28"/>
        </w:rPr>
        <w:t>то понравилось больше всего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сегодня на занятии</w:t>
      </w:r>
      <w:r>
        <w:rPr>
          <w:rFonts w:hint="default" w:ascii="Times New Roman" w:hAnsi="Times New Roman" w:cs="Times New Roman"/>
          <w:sz w:val="28"/>
          <w:szCs w:val="28"/>
        </w:rPr>
        <w:t>?</w:t>
      </w:r>
    </w:p>
    <w:p w14:paraId="0E3B32BE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</w:t>
      </w:r>
      <w:r>
        <w:rPr>
          <w:rFonts w:hint="default" w:ascii="Times New Roman" w:hAnsi="Times New Roman" w:cs="Times New Roman"/>
          <w:sz w:val="28"/>
          <w:szCs w:val="28"/>
        </w:rPr>
        <w:t>акие трудности возникли при выполнении работы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с чем справились, что не получилось</w:t>
      </w:r>
      <w:r>
        <w:rPr>
          <w:rFonts w:hint="default" w:ascii="Times New Roman" w:hAnsi="Times New Roman" w:cs="Times New Roman"/>
          <w:sz w:val="28"/>
          <w:szCs w:val="28"/>
        </w:rPr>
        <w:t>?</w:t>
      </w:r>
    </w:p>
    <w:p w14:paraId="2A9942D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ч</w:t>
      </w:r>
      <w:r>
        <w:rPr>
          <w:rFonts w:hint="default" w:ascii="Times New Roman" w:hAnsi="Times New Roman" w:cs="Times New Roman"/>
          <w:sz w:val="28"/>
          <w:szCs w:val="28"/>
        </w:rPr>
        <w:t>то бы вы хотели нарисовать в технике Эбру в следующий раз?</w:t>
      </w:r>
    </w:p>
    <w:p w14:paraId="6F8DF123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Поощрение детей, проявляющих творческую инициативу и фантазию.</w:t>
      </w:r>
    </w:p>
    <w:p w14:paraId="29EF70DE">
      <w:pPr>
        <w:spacing w:before="100" w:beforeAutospacing="1" w:after="100" w:afterAutospacing="1" w:line="285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Молодцы! Все старались, отвечали, хорошо рисовали.</w:t>
      </w:r>
    </w:p>
    <w:p w14:paraId="7BBD28D5">
      <w:pPr>
        <w:spacing w:before="100" w:beforeAutospacing="1" w:after="100" w:afterAutospacing="1" w:line="285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этом занятие наше закончено.</w:t>
      </w:r>
    </w:p>
    <w:p w14:paraId="3AE3991F">
      <w:pPr>
        <w:spacing w:line="360" w:lineRule="auto"/>
        <w:rPr>
          <w:rFonts w:hint="default" w:ascii="Times New Roman" w:hAnsi="Times New Roman" w:cs="Times New Roman"/>
          <w:sz w:val="28"/>
          <w:szCs w:val="28"/>
        </w:rPr>
      </w:pPr>
    </w:p>
    <w:p w14:paraId="669C51EB">
      <w:pPr>
        <w:spacing w:line="36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738AB30F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EF9656"/>
    <w:multiLevelType w:val="singleLevel"/>
    <w:tmpl w:val="BBEF965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95EED"/>
    <w:rsid w:val="13F95EED"/>
    <w:rsid w:val="506E0DF8"/>
    <w:rsid w:val="6EE3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8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40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2025-10-21T20:15:00Z</dcterms:created>
  <dc:creator>Оксана Котельникова</dc:creator>
  <cp:lastModifiedBy>Оксана Котельникова</cp:lastModifiedBy>
  <dcterms:modified xsi:type="dcterms:W3CDTF">2025-10-22T20:11:48Z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02F5BDB0137646C89B1B52A4740E0A3E_13</vt:lpwstr>
  </property>
</Properties>
</file>