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B7" w:rsidRDefault="00BA3DB7" w:rsidP="00BA3DB7">
      <w:pPr>
        <w:tabs>
          <w:tab w:val="left" w:pos="184"/>
        </w:tabs>
        <w:rPr>
          <w:rFonts w:ascii="Times New Roman" w:hAnsi="Times New Roman" w:cs="Times New Roman"/>
          <w:sz w:val="28"/>
          <w:szCs w:val="28"/>
        </w:rPr>
      </w:pPr>
    </w:p>
    <w:p w:rsidR="00B5048B" w:rsidRDefault="00B5048B" w:rsidP="00BA3DB7">
      <w:pPr>
        <w:tabs>
          <w:tab w:val="left" w:pos="184"/>
        </w:tabs>
        <w:rPr>
          <w:rFonts w:ascii="Times New Roman" w:hAnsi="Times New Roman" w:cs="Times New Roman"/>
          <w:sz w:val="28"/>
          <w:szCs w:val="28"/>
        </w:rPr>
      </w:pPr>
    </w:p>
    <w:p w:rsidR="00B5048B" w:rsidRDefault="00B5048B" w:rsidP="00BA3DB7">
      <w:pPr>
        <w:tabs>
          <w:tab w:val="left" w:pos="184"/>
        </w:tabs>
        <w:rPr>
          <w:rFonts w:ascii="Times New Roman" w:hAnsi="Times New Roman" w:cs="Times New Roman"/>
          <w:sz w:val="28"/>
          <w:szCs w:val="28"/>
        </w:rPr>
      </w:pPr>
    </w:p>
    <w:p w:rsidR="00B5048B" w:rsidRDefault="00B5048B" w:rsidP="00BA3DB7">
      <w:pPr>
        <w:tabs>
          <w:tab w:val="left" w:pos="184"/>
        </w:tabs>
        <w:rPr>
          <w:rFonts w:ascii="Times New Roman" w:hAnsi="Times New Roman" w:cs="Times New Roman"/>
          <w:sz w:val="28"/>
          <w:szCs w:val="28"/>
        </w:rPr>
      </w:pPr>
    </w:p>
    <w:p w:rsidR="00BA3DB7" w:rsidRDefault="00BA3DB7" w:rsidP="00BA3DB7">
      <w:pPr>
        <w:ind w:firstLine="56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Номинация: </w:t>
      </w:r>
      <w:r w:rsidRPr="00BA3DB7">
        <w:rPr>
          <w:rFonts w:ascii="Times New Roman" w:eastAsia="Times New Roman" w:hAnsi="Times New Roman" w:cs="Times New Roman"/>
          <w:sz w:val="28"/>
          <w:szCs w:val="28"/>
        </w:rPr>
        <w:t>«Р</w:t>
      </w:r>
      <w:r w:rsidRPr="00BA3DB7">
        <w:rPr>
          <w:rFonts w:ascii="Times New Roman" w:eastAsia="Times New Roman" w:hAnsi="Times New Roman" w:cs="Times New Roman"/>
          <w:bCs/>
          <w:sz w:val="28"/>
          <w:szCs w:val="28"/>
        </w:rPr>
        <w:t>азвитие начал технического образования детей дошкол</w:t>
      </w:r>
      <w:r w:rsidRPr="00BA3DB7">
        <w:rPr>
          <w:rFonts w:ascii="Times New Roman" w:eastAsia="Times New Roman" w:hAnsi="Times New Roman" w:cs="Times New Roman"/>
          <w:bCs/>
          <w:sz w:val="28"/>
          <w:szCs w:val="28"/>
        </w:rPr>
        <w:t>ь</w:t>
      </w:r>
      <w:r w:rsidRPr="00BA3DB7">
        <w:rPr>
          <w:rFonts w:ascii="Times New Roman" w:eastAsia="Times New Roman" w:hAnsi="Times New Roman" w:cs="Times New Roman"/>
          <w:bCs/>
          <w:sz w:val="28"/>
          <w:szCs w:val="28"/>
        </w:rPr>
        <w:t>ного возраста»</w:t>
      </w:r>
    </w:p>
    <w:p w:rsidR="00BA3DB7" w:rsidRDefault="00BA3DB7" w:rsidP="00BA3DB7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B34A8" w:rsidRDefault="006B34A8" w:rsidP="00BA3DB7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A3DB7" w:rsidRDefault="00BA3DB7" w:rsidP="00BA3DB7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ПРОЕКТ</w:t>
      </w:r>
    </w:p>
    <w:p w:rsidR="00564F2F" w:rsidRDefault="00BA3DB7" w:rsidP="00BA3DB7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BA3DB7">
        <w:rPr>
          <w:rFonts w:ascii="Times New Roman" w:eastAsia="Times New Roman" w:hAnsi="Times New Roman"/>
          <w:sz w:val="28"/>
          <w:szCs w:val="28"/>
          <w:lang w:eastAsia="ru-RU"/>
        </w:rPr>
        <w:t xml:space="preserve">Волшебные превращения: </w:t>
      </w:r>
    </w:p>
    <w:p w:rsidR="00BA3DB7" w:rsidRPr="00BA3DB7" w:rsidRDefault="00BA3DB7" w:rsidP="00BA3DB7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DB7">
        <w:rPr>
          <w:rFonts w:ascii="Times New Roman" w:eastAsia="Times New Roman" w:hAnsi="Times New Roman"/>
          <w:sz w:val="28"/>
          <w:szCs w:val="28"/>
          <w:lang w:eastAsia="ru-RU"/>
        </w:rPr>
        <w:t>конструирование из нетрадиционных материалов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BA3DB7" w:rsidRPr="00BA3DB7" w:rsidRDefault="00BA3DB7" w:rsidP="00BA3D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A3DB7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BA3DB7" w:rsidRPr="00BA3DB7" w:rsidRDefault="00BA3DB7" w:rsidP="00BA3D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A3DB7">
        <w:rPr>
          <w:rFonts w:ascii="Times New Roman" w:hAnsi="Times New Roman" w:cs="Times New Roman"/>
          <w:sz w:val="28"/>
          <w:szCs w:val="28"/>
        </w:rPr>
        <w:t>«</w:t>
      </w:r>
      <w:r w:rsidR="00A33F55">
        <w:rPr>
          <w:rFonts w:ascii="Times New Roman" w:hAnsi="Times New Roman" w:cs="Times New Roman"/>
          <w:sz w:val="28"/>
          <w:szCs w:val="28"/>
        </w:rPr>
        <w:t>Средняя школа № 50 имени воин</w:t>
      </w:r>
      <w:proofErr w:type="gramStart"/>
      <w:r w:rsidR="00A33F5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A3DB7">
        <w:rPr>
          <w:rFonts w:ascii="Times New Roman" w:hAnsi="Times New Roman" w:cs="Times New Roman"/>
          <w:sz w:val="28"/>
          <w:szCs w:val="28"/>
        </w:rPr>
        <w:t xml:space="preserve"> интернационалиста Донского Н.В.»</w:t>
      </w:r>
    </w:p>
    <w:p w:rsidR="00BA3DB7" w:rsidRDefault="00564F2F" w:rsidP="00BA3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3DB7" w:rsidRPr="00BA3DB7">
        <w:rPr>
          <w:rFonts w:ascii="Times New Roman" w:hAnsi="Times New Roman" w:cs="Times New Roman"/>
          <w:sz w:val="28"/>
          <w:szCs w:val="28"/>
        </w:rPr>
        <w:t>труктурное подразделение «Детский сад»</w:t>
      </w:r>
    </w:p>
    <w:p w:rsidR="006B3C6C" w:rsidRDefault="006B3C6C" w:rsidP="00BA3D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3DB7" w:rsidRDefault="00BA3DB7" w:rsidP="00BA3DB7">
      <w:pPr>
        <w:rPr>
          <w:rStyle w:val="a4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информация: т</w:t>
      </w:r>
      <w:r w:rsidRPr="00BA3DB7">
        <w:rPr>
          <w:rFonts w:ascii="Times New Roman" w:hAnsi="Times New Roman" w:cs="Times New Roman"/>
          <w:sz w:val="28"/>
          <w:szCs w:val="28"/>
        </w:rPr>
        <w:t>. 228-50-12</w:t>
      </w:r>
      <w:r w:rsidR="006B34A8">
        <w:rPr>
          <w:rFonts w:ascii="Times New Roman" w:hAnsi="Times New Roman" w:cs="Times New Roman"/>
          <w:sz w:val="28"/>
          <w:szCs w:val="28"/>
        </w:rPr>
        <w:t>,</w:t>
      </w:r>
      <w:r w:rsidR="006B34A8" w:rsidRPr="006B34A8">
        <w:rPr>
          <w:rFonts w:ascii="Times New Roman" w:hAnsi="Times New Roman" w:cs="Times New Roman"/>
          <w:sz w:val="28"/>
          <w:szCs w:val="28"/>
        </w:rPr>
        <w:t xml:space="preserve"> </w:t>
      </w:r>
      <w:r w:rsidR="006B34A8" w:rsidRPr="006B34A8">
        <w:rPr>
          <w:rFonts w:ascii="Times New Roman" w:hAnsi="Times New Roman" w:cs="Times New Roman"/>
          <w:sz w:val="20"/>
          <w:szCs w:val="20"/>
          <w:lang w:val="en-US"/>
        </w:rPr>
        <w:t>e</w:t>
      </w:r>
      <w:r w:rsidR="006B34A8" w:rsidRPr="006B34A8">
        <w:rPr>
          <w:rFonts w:ascii="Times New Roman" w:hAnsi="Times New Roman" w:cs="Times New Roman"/>
          <w:sz w:val="20"/>
          <w:szCs w:val="20"/>
        </w:rPr>
        <w:t>-</w:t>
      </w:r>
      <w:r w:rsidR="006B34A8" w:rsidRPr="006B34A8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="006B34A8" w:rsidRPr="006B34A8">
        <w:rPr>
          <w:rFonts w:ascii="Times New Roman" w:hAnsi="Times New Roman" w:cs="Times New Roman"/>
          <w:sz w:val="20"/>
          <w:szCs w:val="20"/>
        </w:rPr>
        <w:t xml:space="preserve">: </w:t>
      </w:r>
      <w:hyperlink r:id="rId7" w:history="1">
        <w:r w:rsidR="006B34A8" w:rsidRPr="006B34A8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sch</w:t>
        </w:r>
        <w:r w:rsidR="006B34A8" w:rsidRPr="006B34A8">
          <w:rPr>
            <w:rStyle w:val="a4"/>
            <w:rFonts w:ascii="Times New Roman" w:hAnsi="Times New Roman" w:cs="Times New Roman"/>
            <w:sz w:val="20"/>
            <w:szCs w:val="20"/>
          </w:rPr>
          <w:t>50@</w:t>
        </w:r>
        <w:r w:rsidR="006B34A8" w:rsidRPr="006B34A8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mailkrsk</w:t>
        </w:r>
        <w:r w:rsidR="006B34A8" w:rsidRPr="006B34A8">
          <w:rPr>
            <w:rStyle w:val="a4"/>
            <w:rFonts w:ascii="Times New Roman" w:hAnsi="Times New Roman" w:cs="Times New Roman"/>
            <w:sz w:val="20"/>
            <w:szCs w:val="20"/>
          </w:rPr>
          <w:t>.</w:t>
        </w:r>
        <w:r w:rsidR="006B34A8" w:rsidRPr="006B34A8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</w:p>
    <w:p w:rsidR="006B34A8" w:rsidRPr="006B34A8" w:rsidRDefault="006B34A8" w:rsidP="00BA3DB7">
      <w:pPr>
        <w:rPr>
          <w:rFonts w:ascii="Times New Roman" w:hAnsi="Times New Roman" w:cs="Times New Roman"/>
          <w:sz w:val="28"/>
          <w:szCs w:val="28"/>
        </w:rPr>
      </w:pPr>
      <w:r w:rsidRPr="006B34A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Сроки выполнения: октябрь 2025г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Pr="006B34A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- декабрь 2025г.</w:t>
      </w: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DB7" w:rsidRDefault="00BA3DB7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48B" w:rsidRDefault="00B5048B" w:rsidP="006B34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48B" w:rsidRDefault="00B5048B" w:rsidP="006B34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48B" w:rsidRDefault="00B5048B" w:rsidP="006B34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34A8" w:rsidRPr="006B34A8" w:rsidRDefault="006B34A8" w:rsidP="006B34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Красноярск, 2025г.</w:t>
      </w:r>
    </w:p>
    <w:p w:rsidR="008035DC" w:rsidRPr="00A37FB4" w:rsidRDefault="002E0AA3" w:rsidP="002E0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B4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E547CD" w:rsidRPr="0026395A" w:rsidRDefault="0026395A" w:rsidP="00263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 xml:space="preserve">        </w:t>
      </w:r>
      <w:r w:rsidR="00E547CD" w:rsidRPr="0026395A">
        <w:rPr>
          <w:rFonts w:ascii="Times New Roman" w:hAnsi="Times New Roman" w:cs="Times New Roman"/>
          <w:sz w:val="28"/>
          <w:szCs w:val="28"/>
        </w:rPr>
        <w:t>«Важно воспитывать культуру исследовательской, инженерной работы», - заявил В.В. Путин, выступая с посланием Федеральному собранию. През</w:t>
      </w:r>
      <w:r w:rsidR="00E547CD" w:rsidRPr="0026395A">
        <w:rPr>
          <w:rFonts w:ascii="Times New Roman" w:hAnsi="Times New Roman" w:cs="Times New Roman"/>
          <w:sz w:val="28"/>
          <w:szCs w:val="28"/>
        </w:rPr>
        <w:t>и</w:t>
      </w:r>
      <w:r w:rsidR="00E547CD" w:rsidRPr="0026395A">
        <w:rPr>
          <w:rFonts w:ascii="Times New Roman" w:hAnsi="Times New Roman" w:cs="Times New Roman"/>
          <w:sz w:val="28"/>
          <w:szCs w:val="28"/>
        </w:rPr>
        <w:t>дент также подчеркнул, что задача образовательных учреждений научить д</w:t>
      </w:r>
      <w:r w:rsidR="00E547CD" w:rsidRPr="0026395A">
        <w:rPr>
          <w:rFonts w:ascii="Times New Roman" w:hAnsi="Times New Roman" w:cs="Times New Roman"/>
          <w:sz w:val="28"/>
          <w:szCs w:val="28"/>
        </w:rPr>
        <w:t>е</w:t>
      </w:r>
      <w:r w:rsidR="00E547CD" w:rsidRPr="0026395A">
        <w:rPr>
          <w:rFonts w:ascii="Times New Roman" w:hAnsi="Times New Roman" w:cs="Times New Roman"/>
          <w:sz w:val="28"/>
          <w:szCs w:val="28"/>
        </w:rPr>
        <w:t>тей самостоятельно мыслить и добиваться поставленных целей. Техническое развитие дошкольников - это тема является важной частью  общего стратег</w:t>
      </w:r>
      <w:r w:rsidR="00E547CD" w:rsidRPr="0026395A">
        <w:rPr>
          <w:rFonts w:ascii="Times New Roman" w:hAnsi="Times New Roman" w:cs="Times New Roman"/>
          <w:sz w:val="28"/>
          <w:szCs w:val="28"/>
        </w:rPr>
        <w:t>и</w:t>
      </w:r>
      <w:r w:rsidR="00E547CD" w:rsidRPr="0026395A">
        <w:rPr>
          <w:rFonts w:ascii="Times New Roman" w:hAnsi="Times New Roman" w:cs="Times New Roman"/>
          <w:sz w:val="28"/>
          <w:szCs w:val="28"/>
        </w:rPr>
        <w:t>ческого курса на подготовку кадров для технологического лидерства страны, начиная с самого раннего возраста, где конструирование является обязател</w:t>
      </w:r>
      <w:r w:rsidR="00E547CD" w:rsidRPr="0026395A">
        <w:rPr>
          <w:rFonts w:ascii="Times New Roman" w:hAnsi="Times New Roman" w:cs="Times New Roman"/>
          <w:sz w:val="28"/>
          <w:szCs w:val="28"/>
        </w:rPr>
        <w:t>ь</w:t>
      </w:r>
      <w:r w:rsidR="00E547CD" w:rsidRPr="0026395A">
        <w:rPr>
          <w:rFonts w:ascii="Times New Roman" w:hAnsi="Times New Roman" w:cs="Times New Roman"/>
          <w:sz w:val="28"/>
          <w:szCs w:val="28"/>
        </w:rPr>
        <w:t>ным компонентом образовательной программы, способствующим развитию исследовательской и творческой активности детей, а также умений набл</w:t>
      </w:r>
      <w:r w:rsidR="00E547CD" w:rsidRPr="0026395A">
        <w:rPr>
          <w:rFonts w:ascii="Times New Roman" w:hAnsi="Times New Roman" w:cs="Times New Roman"/>
          <w:sz w:val="28"/>
          <w:szCs w:val="28"/>
        </w:rPr>
        <w:t>ю</w:t>
      </w:r>
      <w:r w:rsidR="00E547CD" w:rsidRPr="0026395A">
        <w:rPr>
          <w:rFonts w:ascii="Times New Roman" w:hAnsi="Times New Roman" w:cs="Times New Roman"/>
          <w:sz w:val="28"/>
          <w:szCs w:val="28"/>
        </w:rPr>
        <w:t>дать и экспериментировать.</w:t>
      </w:r>
    </w:p>
    <w:p w:rsidR="002E0AA3" w:rsidRPr="0026395A" w:rsidRDefault="0026395A" w:rsidP="00263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0AA3" w:rsidRPr="0026395A">
        <w:rPr>
          <w:rFonts w:ascii="Times New Roman" w:hAnsi="Times New Roman" w:cs="Times New Roman"/>
          <w:sz w:val="28"/>
          <w:szCs w:val="28"/>
        </w:rPr>
        <w:t>В условиях ре</w:t>
      </w:r>
      <w:r w:rsidR="00602481" w:rsidRPr="0026395A">
        <w:rPr>
          <w:rFonts w:ascii="Times New Roman" w:hAnsi="Times New Roman" w:cs="Times New Roman"/>
          <w:sz w:val="28"/>
          <w:szCs w:val="28"/>
        </w:rPr>
        <w:t>а</w:t>
      </w:r>
      <w:r w:rsidR="002E0AA3" w:rsidRPr="0026395A">
        <w:rPr>
          <w:rFonts w:ascii="Times New Roman" w:hAnsi="Times New Roman" w:cs="Times New Roman"/>
          <w:sz w:val="28"/>
          <w:szCs w:val="28"/>
        </w:rPr>
        <w:t xml:space="preserve">лизации ФГОС </w:t>
      </w:r>
      <w:proofErr w:type="gramStart"/>
      <w:r w:rsidR="002E0AA3" w:rsidRPr="0026395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E0AA3" w:rsidRPr="0026395A">
        <w:rPr>
          <w:rFonts w:ascii="Times New Roman" w:hAnsi="Times New Roman" w:cs="Times New Roman"/>
          <w:sz w:val="28"/>
          <w:szCs w:val="28"/>
        </w:rPr>
        <w:t xml:space="preserve"> конструирование предст</w:t>
      </w:r>
      <w:r w:rsidR="00602481" w:rsidRPr="0026395A">
        <w:rPr>
          <w:rFonts w:ascii="Times New Roman" w:hAnsi="Times New Roman" w:cs="Times New Roman"/>
          <w:sz w:val="28"/>
          <w:szCs w:val="28"/>
        </w:rPr>
        <w:t>а</w:t>
      </w:r>
      <w:r w:rsidR="002E0AA3" w:rsidRPr="0026395A">
        <w:rPr>
          <w:rFonts w:ascii="Times New Roman" w:hAnsi="Times New Roman" w:cs="Times New Roman"/>
          <w:sz w:val="28"/>
          <w:szCs w:val="28"/>
        </w:rPr>
        <w:t>вляет собой уникальную деятельность, интегрирующую в себе познавательное, речевое, социально-коммуникативное и художественно-эстетическое развитие. Пра</w:t>
      </w:r>
      <w:r w:rsidR="002E0AA3" w:rsidRPr="0026395A">
        <w:rPr>
          <w:rFonts w:ascii="Times New Roman" w:hAnsi="Times New Roman" w:cs="Times New Roman"/>
          <w:sz w:val="28"/>
          <w:szCs w:val="28"/>
        </w:rPr>
        <w:t>к</w:t>
      </w:r>
      <w:r w:rsidR="002E0AA3" w:rsidRPr="0026395A">
        <w:rPr>
          <w:rFonts w:ascii="Times New Roman" w:hAnsi="Times New Roman" w:cs="Times New Roman"/>
          <w:sz w:val="28"/>
          <w:szCs w:val="28"/>
        </w:rPr>
        <w:t>тико-ориентированный характер конструирования полностью соответствует принципу обучения через деятельность, что является одним из ключевых в современном образовании.</w:t>
      </w:r>
      <w:r w:rsidR="00082226" w:rsidRPr="0026395A">
        <w:rPr>
          <w:rFonts w:ascii="Times New Roman" w:hAnsi="Times New Roman" w:cs="Times New Roman"/>
          <w:sz w:val="28"/>
          <w:szCs w:val="28"/>
        </w:rPr>
        <w:t xml:space="preserve"> </w:t>
      </w:r>
      <w:r w:rsidR="002E0AA3" w:rsidRPr="0026395A">
        <w:rPr>
          <w:rFonts w:ascii="Times New Roman" w:hAnsi="Times New Roman" w:cs="Times New Roman"/>
          <w:sz w:val="28"/>
          <w:szCs w:val="28"/>
        </w:rPr>
        <w:t>Особую значимость проекту придает его напра</w:t>
      </w:r>
      <w:r w:rsidR="002E0AA3" w:rsidRPr="0026395A">
        <w:rPr>
          <w:rFonts w:ascii="Times New Roman" w:hAnsi="Times New Roman" w:cs="Times New Roman"/>
          <w:sz w:val="28"/>
          <w:szCs w:val="28"/>
        </w:rPr>
        <w:t>в</w:t>
      </w:r>
      <w:r w:rsidR="002E0AA3" w:rsidRPr="0026395A">
        <w:rPr>
          <w:rFonts w:ascii="Times New Roman" w:hAnsi="Times New Roman" w:cs="Times New Roman"/>
          <w:sz w:val="28"/>
          <w:szCs w:val="28"/>
        </w:rPr>
        <w:t xml:space="preserve">ленность на развитие инженерного мышления уже в дошкольном возрасте. В эпоху </w:t>
      </w:r>
      <w:proofErr w:type="spellStart"/>
      <w:r w:rsidR="002E0AA3" w:rsidRPr="0026395A">
        <w:rPr>
          <w:rFonts w:ascii="Times New Roman" w:hAnsi="Times New Roman" w:cs="Times New Roman"/>
          <w:sz w:val="28"/>
          <w:szCs w:val="28"/>
        </w:rPr>
        <w:t>технологизации</w:t>
      </w:r>
      <w:proofErr w:type="spellEnd"/>
      <w:r w:rsidR="002E0AA3" w:rsidRPr="0026395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E0AA3" w:rsidRPr="0026395A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2E0AA3" w:rsidRPr="0026395A">
        <w:rPr>
          <w:rFonts w:ascii="Times New Roman" w:hAnsi="Times New Roman" w:cs="Times New Roman"/>
          <w:sz w:val="28"/>
          <w:szCs w:val="28"/>
        </w:rPr>
        <w:t xml:space="preserve"> формирование начальных технич</w:t>
      </w:r>
      <w:r w:rsidR="002E0AA3" w:rsidRPr="0026395A">
        <w:rPr>
          <w:rFonts w:ascii="Times New Roman" w:hAnsi="Times New Roman" w:cs="Times New Roman"/>
          <w:sz w:val="28"/>
          <w:szCs w:val="28"/>
        </w:rPr>
        <w:t>е</w:t>
      </w:r>
      <w:r w:rsidR="002E0AA3" w:rsidRPr="0026395A">
        <w:rPr>
          <w:rFonts w:ascii="Times New Roman" w:hAnsi="Times New Roman" w:cs="Times New Roman"/>
          <w:sz w:val="28"/>
          <w:szCs w:val="28"/>
        </w:rPr>
        <w:t>ских и конструкторских компетенций становится неотъемлемой частью по</w:t>
      </w:r>
      <w:r w:rsidR="002E0AA3" w:rsidRPr="0026395A">
        <w:rPr>
          <w:rFonts w:ascii="Times New Roman" w:hAnsi="Times New Roman" w:cs="Times New Roman"/>
          <w:sz w:val="28"/>
          <w:szCs w:val="28"/>
        </w:rPr>
        <w:t>д</w:t>
      </w:r>
      <w:r w:rsidR="002E0AA3" w:rsidRPr="0026395A">
        <w:rPr>
          <w:rFonts w:ascii="Times New Roman" w:hAnsi="Times New Roman" w:cs="Times New Roman"/>
          <w:sz w:val="28"/>
          <w:szCs w:val="28"/>
        </w:rPr>
        <w:t>готовки детей к жизни в современном обществе. Конструирование спосо</w:t>
      </w:r>
      <w:r w:rsidR="002E0AA3" w:rsidRPr="0026395A">
        <w:rPr>
          <w:rFonts w:ascii="Times New Roman" w:hAnsi="Times New Roman" w:cs="Times New Roman"/>
          <w:sz w:val="28"/>
          <w:szCs w:val="28"/>
        </w:rPr>
        <w:t>б</w:t>
      </w:r>
      <w:r w:rsidR="002E0AA3" w:rsidRPr="0026395A">
        <w:rPr>
          <w:rFonts w:ascii="Times New Roman" w:hAnsi="Times New Roman" w:cs="Times New Roman"/>
          <w:sz w:val="28"/>
          <w:szCs w:val="28"/>
        </w:rPr>
        <w:t>ствует развитию пространственного мышления, умению анализировать, сравнивать, устанавливать причинно-следственные связи - именно тех к</w:t>
      </w:r>
      <w:r w:rsidR="002E0AA3" w:rsidRPr="0026395A">
        <w:rPr>
          <w:rFonts w:ascii="Times New Roman" w:hAnsi="Times New Roman" w:cs="Times New Roman"/>
          <w:sz w:val="28"/>
          <w:szCs w:val="28"/>
        </w:rPr>
        <w:t>а</w:t>
      </w:r>
      <w:r w:rsidR="002E0AA3" w:rsidRPr="0026395A">
        <w:rPr>
          <w:rFonts w:ascii="Times New Roman" w:hAnsi="Times New Roman" w:cs="Times New Roman"/>
          <w:sz w:val="28"/>
          <w:szCs w:val="28"/>
        </w:rPr>
        <w:t>честв, которые необходимы для успешного освоения в будущем STEM-образования.</w:t>
      </w:r>
    </w:p>
    <w:p w:rsidR="002E0AA3" w:rsidRPr="0026395A" w:rsidRDefault="002E0AA3" w:rsidP="00263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Социальный аспект актуальности связан с развитием у детей навыков ко</w:t>
      </w:r>
      <w:r w:rsidRPr="0026395A">
        <w:rPr>
          <w:rFonts w:ascii="Times New Roman" w:hAnsi="Times New Roman" w:cs="Times New Roman"/>
          <w:sz w:val="28"/>
          <w:szCs w:val="28"/>
        </w:rPr>
        <w:t>л</w:t>
      </w:r>
      <w:r w:rsidRPr="0026395A">
        <w:rPr>
          <w:rFonts w:ascii="Times New Roman" w:hAnsi="Times New Roman" w:cs="Times New Roman"/>
          <w:sz w:val="28"/>
          <w:szCs w:val="28"/>
        </w:rPr>
        <w:t>лективной деятельности. В процессе совместного конструирования форм</w:t>
      </w:r>
      <w:r w:rsidRPr="0026395A">
        <w:rPr>
          <w:rFonts w:ascii="Times New Roman" w:hAnsi="Times New Roman" w:cs="Times New Roman"/>
          <w:sz w:val="28"/>
          <w:szCs w:val="28"/>
        </w:rPr>
        <w:t>и</w:t>
      </w:r>
      <w:r w:rsidRPr="0026395A">
        <w:rPr>
          <w:rFonts w:ascii="Times New Roman" w:hAnsi="Times New Roman" w:cs="Times New Roman"/>
          <w:sz w:val="28"/>
          <w:szCs w:val="28"/>
        </w:rPr>
        <w:t xml:space="preserve">руются умения договариваться, распределять обязанности, согласовывать действия, что способствует успешной социализации дошкольников. С точки зрения преемственности образования, </w:t>
      </w:r>
      <w:r w:rsidRPr="0026395A">
        <w:rPr>
          <w:rFonts w:ascii="Times New Roman" w:hAnsi="Times New Roman" w:cs="Times New Roman"/>
          <w:sz w:val="28"/>
          <w:szCs w:val="28"/>
        </w:rPr>
        <w:lastRenderedPageBreak/>
        <w:t>конструктивная деятельность создает прочную основу для формирования универсальных учебных действий, нео</w:t>
      </w:r>
      <w:r w:rsidRPr="0026395A">
        <w:rPr>
          <w:rFonts w:ascii="Times New Roman" w:hAnsi="Times New Roman" w:cs="Times New Roman"/>
          <w:sz w:val="28"/>
          <w:szCs w:val="28"/>
        </w:rPr>
        <w:t>б</w:t>
      </w:r>
      <w:r w:rsidRPr="0026395A">
        <w:rPr>
          <w:rFonts w:ascii="Times New Roman" w:hAnsi="Times New Roman" w:cs="Times New Roman"/>
          <w:sz w:val="28"/>
          <w:szCs w:val="28"/>
        </w:rPr>
        <w:t>ходимых для дальнейшего обучения в школе. Развитие мелкой моторики, к</w:t>
      </w:r>
      <w:r w:rsidRPr="0026395A">
        <w:rPr>
          <w:rFonts w:ascii="Times New Roman" w:hAnsi="Times New Roman" w:cs="Times New Roman"/>
          <w:sz w:val="28"/>
          <w:szCs w:val="28"/>
        </w:rPr>
        <w:t>о</w:t>
      </w:r>
      <w:r w:rsidRPr="0026395A">
        <w:rPr>
          <w:rFonts w:ascii="Times New Roman" w:hAnsi="Times New Roman" w:cs="Times New Roman"/>
          <w:sz w:val="28"/>
          <w:szCs w:val="28"/>
        </w:rPr>
        <w:t>ординации движений, зрительно-моторной интеграции в процессе констру</w:t>
      </w:r>
      <w:r w:rsidRPr="0026395A">
        <w:rPr>
          <w:rFonts w:ascii="Times New Roman" w:hAnsi="Times New Roman" w:cs="Times New Roman"/>
          <w:sz w:val="28"/>
          <w:szCs w:val="28"/>
        </w:rPr>
        <w:t>и</w:t>
      </w:r>
      <w:r w:rsidRPr="0026395A">
        <w:rPr>
          <w:rFonts w:ascii="Times New Roman" w:hAnsi="Times New Roman" w:cs="Times New Roman"/>
          <w:sz w:val="28"/>
          <w:szCs w:val="28"/>
        </w:rPr>
        <w:t>рования непосредственно влияет на подготовку руки к письму и общее и</w:t>
      </w:r>
      <w:r w:rsidRPr="0026395A">
        <w:rPr>
          <w:rFonts w:ascii="Times New Roman" w:hAnsi="Times New Roman" w:cs="Times New Roman"/>
          <w:sz w:val="28"/>
          <w:szCs w:val="28"/>
        </w:rPr>
        <w:t>н</w:t>
      </w:r>
      <w:r w:rsidRPr="0026395A">
        <w:rPr>
          <w:rFonts w:ascii="Times New Roman" w:hAnsi="Times New Roman" w:cs="Times New Roman"/>
          <w:sz w:val="28"/>
          <w:szCs w:val="28"/>
        </w:rPr>
        <w:t>теллектуальное развитие.</w:t>
      </w:r>
    </w:p>
    <w:p w:rsidR="002E0AA3" w:rsidRPr="0026395A" w:rsidRDefault="00082226" w:rsidP="00263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 xml:space="preserve">Доступность.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Нетрадиционные материалы — это, как правило, недорогие или вовсе бесплатные ресурсы. Такой вид деятельности доступен для всех семей без исключения, независимо от их материального положения, что делает о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разовательный процесс более справедливым и инклюзивным. </w:t>
      </w:r>
      <w:r w:rsidR="002E0AA3" w:rsidRPr="0026395A">
        <w:rPr>
          <w:rFonts w:ascii="Times New Roman" w:hAnsi="Times New Roman" w:cs="Times New Roman"/>
          <w:sz w:val="28"/>
          <w:szCs w:val="28"/>
        </w:rPr>
        <w:t>Экологическая составляющая проекта, предполагающая использование бросового и приро</w:t>
      </w:r>
      <w:r w:rsidR="002E0AA3" w:rsidRPr="0026395A">
        <w:rPr>
          <w:rFonts w:ascii="Times New Roman" w:hAnsi="Times New Roman" w:cs="Times New Roman"/>
          <w:sz w:val="28"/>
          <w:szCs w:val="28"/>
        </w:rPr>
        <w:t>д</w:t>
      </w:r>
      <w:r w:rsidR="002E0AA3" w:rsidRPr="0026395A">
        <w:rPr>
          <w:rFonts w:ascii="Times New Roman" w:hAnsi="Times New Roman" w:cs="Times New Roman"/>
          <w:sz w:val="28"/>
          <w:szCs w:val="28"/>
        </w:rPr>
        <w:t>ного материалов, способствует формированию экологическо</w:t>
      </w:r>
      <w:r w:rsidR="00564F2F" w:rsidRPr="0026395A">
        <w:rPr>
          <w:rFonts w:ascii="Times New Roman" w:hAnsi="Times New Roman" w:cs="Times New Roman"/>
          <w:sz w:val="28"/>
          <w:szCs w:val="28"/>
        </w:rPr>
        <w:t>й</w:t>
      </w:r>
      <w:r w:rsidR="002E0AA3" w:rsidRPr="0026395A">
        <w:rPr>
          <w:rFonts w:ascii="Times New Roman" w:hAnsi="Times New Roman" w:cs="Times New Roman"/>
          <w:sz w:val="28"/>
          <w:szCs w:val="28"/>
        </w:rPr>
        <w:t xml:space="preserve"> </w:t>
      </w:r>
      <w:r w:rsidR="00564F2F" w:rsidRPr="0026395A">
        <w:rPr>
          <w:rFonts w:ascii="Times New Roman" w:hAnsi="Times New Roman" w:cs="Times New Roman"/>
          <w:sz w:val="28"/>
          <w:szCs w:val="28"/>
        </w:rPr>
        <w:t>культуры</w:t>
      </w:r>
      <w:r w:rsidR="002E0AA3" w:rsidRPr="0026395A">
        <w:rPr>
          <w:rFonts w:ascii="Times New Roman" w:hAnsi="Times New Roman" w:cs="Times New Roman"/>
          <w:sz w:val="28"/>
          <w:szCs w:val="28"/>
        </w:rPr>
        <w:t>, во</w:t>
      </w:r>
      <w:r w:rsidR="002E0AA3" w:rsidRPr="0026395A">
        <w:rPr>
          <w:rFonts w:ascii="Times New Roman" w:hAnsi="Times New Roman" w:cs="Times New Roman"/>
          <w:sz w:val="28"/>
          <w:szCs w:val="28"/>
        </w:rPr>
        <w:t>с</w:t>
      </w:r>
      <w:r w:rsidR="002E0AA3" w:rsidRPr="0026395A">
        <w:rPr>
          <w:rFonts w:ascii="Times New Roman" w:hAnsi="Times New Roman" w:cs="Times New Roman"/>
          <w:sz w:val="28"/>
          <w:szCs w:val="28"/>
        </w:rPr>
        <w:t>питанию бережного отношения к ресурсам и окружающей среде.</w:t>
      </w:r>
      <w:r w:rsidRPr="002639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2226" w:rsidRPr="0026395A" w:rsidRDefault="00CC5CE6" w:rsidP="00263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В данный прое</w:t>
      </w:r>
      <w:proofErr w:type="gramStart"/>
      <w:r w:rsidRPr="0026395A">
        <w:rPr>
          <w:rFonts w:ascii="Times New Roman" w:hAnsi="Times New Roman" w:cs="Times New Roman"/>
          <w:sz w:val="28"/>
          <w:szCs w:val="28"/>
        </w:rPr>
        <w:t xml:space="preserve">кт </w:t>
      </w:r>
      <w:r w:rsidR="00082226" w:rsidRPr="0026395A">
        <w:rPr>
          <w:rFonts w:ascii="Times New Roman" w:hAnsi="Times New Roman" w:cs="Times New Roman"/>
          <w:sz w:val="28"/>
          <w:szCs w:val="28"/>
        </w:rPr>
        <w:t xml:space="preserve"> вкл</w:t>
      </w:r>
      <w:proofErr w:type="gramEnd"/>
      <w:r w:rsidR="00082226" w:rsidRPr="0026395A">
        <w:rPr>
          <w:rFonts w:ascii="Times New Roman" w:hAnsi="Times New Roman" w:cs="Times New Roman"/>
          <w:sz w:val="28"/>
          <w:szCs w:val="28"/>
        </w:rPr>
        <w:t>ючены не только дети и педагоги, но и родители, кот</w:t>
      </w:r>
      <w:r w:rsidR="00082226" w:rsidRPr="0026395A">
        <w:rPr>
          <w:rFonts w:ascii="Times New Roman" w:hAnsi="Times New Roman" w:cs="Times New Roman"/>
          <w:sz w:val="28"/>
          <w:szCs w:val="28"/>
        </w:rPr>
        <w:t>о</w:t>
      </w:r>
      <w:r w:rsidR="00082226" w:rsidRPr="0026395A">
        <w:rPr>
          <w:rFonts w:ascii="Times New Roman" w:hAnsi="Times New Roman" w:cs="Times New Roman"/>
          <w:sz w:val="28"/>
          <w:szCs w:val="28"/>
        </w:rPr>
        <w:t>рые принимают активное участие в сборе бросового материала, выполнения домашнего задания в рамках проекта, а так же помогают поддерживать п</w:t>
      </w:r>
      <w:r w:rsidR="00082226" w:rsidRPr="0026395A">
        <w:rPr>
          <w:rFonts w:ascii="Times New Roman" w:hAnsi="Times New Roman" w:cs="Times New Roman"/>
          <w:sz w:val="28"/>
          <w:szCs w:val="28"/>
        </w:rPr>
        <w:t>о</w:t>
      </w:r>
      <w:r w:rsidR="00082226" w:rsidRPr="0026395A">
        <w:rPr>
          <w:rFonts w:ascii="Times New Roman" w:hAnsi="Times New Roman" w:cs="Times New Roman"/>
          <w:sz w:val="28"/>
          <w:szCs w:val="28"/>
        </w:rPr>
        <w:t>знавательный интерес у детей.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26395A">
        <w:rPr>
          <w:rFonts w:ascii="Times New Roman" w:hAnsi="Times New Roman" w:cs="Times New Roman"/>
          <w:sz w:val="28"/>
          <w:szCs w:val="28"/>
        </w:rPr>
        <w:t xml:space="preserve">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творческих способностей, в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ображения и конструктивных навыков детей через экспериментирование с нетрадиционными материалами.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Познакомить детей с разнообразием нетрадиционных материалов (приро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ные, бросовые, бумага и др.) и способами работы с ними.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Формировать навыки коллективного и индивидуального конструирования. 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пространственное мышление, мелкую моторику, воображение, фантазию и познавательно-исследовательскую активность. 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нетрадиционные формы взаимодействия с родителями через привлечение к активному участию в проекте.</w:t>
      </w:r>
    </w:p>
    <w:p w:rsidR="00D37FE9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Создать условия для совместной творческой деятельности детей и родит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лей.</w:t>
      </w:r>
    </w:p>
    <w:p w:rsidR="005F650F" w:rsidRPr="0026395A" w:rsidRDefault="00D37FE9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бережное отношение к природе и материалам, </w:t>
      </w:r>
    </w:p>
    <w:p w:rsidR="00D37FE9" w:rsidRPr="0026395A" w:rsidRDefault="005F650F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Воспитывать </w:t>
      </w:r>
      <w:r w:rsidR="00D37FE9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команде, доводить начатое дело до конца.</w:t>
      </w:r>
    </w:p>
    <w:p w:rsidR="005F650F" w:rsidRPr="0026395A" w:rsidRDefault="005F650F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4F2F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старшего дошкольного возраста, восп</w:t>
      </w:r>
      <w:r w:rsidR="00564F2F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64F2F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татели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Творческий, исследовательский, долгосрочный </w:t>
      </w:r>
      <w:proofErr w:type="gramStart"/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50691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F650F" w:rsidRPr="0026395A" w:rsidRDefault="005F650F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проекта: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месяца.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данного проекта мы планируем достичь следующих результатов: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детей: 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Сформируются представления о свойствах различных нетрадиционных м</w:t>
      </w:r>
      <w:r w:rsidRPr="0026395A">
        <w:rPr>
          <w:rFonts w:ascii="Times New Roman" w:hAnsi="Times New Roman" w:cs="Times New Roman"/>
          <w:sz w:val="28"/>
          <w:szCs w:val="28"/>
        </w:rPr>
        <w:t>а</w:t>
      </w:r>
      <w:r w:rsidRPr="0026395A">
        <w:rPr>
          <w:rFonts w:ascii="Times New Roman" w:hAnsi="Times New Roman" w:cs="Times New Roman"/>
          <w:sz w:val="28"/>
          <w:szCs w:val="28"/>
        </w:rPr>
        <w:t>териалов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Разовьется пространственное мышление и конструктивные навыки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Появится умение создавать замысел и реализовывать его в постройке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Сформируются навыки анализа и планирования своей деятельности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Творческое развитие: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Проявится творческая активность и фантазия в создании образов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Разовьется умение видеть нестандартные решения</w:t>
      </w:r>
      <w:r w:rsidR="002977AD" w:rsidRPr="0026395A">
        <w:rPr>
          <w:rFonts w:ascii="Times New Roman" w:hAnsi="Times New Roman" w:cs="Times New Roman"/>
          <w:sz w:val="28"/>
          <w:szCs w:val="28"/>
        </w:rPr>
        <w:t xml:space="preserve"> и умение конструировать из бросового и природного материала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Сформируется интерес к экспериментам с различными материалами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Улучшатся навыки сотрудничества в коллективной работе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lastRenderedPageBreak/>
        <w:t>- Сформируется умение договариваться и распределять обязанности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Появится опыт презентации своих работ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Профессиональный рост: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Создана система работы по нетрадиционному конструированию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Разработаны методические материалы и конспекты занятий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Обогащена развивающая предметно-пространственная среда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Повышена профессиональная компетентность в области творческого разв</w:t>
      </w:r>
      <w:r w:rsidRPr="0026395A">
        <w:rPr>
          <w:rFonts w:ascii="Times New Roman" w:hAnsi="Times New Roman" w:cs="Times New Roman"/>
          <w:sz w:val="28"/>
          <w:szCs w:val="28"/>
        </w:rPr>
        <w:t>и</w:t>
      </w:r>
      <w:r w:rsidRPr="0026395A">
        <w:rPr>
          <w:rFonts w:ascii="Times New Roman" w:hAnsi="Times New Roman" w:cs="Times New Roman"/>
          <w:sz w:val="28"/>
          <w:szCs w:val="28"/>
        </w:rPr>
        <w:t>тия</w:t>
      </w:r>
    </w:p>
    <w:p w:rsidR="005D2D8B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Организационные результаты: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Сформирована коллекция нетрадиционных материалов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Создана картотека дидактических игр и творческих заданий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Накоплен банк детских работ и фотоматериалов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Педагогическая компетентность: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Повысится уровень осведомленности о значении конструирования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Сформируется понимание важности использования нетрадиционных мат</w:t>
      </w:r>
      <w:r w:rsidRPr="0026395A">
        <w:rPr>
          <w:rFonts w:ascii="Times New Roman" w:hAnsi="Times New Roman" w:cs="Times New Roman"/>
          <w:sz w:val="28"/>
          <w:szCs w:val="28"/>
        </w:rPr>
        <w:t>е</w:t>
      </w:r>
      <w:r w:rsidRPr="0026395A">
        <w:rPr>
          <w:rFonts w:ascii="Times New Roman" w:hAnsi="Times New Roman" w:cs="Times New Roman"/>
          <w:sz w:val="28"/>
          <w:szCs w:val="28"/>
        </w:rPr>
        <w:t>риалов</w:t>
      </w:r>
      <w:r w:rsidR="002977AD" w:rsidRPr="0026395A">
        <w:rPr>
          <w:rFonts w:ascii="Times New Roman" w:hAnsi="Times New Roman" w:cs="Times New Roman"/>
          <w:sz w:val="28"/>
          <w:szCs w:val="28"/>
        </w:rPr>
        <w:t xml:space="preserve"> и появится экологическая грамотность в вопросах защиты природы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Появятся навыки организации совместного творчества с детьми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Участие в образовательном процессе: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Активизируется участие в жизни детского сада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t>- Создадутся традиции семейного творчества</w:t>
      </w:r>
    </w:p>
    <w:p w:rsidR="00A37FB4" w:rsidRPr="0026395A" w:rsidRDefault="00A37FB4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sz w:val="28"/>
          <w:szCs w:val="28"/>
        </w:rPr>
        <w:lastRenderedPageBreak/>
        <w:t>- Сформируется коллекция семейных творческих работ</w:t>
      </w:r>
    </w:p>
    <w:p w:rsidR="009B3D9B" w:rsidRPr="0026395A" w:rsidRDefault="009B3D9B" w:rsidP="002639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Деятельность в рамках проекта</w:t>
      </w:r>
      <w:r w:rsidR="00070D21"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75880" w:rsidRDefault="00675880" w:rsidP="002639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Стратегия проекта: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6395A" w:rsidRPr="0026395A" w:rsidTr="0026395A">
        <w:tc>
          <w:tcPr>
            <w:tcW w:w="4785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стратегия</w:t>
            </w:r>
          </w:p>
        </w:tc>
        <w:tc>
          <w:tcPr>
            <w:tcW w:w="4786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Дифференцированный подход - учет во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растных и индивидуальных ос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бенностей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Интеграция видов деятельности - связь конструирования с игрой, познан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ем, речью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Поэтапное обучение - от </w:t>
            </w:r>
            <w:proofErr w:type="gramStart"/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простого</w:t>
            </w:r>
            <w:proofErr w:type="gramEnd"/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сло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ному через систему занятий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6395A" w:rsidRPr="0026395A" w:rsidTr="0026395A">
        <w:tc>
          <w:tcPr>
            <w:tcW w:w="4785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стратегия</w:t>
            </w:r>
          </w:p>
        </w:tc>
        <w:tc>
          <w:tcPr>
            <w:tcW w:w="4786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развивающей среды - центры ко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струирования с различными м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териалами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Системное планирование - ежедневная р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бота, тематические недели, в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ставки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6395A" w:rsidRPr="0026395A" w:rsidTr="0026395A">
        <w:tc>
          <w:tcPr>
            <w:tcW w:w="4785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Мотивационная стратегия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Стимулирование интереса - пр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блемные ситуации, игровые приемы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Поддержание активности - смена матери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лов, конкурсы, выставки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успеха - посильные задания, с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стема поощрений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6395A" w:rsidRPr="0026395A" w:rsidTr="0026395A">
        <w:tc>
          <w:tcPr>
            <w:tcW w:w="4785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коррекция</w:t>
            </w:r>
          </w:p>
        </w:tc>
        <w:tc>
          <w:tcPr>
            <w:tcW w:w="4786" w:type="dxa"/>
          </w:tcPr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Система оценки - диагностика, наблюд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ние, анализ продуктов де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Гибкое управление - оперативная корре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тировка планов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Индивидуальная работа - поддержка 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стающих детей</w:t>
            </w:r>
          </w:p>
          <w:p w:rsidR="0026395A" w:rsidRPr="0026395A" w:rsidRDefault="0026395A" w:rsidP="0026395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46CE5" w:rsidRPr="0026395A" w:rsidRDefault="00675880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Методы достижения поставленных целей и задач:</w:t>
      </w:r>
      <w:r w:rsidR="00A87D0C" w:rsidRPr="002639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6CE5" w:rsidRPr="0026395A" w:rsidRDefault="00A46CE5" w:rsidP="0026395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Словесные методы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Беседа, рассказ воспитателя, чтение художественной литературы.</w:t>
      </w:r>
    </w:p>
    <w:p w:rsidR="00A46CE5" w:rsidRPr="0026395A" w:rsidRDefault="00A46CE5" w:rsidP="0026395A">
      <w:pPr>
        <w:shd w:val="clear" w:color="auto" w:fill="FFFFFF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Наглядные методы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Прямые (воспитатель показывает способы действия) и косвенные (побуждает ребёнка к самостоятельному действию).</w:t>
      </w:r>
    </w:p>
    <w:p w:rsidR="00A46CE5" w:rsidRPr="0026395A" w:rsidRDefault="00A46CE5" w:rsidP="0026395A">
      <w:pPr>
        <w:shd w:val="clear" w:color="auto" w:fill="FFFFFF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 методы</w:t>
      </w:r>
      <w:r w:rsidRPr="002639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альбомами, схемами, конструкторами, п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лочками</w:t>
      </w:r>
      <w:proofErr w:type="gramStart"/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34FE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734FE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блоками </w:t>
      </w:r>
    </w:p>
    <w:p w:rsidR="00A46CE5" w:rsidRPr="0026395A" w:rsidRDefault="00A46CE5" w:rsidP="0026395A">
      <w:pPr>
        <w:shd w:val="clear" w:color="auto" w:fill="FFFFFF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методы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Применение всех видов игр (</w:t>
      </w:r>
      <w:proofErr w:type="gramStart"/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</w:t>
      </w:r>
      <w:proofErr w:type="gramEnd"/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малоподвижные, дидактические, пальчиковые, театральные, сюжетно-ролевые).</w:t>
      </w:r>
    </w:p>
    <w:p w:rsidR="00A87D0C" w:rsidRPr="0026395A" w:rsidRDefault="00A87D0C" w:rsidP="002639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система методов обеспечивает разностороннее развитие детей и э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фективное достижение целей проекта через различные виды деятельности и формы работы.</w:t>
      </w:r>
      <w:bookmarkStart w:id="0" w:name="_GoBack"/>
      <w:bookmarkEnd w:id="0"/>
    </w:p>
    <w:p w:rsidR="00A87D0C" w:rsidRPr="0026395A" w:rsidRDefault="00A87D0C" w:rsidP="00263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95A">
        <w:rPr>
          <w:rFonts w:ascii="Times New Roman" w:hAnsi="Times New Roman" w:cs="Times New Roman"/>
          <w:b/>
          <w:sz w:val="28"/>
          <w:szCs w:val="28"/>
        </w:rPr>
        <w:t>Механизм реализации проекта:</w:t>
      </w:r>
      <w:r w:rsidRPr="002639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95A" w:rsidRDefault="00A46CE5" w:rsidP="0026395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Подготовительный этап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Включает изучение и обобщение методической литературы по конструированию, разработку перспективного планирования, совершенствование центров конструирования, создание картотеки образцов и схем </w:t>
      </w:r>
      <w:r w:rsidR="00190A2F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конструктивной деятельности, сбор материала для конструиро</w:t>
      </w:r>
      <w:r w:rsidR="00B5048B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5048B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0A2F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ния.</w:t>
      </w:r>
    </w:p>
    <w:p w:rsidR="00A46CE5" w:rsidRPr="0026395A" w:rsidRDefault="0026395A" w:rsidP="0026395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6CE5" w:rsidRPr="00263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2.Основной этап</w:t>
      </w:r>
      <w:r w:rsidR="00A46CE5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нём происходит знакомство детей с терминологией и особенностями деталей конструкторов, реализация проекта в соответствии с перспективным планом, организация самостоятельной и совместной игр</w:t>
      </w:r>
      <w:r w:rsidR="00A46CE5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46CE5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деятельности детей, привлечение родителей в совместную проектную де</w:t>
      </w:r>
      <w:r w:rsidR="00A46CE5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46CE5"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тельность.</w:t>
      </w:r>
    </w:p>
    <w:p w:rsidR="000639D8" w:rsidRPr="0026395A" w:rsidRDefault="00A46CE5" w:rsidP="0026395A">
      <w:pPr>
        <w:shd w:val="clear" w:color="auto" w:fill="FFFFFF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 Заключительный (творческий) этап</w:t>
      </w:r>
      <w:r w:rsidRPr="0026395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нём происходит обобщение опыта работы по проекту, участие в конкурсах, проведение открытых мероприятий для родителей и педагогов.</w:t>
      </w:r>
    </w:p>
    <w:p w:rsidR="00A46CE5" w:rsidRDefault="00C81770" w:rsidP="00283B3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 по проекту</w:t>
      </w:r>
    </w:p>
    <w:tbl>
      <w:tblPr>
        <w:tblStyle w:val="a7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2126"/>
        <w:gridCol w:w="1843"/>
        <w:gridCol w:w="1134"/>
      </w:tblGrid>
      <w:tr w:rsidR="00283B3D" w:rsidTr="0026395A">
        <w:tc>
          <w:tcPr>
            <w:tcW w:w="1276" w:type="dxa"/>
          </w:tcPr>
          <w:p w:rsidR="00283B3D" w:rsidRPr="0026395A" w:rsidRDefault="00283B3D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44" w:type="dxa"/>
          </w:tcPr>
          <w:p w:rsidR="00283B3D" w:rsidRPr="0026395A" w:rsidRDefault="00283B3D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и действия</w:t>
            </w:r>
          </w:p>
        </w:tc>
        <w:tc>
          <w:tcPr>
            <w:tcW w:w="2126" w:type="dxa"/>
          </w:tcPr>
          <w:p w:rsidR="00283B3D" w:rsidRPr="0026395A" w:rsidRDefault="00283B3D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</w:t>
            </w: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1843" w:type="dxa"/>
          </w:tcPr>
          <w:p w:rsidR="00283B3D" w:rsidRPr="0026395A" w:rsidRDefault="00283B3D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</w:t>
            </w: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ный </w:t>
            </w:r>
          </w:p>
        </w:tc>
        <w:tc>
          <w:tcPr>
            <w:tcW w:w="1134" w:type="dxa"/>
          </w:tcPr>
          <w:p w:rsidR="00283B3D" w:rsidRPr="0026395A" w:rsidRDefault="007E077F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  <w:r w:rsidR="00283B3D"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  <w:r w:rsidR="00283B3D"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="00283B3D"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ники</w:t>
            </w: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83B3D" w:rsidTr="0026395A">
        <w:tc>
          <w:tcPr>
            <w:tcW w:w="9923" w:type="dxa"/>
            <w:gridSpan w:val="5"/>
          </w:tcPr>
          <w:p w:rsidR="00283B3D" w:rsidRPr="0026395A" w:rsidRDefault="00283B3D" w:rsidP="0026395A">
            <w:pPr>
              <w:pStyle w:val="a6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Подготовительный этап </w:t>
            </w: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приказа о создании р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бочей группы педагогов МБДОУ</w:t>
            </w:r>
          </w:p>
        </w:tc>
        <w:tc>
          <w:tcPr>
            <w:tcW w:w="2126" w:type="dxa"/>
            <w:vMerge w:val="restart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МАОУ СШ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 пр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екта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группа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 «В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явление интересов и возможн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стей», 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«От поде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 к проекту»,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перспективного плана работы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начального уровня детей (навыки конструиров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кругозор)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центра нетрадицио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конструирования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Сбор и систематизация мат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риалов (шишки, крупы, коробки и т.д.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)д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 конструирования</w:t>
            </w:r>
          </w:p>
        </w:tc>
        <w:tc>
          <w:tcPr>
            <w:tcW w:w="2126" w:type="dxa"/>
            <w:vMerge w:val="restart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2025</w:t>
            </w: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конспектов занятий, дидактические игры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картотек и идей, м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стер классов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группа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FF7" w:rsidTr="0026395A">
        <w:tc>
          <w:tcPr>
            <w:tcW w:w="9923" w:type="dxa"/>
            <w:gridSpan w:val="5"/>
          </w:tcPr>
          <w:p w:rsidR="00EF7FF7" w:rsidRPr="0026395A" w:rsidRDefault="00111193" w:rsidP="0026395A">
            <w:pPr>
              <w:pStyle w:val="a6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 этап</w:t>
            </w:r>
          </w:p>
        </w:tc>
      </w:tr>
      <w:tr w:rsidR="00EF7FF7" w:rsidRPr="004427AB" w:rsidTr="0026395A">
        <w:tc>
          <w:tcPr>
            <w:tcW w:w="1276" w:type="dxa"/>
          </w:tcPr>
          <w:p w:rsidR="00EF7FF7" w:rsidRPr="0026395A" w:rsidRDefault="00DB0D59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44" w:type="dxa"/>
          </w:tcPr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Цикл занятий и творческих м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стерских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 «Волшебная бум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»(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торцевание, мозаика);</w:t>
            </w:r>
          </w:p>
          <w:p w:rsidR="00EF7FF7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«Пластилиновые чуд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»(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объемные фигуры);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«Сказка из коробки» (ко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струирование домиков, машин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«Дары природы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»(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поделки из шишек, листьев, камней);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«Что скрывает крышка?» 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(конструирование из пластик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 крышек).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развивающей среды: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оформление центра творч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ства «Мастерская волшебника»;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пополнение уголка выставк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 детских работ «Наше тво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чество»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родителями: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Мастер- класс для родителей «Творим вместе»;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совместное творческое зад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«Семейный вернисаж»</w:t>
            </w:r>
          </w:p>
          <w:p w:rsidR="00DB0D59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 2025</w:t>
            </w:r>
          </w:p>
        </w:tc>
        <w:tc>
          <w:tcPr>
            <w:tcW w:w="1843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</w:tr>
      <w:tr w:rsidR="002977AD" w:rsidRPr="004427AB" w:rsidTr="0026395A">
        <w:tc>
          <w:tcPr>
            <w:tcW w:w="1276" w:type="dxa"/>
          </w:tcPr>
          <w:p w:rsidR="002977AD" w:rsidRPr="0026395A" w:rsidRDefault="00EF781B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3544" w:type="dxa"/>
          </w:tcPr>
          <w:p w:rsidR="002977AD" w:rsidRPr="0026395A" w:rsidRDefault="002977A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экологической 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 по сбору макулатуры и пластиковых бутылок и кр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шек.</w:t>
            </w:r>
          </w:p>
        </w:tc>
        <w:tc>
          <w:tcPr>
            <w:tcW w:w="2126" w:type="dxa"/>
          </w:tcPr>
          <w:p w:rsidR="002977AD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2025</w:t>
            </w:r>
          </w:p>
        </w:tc>
        <w:tc>
          <w:tcPr>
            <w:tcW w:w="1843" w:type="dxa"/>
          </w:tcPr>
          <w:p w:rsidR="002977AD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1134" w:type="dxa"/>
          </w:tcPr>
          <w:p w:rsidR="002977AD" w:rsidRPr="0026395A" w:rsidRDefault="002977AD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0D59" w:rsidRPr="004427AB" w:rsidTr="0026395A">
        <w:tc>
          <w:tcPr>
            <w:tcW w:w="9923" w:type="dxa"/>
            <w:gridSpan w:val="5"/>
          </w:tcPr>
          <w:p w:rsidR="00DB0D59" w:rsidRPr="0026395A" w:rsidRDefault="00DB0D59" w:rsidP="002639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 Заключительный этап </w:t>
            </w:r>
          </w:p>
        </w:tc>
      </w:tr>
      <w:tr w:rsidR="00EF7FF7" w:rsidRPr="004427AB" w:rsidTr="0026395A">
        <w:tc>
          <w:tcPr>
            <w:tcW w:w="1276" w:type="dxa"/>
          </w:tcPr>
          <w:p w:rsidR="00EF7FF7" w:rsidRPr="0026395A" w:rsidRDefault="00EF781B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544" w:type="dxa"/>
          </w:tcPr>
          <w:p w:rsidR="00EF7FF7" w:rsidRPr="0026395A" w:rsidRDefault="00DB0D59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итоговой выста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 детских и семейных работ «Волшебное превращение»</w:t>
            </w:r>
            <w:r w:rsidR="00D31D2D"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D31D2D" w:rsidRPr="0026395A" w:rsidRDefault="00D31D2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проведение недели творчества «Мо</w:t>
            </w:r>
            <w:proofErr w:type="gram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е-</w:t>
            </w:r>
            <w:proofErr w:type="gram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новое!» или открытое занятие для родителей.</w:t>
            </w:r>
          </w:p>
          <w:p w:rsidR="00D31D2D" w:rsidRPr="0026395A" w:rsidRDefault="00D31D2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мастер- классы от родителей «Вторая жизнь»</w:t>
            </w:r>
          </w:p>
          <w:p w:rsidR="00D31D2D" w:rsidRPr="0026395A" w:rsidRDefault="00D31D2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2025</w:t>
            </w:r>
          </w:p>
        </w:tc>
        <w:tc>
          <w:tcPr>
            <w:tcW w:w="1843" w:type="dxa"/>
          </w:tcPr>
          <w:p w:rsidR="00EF7FF7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группа, </w:t>
            </w:r>
          </w:p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</w:tr>
      <w:tr w:rsidR="002977AD" w:rsidRPr="004427AB" w:rsidTr="0026395A">
        <w:tc>
          <w:tcPr>
            <w:tcW w:w="1276" w:type="dxa"/>
          </w:tcPr>
          <w:p w:rsidR="002977AD" w:rsidRPr="0026395A" w:rsidRDefault="00EF781B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544" w:type="dxa"/>
          </w:tcPr>
          <w:p w:rsidR="002977AD" w:rsidRPr="0026395A" w:rsidRDefault="002977A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силами детей и род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телей макета из бросового м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териала «</w:t>
            </w:r>
            <w:proofErr w:type="spellStart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Экоград</w:t>
            </w:r>
            <w:proofErr w:type="spellEnd"/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будущего»</w:t>
            </w:r>
          </w:p>
        </w:tc>
        <w:tc>
          <w:tcPr>
            <w:tcW w:w="2126" w:type="dxa"/>
          </w:tcPr>
          <w:p w:rsidR="002977AD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2025</w:t>
            </w:r>
          </w:p>
        </w:tc>
        <w:tc>
          <w:tcPr>
            <w:tcW w:w="1843" w:type="dxa"/>
          </w:tcPr>
          <w:p w:rsidR="002977AD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2977AD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</w:t>
            </w:r>
          </w:p>
        </w:tc>
      </w:tr>
      <w:tr w:rsidR="00EF7FF7" w:rsidRPr="004427AB" w:rsidTr="0026395A">
        <w:tc>
          <w:tcPr>
            <w:tcW w:w="1276" w:type="dxa"/>
          </w:tcPr>
          <w:p w:rsidR="00EF7FF7" w:rsidRPr="0026395A" w:rsidRDefault="00EF781B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544" w:type="dxa"/>
          </w:tcPr>
          <w:p w:rsidR="00EF7FF7" w:rsidRPr="0026395A" w:rsidRDefault="00D31D2D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Диагностика детей для оценки результатов проекта.</w:t>
            </w:r>
          </w:p>
        </w:tc>
        <w:tc>
          <w:tcPr>
            <w:tcW w:w="2126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2025</w:t>
            </w:r>
          </w:p>
        </w:tc>
        <w:tc>
          <w:tcPr>
            <w:tcW w:w="1843" w:type="dxa"/>
          </w:tcPr>
          <w:p w:rsidR="00EF7FF7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EF7FF7" w:rsidRPr="0026395A" w:rsidRDefault="00EF7FF7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RPr="004427AB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Фотоотчет и презентация ит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 проекта для родителей и коллег</w:t>
            </w:r>
          </w:p>
        </w:tc>
        <w:tc>
          <w:tcPr>
            <w:tcW w:w="2126" w:type="dxa"/>
            <w:vMerge w:val="restart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 2025</w:t>
            </w:r>
          </w:p>
        </w:tc>
        <w:tc>
          <w:tcPr>
            <w:tcW w:w="1843" w:type="dxa"/>
          </w:tcPr>
          <w:p w:rsidR="00A33F55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ФК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RPr="004427AB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Издание газеты о проекте</w:t>
            </w:r>
          </w:p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рук-ль</w:t>
            </w:r>
            <w:proofErr w:type="gramEnd"/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F55" w:rsidRPr="004427AB" w:rsidTr="0026395A">
        <w:tc>
          <w:tcPr>
            <w:tcW w:w="1276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544" w:type="dxa"/>
          </w:tcPr>
          <w:p w:rsidR="00A33F55" w:rsidRPr="0026395A" w:rsidRDefault="00A33F55" w:rsidP="002639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родителей для оценки удовлетворенности пр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63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ектом.</w:t>
            </w:r>
          </w:p>
        </w:tc>
        <w:tc>
          <w:tcPr>
            <w:tcW w:w="2126" w:type="dxa"/>
            <w:vMerge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4" w:type="dxa"/>
          </w:tcPr>
          <w:p w:rsidR="00A33F55" w:rsidRPr="0026395A" w:rsidRDefault="00A33F55" w:rsidP="002639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1D2D" w:rsidRPr="00397ADB" w:rsidRDefault="00111193" w:rsidP="000639D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7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ресурсов и краткая характеристика.</w:t>
      </w:r>
      <w:r w:rsidR="002639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111193" w:rsidRDefault="0026395A" w:rsidP="000639D8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Для успешной реализации проекта детский сад обладает следующим ресурс</w:t>
      </w:r>
      <w:r w:rsidR="00111193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ми: материально- технические (</w:t>
      </w:r>
      <w:r w:rsidR="00C81770">
        <w:rPr>
          <w:rFonts w:ascii="Times New Roman" w:eastAsia="Times New Roman" w:hAnsi="Times New Roman"/>
          <w:sz w:val="28"/>
          <w:szCs w:val="28"/>
          <w:lang w:eastAsia="ru-RU"/>
        </w:rPr>
        <w:t>инфраструктура, оборудование и м</w:t>
      </w:r>
      <w:r w:rsidR="00C817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81770">
        <w:rPr>
          <w:rFonts w:ascii="Times New Roman" w:eastAsia="Times New Roman" w:hAnsi="Times New Roman"/>
          <w:sz w:val="28"/>
          <w:szCs w:val="28"/>
          <w:lang w:eastAsia="ru-RU"/>
        </w:rPr>
        <w:t>териалы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), кадровые (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 xml:space="preserve">команда проекта, руководитель, исполнители 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метод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ческие (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методический материал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), социальные (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общественные связи, совоку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ность отношений и потенциалов, для достижения цели проекта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), простра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ственные (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 xml:space="preserve">помещения, зоны для деятельности), 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информационны</w:t>
      </w:r>
      <w:proofErr w:type="gramStart"/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е(</w:t>
      </w:r>
      <w:proofErr w:type="gramEnd"/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базы да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639D8">
        <w:rPr>
          <w:rFonts w:ascii="Times New Roman" w:eastAsia="Times New Roman" w:hAnsi="Times New Roman"/>
          <w:sz w:val="28"/>
          <w:szCs w:val="28"/>
          <w:lang w:eastAsia="ru-RU"/>
        </w:rPr>
        <w:t>ных, программное обеспечение, документация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111193" w:rsidRDefault="0026395A" w:rsidP="000639D8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Данное ресурсное обеспечение позволяет создать полноценную среду для развития творческих способностей детей через нетрадиционное конструир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11193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вание. </w:t>
      </w:r>
    </w:p>
    <w:p w:rsidR="00397ADB" w:rsidRPr="00397ADB" w:rsidRDefault="00397ADB" w:rsidP="000639D8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97ADB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результатов реализации проекта.</w:t>
      </w:r>
    </w:p>
    <w:p w:rsidR="00397ADB" w:rsidRDefault="00397ADB" w:rsidP="000639D8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описания эффективности проекта будем использовать следующие 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ные: диагностика образовательных результатов детей, оценка экологического сознания, анализ вовлеченности родителей, оценка профессионального 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вития педагога, качественные и количественные показатели успеха.</w:t>
      </w:r>
    </w:p>
    <w:p w:rsidR="00111193" w:rsidRDefault="00397ADB" w:rsidP="0011119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7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Распространение результатов проекта.</w:t>
      </w:r>
    </w:p>
    <w:p w:rsidR="00397ADB" w:rsidRDefault="000639D8" w:rsidP="000639D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397ADB" w:rsidRPr="00397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 –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97ADB" w:rsidRPr="00397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педагогов ДОУ, открыты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397ADB" w:rsidRPr="00397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лодых специалистов и воспитателей; создание цифрового архива лучших детских работ; выступление с презентацией опыта на РМО; размещение м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11E7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териалов проекта на сайте ОУ; публикация фотоотчетов в социальных сетях ДОУ; проведение итоговой выставки для родителей, создание видеоролика о проекте.</w:t>
      </w:r>
    </w:p>
    <w:p w:rsidR="00411E7B" w:rsidRPr="00411E7B" w:rsidRDefault="00411E7B" w:rsidP="00411E7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Устойчивость проекта.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риски и стратегии управления</w:t>
      </w:r>
      <w:proofErr w:type="gramStart"/>
      <w:r w:rsidRPr="00063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Недостаток материалов - регулярный сбор бросового материала + создание запаса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Нехватка времени - четкое планирование занятий + подготовка заготовок заранее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Разный уровень детей - дифференциация заданий + индивидуальный по</w:t>
      </w: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Сложность техник - пошаговое освоение + помощь воспитателя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Безопасность материалов - тщательный отбор + санитарная обработка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Снижение интереса - смена деятельности + игровые приемы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Трудности у некоторых детей - создание ситуации успеха + похвала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Низкая активность родителей - разнообразие форм работы + гибкий график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результатов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Эпидемиологические ограничения - дистанционные форматы работы </w:t>
      </w:r>
    </w:p>
    <w:p w:rsidR="00502F66" w:rsidRPr="000639D8" w:rsidRDefault="00502F66" w:rsidP="000639D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Резервные варианты:</w:t>
      </w: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Запасные сценарии занятий </w:t>
      </w:r>
    </w:p>
    <w:p w:rsidR="000639D8" w:rsidRDefault="00502F66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Альтернативные материалы для творчества </w:t>
      </w:r>
    </w:p>
    <w:p w:rsidR="00397ADB" w:rsidRPr="000639D8" w:rsidRDefault="00046DE2" w:rsidP="000639D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литературы.</w:t>
      </w:r>
    </w:p>
    <w:p w:rsidR="00046DE2" w:rsidRPr="00046DE2" w:rsidRDefault="00046DE2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Лихачева Е. "Организация нестандартных занятий по конструированию с детьми дошкольного возраста" </w:t>
      </w:r>
    </w:p>
    <w:p w:rsidR="00046DE2" w:rsidRPr="00046DE2" w:rsidRDefault="00046DE2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Лыкова И.А. "Умные пальчики" | Парциальная программа, упомянутая в качестве рекомендуемой литературы для познавательного и художественно-эстетического развития через конструирование. </w:t>
      </w:r>
    </w:p>
    <w:p w:rsidR="00046DE2" w:rsidRPr="00046DE2" w:rsidRDefault="00046DE2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Кузнецова Е.М. "Художественное моделирование и конструирование: программа, практические занятия с детьми 5-6 лет"  </w:t>
      </w:r>
    </w:p>
    <w:p w:rsidR="00046DE2" w:rsidRPr="00046DE2" w:rsidRDefault="0026395A" w:rsidP="00263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46DE2" w:rsidRPr="00046DE2">
        <w:rPr>
          <w:rFonts w:ascii="Times New Roman" w:hAnsi="Times New Roman" w:cs="Times New Roman"/>
          <w:sz w:val="28"/>
          <w:szCs w:val="28"/>
        </w:rPr>
        <w:t>. Николаева, Е. В. «Психология творчества».</w:t>
      </w:r>
    </w:p>
    <w:p w:rsidR="00046DE2" w:rsidRPr="00046DE2" w:rsidRDefault="0026395A" w:rsidP="00263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DE2" w:rsidRPr="00046DE2">
        <w:rPr>
          <w:rFonts w:ascii="Times New Roman" w:hAnsi="Times New Roman" w:cs="Times New Roman"/>
          <w:sz w:val="28"/>
          <w:szCs w:val="28"/>
        </w:rPr>
        <w:t xml:space="preserve">. Петров, В. И. «Игровые технологии в образовании». </w:t>
      </w:r>
    </w:p>
    <w:p w:rsidR="00046DE2" w:rsidRPr="00046DE2" w:rsidRDefault="00046DE2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</w:t>
      </w:r>
      <w:hyperlink r:id="rId8" w:tgtFrame="_blank" w:history="1">
        <w:r w:rsidRPr="00046D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Maam.ru</w:t>
        </w:r>
      </w:hyperlink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Крупнейший образовательный портал для педагогов</w:t>
      </w:r>
    </w:p>
    <w:p w:rsidR="00A87D0C" w:rsidRPr="00675880" w:rsidRDefault="00046DE2" w:rsidP="00263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 </w:t>
      </w:r>
      <w:hyperlink r:id="rId9" w:tgtFrame="_blank" w:history="1">
        <w:r w:rsidRPr="00046D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Nsportal.ru</w:t>
        </w:r>
      </w:hyperlink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(Социальная сеть работников образования): Здесь педагоги д</w:t>
      </w: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лятся своими наработками: </w:t>
      </w:r>
    </w:p>
    <w:sectPr w:rsidR="00A87D0C" w:rsidRPr="00675880" w:rsidSect="000639D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E444F"/>
    <w:multiLevelType w:val="multilevel"/>
    <w:tmpl w:val="9918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607BD"/>
    <w:multiLevelType w:val="hybridMultilevel"/>
    <w:tmpl w:val="A7F85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52093"/>
    <w:multiLevelType w:val="multilevel"/>
    <w:tmpl w:val="DEB2D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D4ED0"/>
    <w:rsid w:val="00037919"/>
    <w:rsid w:val="00046DE2"/>
    <w:rsid w:val="000639D8"/>
    <w:rsid w:val="00070D21"/>
    <w:rsid w:val="00082226"/>
    <w:rsid w:val="00111193"/>
    <w:rsid w:val="00190A2F"/>
    <w:rsid w:val="00211D69"/>
    <w:rsid w:val="00250691"/>
    <w:rsid w:val="0026395A"/>
    <w:rsid w:val="00283B3D"/>
    <w:rsid w:val="002977AD"/>
    <w:rsid w:val="002E0AA3"/>
    <w:rsid w:val="00396779"/>
    <w:rsid w:val="00397ADB"/>
    <w:rsid w:val="00411E7B"/>
    <w:rsid w:val="004305EB"/>
    <w:rsid w:val="004427AB"/>
    <w:rsid w:val="00502F66"/>
    <w:rsid w:val="00511334"/>
    <w:rsid w:val="00564F2F"/>
    <w:rsid w:val="005D2D8B"/>
    <w:rsid w:val="005F650F"/>
    <w:rsid w:val="00602481"/>
    <w:rsid w:val="00675880"/>
    <w:rsid w:val="006B34A8"/>
    <w:rsid w:val="006B3C6C"/>
    <w:rsid w:val="006C2C2B"/>
    <w:rsid w:val="007E077F"/>
    <w:rsid w:val="008035DC"/>
    <w:rsid w:val="008D7B6D"/>
    <w:rsid w:val="009B3D9B"/>
    <w:rsid w:val="00A16FA3"/>
    <w:rsid w:val="00A33F55"/>
    <w:rsid w:val="00A37FB4"/>
    <w:rsid w:val="00A46CE5"/>
    <w:rsid w:val="00A87D0C"/>
    <w:rsid w:val="00AA0815"/>
    <w:rsid w:val="00AA3686"/>
    <w:rsid w:val="00B5048B"/>
    <w:rsid w:val="00B734FE"/>
    <w:rsid w:val="00BA3DB7"/>
    <w:rsid w:val="00BB482B"/>
    <w:rsid w:val="00C81770"/>
    <w:rsid w:val="00CC5CE6"/>
    <w:rsid w:val="00D31D2D"/>
    <w:rsid w:val="00D37FE9"/>
    <w:rsid w:val="00DB0D59"/>
    <w:rsid w:val="00DB10A2"/>
    <w:rsid w:val="00DD4ED0"/>
    <w:rsid w:val="00E547CD"/>
    <w:rsid w:val="00EF781B"/>
    <w:rsid w:val="00E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3DB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B34A8"/>
    <w:rPr>
      <w:color w:val="0000FF"/>
      <w:u w:val="single"/>
    </w:rPr>
  </w:style>
  <w:style w:type="character" w:styleId="a5">
    <w:name w:val="Strong"/>
    <w:basedOn w:val="a0"/>
    <w:uiPriority w:val="22"/>
    <w:qFormat/>
    <w:rsid w:val="00A46CE5"/>
    <w:rPr>
      <w:b/>
      <w:bCs/>
    </w:rPr>
  </w:style>
  <w:style w:type="paragraph" w:styleId="a6">
    <w:name w:val="List Paragraph"/>
    <w:basedOn w:val="a"/>
    <w:uiPriority w:val="34"/>
    <w:qFormat/>
    <w:rsid w:val="00A46CE5"/>
    <w:pPr>
      <w:ind w:left="720"/>
      <w:contextualSpacing/>
    </w:pPr>
  </w:style>
  <w:style w:type="table" w:styleId="a7">
    <w:name w:val="Table Grid"/>
    <w:basedOn w:val="a1"/>
    <w:uiPriority w:val="59"/>
    <w:rsid w:val="0028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me">
    <w:name w:val="time"/>
    <w:basedOn w:val="a0"/>
    <w:rsid w:val="00502F66"/>
  </w:style>
  <w:style w:type="character" w:customStyle="1" w:styleId="tgico">
    <w:name w:val="tgico"/>
    <w:basedOn w:val="a0"/>
    <w:rsid w:val="00502F66"/>
  </w:style>
  <w:style w:type="character" w:customStyle="1" w:styleId="i18n">
    <w:name w:val="i18n"/>
    <w:basedOn w:val="a0"/>
    <w:rsid w:val="00502F6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2F6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2F6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2F6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2F6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s-markup">
    <w:name w:val="is-markup"/>
    <w:basedOn w:val="a0"/>
    <w:rsid w:val="00046D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3DB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B34A8"/>
    <w:rPr>
      <w:color w:val="0000FF"/>
      <w:u w:val="single"/>
    </w:rPr>
  </w:style>
  <w:style w:type="character" w:styleId="a5">
    <w:name w:val="Strong"/>
    <w:basedOn w:val="a0"/>
    <w:uiPriority w:val="22"/>
    <w:qFormat/>
    <w:rsid w:val="00A46CE5"/>
    <w:rPr>
      <w:b/>
      <w:bCs/>
    </w:rPr>
  </w:style>
  <w:style w:type="paragraph" w:styleId="a6">
    <w:name w:val="List Paragraph"/>
    <w:basedOn w:val="a"/>
    <w:uiPriority w:val="34"/>
    <w:qFormat/>
    <w:rsid w:val="00A46CE5"/>
    <w:pPr>
      <w:ind w:left="720"/>
      <w:contextualSpacing/>
    </w:pPr>
  </w:style>
  <w:style w:type="table" w:styleId="a7">
    <w:name w:val="Table Grid"/>
    <w:basedOn w:val="a1"/>
    <w:uiPriority w:val="59"/>
    <w:rsid w:val="0028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me">
    <w:name w:val="time"/>
    <w:basedOn w:val="a0"/>
    <w:rsid w:val="00502F66"/>
  </w:style>
  <w:style w:type="character" w:customStyle="1" w:styleId="tgico">
    <w:name w:val="tgico"/>
    <w:basedOn w:val="a0"/>
    <w:rsid w:val="00502F66"/>
  </w:style>
  <w:style w:type="character" w:customStyle="1" w:styleId="i18n">
    <w:name w:val="i18n"/>
    <w:basedOn w:val="a0"/>
    <w:rsid w:val="00502F6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2F6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2F6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2F6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2F6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s-markup">
    <w:name w:val="is-markup"/>
    <w:basedOn w:val="a0"/>
    <w:rsid w:val="00046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1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8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19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05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352811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52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09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7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539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69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3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260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028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332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00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533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172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a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sch50@mailkr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1DBA3-2107-4A5E-A432-F352A5E02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79333305929</dc:creator>
  <cp:lastModifiedBy>МБДОУ_41</cp:lastModifiedBy>
  <cp:revision>8</cp:revision>
  <dcterms:created xsi:type="dcterms:W3CDTF">2025-10-09T12:46:00Z</dcterms:created>
  <dcterms:modified xsi:type="dcterms:W3CDTF">2025-10-10T09:13:00Z</dcterms:modified>
</cp:coreProperties>
</file>