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24913"/>
    <w:p w:rsidR="00000000" w:rsidRDefault="00D24913"/>
    <w:p w:rsidR="00000000" w:rsidRDefault="00D24913"/>
    <w:p w:rsidR="00000000" w:rsidRDefault="00D24913"/>
    <w:p w:rsidR="00000000" w:rsidRDefault="00D24913"/>
    <w:p w:rsidR="00000000" w:rsidRDefault="00D24913">
      <w:pPr>
        <w:ind w:leftChars="-400" w:left="-880"/>
      </w:pPr>
    </w:p>
    <w:p w:rsidR="00000000" w:rsidRDefault="00D24913"/>
    <w:p w:rsidR="00000000" w:rsidRDefault="00D24913"/>
    <w:p w:rsidR="00000000" w:rsidRDefault="00D24913"/>
    <w:p w:rsidR="00000000" w:rsidRDefault="00D24913"/>
    <w:p w:rsidR="00000000" w:rsidRDefault="00D24913"/>
    <w:p w:rsidR="00000000" w:rsidRDefault="00D24913"/>
    <w:p w:rsidR="00000000" w:rsidRDefault="00D24913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План-конспект учебного занятия </w:t>
      </w:r>
    </w:p>
    <w:p w:rsidR="00000000" w:rsidRDefault="00D24913">
      <w:pPr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«Дружба и ее роль в жизни человека»</w:t>
      </w:r>
    </w:p>
    <w:p w:rsidR="00000000" w:rsidRDefault="00D24913"/>
    <w:p w:rsidR="00000000" w:rsidRDefault="00D24913"/>
    <w:p w:rsidR="00000000" w:rsidRDefault="00D24913"/>
    <w:p w:rsidR="00000000" w:rsidRDefault="00D24913">
      <w:pPr>
        <w:jc w:val="right"/>
        <w:rPr>
          <w:rFonts w:ascii="Times New Roman" w:hAnsi="Times New Roman"/>
          <w:sz w:val="28"/>
          <w:szCs w:val="28"/>
        </w:rPr>
      </w:pPr>
    </w:p>
    <w:p w:rsidR="00000000" w:rsidRDefault="00D24913">
      <w:pPr>
        <w:jc w:val="right"/>
        <w:rPr>
          <w:rFonts w:ascii="Times New Roman" w:hAnsi="Times New Roman"/>
          <w:sz w:val="28"/>
          <w:szCs w:val="28"/>
        </w:rPr>
      </w:pPr>
    </w:p>
    <w:p w:rsidR="00000000" w:rsidRDefault="00D24913">
      <w:pPr>
        <w:jc w:val="right"/>
        <w:rPr>
          <w:rFonts w:ascii="Times New Roman" w:hAnsi="Times New Roman"/>
          <w:sz w:val="28"/>
          <w:szCs w:val="28"/>
        </w:rPr>
      </w:pPr>
    </w:p>
    <w:p w:rsidR="00000000" w:rsidRDefault="00D24913">
      <w:pPr>
        <w:jc w:val="right"/>
        <w:rPr>
          <w:rFonts w:ascii="Times New Roman" w:hAnsi="Times New Roman"/>
          <w:sz w:val="28"/>
          <w:szCs w:val="28"/>
        </w:rPr>
      </w:pPr>
    </w:p>
    <w:p w:rsidR="00000000" w:rsidRDefault="00D24913">
      <w:pPr>
        <w:jc w:val="right"/>
        <w:rPr>
          <w:rFonts w:ascii="Times New Roman" w:hAnsi="Times New Roman"/>
          <w:sz w:val="28"/>
          <w:szCs w:val="28"/>
        </w:rPr>
      </w:pPr>
    </w:p>
    <w:p w:rsidR="00000000" w:rsidRDefault="00D24913">
      <w:pPr>
        <w:jc w:val="right"/>
        <w:rPr>
          <w:rFonts w:ascii="Times New Roman" w:hAnsi="Times New Roman"/>
          <w:sz w:val="28"/>
          <w:szCs w:val="28"/>
        </w:rPr>
      </w:pPr>
    </w:p>
    <w:p w:rsidR="00000000" w:rsidRPr="00AB70BB" w:rsidRDefault="00D24913">
      <w:pPr>
        <w:jc w:val="right"/>
      </w:pPr>
      <w:r>
        <w:rPr>
          <w:rFonts w:ascii="Times New Roman" w:hAnsi="Times New Roman"/>
          <w:sz w:val="28"/>
          <w:szCs w:val="28"/>
        </w:rPr>
        <w:t xml:space="preserve">Выполнила: </w:t>
      </w:r>
      <w:r w:rsidR="00AB70BB">
        <w:rPr>
          <w:rFonts w:ascii="Times New Roman" w:hAnsi="Times New Roman"/>
          <w:sz w:val="28"/>
          <w:szCs w:val="28"/>
        </w:rPr>
        <w:t>Романовская Светлана Анатольевна</w:t>
      </w:r>
    </w:p>
    <w:p w:rsidR="00000000" w:rsidRDefault="00D24913"/>
    <w:p w:rsidR="00000000" w:rsidRDefault="00D24913"/>
    <w:p w:rsidR="00000000" w:rsidRDefault="00D24913"/>
    <w:p w:rsidR="00000000" w:rsidRDefault="00D24913"/>
    <w:p w:rsidR="00000000" w:rsidRDefault="00D24913"/>
    <w:p w:rsidR="00000000" w:rsidRDefault="00D2491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Иркутск</w:t>
      </w:r>
    </w:p>
    <w:p w:rsidR="00000000" w:rsidRDefault="00D2491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202</w:t>
      </w:r>
      <w:r>
        <w:rPr>
          <w:rFonts w:ascii="Times New Roman" w:hAnsi="Times New Roman"/>
          <w:bCs/>
          <w:sz w:val="28"/>
          <w:szCs w:val="28"/>
        </w:rPr>
        <w:t>4</w:t>
      </w:r>
    </w:p>
    <w:p w:rsidR="00000000" w:rsidRDefault="00D24913">
      <w:pPr>
        <w:rPr>
          <w:rFonts w:ascii="Times New Roman" w:hAnsi="Times New Roman"/>
          <w:b/>
          <w:bCs/>
          <w:sz w:val="28"/>
          <w:szCs w:val="28"/>
        </w:rPr>
      </w:pPr>
    </w:p>
    <w:p w:rsidR="00000000" w:rsidRDefault="00D24913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Тема: Дружба и ее роль в жизни человека</w:t>
      </w:r>
    </w:p>
    <w:p w:rsidR="00000000" w:rsidRDefault="00D24913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Цель: Обеспечить условия для закрепления знаний о понятии «Дружба» и ее </w:t>
      </w:r>
      <w:r>
        <w:rPr>
          <w:rFonts w:ascii="Times New Roman" w:hAnsi="Times New Roman"/>
          <w:bCs/>
          <w:sz w:val="28"/>
          <w:szCs w:val="28"/>
        </w:rPr>
        <w:t>роли в жизни человека.</w:t>
      </w:r>
    </w:p>
    <w:p w:rsidR="00000000" w:rsidRDefault="00D24913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Задачи:</w:t>
      </w:r>
    </w:p>
    <w:p w:rsidR="00000000" w:rsidRDefault="00D24913">
      <w:pPr>
        <w:pStyle w:val="a6"/>
        <w:numPr>
          <w:ilvl w:val="0"/>
          <w:numId w:val="1"/>
        </w:numPr>
        <w:ind w:left="0"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Образовательная</w:t>
      </w:r>
      <w:r>
        <w:rPr>
          <w:rFonts w:ascii="Times New Roman" w:hAnsi="Times New Roman"/>
          <w:bCs/>
          <w:sz w:val="28"/>
          <w:szCs w:val="28"/>
        </w:rPr>
        <w:t>: Обеспечить в ходе занятия закрепление знаний подростков о таких понятиях  как </w:t>
      </w:r>
      <w:r>
        <w:rPr>
          <w:rFonts w:ascii="Times New Roman" w:hAnsi="Times New Roman"/>
          <w:bCs/>
          <w:iCs/>
          <w:sz w:val="28"/>
          <w:szCs w:val="28"/>
        </w:rPr>
        <w:t>«друг»</w:t>
      </w:r>
      <w:r>
        <w:rPr>
          <w:rFonts w:ascii="Times New Roman" w:hAnsi="Times New Roman"/>
          <w:bCs/>
          <w:sz w:val="28"/>
          <w:szCs w:val="28"/>
        </w:rPr>
        <w:t xml:space="preserve">,  </w:t>
      </w:r>
      <w:r>
        <w:rPr>
          <w:rFonts w:ascii="Times New Roman" w:hAnsi="Times New Roman"/>
          <w:bCs/>
          <w:iCs/>
          <w:sz w:val="28"/>
          <w:szCs w:val="28"/>
        </w:rPr>
        <w:t>«дружба»</w:t>
      </w:r>
      <w:r>
        <w:rPr>
          <w:rFonts w:ascii="Times New Roman" w:hAnsi="Times New Roman"/>
          <w:bCs/>
          <w:sz w:val="28"/>
          <w:szCs w:val="28"/>
        </w:rPr>
        <w:t>, </w:t>
      </w:r>
      <w:r>
        <w:rPr>
          <w:rFonts w:ascii="Times New Roman" w:hAnsi="Times New Roman"/>
          <w:bCs/>
          <w:iCs/>
          <w:sz w:val="28"/>
          <w:szCs w:val="28"/>
        </w:rPr>
        <w:t>«честность»</w:t>
      </w:r>
      <w:r>
        <w:rPr>
          <w:rFonts w:ascii="Times New Roman" w:hAnsi="Times New Roman"/>
          <w:bCs/>
          <w:sz w:val="28"/>
          <w:szCs w:val="28"/>
        </w:rPr>
        <w:t>, </w:t>
      </w:r>
      <w:r>
        <w:rPr>
          <w:rFonts w:ascii="Times New Roman" w:hAnsi="Times New Roman"/>
          <w:bCs/>
          <w:iCs/>
          <w:sz w:val="28"/>
          <w:szCs w:val="28"/>
        </w:rPr>
        <w:t xml:space="preserve"> «справедливость»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00000" w:rsidRDefault="00D24913">
      <w:pPr>
        <w:pStyle w:val="a6"/>
        <w:numPr>
          <w:ilvl w:val="0"/>
          <w:numId w:val="1"/>
        </w:numPr>
        <w:ind w:left="0"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Воспитательная:</w:t>
      </w:r>
      <w:r>
        <w:rPr>
          <w:rFonts w:ascii="Times New Roman" w:hAnsi="Times New Roman"/>
          <w:bCs/>
          <w:sz w:val="28"/>
          <w:szCs w:val="28"/>
        </w:rPr>
        <w:t xml:space="preserve"> Способствовать воспитанию чувства доброжелательности, эмоционал</w:t>
      </w:r>
      <w:r>
        <w:rPr>
          <w:rFonts w:ascii="Times New Roman" w:hAnsi="Times New Roman"/>
          <w:bCs/>
          <w:sz w:val="28"/>
          <w:szCs w:val="28"/>
        </w:rPr>
        <w:t>ьно-нравственной отзывчивости, понимания и сопереживания чувствам других людей.</w:t>
      </w:r>
    </w:p>
    <w:p w:rsidR="00000000" w:rsidRDefault="00D24913">
      <w:pPr>
        <w:pStyle w:val="a6"/>
        <w:numPr>
          <w:ilvl w:val="0"/>
          <w:numId w:val="1"/>
        </w:numPr>
        <w:ind w:left="0"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>Развивающая</w:t>
      </w:r>
      <w:r>
        <w:rPr>
          <w:rFonts w:ascii="Times New Roman" w:hAnsi="Times New Roman"/>
          <w:bCs/>
          <w:sz w:val="28"/>
          <w:szCs w:val="28"/>
        </w:rPr>
        <w:t>: Способствовать развитию культуры речи, навыков сотрудничества со сверстниками, умению аргументировать свою точку зрения.</w:t>
      </w:r>
    </w:p>
    <w:p w:rsidR="00000000" w:rsidRDefault="00D24913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Тип учебного занятия: Закрепление знаний и</w:t>
      </w:r>
      <w:r>
        <w:rPr>
          <w:rFonts w:ascii="Times New Roman" w:hAnsi="Times New Roman"/>
          <w:bCs/>
          <w:sz w:val="28"/>
          <w:szCs w:val="28"/>
        </w:rPr>
        <w:t xml:space="preserve"> способов деятельности </w:t>
      </w:r>
    </w:p>
    <w:p w:rsidR="00000000" w:rsidRDefault="00D24913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Методы обучения: беседа, мозговой штурм, практические задания, рефлексия.</w:t>
      </w:r>
    </w:p>
    <w:p w:rsidR="00000000" w:rsidRDefault="00D24913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Форма организации: индивидуальная (рефлексия), групповая, фронтальная.</w:t>
      </w:r>
    </w:p>
    <w:p w:rsidR="00000000" w:rsidRDefault="00D24913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Оборудование: листы А</w:t>
      </w:r>
      <w:proofErr w:type="gramStart"/>
      <w:r>
        <w:rPr>
          <w:rFonts w:ascii="Times New Roman" w:hAnsi="Times New Roman"/>
          <w:bCs/>
          <w:sz w:val="28"/>
          <w:szCs w:val="28"/>
        </w:rPr>
        <w:t>4</w:t>
      </w:r>
      <w:proofErr w:type="gramEnd"/>
      <w:r>
        <w:rPr>
          <w:rFonts w:ascii="Times New Roman" w:hAnsi="Times New Roman"/>
          <w:bCs/>
          <w:sz w:val="28"/>
          <w:szCs w:val="28"/>
        </w:rPr>
        <w:t>, канцелярские принадлежности, проектор, компьютер.</w:t>
      </w:r>
    </w:p>
    <w:p w:rsidR="00000000" w:rsidRDefault="00D24913"/>
    <w:p w:rsidR="00000000" w:rsidRDefault="00D24913"/>
    <w:p w:rsidR="00000000" w:rsidRDefault="00D24913"/>
    <w:p w:rsidR="00000000" w:rsidRDefault="00D24913"/>
    <w:p w:rsidR="00000000" w:rsidRDefault="00D24913">
      <w:r>
        <w:br w:type="page"/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98"/>
        <w:gridCol w:w="4223"/>
        <w:gridCol w:w="4253"/>
      </w:tblGrid>
      <w:tr w:rsidR="00000000">
        <w:trPr>
          <w:trHeight w:val="841"/>
        </w:trPr>
        <w:tc>
          <w:tcPr>
            <w:tcW w:w="2298" w:type="dxa"/>
          </w:tcPr>
          <w:p w:rsidR="00000000" w:rsidRDefault="00D2491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Этапы у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чебного занятия</w:t>
            </w:r>
          </w:p>
        </w:tc>
        <w:tc>
          <w:tcPr>
            <w:tcW w:w="4223" w:type="dxa"/>
          </w:tcPr>
          <w:p w:rsidR="00000000" w:rsidRDefault="00D2491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4253" w:type="dxa"/>
          </w:tcPr>
          <w:p w:rsidR="00000000" w:rsidRDefault="00D2491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Предполагаемые ответы детей</w:t>
            </w:r>
          </w:p>
        </w:tc>
      </w:tr>
      <w:tr w:rsidR="00000000">
        <w:trPr>
          <w:trHeight w:val="1504"/>
        </w:trPr>
        <w:tc>
          <w:tcPr>
            <w:tcW w:w="2298" w:type="dxa"/>
          </w:tcPr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Организационный </w:t>
            </w:r>
          </w:p>
        </w:tc>
        <w:tc>
          <w:tcPr>
            <w:tcW w:w="4223" w:type="dxa"/>
          </w:tcPr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Здравствуйте, ребята.</w:t>
            </w:r>
          </w:p>
        </w:tc>
        <w:tc>
          <w:tcPr>
            <w:tcW w:w="4253" w:type="dxa"/>
          </w:tcPr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Здравствуйте!</w:t>
            </w:r>
          </w:p>
        </w:tc>
      </w:tr>
      <w:tr w:rsidR="00000000">
        <w:trPr>
          <w:trHeight w:val="1592"/>
        </w:trPr>
        <w:tc>
          <w:tcPr>
            <w:tcW w:w="2298" w:type="dxa"/>
          </w:tcPr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Подготовительный </w:t>
            </w:r>
          </w:p>
        </w:tc>
        <w:tc>
          <w:tcPr>
            <w:tcW w:w="4223" w:type="dxa"/>
          </w:tcPr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Ребята, на прошлом занятии мы с вами разговаривали на такую интересную тему как «Дружба».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Давайте с вами вспомним, какие качеств</w:t>
            </w:r>
            <w:r>
              <w:rPr>
                <w:rFonts w:ascii="Times New Roman" w:hAnsi="Times New Roman"/>
                <w:sz w:val="28"/>
                <w:szCs w:val="28"/>
              </w:rPr>
              <w:t>а присуще дружбе? Кто такой настоящий друг?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Что означают эти качества? 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Отлично, спасибо. Как вы думаете, зачем эти качества нужны в дружбе? Какая, по-вашему, идеальная дружба? 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Готовы? Начинаем!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Честность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 одна из основных человеческих добродетелей,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моральное качество, которое включает правдивость, принципиальность, верность принятым обязательствам.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Справедливость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понятие о должном, содержащее в себе требование соответствия деяния и воздаяния.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Дружелюбность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миролюбие, 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дружелюбие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; благосклонность,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доброжелательство, благожелательность,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неагрессивность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Дружба должна быть взаимной, честной и открытой.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00000">
        <w:trPr>
          <w:trHeight w:val="1504"/>
        </w:trPr>
        <w:tc>
          <w:tcPr>
            <w:tcW w:w="2298" w:type="dxa"/>
          </w:tcPr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знаний и способов действий</w:t>
            </w:r>
          </w:p>
        </w:tc>
        <w:tc>
          <w:tcPr>
            <w:tcW w:w="4223" w:type="dxa"/>
          </w:tcPr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предлагаю вам разделиться по 4 человека. Каждой группе будет предложен пример дружбы из кино и литературы,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аша задача – выделить и проанализировать качества на предмет дружбы (например, доброта, открытость, неприязнь). Также вам нужно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порассуждать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- Насколько дружба в примере настоящая и бескорыстная (или наоборот) и почему. Время на выполнение задания – 10 мин</w:t>
            </w:r>
            <w:r>
              <w:rPr>
                <w:rFonts w:ascii="Times New Roman" w:hAnsi="Times New Roman"/>
                <w:sz w:val="28"/>
                <w:szCs w:val="28"/>
              </w:rPr>
              <w:t>ут.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Примеры: </w:t>
            </w:r>
          </w:p>
          <w:p w:rsidR="00000000" w:rsidRDefault="00D2491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романе Ивана Гончарова “Обломов” показано единство двух друзей: Ильи Ильича Обломова и Андрея Ивановича </w:t>
            </w:r>
            <w:proofErr w:type="spellStart"/>
            <w:r>
              <w:rPr>
                <w:rFonts w:ascii="Times New Roman" w:hAnsi="Times New Roman"/>
                <w:szCs w:val="28"/>
              </w:rPr>
              <w:t>Штольца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. Эти отношения </w:t>
            </w:r>
            <w:r>
              <w:rPr>
                <w:rFonts w:ascii="Times New Roman" w:hAnsi="Times New Roman"/>
                <w:szCs w:val="28"/>
              </w:rPr>
              <w:lastRenderedPageBreak/>
              <w:t xml:space="preserve">завязались еще в детстве и прошли через всю жизнь. Автор противопоставляет неповоротливого и ленивого Обломова </w:t>
            </w:r>
            <w:proofErr w:type="gramStart"/>
            <w:r>
              <w:rPr>
                <w:rFonts w:ascii="Times New Roman" w:hAnsi="Times New Roman"/>
                <w:szCs w:val="28"/>
              </w:rPr>
              <w:t>ак</w:t>
            </w:r>
            <w:r>
              <w:rPr>
                <w:rFonts w:ascii="Times New Roman" w:hAnsi="Times New Roman"/>
                <w:szCs w:val="28"/>
              </w:rPr>
              <w:t>тивному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Cs w:val="28"/>
              </w:rPr>
              <w:t>деятельностному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Штольцу</w:t>
            </w:r>
            <w:proofErr w:type="spellEnd"/>
            <w:r>
              <w:rPr>
                <w:rFonts w:ascii="Times New Roman" w:hAnsi="Times New Roman"/>
                <w:szCs w:val="28"/>
              </w:rPr>
              <w:t>, но это не мешает им радоваться общением друг с другом. Каждый из них не отказывается от помощи. Обломов помогает Андрею Ивановичу разобраться в своих чувствах, а тот, в свою очередь, не дает засидеться, и постоянно “вытас</w:t>
            </w:r>
            <w:r>
              <w:rPr>
                <w:rFonts w:ascii="Times New Roman" w:hAnsi="Times New Roman"/>
                <w:szCs w:val="28"/>
              </w:rPr>
              <w:t>кивает” товарища из дома.</w:t>
            </w:r>
          </w:p>
          <w:p w:rsidR="00000000" w:rsidRDefault="00D2491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Шерлок Холмс и Ватсон. Мы не видим явного проявления дружеских отношений. Они дополняют друг друга - Холмсу тяжело жить в реальном мире, и ему помогает Ватсон, который не так гениален, но способен уловить желания своего друга. Вза</w:t>
            </w:r>
            <w:r>
              <w:rPr>
                <w:rFonts w:ascii="Times New Roman" w:hAnsi="Times New Roman"/>
                <w:szCs w:val="28"/>
              </w:rPr>
              <w:t>мен тот ему дает материал для написания статей. С одной стороны может показаться, что эта дружба основана на коммерции, но мы видим, что Ватсон настолько привязывается к Шерлоку, что даже ценой собственной жизни спасает гения сыска.</w:t>
            </w:r>
          </w:p>
          <w:p w:rsidR="00000000" w:rsidRDefault="00D2491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«Отцы и дети» Тургенев.</w:t>
            </w:r>
            <w:r>
              <w:rPr>
                <w:rFonts w:ascii="Times New Roman" w:hAnsi="Times New Roman"/>
                <w:szCs w:val="28"/>
              </w:rPr>
              <w:t xml:space="preserve"> Базаров - человек нового времени, нигилист, верит в науку и считает себя учителем Кирсанова. Аркадий - романтик, живущий в мечтах о хорошей жизни, пытается подражать Базарову.</w:t>
            </w:r>
          </w:p>
          <w:p w:rsidR="00000000" w:rsidRDefault="00D2491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Дядя Федор, пес Шарик и кот </w:t>
            </w:r>
            <w:proofErr w:type="spellStart"/>
            <w:r>
              <w:rPr>
                <w:rFonts w:ascii="Times New Roman" w:hAnsi="Times New Roman"/>
                <w:szCs w:val="28"/>
              </w:rPr>
              <w:t>Матроскин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- три друга, которые без помощи взрослых </w:t>
            </w:r>
            <w:r>
              <w:rPr>
                <w:rFonts w:ascii="Times New Roman" w:hAnsi="Times New Roman"/>
                <w:szCs w:val="28"/>
              </w:rPr>
              <w:t>справляются с бытом, их жизнь наполнена приключениями. У них разные характеры, разные жизненные установки, но они всегда близки.</w:t>
            </w:r>
          </w:p>
          <w:p w:rsidR="00000000" w:rsidRDefault="00D2491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«Евгений Онегин» Пушкин. Онегин вызывает на дуэль Ленского, своего лучшего друга, понимая, что кому-то придется погибнуть. Глав</w:t>
            </w:r>
            <w:r>
              <w:rPr>
                <w:rFonts w:ascii="Times New Roman" w:hAnsi="Times New Roman"/>
                <w:szCs w:val="28"/>
              </w:rPr>
              <w:t>ный герой не хочет стреляться с товарищем, однако он боится общественного осуждения из-за отмененной дуэли. В результате Онегин ранил Ленского выстрелом, и тот скончался от пули лучшего друга.</w:t>
            </w:r>
          </w:p>
          <w:p w:rsidR="00000000" w:rsidRDefault="00D2491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Фильм «1+1» Фильм совершенно о разных людях. Парализованный, ко</w:t>
            </w:r>
            <w:r>
              <w:rPr>
                <w:rFonts w:ascii="Times New Roman" w:hAnsi="Times New Roman"/>
                <w:szCs w:val="28"/>
              </w:rPr>
              <w:t>нсервативный, богатый, состоявшийся мсье, вынужденный передвигаться в инвалидном кресле, и молодой парень со сложным характером, у которого, казалось бы, нет ни целей, ни желания работать и включаться в общественную систему. Но вскоре двое разных абсолютны</w:t>
            </w:r>
            <w:r>
              <w:rPr>
                <w:rFonts w:ascii="Times New Roman" w:hAnsi="Times New Roman"/>
                <w:szCs w:val="28"/>
              </w:rPr>
              <w:t>х людей начинают вести крепкую дружбу.</w:t>
            </w:r>
          </w:p>
          <w:p w:rsidR="00000000" w:rsidRDefault="00D2491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Гарри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Поттер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> и 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Рон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Уизли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 – Дж.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Роулинг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> </w:t>
            </w:r>
            <w:r>
              <w:rPr>
                <w:rFonts w:ascii="Times New Roman" w:hAnsi="Times New Roman"/>
                <w:bCs/>
                <w:i/>
                <w:iCs/>
                <w:szCs w:val="28"/>
              </w:rPr>
              <w:t xml:space="preserve">«Гарри </w:t>
            </w:r>
            <w:proofErr w:type="spellStart"/>
            <w:r>
              <w:rPr>
                <w:rFonts w:ascii="Times New Roman" w:hAnsi="Times New Roman"/>
                <w:bCs/>
                <w:i/>
                <w:iCs/>
                <w:szCs w:val="28"/>
              </w:rPr>
              <w:t>Поттер</w:t>
            </w:r>
            <w:proofErr w:type="spellEnd"/>
            <w:r>
              <w:rPr>
                <w:rFonts w:ascii="Times New Roman" w:hAnsi="Times New Roman"/>
                <w:bCs/>
                <w:i/>
                <w:iCs/>
                <w:szCs w:val="28"/>
              </w:rPr>
              <w:t>»</w:t>
            </w:r>
            <w:r>
              <w:rPr>
                <w:rFonts w:ascii="Times New Roman" w:hAnsi="Times New Roman"/>
                <w:bCs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Рон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и Гарри – закадычные товарищи с первой книги. Хотя и у них бывают стычки и недоразумения (кто не позавидует мальчику, которого все называют «избранным»?), они</w:t>
            </w:r>
            <w:r>
              <w:rPr>
                <w:rFonts w:ascii="Times New Roman" w:hAnsi="Times New Roman"/>
                <w:bCs/>
                <w:szCs w:val="28"/>
              </w:rPr>
              <w:t xml:space="preserve"> сохраняют свою дружбу в течение долгих лет, не потеряв ее и впоследствии.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Какой вывод мы можем сделать из каждой ситуации?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000000" w:rsidRDefault="00D2491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Любой человек, пожалуй, мечтает о том, чтобы иметь настоящего друга. Кому-то из вас наверняка уже повезло, и такой друг у вас есть.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 кого-то – множество знакомых и приятелей, но трудно выбрать из них человека, которого можно было бы гордо назвать другом. А кто-то, возможно, в силу застенчивости или замкнутости чувствует себя одиноким и с горечью признается себе, что друзей у него нет</w:t>
            </w:r>
            <w:r>
              <w:rPr>
                <w:rFonts w:ascii="Times New Roman" w:hAnsi="Times New Roman"/>
                <w:sz w:val="28"/>
                <w:szCs w:val="28"/>
              </w:rPr>
              <w:t>. Но в любом случае настоящий друг никому не помешает.</w:t>
            </w:r>
          </w:p>
          <w:p w:rsidR="00000000" w:rsidRDefault="00D24913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Ребята, сейчас я вам буду представлять ситуации из жизни, а ваша задача – назвать решение. 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Ситуации:</w:t>
            </w:r>
          </w:p>
          <w:p w:rsidR="00000000" w:rsidRDefault="00D2491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Миша всегда недоволен,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ему ничего не интересно, он безразличен ко всем, и он постоянно жалуется 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жизнь своему единственному другу Коле. В один день, Коля говорит, что он устал все время выслушивать и поддерживать Мишу, и что он не считает его другом. Как быть в этой ситуации Мише?</w:t>
            </w:r>
          </w:p>
          <w:p w:rsidR="00000000" w:rsidRDefault="00D2491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Оксана считает Олю лучшей подругой, всегда держит ее рядом с собой, ук</w:t>
            </w:r>
            <w:r>
              <w:rPr>
                <w:rFonts w:ascii="Times New Roman" w:hAnsi="Times New Roman"/>
                <w:sz w:val="28"/>
                <w:szCs w:val="28"/>
              </w:rPr>
              <w:t>азывает, что ей делать, контролирует ее поступки, утверждает, что это забота. Оле не нравится такая дружба, но не может перечить Оксане, потому что боится ее. Что Оле делать?</w:t>
            </w:r>
          </w:p>
          <w:p w:rsidR="00000000" w:rsidRDefault="00D24913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Дима отличник, он очень хорошо учится, но у него нет друзей. Он пытается наладить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контакт с одноклассниками, но попытки тщетны. Но когда дело доходит до домашних заданий и контрольных, Диму считают другом и просят «По дружбе» дать списать. Диму это очень обижает, но ему приятно, что одноклассники в нем нуждаются. Что делать в этой ситу</w:t>
            </w:r>
            <w:r>
              <w:rPr>
                <w:rFonts w:ascii="Times New Roman" w:hAnsi="Times New Roman"/>
                <w:sz w:val="28"/>
                <w:szCs w:val="28"/>
              </w:rPr>
              <w:t>ации Диме?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Ребята, а вашей жизни были похожие примеры? 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Какой мы можем сделать вывод из вышеперечисленных ситуаций?</w:t>
            </w:r>
          </w:p>
        </w:tc>
        <w:tc>
          <w:tcPr>
            <w:tcW w:w="4253" w:type="dxa"/>
          </w:tcPr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lastRenderedPageBreak/>
              <w:t>Анализируют примеры, делают выводы.</w:t>
            </w:r>
          </w:p>
        </w:tc>
      </w:tr>
      <w:tr w:rsidR="00000000">
        <w:trPr>
          <w:trHeight w:val="1592"/>
        </w:trPr>
        <w:tc>
          <w:tcPr>
            <w:tcW w:w="2298" w:type="dxa"/>
          </w:tcPr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Рефлексия </w:t>
            </w:r>
          </w:p>
        </w:tc>
        <w:tc>
          <w:tcPr>
            <w:tcW w:w="4223" w:type="dxa"/>
          </w:tcPr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Всем спасибо за участие. Вам понравилось?  Вы большие молодцы. Перед тем как завершить занят</w:t>
            </w:r>
            <w:r>
              <w:rPr>
                <w:rFonts w:ascii="Times New Roman" w:hAnsi="Times New Roman"/>
                <w:sz w:val="28"/>
                <w:szCs w:val="28"/>
              </w:rPr>
              <w:t>ие, давайте с вами поможем одиноким ребятам и предложим по одному совету «Что надо делать, чтобы найти друга?»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Ещё раз всем спасибо. До свидания.</w:t>
            </w:r>
          </w:p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000000" w:rsidRDefault="00D2491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Делают рефлексию, прощаются.</w:t>
            </w:r>
          </w:p>
        </w:tc>
      </w:tr>
    </w:tbl>
    <w:p w:rsidR="00000000" w:rsidRDefault="00D24913"/>
    <w:p w:rsidR="00000000" w:rsidRDefault="00D2491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32"/>
        </w:rPr>
        <w:t>Список литературы</w:t>
      </w:r>
    </w:p>
    <w:p w:rsidR="00000000" w:rsidRDefault="00D24913">
      <w:pPr>
        <w:numPr>
          <w:ilvl w:val="0"/>
          <w:numId w:val="4"/>
        </w:numPr>
        <w:rPr>
          <w:rFonts w:ascii="Times New Roman" w:hAnsi="Times New Roman"/>
          <w:sz w:val="28"/>
          <w:szCs w:val="32"/>
        </w:rPr>
      </w:pPr>
      <w:hyperlink r:id="rId5" w:history="1">
        <w:r>
          <w:rPr>
            <w:rStyle w:val="a3"/>
            <w:rFonts w:ascii="Times New Roman" w:hAnsi="Times New Roman"/>
            <w:sz w:val="28"/>
            <w:szCs w:val="32"/>
          </w:rPr>
          <w:t>https://www.maam.ru/detskijsad/konspekt-zanjatija-na-temu-druzhba.html</w:t>
        </w:r>
      </w:hyperlink>
      <w:r>
        <w:rPr>
          <w:rFonts w:ascii="Times New Roman" w:hAnsi="Times New Roman"/>
          <w:sz w:val="28"/>
          <w:szCs w:val="32"/>
        </w:rPr>
        <w:t xml:space="preserve"> </w:t>
      </w:r>
      <w:hyperlink r:id="rId6" w:history="1">
        <w:r>
          <w:rPr>
            <w:rStyle w:val="a3"/>
            <w:rFonts w:ascii="Times New Roman" w:hAnsi="Times New Roman"/>
            <w:sz w:val="28"/>
            <w:szCs w:val="32"/>
          </w:rPr>
          <w:t>https://pdd.by/pdd/ru/p4/</w:t>
        </w:r>
      </w:hyperlink>
    </w:p>
    <w:p w:rsidR="00000000" w:rsidRDefault="00D24913">
      <w:pPr>
        <w:numPr>
          <w:ilvl w:val="0"/>
          <w:numId w:val="4"/>
        </w:numPr>
        <w:rPr>
          <w:rFonts w:ascii="Times New Roman" w:hAnsi="Times New Roman"/>
          <w:sz w:val="28"/>
          <w:szCs w:val="32"/>
        </w:rPr>
      </w:pPr>
      <w:hyperlink r:id="rId7" w:history="1">
        <w:r>
          <w:rPr>
            <w:rStyle w:val="a3"/>
            <w:rFonts w:ascii="Times New Roman" w:hAnsi="Times New Roman"/>
            <w:sz w:val="28"/>
            <w:szCs w:val="32"/>
          </w:rPr>
          <w:t>https://inf</w:t>
        </w:r>
        <w:r>
          <w:rPr>
            <w:rStyle w:val="a3"/>
            <w:rFonts w:ascii="Times New Roman" w:hAnsi="Times New Roman"/>
            <w:sz w:val="28"/>
            <w:szCs w:val="32"/>
          </w:rPr>
          <w:t>ourok.ru/konspekt-uroka-po-teme-druzhba-2186020.html</w:t>
        </w:r>
      </w:hyperlink>
      <w:r>
        <w:rPr>
          <w:rFonts w:ascii="Times New Roman" w:hAnsi="Times New Roman"/>
          <w:sz w:val="28"/>
          <w:szCs w:val="32"/>
        </w:rPr>
        <w:t xml:space="preserve"> </w:t>
      </w:r>
      <w:hyperlink r:id="rId8" w:history="1">
        <w:r>
          <w:rPr>
            <w:rStyle w:val="a3"/>
            <w:rFonts w:ascii="Times New Roman" w:hAnsi="Times New Roman"/>
            <w:sz w:val="28"/>
            <w:szCs w:val="32"/>
          </w:rPr>
          <w:t>https://pandia.ru/text/77/375/17638-4.php</w:t>
        </w:r>
      </w:hyperlink>
    </w:p>
    <w:p w:rsidR="00000000" w:rsidRDefault="00D24913">
      <w:pPr>
        <w:numPr>
          <w:ilvl w:val="0"/>
          <w:numId w:val="4"/>
        </w:numPr>
        <w:rPr>
          <w:rFonts w:ascii="Times New Roman" w:hAnsi="Times New Roman"/>
          <w:sz w:val="28"/>
          <w:szCs w:val="32"/>
        </w:rPr>
      </w:pPr>
      <w:hyperlink r:id="rId9" w:history="1">
        <w:r>
          <w:rPr>
            <w:rStyle w:val="a3"/>
            <w:rFonts w:ascii="Times New Roman" w:hAnsi="Times New Roman"/>
            <w:sz w:val="28"/>
            <w:szCs w:val="32"/>
          </w:rPr>
          <w:t>https://nsportal.ru/nachalnaya-shkola/vospitatelnaya-rabota/2014/04/08/konspekt-zanyatiya-druzhba</w:t>
        </w:r>
      </w:hyperlink>
    </w:p>
    <w:p w:rsidR="00000000" w:rsidRDefault="00D24913">
      <w:pPr>
        <w:numPr>
          <w:ilvl w:val="0"/>
          <w:numId w:val="4"/>
        </w:numPr>
        <w:rPr>
          <w:rFonts w:ascii="Times New Roman" w:hAnsi="Times New Roman"/>
          <w:sz w:val="28"/>
          <w:szCs w:val="32"/>
        </w:rPr>
      </w:pPr>
      <w:hyperlink r:id="rId10" w:history="1">
        <w:r>
          <w:rPr>
            <w:rStyle w:val="a3"/>
            <w:rFonts w:ascii="Times New Roman" w:hAnsi="Times New Roman"/>
            <w:sz w:val="28"/>
            <w:szCs w:val="32"/>
          </w:rPr>
          <w:t>https://multiurok.ru/files/zaniatiie-s-eliemientami-tri</w:t>
        </w:r>
        <w:r>
          <w:rPr>
            <w:rStyle w:val="a3"/>
            <w:rFonts w:ascii="Times New Roman" w:hAnsi="Times New Roman"/>
            <w:sz w:val="28"/>
            <w:szCs w:val="32"/>
          </w:rPr>
          <w:t>eningha-druzhba.html</w:t>
        </w:r>
      </w:hyperlink>
    </w:p>
    <w:p w:rsidR="00000000" w:rsidRDefault="00D24913">
      <w:pPr>
        <w:numPr>
          <w:ilvl w:val="0"/>
          <w:numId w:val="4"/>
        </w:numPr>
        <w:rPr>
          <w:rFonts w:ascii="Times New Roman" w:hAnsi="Times New Roman"/>
          <w:sz w:val="28"/>
          <w:szCs w:val="32"/>
        </w:rPr>
      </w:pPr>
      <w:hyperlink r:id="rId11" w:history="1">
        <w:r>
          <w:rPr>
            <w:rStyle w:val="a3"/>
            <w:rFonts w:ascii="Times New Roman" w:hAnsi="Times New Roman"/>
            <w:sz w:val="28"/>
            <w:szCs w:val="32"/>
          </w:rPr>
          <w:t>https://mirznanii.com/a/199010/psikhologicheskiy-trening-dlya-detey-podrostkovogo-vozrasta-na-temu-druzhba/</w:t>
        </w:r>
      </w:hyperlink>
    </w:p>
    <w:p w:rsidR="00D24913" w:rsidRDefault="00D24913">
      <w:pPr>
        <w:ind w:left="720"/>
        <w:rPr>
          <w:rFonts w:ascii="Times New Roman" w:hAnsi="Times New Roman"/>
          <w:b/>
          <w:sz w:val="32"/>
          <w:szCs w:val="32"/>
        </w:rPr>
      </w:pPr>
    </w:p>
    <w:sectPr w:rsidR="00D24913">
      <w:pgSz w:w="11906" w:h="16838"/>
      <w:pgMar w:top="1134" w:right="525" w:bottom="1134" w:left="1041" w:header="708" w:footer="708" w:gutter="0"/>
      <w:pgBorders w:display="firstPage">
        <w:top w:val="doubleWave" w:sz="6" w:space="1" w:color="auto"/>
        <w:left w:val="doubleWave" w:sz="6" w:space="4" w:color="auto"/>
        <w:bottom w:val="doubleWave" w:sz="6" w:space="1" w:color="auto"/>
        <w:right w:val="doubleWave" w:sz="6" w:space="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47D0C"/>
    <w:multiLevelType w:val="multilevel"/>
    <w:tmpl w:val="0B847D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CD2E17"/>
    <w:multiLevelType w:val="multilevel"/>
    <w:tmpl w:val="23CD2E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156013"/>
    <w:multiLevelType w:val="multilevel"/>
    <w:tmpl w:val="3015601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7C2D79"/>
    <w:multiLevelType w:val="multilevel"/>
    <w:tmpl w:val="7E7C2D7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20FB"/>
    <w:rsid w:val="00017032"/>
    <w:rsid w:val="0009182C"/>
    <w:rsid w:val="000F4014"/>
    <w:rsid w:val="00101B51"/>
    <w:rsid w:val="001B638F"/>
    <w:rsid w:val="001C59D9"/>
    <w:rsid w:val="001C69EC"/>
    <w:rsid w:val="00241B3E"/>
    <w:rsid w:val="00264F28"/>
    <w:rsid w:val="00275073"/>
    <w:rsid w:val="002B62BA"/>
    <w:rsid w:val="002C20FB"/>
    <w:rsid w:val="002D1C89"/>
    <w:rsid w:val="00301057"/>
    <w:rsid w:val="00323A00"/>
    <w:rsid w:val="00336C15"/>
    <w:rsid w:val="00356BF9"/>
    <w:rsid w:val="004320D1"/>
    <w:rsid w:val="004C7AC2"/>
    <w:rsid w:val="004E4BE0"/>
    <w:rsid w:val="00500E09"/>
    <w:rsid w:val="00565035"/>
    <w:rsid w:val="005E5574"/>
    <w:rsid w:val="005F6A65"/>
    <w:rsid w:val="0060534C"/>
    <w:rsid w:val="00606F47"/>
    <w:rsid w:val="0063566C"/>
    <w:rsid w:val="006F3C1C"/>
    <w:rsid w:val="00736AA5"/>
    <w:rsid w:val="00740E1D"/>
    <w:rsid w:val="00756861"/>
    <w:rsid w:val="00773346"/>
    <w:rsid w:val="00775A22"/>
    <w:rsid w:val="007D5489"/>
    <w:rsid w:val="00856593"/>
    <w:rsid w:val="008750F1"/>
    <w:rsid w:val="008D3BB5"/>
    <w:rsid w:val="008F6D1C"/>
    <w:rsid w:val="00937CB8"/>
    <w:rsid w:val="009B04B7"/>
    <w:rsid w:val="009C4DDC"/>
    <w:rsid w:val="00A6475A"/>
    <w:rsid w:val="00A6637E"/>
    <w:rsid w:val="00AB70BB"/>
    <w:rsid w:val="00AD57D7"/>
    <w:rsid w:val="00AD78DF"/>
    <w:rsid w:val="00B217D2"/>
    <w:rsid w:val="00B42492"/>
    <w:rsid w:val="00B74437"/>
    <w:rsid w:val="00BD5657"/>
    <w:rsid w:val="00C2695D"/>
    <w:rsid w:val="00C45AB7"/>
    <w:rsid w:val="00D12101"/>
    <w:rsid w:val="00D21A22"/>
    <w:rsid w:val="00D24913"/>
    <w:rsid w:val="00D3037F"/>
    <w:rsid w:val="00E13C97"/>
    <w:rsid w:val="00E2232E"/>
    <w:rsid w:val="00E76458"/>
    <w:rsid w:val="00E8651A"/>
    <w:rsid w:val="00EF75A7"/>
    <w:rsid w:val="00F551D9"/>
    <w:rsid w:val="00F6229C"/>
    <w:rsid w:val="00FB5B67"/>
    <w:rsid w:val="00FC02D3"/>
    <w:rsid w:val="45896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No Spacing" w:semiHidden="0" w:unhideWhenUsed="0" w:qFormat="1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color w:val="0563C1"/>
      <w:u w:val="single"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77/375/17638-4.ph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fourok.ru/konspekt-uroka-po-teme-druzhba-2186020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dd.by/pdd/ru/p4/" TargetMode="External"/><Relationship Id="rId11" Type="http://schemas.openxmlformats.org/officeDocument/2006/relationships/hyperlink" Target="https://mirznanii.com/a/199010/psikhologicheskiy-trening-dlya-detey-podrostkovogo-vozrasta-na-temu-druzhba/" TargetMode="External"/><Relationship Id="rId5" Type="http://schemas.openxmlformats.org/officeDocument/2006/relationships/hyperlink" Target="https://www.maam.ru/detskijsad/konspekt-zanjatija-na-temu-druzhba.html" TargetMode="External"/><Relationship Id="rId10" Type="http://schemas.openxmlformats.org/officeDocument/2006/relationships/hyperlink" Target="https://multiurok.ru/files/zaniatiie-s-eliemientami-trieningha-druzhb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sportal.ru/nachalnaya-shkola/vospitatelnaya-rabota/2014/04/08/konspekt-zanyatiya-druzh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1147</Words>
  <Characters>6540</Characters>
  <Application>Microsoft Office Word</Application>
  <DocSecurity>0</DocSecurity>
  <Lines>54</Lines>
  <Paragraphs>15</Paragraphs>
  <ScaleCrop>false</ScaleCrop>
  <Company/>
  <LinksUpToDate>false</LinksUpToDate>
  <CharactersWithSpaces>7672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Svetik Светик.</dc:creator>
  <cp:lastModifiedBy>tagir adamov</cp:lastModifiedBy>
  <cp:revision>2</cp:revision>
  <dcterms:created xsi:type="dcterms:W3CDTF">2025-10-10T07:25:00Z</dcterms:created>
  <dcterms:modified xsi:type="dcterms:W3CDTF">2025-10-10T07:25:00Z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51358D5AD14040A7BBD152ECA2069C8A_12</vt:lpwstr>
  </property>
</Properties>
</file>