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sdt>
      <w:sdtPr>
        <w15:appearance w15:val="boundingBox"/>
        <w:id w:val="-213661642"/>
        <w:docPartObj>
          <w:docPartGallery w:val="Cover Pages"/>
          <w:docPartUnique w:val="true"/>
        </w:docPartObj>
        <w:rPr/>
      </w:sdtPr>
      <w:sdtContent>
        <w:p>
          <w:r/>
          <w:r/>
        </w:p>
        <w:p>
          <w:r/>
          <w:r/>
        </w:p>
      </w:sdtContent>
    </w:sdt>
    <w:p>
      <w:pPr>
        <w:spacing w:after="0" w:line="240" w:lineRule="auto"/>
        <w:rPr>
          <w:rFonts w:ascii="Times New Roman" w:hAnsi="Times New Roman" w:eastAsia="Times New Roman"/>
          <w:sz w:val="24"/>
        </w:rPr>
      </w:pP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sz w:val="24"/>
        </w:rPr>
        <w:t xml:space="preserve">               Муниципальное бюджетное дошкольное образовательное учреждение</w:t>
      </w:r>
      <w:r>
        <w:rPr>
          <w:rFonts w:ascii="Times New Roman" w:hAnsi="Times New Roman" w:eastAsia="Times New Roman"/>
          <w:sz w:val="24"/>
        </w:rPr>
      </w:r>
      <w:r>
        <w:rPr>
          <w:rFonts w:ascii="Times New Roman" w:hAnsi="Times New Roman" w:eastAsia="Times New Roman"/>
          <w:sz w:val="24"/>
        </w:rPr>
      </w:r>
    </w:p>
    <w:p>
      <w:pPr>
        <w:jc w:val="center"/>
        <w:spacing w:after="0" w:line="240" w:lineRule="auto"/>
        <w:rPr>
          <w:rFonts w:ascii="Times New Roman" w:hAnsi="Times New Roman" w:eastAsia="Times New Roman"/>
          <w:b/>
          <w:sz w:val="28"/>
        </w:rPr>
      </w:pPr>
      <w:r>
        <w:rPr>
          <w:rFonts w:ascii="Times New Roman" w:hAnsi="Times New Roman" w:eastAsia="Times New Roman"/>
          <w:sz w:val="24"/>
        </w:rPr>
        <w:t xml:space="preserve">   детский сад «</w:t>
      </w:r>
      <w:r>
        <w:rPr>
          <w:rFonts w:ascii="Times New Roman" w:hAnsi="Times New Roman" w:eastAsia="Times New Roman"/>
          <w:sz w:val="24"/>
        </w:rPr>
        <w:t xml:space="preserve">Улыбк</w:t>
      </w:r>
      <w:r>
        <w:rPr>
          <w:rFonts w:ascii="Times New Roman" w:hAnsi="Times New Roman" w:eastAsia="Times New Roman"/>
          <w:sz w:val="24"/>
        </w:rPr>
        <w:t xml:space="preserve">а» </w:t>
      </w:r>
      <w:r>
        <w:rPr>
          <w:rFonts w:ascii="Times New Roman" w:hAnsi="Times New Roman" w:eastAsia="Times New Roman"/>
          <w:b/>
          <w:sz w:val="28"/>
        </w:rPr>
      </w:r>
      <w:r>
        <w:rPr>
          <w:rFonts w:ascii="Times New Roman" w:hAnsi="Times New Roman" w:eastAsia="Times New Roman"/>
          <w:b/>
          <w:sz w:val="28"/>
        </w:rPr>
      </w:r>
    </w:p>
    <w:p>
      <w:pPr>
        <w:jc w:val="center"/>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t xml:space="preserve">Рабочая программа</w:t>
      </w:r>
      <w:r>
        <w:rPr>
          <w:rFonts w:ascii="Times New Roman" w:hAnsi="Times New Roman" w:eastAsia="Times New Roman"/>
          <w:b/>
          <w:sz w:val="28"/>
        </w:rPr>
      </w:r>
      <w:r>
        <w:rPr>
          <w:rFonts w:ascii="Times New Roman" w:hAnsi="Times New Roman" w:eastAsia="Times New Roman"/>
          <w:b/>
          <w:sz w:val="28"/>
        </w:rPr>
      </w:r>
    </w:p>
    <w:p>
      <w:pPr>
        <w:contextualSpacing/>
        <w:jc w:val="center"/>
        <w:spacing w:after="0" w:line="240" w:lineRule="auto"/>
        <w:rPr>
          <w:rFonts w:ascii="Times New Roman" w:hAnsi="Times New Roman"/>
          <w:b/>
          <w:sz w:val="28"/>
          <w:szCs w:val="28"/>
        </w:rPr>
        <w:outlineLvl w:val="0"/>
      </w:pPr>
      <w:r>
        <w:rPr>
          <w:rFonts w:ascii="Times New Roman" w:hAnsi="Times New Roman"/>
          <w:b/>
          <w:sz w:val="28"/>
          <w:szCs w:val="28"/>
        </w:rPr>
        <w:t xml:space="preserve">по совместной деятельности педагога с детьми</w:t>
      </w:r>
      <w:r>
        <w:rPr>
          <w:rFonts w:ascii="Times New Roman" w:hAnsi="Times New Roman"/>
          <w:b/>
          <w:sz w:val="28"/>
          <w:szCs w:val="28"/>
        </w:rPr>
      </w:r>
      <w:r>
        <w:rPr>
          <w:rFonts w:ascii="Times New Roman" w:hAnsi="Times New Roman"/>
          <w:b/>
          <w:sz w:val="28"/>
          <w:szCs w:val="28"/>
        </w:rPr>
      </w:r>
    </w:p>
    <w:p>
      <w:pPr>
        <w:contextualSpacing/>
        <w:jc w:val="center"/>
        <w:spacing w:after="0" w:line="240" w:lineRule="auto"/>
        <w:rPr>
          <w:rFonts w:ascii="Times New Roman" w:hAnsi="Times New Roman"/>
          <w:b/>
          <w:sz w:val="28"/>
          <w:szCs w:val="28"/>
        </w:rPr>
      </w:pPr>
      <w:r>
        <w:rPr>
          <w:rFonts w:ascii="Times New Roman" w:hAnsi="Times New Roman"/>
          <w:b/>
          <w:sz w:val="28"/>
          <w:szCs w:val="28"/>
        </w:rPr>
        <w:t xml:space="preserve">в подготовительной группе </w:t>
      </w:r>
      <w:r>
        <w:rPr>
          <w:rFonts w:ascii="Times New Roman" w:hAnsi="Times New Roman"/>
          <w:b/>
          <w:sz w:val="28"/>
          <w:szCs w:val="28"/>
        </w:rPr>
      </w:r>
      <w:r>
        <w:rPr>
          <w:rFonts w:ascii="Times New Roman" w:hAnsi="Times New Roman"/>
          <w:b/>
          <w:sz w:val="28"/>
          <w:szCs w:val="28"/>
        </w:rPr>
      </w:r>
    </w:p>
    <w:p>
      <w:pPr>
        <w:jc w:val="center"/>
        <w:spacing w:after="0" w:line="240" w:lineRule="auto"/>
        <w:rPr>
          <w:rFonts w:ascii="Times New Roman" w:hAnsi="Times New Roman" w:eastAsia="Times New Roman"/>
          <w:b/>
          <w:sz w:val="28"/>
        </w:rPr>
      </w:pPr>
      <w:r>
        <w:rPr>
          <w:rFonts w:ascii="Times New Roman" w:hAnsi="Times New Roman" w:eastAsia="Times New Roman"/>
          <w:b/>
          <w:sz w:val="28"/>
        </w:rPr>
        <w:t xml:space="preserve">«</w:t>
      </w:r>
      <w:r>
        <w:rPr>
          <w:rFonts w:ascii="Times New Roman" w:hAnsi="Times New Roman" w:eastAsia="Times New Roman"/>
          <w:b/>
          <w:sz w:val="28"/>
        </w:rPr>
        <w:t xml:space="preserve">Юный Финансист</w:t>
      </w:r>
      <w:r>
        <w:rPr>
          <w:rFonts w:ascii="Times New Roman" w:hAnsi="Times New Roman" w:eastAsia="Times New Roman"/>
          <w:b/>
          <w:sz w:val="28"/>
        </w:rPr>
        <w:t xml:space="preserve">»</w:t>
      </w:r>
      <w:r>
        <w:rPr>
          <w:rFonts w:ascii="Times New Roman" w:hAnsi="Times New Roman" w:eastAsia="Times New Roman"/>
          <w:b/>
          <w:sz w:val="28"/>
        </w:rPr>
      </w:r>
      <w:r>
        <w:rPr>
          <w:rFonts w:ascii="Times New Roman" w:hAnsi="Times New Roman" w:eastAsia="Times New Roman"/>
          <w:b/>
          <w:sz w:val="28"/>
        </w:rPr>
      </w:r>
    </w:p>
    <w:p>
      <w:pPr>
        <w:jc w:val="center"/>
        <w:spacing w:after="0" w:line="240" w:lineRule="auto"/>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r>
        <w:rPr>
          <w:rFonts w:ascii="Times New Roman" w:hAnsi="Times New Roman" w:eastAsia="Times New Roman"/>
          <w:b/>
          <w:sz w:val="24"/>
          <w:szCs w:val="24"/>
        </w:rPr>
      </w:r>
    </w:p>
    <w:p>
      <w:pPr>
        <w:rPr>
          <w:rFonts w:ascii="Times New Roman" w:hAnsi="Times New Roman" w:eastAsia="Times New Roman"/>
          <w:sz w:val="28"/>
        </w:rPr>
      </w:pPr>
      <w:r>
        <w:rPr>
          <w:rFonts w:ascii="Times New Roman" w:hAnsi="Times New Roman" w:eastAsia="Times New Roman"/>
          <w:sz w:val="28"/>
        </w:rPr>
        <w:t xml:space="preserve">                                                                                               </w:t>
      </w:r>
      <w:r>
        <w:rPr>
          <w:rFonts w:ascii="Times New Roman" w:hAnsi="Times New Roman" w:eastAsia="Times New Roman"/>
          <w:sz w:val="28"/>
        </w:rPr>
      </w:r>
      <w:r>
        <w:rPr>
          <w:rFonts w:ascii="Times New Roman" w:hAnsi="Times New Roman" w:eastAsia="Times New Roman"/>
          <w:sz w:val="28"/>
        </w:rPr>
      </w:r>
    </w:p>
    <w:p>
      <w:pPr>
        <w:jc w:val="right"/>
        <w:spacing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right"/>
        <w:spacing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right"/>
        <w:spacing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right"/>
        <w:spacing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contextualSpacing/>
        <w:jc w:val="center"/>
        <w:spacing w:line="240" w:lineRule="auto"/>
        <w:rPr>
          <w:rFonts w:ascii="Times New Roman" w:hAnsi="Times New Roman" w:eastAsia="Times New Roman"/>
          <w:sz w:val="24"/>
          <w:szCs w:val="24"/>
        </w:rPr>
      </w:pPr>
      <w:r>
        <w:rPr>
          <w:rFonts w:ascii="Times New Roman" w:hAnsi="Times New Roman" w:eastAsia="Times New Roman"/>
          <w:sz w:val="28"/>
        </w:rPr>
        <w:br/>
        <w:t xml:space="preserve">                                                  </w:t>
      </w:r>
      <w:r>
        <w:rPr>
          <w:rFonts w:ascii="Times New Roman" w:hAnsi="Times New Roman" w:eastAsia="Times New Roman"/>
          <w:sz w:val="28"/>
        </w:rPr>
        <w:t xml:space="preserve">                       </w:t>
      </w:r>
      <w:r>
        <w:rPr>
          <w:rFonts w:ascii="Times New Roman" w:hAnsi="Times New Roman" w:eastAsia="Times New Roman"/>
          <w:sz w:val="28"/>
        </w:rPr>
        <w:t xml:space="preserve">С</w:t>
      </w:r>
      <w:r>
        <w:rPr>
          <w:rFonts w:ascii="Times New Roman" w:hAnsi="Times New Roman" w:eastAsia="Times New Roman"/>
          <w:sz w:val="24"/>
          <w:szCs w:val="24"/>
        </w:rPr>
        <w:t xml:space="preserve">оставили</w:t>
      </w:r>
      <w:r>
        <w:rPr>
          <w:rFonts w:ascii="Times New Roman" w:hAnsi="Times New Roman" w:eastAsia="Times New Roman"/>
          <w:sz w:val="24"/>
          <w:szCs w:val="24"/>
        </w:rPr>
        <w:t xml:space="preserve">: Добуляк Я,</w:t>
      </w:r>
      <w:r>
        <w:rPr>
          <w:rFonts w:ascii="Times New Roman" w:hAnsi="Times New Roman" w:eastAsia="Times New Roman"/>
          <w:sz w:val="24"/>
          <w:szCs w:val="24"/>
        </w:rPr>
        <w:t xml:space="preserve">В</w:t>
      </w:r>
      <w:bookmarkStart w:id="0" w:name="_GoBack"/>
      <w:r/>
      <w:bookmarkEnd w:id="0"/>
      <w:r>
        <w:rPr>
          <w:rFonts w:ascii="Times New Roman" w:hAnsi="Times New Roman" w:eastAsia="Times New Roman"/>
          <w:sz w:val="24"/>
          <w:szCs w:val="24"/>
        </w:rPr>
        <w:t xml:space="preserve">.,</w:t>
      </w:r>
      <w:r>
        <w:rPr>
          <w:rFonts w:ascii="Times New Roman" w:hAnsi="Times New Roman" w:eastAsia="Times New Roman"/>
          <w:sz w:val="24"/>
          <w:szCs w:val="24"/>
        </w:rPr>
        <w:t xml:space="preserve">Чащина М.</w:t>
      </w:r>
      <w:r>
        <w:rPr>
          <w:rFonts w:ascii="Times New Roman" w:hAnsi="Times New Roman" w:eastAsia="Times New Roman"/>
          <w:sz w:val="24"/>
          <w:szCs w:val="24"/>
        </w:rPr>
        <w:t xml:space="preserve">В</w:t>
      </w:r>
      <w:r>
        <w:rPr>
          <w:rFonts w:ascii="Times New Roman" w:hAnsi="Times New Roman" w:eastAsia="Times New Roman"/>
          <w:sz w:val="24"/>
          <w:szCs w:val="24"/>
        </w:rPr>
        <w:t xml:space="preserve">                                         </w:t>
      </w:r>
      <w:r>
        <w:rPr>
          <w:rFonts w:ascii="Times New Roman" w:hAnsi="Times New Roman" w:eastAsia="Times New Roman"/>
          <w:sz w:val="24"/>
          <w:szCs w:val="24"/>
        </w:rPr>
      </w:r>
      <w:r>
        <w:rPr>
          <w:rFonts w:ascii="Times New Roman" w:hAnsi="Times New Roman" w:eastAsia="Times New Roman"/>
          <w:sz w:val="24"/>
          <w:szCs w:val="24"/>
        </w:rPr>
      </w:r>
    </w:p>
    <w:p>
      <w:pPr>
        <w:contextualSpacing/>
        <w:spacing w:line="240" w:lineRule="auto"/>
        <w:rPr>
          <w:rFonts w:ascii="Times New Roman" w:hAnsi="Times New Roman" w:eastAsia="Times New Roman"/>
          <w:sz w:val="24"/>
          <w:szCs w:val="24"/>
        </w:rPr>
      </w:pPr>
      <w:r>
        <w:rPr>
          <w:rFonts w:ascii="Times New Roman" w:hAnsi="Times New Roman" w:eastAsia="Times New Roman"/>
          <w:sz w:val="24"/>
          <w:szCs w:val="24"/>
        </w:rPr>
        <w:t xml:space="preserve">                                                                                               воспитател</w:t>
      </w:r>
      <w:r>
        <w:rPr>
          <w:rFonts w:ascii="Times New Roman" w:hAnsi="Times New Roman" w:eastAsia="Times New Roman"/>
          <w:sz w:val="24"/>
          <w:szCs w:val="24"/>
        </w:rPr>
        <w:t xml:space="preserve">и</w:t>
      </w:r>
      <w:r>
        <w:rPr>
          <w:rFonts w:ascii="Times New Roman" w:hAnsi="Times New Roman" w:eastAsia="Times New Roman"/>
          <w:sz w:val="24"/>
          <w:szCs w:val="24"/>
        </w:rPr>
        <w:t xml:space="preserve"> МБДОУ</w:t>
      </w:r>
      <w:r>
        <w:rPr>
          <w:rFonts w:ascii="Times New Roman" w:hAnsi="Times New Roman" w:eastAsia="Times New Roman"/>
          <w:sz w:val="24"/>
          <w:szCs w:val="24"/>
        </w:rPr>
      </w:r>
      <w:r>
        <w:rPr>
          <w:rFonts w:ascii="Times New Roman" w:hAnsi="Times New Roman" w:eastAsia="Times New Roman"/>
          <w:sz w:val="24"/>
          <w:szCs w:val="24"/>
        </w:rPr>
      </w:r>
    </w:p>
    <w:p>
      <w:pPr>
        <w:contextualSpacing/>
        <w:spacing w:line="240" w:lineRule="auto"/>
        <w:rPr>
          <w:rFonts w:ascii="Times New Roman" w:hAnsi="Times New Roman" w:eastAsia="Times New Roman"/>
          <w:sz w:val="24"/>
          <w:szCs w:val="24"/>
        </w:rPr>
      </w:pPr>
      <w:r>
        <w:rPr>
          <w:rFonts w:ascii="Times New Roman" w:hAnsi="Times New Roman" w:eastAsia="Times New Roman"/>
          <w:sz w:val="24"/>
          <w:szCs w:val="24"/>
        </w:rPr>
        <w:t xml:space="preserve">                                                                                               </w:t>
      </w:r>
      <w:r>
        <w:rPr>
          <w:rFonts w:ascii="Times New Roman" w:hAnsi="Times New Roman" w:eastAsia="Times New Roman"/>
          <w:sz w:val="24"/>
          <w:szCs w:val="24"/>
        </w:rPr>
        <w:t xml:space="preserve">детский сад «</w:t>
      </w:r>
      <w:r>
        <w:rPr>
          <w:rFonts w:ascii="Times New Roman" w:hAnsi="Times New Roman" w:eastAsia="Times New Roman"/>
          <w:sz w:val="24"/>
          <w:szCs w:val="24"/>
        </w:rPr>
        <w:t xml:space="preserve">Улыбка</w:t>
      </w:r>
      <w:r>
        <w:rPr>
          <w:rFonts w:ascii="Times New Roman" w:hAnsi="Times New Roman" w:eastAsia="Times New Roman"/>
          <w:sz w:val="24"/>
          <w:szCs w:val="24"/>
        </w:rPr>
        <w:t xml:space="preserve">»</w:t>
      </w:r>
      <w:r>
        <w:rPr>
          <w:rFonts w:ascii="Times New Roman" w:hAnsi="Times New Roman" w:eastAsia="Times New Roman"/>
          <w:sz w:val="24"/>
          <w:szCs w:val="24"/>
        </w:rPr>
        <w:br/>
        <w:t xml:space="preserve">                                                                          </w:t>
      </w:r>
      <w:r>
        <w:rPr>
          <w:rFonts w:ascii="Times New Roman" w:hAnsi="Times New Roman" w:eastAsia="Times New Roman"/>
          <w:sz w:val="24"/>
          <w:szCs w:val="24"/>
        </w:rPr>
        <w:b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t xml:space="preserve">                                                                                         </w:t>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8"/>
          <w:szCs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szCs w:val="28"/>
        </w:rPr>
      </w:r>
    </w:p>
    <w:p>
      <w:pPr>
        <w:jc w:val="center"/>
        <w:spacing w:after="0" w:line="240" w:lineRule="auto"/>
        <w:rPr>
          <w:rFonts w:ascii="Times New Roman" w:hAnsi="Times New Roman" w:eastAsia="Times New Roman"/>
          <w:sz w:val="28"/>
          <w:szCs w:val="28"/>
        </w:rPr>
      </w:pPr>
      <w:r>
        <w:rPr>
          <w:rFonts w:ascii="Times New Roman" w:hAnsi="Times New Roman" w:eastAsia="Times New Roman"/>
          <w:sz w:val="28"/>
          <w:szCs w:val="28"/>
        </w:rPr>
      </w:r>
      <w:r>
        <w:rPr>
          <w:rFonts w:ascii="Times New Roman" w:hAnsi="Times New Roman" w:eastAsia="Times New Roman"/>
          <w:sz w:val="28"/>
          <w:szCs w:val="28"/>
        </w:rPr>
      </w:r>
      <w:r>
        <w:rPr>
          <w:rFonts w:ascii="Times New Roman" w:hAnsi="Times New Roman" w:eastAsia="Times New Roman"/>
          <w:sz w:val="28"/>
          <w:szCs w:val="28"/>
        </w:rPr>
      </w:r>
    </w:p>
    <w:p>
      <w:pPr>
        <w:jc w:val="center"/>
        <w:spacing w:after="0" w:line="240" w:lineRule="auto"/>
        <w:rPr>
          <w:rFonts w:ascii="Times New Roman" w:hAnsi="Times New Roman" w:eastAsia="Times New Roman"/>
          <w:sz w:val="28"/>
          <w:szCs w:val="28"/>
        </w:rPr>
      </w:pPr>
      <w:r>
        <w:rPr>
          <w:rFonts w:ascii="Times New Roman" w:hAnsi="Times New Roman" w:eastAsia="Times New Roman"/>
          <w:sz w:val="28"/>
          <w:szCs w:val="28"/>
        </w:rPr>
      </w:r>
      <w:r>
        <w:rPr>
          <w:rFonts w:ascii="Times New Roman" w:hAnsi="Times New Roman" w:eastAsia="Times New Roman"/>
          <w:sz w:val="28"/>
          <w:szCs w:val="28"/>
        </w:rPr>
      </w:r>
      <w:r>
        <w:rPr>
          <w:rFonts w:ascii="Times New Roman" w:hAnsi="Times New Roman" w:eastAsia="Times New Roman"/>
          <w:sz w:val="28"/>
          <w:szCs w:val="28"/>
        </w:rPr>
      </w:r>
    </w:p>
    <w:p>
      <w:pPr>
        <w:jc w:val="center"/>
        <w:spacing w:after="0" w:line="240" w:lineRule="auto"/>
        <w:rPr>
          <w:rFonts w:ascii="Times New Roman" w:hAnsi="Times New Roman" w:eastAsia="Times New Roman"/>
          <w:sz w:val="28"/>
          <w:szCs w:val="28"/>
        </w:rPr>
      </w:pPr>
      <w:r>
        <w:rPr>
          <w:rFonts w:ascii="Times New Roman" w:hAnsi="Times New Roman" w:eastAsia="Times New Roman"/>
          <w:sz w:val="28"/>
        </w:rPr>
      </w:r>
      <w:r>
        <w:rPr>
          <w:rFonts w:ascii="Times New Roman" w:hAnsi="Times New Roman" w:eastAsia="Times New Roman"/>
          <w:sz w:val="28"/>
          <w:szCs w:val="28"/>
        </w:rPr>
      </w:r>
      <w:r>
        <w:rPr>
          <w:rFonts w:ascii="Times New Roman" w:hAnsi="Times New Roman" w:eastAsia="Times New Roman"/>
          <w:sz w:val="28"/>
          <w:szCs w:val="28"/>
        </w:rPr>
      </w:r>
    </w:p>
    <w:p>
      <w:pPr>
        <w:jc w:val="center"/>
        <w:spacing w:after="0" w:line="240" w:lineRule="auto"/>
        <w:rPr>
          <w:rFonts w:ascii="Times New Roman" w:hAnsi="Times New Roman" w:eastAsia="Times New Roman"/>
          <w:sz w:val="28"/>
        </w:rPr>
      </w:pPr>
      <w:r>
        <w:rPr>
          <w:rFonts w:ascii="Times New Roman" w:hAnsi="Times New Roman" w:eastAsia="Times New Roman"/>
          <w:sz w:val="28"/>
        </w:rPr>
      </w:r>
      <w:r>
        <w:rPr>
          <w:rFonts w:ascii="Times New Roman" w:hAnsi="Times New Roman" w:eastAsia="Times New Roman"/>
          <w:sz w:val="28"/>
        </w:rPr>
      </w:r>
      <w:r>
        <w:rPr>
          <w:rFonts w:ascii="Times New Roman" w:hAnsi="Times New Roman" w:eastAsia="Times New Roman"/>
          <w:sz w:val="28"/>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г. </w:t>
      </w:r>
      <w:r>
        <w:rPr>
          <w:rFonts w:ascii="Times New Roman" w:hAnsi="Times New Roman" w:eastAsia="Times New Roman"/>
          <w:sz w:val="24"/>
          <w:szCs w:val="24"/>
        </w:rPr>
        <w:t xml:space="preserve">Салехард</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t xml:space="preserve">2025</w:t>
      </w:r>
      <w:r>
        <w:rPr>
          <w:rFonts w:ascii="Times New Roman" w:hAnsi="Times New Roman" w:eastAsia="Times New Roman"/>
          <w:sz w:val="24"/>
          <w:szCs w:val="24"/>
        </w:rPr>
        <w:t xml:space="preserve">г</w:t>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jc w:val="center"/>
        <w:spacing w:after="0" w:line="240" w:lineRule="auto"/>
        <w:rPr>
          <w:rFonts w:ascii="Times New Roman" w:hAnsi="Times New Roman" w:eastAsia="Times New Roman"/>
          <w:sz w:val="24"/>
          <w:szCs w:val="24"/>
        </w:rPr>
      </w:pPr>
      <w:r>
        <w:rPr>
          <w:rFonts w:ascii="Times New Roman" w:hAnsi="Times New Roman" w:eastAsia="Times New Roman"/>
          <w:sz w:val="24"/>
          <w:szCs w:val="24"/>
        </w:rPr>
      </w:r>
      <w:r>
        <w:rPr>
          <w:rFonts w:ascii="Times New Roman" w:hAnsi="Times New Roman" w:eastAsia="Times New Roman"/>
          <w:sz w:val="24"/>
          <w:szCs w:val="24"/>
        </w:rPr>
      </w:r>
      <w:r>
        <w:rPr>
          <w:rFonts w:ascii="Times New Roman" w:hAnsi="Times New Roman" w:eastAsia="Times New Roman"/>
          <w:sz w:val="24"/>
          <w:szCs w:val="24"/>
        </w:rPr>
      </w:r>
    </w:p>
    <w:p>
      <w:pPr>
        <w:spacing w:after="0" w:line="240" w:lineRule="auto"/>
        <w:rPr>
          <w:rFonts w:ascii="Times New Roman" w:hAnsi="Times New Roman" w:eastAsia="Times New Roman" w:cs="Times New Roman"/>
          <w:b/>
          <w:bCs/>
          <w:color w:val="000000"/>
          <w:sz w:val="24"/>
          <w:szCs w:val="24"/>
          <w:lang w:eastAsia="ru-RU"/>
        </w:rPr>
      </w:pPr>
      <w:r>
        <w:rPr>
          <w:rFonts w:ascii="Times New Roman" w:hAnsi="Times New Roman" w:eastAsia="Times New Roman"/>
          <w:sz w:val="24"/>
        </w:rPr>
        <w:t xml:space="preserve">               </w:t>
      </w: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sz w:val="28"/>
        </w:rPr>
        <w:t xml:space="preserve">Содержание</w:t>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rPr>
          <w:rFonts w:ascii="Times New Roman" w:hAnsi="Times New Roman" w:eastAsia="Times New Roman" w:cs="Times New Roman"/>
          <w:b/>
          <w:sz w:val="28"/>
        </w:rPr>
      </w:pPr>
      <w:r>
        <w:rPr>
          <w:rFonts w:ascii="Times New Roman" w:hAnsi="Times New Roman" w:eastAsia="Times New Roman" w:cs="Times New Roman"/>
          <w:b/>
          <w:sz w:val="28"/>
        </w:rPr>
      </w:r>
      <w:r>
        <w:rPr>
          <w:rFonts w:ascii="Times New Roman" w:hAnsi="Times New Roman" w:eastAsia="Times New Roman" w:cs="Times New Roman"/>
          <w:b/>
          <w:sz w:val="28"/>
        </w:rPr>
      </w:r>
      <w:r>
        <w:rPr>
          <w:rFonts w:ascii="Times New Roman" w:hAnsi="Times New Roman" w:eastAsia="Times New Roman" w:cs="Times New Roman"/>
          <w:b/>
          <w:sz w:val="28"/>
        </w:rPr>
      </w:r>
    </w:p>
    <w:tbl>
      <w:tblPr>
        <w:tblW w:w="0" w:type="auto"/>
        <w:tblInd w:w="98" w:type="dxa"/>
        <w:tblLayout w:type="fixed"/>
        <w:tblCellMar>
          <w:left w:w="10" w:type="dxa"/>
          <w:right w:w="10" w:type="dxa"/>
        </w:tblCellMar>
        <w:tblLook w:val="04A0" w:firstRow="1" w:lastRow="0" w:firstColumn="1" w:lastColumn="0" w:noHBand="0" w:noVBand="1"/>
      </w:tblPr>
      <w:tblGrid>
        <w:gridCol w:w="776"/>
        <w:gridCol w:w="7456"/>
        <w:gridCol w:w="958"/>
      </w:tblGrid>
      <w:tr>
        <w:tblPrEx/>
        <w:trPr>
          <w:trHeight w:val="1"/>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190" w:type="dxa"/>
            <w:textDirection w:val="lrTb"/>
            <w:noWrap w:val="false"/>
          </w:tcPr>
          <w:p>
            <w:pPr>
              <w:spacing w:after="0" w:line="240" w:lineRule="auto"/>
            </w:pPr>
            <w:r>
              <w:rPr>
                <w:rFonts w:ascii="Times New Roman" w:hAnsi="Times New Roman" w:eastAsia="Times New Roman" w:cs="Times New Roman"/>
                <w:b/>
                <w:sz w:val="28"/>
              </w:rPr>
              <w:t xml:space="preserve">1. </w:t>
            </w:r>
            <w:r>
              <w:rPr>
                <w:rFonts w:ascii="Times New Roman" w:hAnsi="Times New Roman" w:eastAsia="Times New Roman" w:cs="Times New Roman"/>
                <w:b/>
                <w:sz w:val="28"/>
              </w:rPr>
              <w:t xml:space="preserve">Целевой раздел </w:t>
            </w:r>
            <w:r>
              <w:rPr>
                <w:rFonts w:ascii="Times New Roman" w:hAnsi="Times New Roman" w:eastAsia="Times New Roman" w:cs="Times New Roman"/>
                <w:b/>
                <w:sz w:val="28"/>
              </w:rPr>
              <w:t xml:space="preserve">П</w:t>
            </w:r>
            <w:r>
              <w:rPr>
                <w:rFonts w:ascii="Times New Roman" w:hAnsi="Times New Roman" w:eastAsia="Times New Roman" w:cs="Times New Roman"/>
                <w:b/>
                <w:sz w:val="28"/>
              </w:rPr>
              <w:t xml:space="preserve">рограммы</w:t>
            </w:r>
            <w:r/>
          </w:p>
        </w:tc>
      </w:tr>
      <w:tr>
        <w:tblPrEx/>
        <w:trPr>
          <w:trHeight w:val="1"/>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232" w:type="dxa"/>
            <w:textDirection w:val="lrTb"/>
            <w:noWrap w:val="false"/>
          </w:tcPr>
          <w:p>
            <w:pPr>
              <w:spacing w:after="0" w:line="240" w:lineRule="auto"/>
            </w:pPr>
            <w:r>
              <w:rPr>
                <w:rFonts w:ascii="Times New Roman" w:hAnsi="Times New Roman" w:eastAsia="Times New Roman" w:cs="Times New Roman"/>
                <w:sz w:val="28"/>
              </w:rPr>
              <w:t xml:space="preserve">1.1</w:t>
            </w:r>
            <w:r>
              <w:rPr>
                <w:rFonts w:ascii="Times New Roman" w:hAnsi="Times New Roman" w:eastAsia="Times New Roman" w:cs="Times New Roman"/>
                <w:sz w:val="28"/>
              </w:rPr>
              <w:t xml:space="preserve">Пояснительная записка</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rPr>
                <w:rFonts w:ascii="Times New Roman" w:hAnsi="Times New Roman" w:eastAsia="Calibri" w:cs="Times New Roman"/>
                <w:b/>
                <w:sz w:val="28"/>
                <w:szCs w:val="28"/>
              </w:rPr>
            </w:pPr>
            <w:r>
              <w:rPr>
                <w:rFonts w:ascii="Times New Roman" w:hAnsi="Times New Roman" w:eastAsia="Calibri" w:cs="Times New Roman"/>
                <w:b/>
                <w:sz w:val="28"/>
                <w:szCs w:val="28"/>
              </w:rPr>
              <w:t xml:space="preserve">3-4</w:t>
            </w:r>
            <w:r>
              <w:rPr>
                <w:rFonts w:ascii="Times New Roman" w:hAnsi="Times New Roman" w:eastAsia="Calibri" w:cs="Times New Roman"/>
                <w:b/>
                <w:sz w:val="28"/>
                <w:szCs w:val="28"/>
              </w:rPr>
            </w:r>
            <w:r>
              <w:rPr>
                <w:rFonts w:ascii="Times New Roman" w:hAnsi="Times New Roman" w:eastAsia="Calibri"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sz w:val="28"/>
              </w:rPr>
              <w:t xml:space="preserve">Цели и задачи реализации Программы…………………….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pPr>
            <w:r>
              <w:rPr>
                <w:rFonts w:ascii="Times New Roman" w:hAnsi="Times New Roman" w:eastAsia="Times New Roman" w:cs="Times New Roman"/>
                <w:b/>
                <w:sz w:val="28"/>
              </w:rPr>
              <w:t xml:space="preserve">4</w:t>
            </w: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sz w:val="28"/>
              </w:rPr>
              <w:t xml:space="preserve">Принципы и подходы к реализации Программы…………..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pPr>
            <w:r>
              <w:rPr>
                <w:rFonts w:ascii="Times New Roman" w:hAnsi="Times New Roman" w:eastAsia="Times New Roman" w:cs="Times New Roman"/>
                <w:b/>
                <w:sz w:val="28"/>
              </w:rPr>
              <w:t xml:space="preserve">4-5</w:t>
            </w: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sz w:val="28"/>
              </w:rPr>
              <w:t xml:space="preserve">Характеристика особенностей развития детей подготовительной группы…………………………………..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pPr>
            <w:r>
              <w:rPr>
                <w:rFonts w:ascii="Times New Roman" w:hAnsi="Times New Roman" w:eastAsia="Times New Roman" w:cs="Times New Roman"/>
                <w:b/>
                <w:sz w:val="28"/>
              </w:rPr>
              <w:t xml:space="preserve">5-7</w:t>
            </w: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1.5</w:t>
            </w:r>
            <w:r>
              <w:rPr>
                <w:rFonts w:ascii="Times New Roman" w:hAnsi="Times New Roman" w:eastAsia="Times New Roman" w:cs="Times New Roman"/>
                <w:sz w:val="28"/>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sz w:val="28"/>
              </w:rPr>
              <w:t xml:space="preserve">Планируемые результаты освоения Программы……………</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pPr>
            <w:r>
              <w:rPr>
                <w:rFonts w:ascii="Times New Roman" w:hAnsi="Times New Roman" w:eastAsia="Times New Roman" w:cs="Times New Roman"/>
                <w:b/>
                <w:sz w:val="28"/>
              </w:rPr>
              <w:t xml:space="preserve">7-8</w:t>
            </w: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1.3</w:t>
            </w:r>
            <w:r>
              <w:rPr>
                <w:rFonts w:ascii="Times New Roman" w:hAnsi="Times New Roman" w:eastAsia="Times New Roman" w:cs="Times New Roman"/>
                <w:sz w:val="28"/>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pStyle w:val="864"/>
              <w:rPr>
                <w:rFonts w:ascii="Times New Roman" w:hAnsi="Times New Roman" w:cs="Times New Roman"/>
                <w:sz w:val="28"/>
                <w:szCs w:val="28"/>
              </w:rPr>
            </w:pPr>
            <w:r>
              <w:rPr>
                <w:rFonts w:ascii="Times New Roman" w:hAnsi="Times New Roman" w:cs="Times New Roman"/>
                <w:sz w:val="28"/>
                <w:szCs w:val="28"/>
              </w:rPr>
              <w:t xml:space="preserve">Развивающее оценивание качества образовательной деятельности по Программе</w:t>
            </w:r>
            <w:r>
              <w:rPr>
                <w:rFonts w:ascii="Times New Roman" w:hAnsi="Times New Roman" w:cs="Times New Roman"/>
                <w:sz w:val="28"/>
                <w:szCs w:val="28"/>
              </w:rPr>
              <w:t xml:space="preserve">…………………………………</w:t>
            </w:r>
            <w:r>
              <w:rPr>
                <w:rFonts w:ascii="Times New Roman" w:hAnsi="Times New Roman" w:cs="Times New Roman"/>
                <w:sz w:val="28"/>
                <w:szCs w:val="28"/>
              </w:rPr>
            </w:r>
            <w:r>
              <w:rPr>
                <w:rFonts w:ascii="Times New Roman" w:hAnsi="Times New Roman" w:cs="Times New Roman"/>
                <w:sz w:val="28"/>
                <w:szCs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pStyle w:val="864"/>
              <w:rPr>
                <w:rFonts w:ascii="Times New Roman" w:hAnsi="Times New Roman" w:cs="Times New Roman"/>
                <w:b/>
                <w:sz w:val="28"/>
                <w:szCs w:val="28"/>
              </w:rPr>
            </w:pPr>
            <w:r>
              <w:rPr>
                <w:rFonts w:ascii="Times New Roman" w:hAnsi="Times New Roman" w:cs="Times New Roman"/>
                <w:b/>
                <w:sz w:val="28"/>
                <w:szCs w:val="28"/>
              </w:rPr>
              <w:t xml:space="preserve">    8</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190" w:type="dxa"/>
            <w:textDirection w:val="lrTb"/>
            <w:noWrap w:val="false"/>
          </w:tcPr>
          <w:p>
            <w:pPr>
              <w:spacing w:after="0" w:line="240" w:lineRule="auto"/>
            </w:pPr>
            <w:r>
              <w:rPr>
                <w:rFonts w:ascii="Times New Roman" w:hAnsi="Times New Roman" w:eastAsia="Times New Roman" w:cs="Times New Roman"/>
                <w:b/>
                <w:sz w:val="28"/>
              </w:rPr>
              <w:t xml:space="preserve">2. </w:t>
            </w:r>
            <w:r>
              <w:rPr>
                <w:rFonts w:ascii="Times New Roman" w:hAnsi="Times New Roman" w:eastAsia="Times New Roman" w:cs="Times New Roman"/>
                <w:b/>
                <w:sz w:val="28"/>
              </w:rPr>
              <w:t xml:space="preserve">Содержательный раздел </w:t>
            </w:r>
            <w:r>
              <w:rPr>
                <w:rFonts w:ascii="Times New Roman" w:hAnsi="Times New Roman" w:eastAsia="Times New Roman" w:cs="Times New Roman"/>
                <w:b/>
                <w:sz w:val="28"/>
              </w:rPr>
              <w:t xml:space="preserve">П</w:t>
            </w:r>
            <w:r>
              <w:rPr>
                <w:rFonts w:ascii="Times New Roman" w:hAnsi="Times New Roman" w:eastAsia="Times New Roman" w:cs="Times New Roman"/>
                <w:b/>
                <w:sz w:val="28"/>
              </w:rPr>
              <w:t xml:space="preserve">рограммы</w:t>
            </w:r>
            <w:r/>
          </w:p>
        </w:tc>
      </w:tr>
      <w:tr>
        <w:tblPrEx/>
        <w:trPr>
          <w:trHeight w:val="43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jc w:val="both"/>
              <w:spacing w:after="0" w:line="240" w:lineRule="auto"/>
              <w:shd w:val="clear" w:color="auto" w:fill="ffffff"/>
              <w:rPr>
                <w:rFonts w:ascii="Times New Roman" w:hAnsi="Times New Roman" w:eastAsia="Times New Roman"/>
                <w:i/>
                <w:sz w:val="28"/>
                <w:szCs w:val="28"/>
                <w:lang w:eastAsia="ru-RU"/>
              </w:rPr>
            </w:pPr>
            <w:r>
              <w:rPr>
                <w:rFonts w:ascii="Times New Roman" w:hAnsi="Times New Roman" w:eastAsia="Times New Roman"/>
                <w:i/>
                <w:sz w:val="28"/>
                <w:szCs w:val="28"/>
                <w:lang w:eastAsia="ru-RU"/>
              </w:rPr>
              <w:t xml:space="preserve"> </w:t>
            </w:r>
            <w:r>
              <w:rPr>
                <w:rFonts w:ascii="Times New Roman" w:hAnsi="Times New Roman" w:eastAsia="Times New Roman"/>
                <w:sz w:val="28"/>
                <w:szCs w:val="28"/>
                <w:lang w:eastAsia="ru-RU"/>
              </w:rPr>
              <w:t xml:space="preserve">Содержание программы, формы и методы</w:t>
            </w:r>
            <w:r>
              <w:rPr>
                <w:rFonts w:ascii="Times New Roman" w:hAnsi="Times New Roman" w:eastAsia="Times New Roman"/>
                <w:i/>
                <w:sz w:val="28"/>
                <w:szCs w:val="28"/>
                <w:lang w:eastAsia="ru-RU"/>
              </w:rPr>
            </w:r>
            <w:r>
              <w:rPr>
                <w:rFonts w:ascii="Times New Roman" w:hAnsi="Times New Roman" w:eastAsia="Times New Roman"/>
                <w:i/>
                <w:sz w:val="28"/>
                <w:szCs w:val="28"/>
                <w:lang w:eastAsia="ru-RU"/>
              </w:rPr>
            </w:r>
          </w:p>
          <w:p>
            <w:pPr>
              <w:pStyle w:val="864"/>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r>
              <w:rPr>
                <w:rFonts w:ascii="Times New Roman" w:hAnsi="Times New Roman" w:cs="Times New Roman"/>
                <w:sz w:val="28"/>
                <w:szCs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rPr>
                <w:rFonts w:ascii="Times New Roman" w:hAnsi="Times New Roman" w:eastAsia="Calibri" w:cs="Times New Roman"/>
                <w:b/>
                <w:sz w:val="28"/>
                <w:szCs w:val="28"/>
              </w:rPr>
            </w:pPr>
            <w:r>
              <w:rPr>
                <w:rFonts w:ascii="Times New Roman" w:hAnsi="Times New Roman" w:eastAsia="Calibri" w:cs="Times New Roman"/>
                <w:b/>
                <w:sz w:val="28"/>
                <w:szCs w:val="28"/>
              </w:rPr>
              <w:t xml:space="preserve">9</w:t>
            </w:r>
            <w:r>
              <w:rPr>
                <w:rFonts w:ascii="Times New Roman" w:hAnsi="Times New Roman" w:eastAsia="Calibri" w:cs="Times New Roman"/>
                <w:b/>
                <w:sz w:val="28"/>
                <w:szCs w:val="28"/>
              </w:rPr>
              <w:t xml:space="preserve">-11</w:t>
            </w:r>
            <w:r>
              <w:rPr>
                <w:rFonts w:ascii="Times New Roman" w:hAnsi="Times New Roman" w:eastAsia="Calibri" w:cs="Times New Roman"/>
                <w:b/>
                <w:sz w:val="28"/>
                <w:szCs w:val="28"/>
              </w:rPr>
            </w:r>
            <w:r>
              <w:rPr>
                <w:rFonts w:ascii="Times New Roman" w:hAnsi="Times New Roman" w:eastAsia="Calibri"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rPr>
                <w:rFonts w:ascii="Times New Roman" w:hAnsi="Times New Roman" w:eastAsia="Times New Roman" w:cs="Times New Roman"/>
                <w:sz w:val="28"/>
              </w:rPr>
            </w:pPr>
            <w:r>
              <w:rPr>
                <w:rFonts w:ascii="Times New Roman" w:hAnsi="Times New Roman" w:eastAsia="Times New Roman" w:cs="Times New Roman"/>
                <w:sz w:val="28"/>
                <w:lang w:val="en-US"/>
              </w:rPr>
              <w:t xml:space="preserve">2</w:t>
            </w:r>
            <w:r>
              <w:rPr>
                <w:rFonts w:ascii="Times New Roman" w:hAnsi="Times New Roman" w:eastAsia="Times New Roman" w:cs="Times New Roman"/>
                <w:sz w:val="28"/>
              </w:rPr>
              <w:t xml:space="preserve">.2</w:t>
            </w:r>
            <w:r>
              <w:rPr>
                <w:rFonts w:ascii="Times New Roman" w:hAnsi="Times New Roman" w:eastAsia="Times New Roman" w:cs="Times New Roman"/>
                <w:sz w:val="28"/>
              </w:rPr>
            </w:r>
            <w:r>
              <w:rPr>
                <w:rFonts w:ascii="Times New Roman" w:hAnsi="Times New Roman" w:eastAsia="Times New Roman" w:cs="Times New Roman"/>
                <w:sz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pStyle w:val="864"/>
              <w:rPr>
                <w:rFonts w:ascii="Times New Roman" w:hAnsi="Times New Roman" w:cs="Times New Roman"/>
                <w:sz w:val="28"/>
                <w:szCs w:val="28"/>
              </w:rPr>
            </w:pPr>
            <w:r>
              <w:rPr>
                <w:rFonts w:ascii="Times New Roman" w:hAnsi="Times New Roman" w:eastAsia="Times New Roman" w:cs="Times New Roman"/>
                <w:bCs/>
                <w:sz w:val="28"/>
                <w:szCs w:val="28"/>
              </w:rPr>
              <w:t xml:space="preserve">Способы поддержки детской инициативы в освоении Программы</w:t>
            </w:r>
            <w:r>
              <w:rPr>
                <w:rFonts w:ascii="Times New Roman" w:hAnsi="Times New Roman" w:cs="Times New Roman"/>
                <w:sz w:val="28"/>
                <w:szCs w:val="28"/>
              </w:rPr>
              <w:t xml:space="preserve"> </w:t>
            </w:r>
            <w:r>
              <w:rPr>
                <w:rFonts w:ascii="Times New Roman" w:hAnsi="Times New Roman" w:cs="Times New Roman"/>
                <w:sz w:val="28"/>
                <w:szCs w:val="28"/>
              </w:rPr>
            </w:r>
            <w:r>
              <w:rPr>
                <w:rFonts w:ascii="Times New Roman" w:hAnsi="Times New Roman" w:cs="Times New Roman"/>
                <w:sz w:val="28"/>
                <w:szCs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pStyle w:val="864"/>
              <w:jc w:val="center"/>
              <w:rPr>
                <w:rFonts w:ascii="Times New Roman" w:hAnsi="Times New Roman" w:cs="Times New Roman"/>
                <w:b/>
                <w:sz w:val="28"/>
                <w:szCs w:val="28"/>
              </w:rPr>
            </w:pPr>
            <w:r>
              <w:rPr>
                <w:rFonts w:ascii="Times New Roman" w:hAnsi="Times New Roman" w:cs="Times New Roman"/>
                <w:b/>
                <w:sz w:val="28"/>
                <w:szCs w:val="28"/>
              </w:rPr>
              <w:t xml:space="preserve">11</w:t>
            </w:r>
            <w:r>
              <w:rPr>
                <w:rFonts w:ascii="Times New Roman" w:hAnsi="Times New Roman" w:cs="Times New Roman"/>
                <w:b/>
                <w:sz w:val="28"/>
                <w:szCs w:val="28"/>
              </w:rPr>
              <w:t xml:space="preserve">-12</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rPr>
                <w:rFonts w:ascii="Times New Roman" w:hAnsi="Times New Roman" w:cs="Times New Roman"/>
              </w:rPr>
            </w:pPr>
            <w:r>
              <w:rPr>
                <w:rFonts w:ascii="Times New Roman" w:hAnsi="Times New Roman" w:eastAsia="Times New Roman" w:cs="Times New Roman"/>
                <w:bCs/>
                <w:sz w:val="28"/>
                <w:lang w:eastAsia="ru-RU"/>
              </w:rPr>
              <w:t xml:space="preserve">Материально-техническое обеспечение Программы.</w:t>
            </w:r>
            <w:r>
              <w:rPr>
                <w:rFonts w:ascii="Times New Roman" w:hAnsi="Times New Roman" w:cs="Times New Roman"/>
              </w:rPr>
            </w:r>
            <w:r>
              <w:rPr>
                <w:rFonts w:ascii="Times New Roman" w:hAnsi="Times New Roman" w:cs="Times New Roman"/>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12</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bCs/>
                <w:color w:val="000000"/>
                <w:sz w:val="28"/>
                <w:szCs w:val="28"/>
                <w:lang w:eastAsia="ru-RU"/>
              </w:rPr>
              <w:t xml:space="preserve">Взаимодействие с семьями воспитанников</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12</w:t>
            </w:r>
            <w:r>
              <w:rPr>
                <w:rFonts w:ascii="Times New Roman" w:hAnsi="Times New Roman" w:cs="Times New Roman"/>
                <w:b/>
                <w:sz w:val="28"/>
                <w:szCs w:val="28"/>
              </w:rPr>
              <w:t xml:space="preserve">-13</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Pr>
                <w:rFonts w:ascii="Times New Roman" w:hAnsi="Times New Roman" w:eastAsia="Times New Roman" w:cs="Times New Roman"/>
                <w:sz w:val="28"/>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pPr>
            <w:r>
              <w:rPr>
                <w:rFonts w:ascii="Times New Roman" w:hAnsi="Times New Roman" w:eastAsia="Times New Roman" w:cs="Times New Roman"/>
                <w:sz w:val="28"/>
                <w:szCs w:val="28"/>
                <w:lang w:eastAsia="ru-RU"/>
              </w:rPr>
              <w:t xml:space="preserve">Программно-методическое обеспечение образовательного процесса</w:t>
            </w:r>
            <w:r>
              <w:rPr>
                <w:rFonts w:ascii="Times New Roman" w:hAnsi="Times New Roman" w:eastAsia="Times New Roman" w:cs="Times New Roman"/>
                <w:b/>
                <w:color w:val="000000"/>
                <w:sz w:val="28"/>
                <w:szCs w:val="28"/>
                <w:lang w:eastAsia="ru-RU"/>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13-14</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Приложение 1</w:t>
            </w:r>
            <w:r>
              <w:rPr>
                <w:rFonts w:ascii="Times New Roman" w:hAnsi="Times New Roman" w:cs="Times New Roman"/>
                <w:sz w:val="28"/>
                <w:szCs w:val="28"/>
              </w:rPr>
            </w:r>
            <w:r>
              <w:rPr>
                <w:rFonts w:ascii="Times New Roman" w:hAnsi="Times New Roman" w:cs="Times New Roman"/>
                <w:sz w:val="28"/>
                <w:szCs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15</w:t>
            </w:r>
            <w:r>
              <w:rPr>
                <w:rFonts w:ascii="Times New Roman" w:hAnsi="Times New Roman" w:cs="Times New Roman"/>
                <w:b/>
                <w:sz w:val="28"/>
                <w:szCs w:val="28"/>
              </w:rPr>
              <w:t xml:space="preserve">-20</w:t>
            </w:r>
            <w:r>
              <w:rPr>
                <w:rFonts w:ascii="Times New Roman" w:hAnsi="Times New Roman" w:cs="Times New Roman"/>
                <w:b/>
                <w:sz w:val="28"/>
                <w:szCs w:val="28"/>
              </w:rPr>
            </w:r>
            <w:r>
              <w:rPr>
                <w:rFonts w:ascii="Times New Roman" w:hAnsi="Times New Roman" w:cs="Times New Roman"/>
                <w:b/>
                <w:sz w:val="28"/>
                <w:szCs w:val="28"/>
              </w:rPr>
            </w:r>
          </w:p>
        </w:tc>
      </w:tr>
      <w:tr>
        <w:tblPrEx/>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76" w:type="dxa"/>
            <w:textDirection w:val="lrTb"/>
            <w:noWrap w:val="false"/>
          </w:tcPr>
          <w:p>
            <w:pPr>
              <w:spacing w:after="0" w:line="240" w:lineRule="auto"/>
            </w:p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6" w:type="dxa"/>
            <w:textDirection w:val="lrTb"/>
            <w:noWrap w:val="false"/>
          </w:tcPr>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Приложение 2</w:t>
            </w:r>
            <w:r>
              <w:rPr>
                <w:rFonts w:ascii="Times New Roman" w:hAnsi="Times New Roman" w:cs="Times New Roman"/>
                <w:sz w:val="28"/>
                <w:szCs w:val="28"/>
              </w:rPr>
            </w:r>
            <w:r>
              <w:rPr>
                <w:rFonts w:ascii="Times New Roman" w:hAnsi="Times New Roman" w:cs="Times New Roman"/>
                <w:sz w:val="28"/>
                <w:szCs w:val="28"/>
              </w:rP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958" w:type="dxa"/>
            <w:textDirection w:val="lrTb"/>
            <w:noWrap w:val="false"/>
          </w:tcPr>
          <w:p>
            <w:pPr>
              <w:jc w:val="cente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21</w:t>
            </w:r>
            <w:r>
              <w:rPr>
                <w:rFonts w:ascii="Times New Roman" w:hAnsi="Times New Roman" w:cs="Times New Roman"/>
                <w:b/>
                <w:sz w:val="28"/>
                <w:szCs w:val="28"/>
              </w:rPr>
            </w:r>
            <w:r>
              <w:rPr>
                <w:rFonts w:ascii="Times New Roman" w:hAnsi="Times New Roman" w:cs="Times New Roman"/>
                <w:b/>
                <w:sz w:val="28"/>
                <w:szCs w:val="28"/>
              </w:rPr>
            </w:r>
          </w:p>
        </w:tc>
      </w:tr>
    </w:tbl>
    <w:p>
      <w:pPr>
        <w:ind w:right="1088"/>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1088"/>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1. </w:t>
      </w:r>
      <w:r>
        <w:rPr>
          <w:rFonts w:ascii="Times New Roman" w:hAnsi="Times New Roman" w:eastAsia="Times New Roman" w:cs="Times New Roman"/>
          <w:b/>
          <w:bCs/>
          <w:color w:val="000000"/>
          <w:sz w:val="28"/>
          <w:szCs w:val="28"/>
          <w:lang w:eastAsia="ru-RU"/>
        </w:rPr>
        <w:t xml:space="preserve">1 </w:t>
      </w:r>
      <w:r>
        <w:rPr>
          <w:rFonts w:ascii="Times New Roman" w:hAnsi="Times New Roman" w:eastAsia="Times New Roman" w:cs="Times New Roman"/>
          <w:b/>
          <w:bCs/>
          <w:color w:val="000000"/>
          <w:sz w:val="28"/>
          <w:szCs w:val="28"/>
          <w:lang w:eastAsia="ru-RU"/>
        </w:rPr>
        <w:t xml:space="preserve">Пояснительная записка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088"/>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Введение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284" w:right="-2"/>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Программа «Финансовая грамотность» для детей подготовительной группы (6-7 лет) разработана в соответствии с основной общеобразовательной программой МБДОУ детский сад «</w:t>
      </w:r>
      <w:r>
        <w:rPr>
          <w:rFonts w:ascii="Times New Roman" w:hAnsi="Times New Roman" w:eastAsia="Times New Roman" w:cs="Times New Roman"/>
          <w:color w:val="000000"/>
          <w:sz w:val="28"/>
          <w:szCs w:val="28"/>
          <w:lang w:eastAsia="ru-RU"/>
        </w:rPr>
        <w:t xml:space="preserve">Улыб</w:t>
      </w:r>
      <w:r>
        <w:rPr>
          <w:rFonts w:ascii="Times New Roman" w:hAnsi="Times New Roman" w:eastAsia="Times New Roman" w:cs="Times New Roman"/>
          <w:color w:val="000000"/>
          <w:sz w:val="28"/>
          <w:szCs w:val="28"/>
          <w:lang w:eastAsia="ru-RU"/>
        </w:rPr>
        <w:t xml:space="preserve">ка». Со</w:t>
      </w:r>
      <w:r>
        <w:rPr>
          <w:rFonts w:ascii="Times New Roman" w:hAnsi="Times New Roman" w:eastAsia="Times New Roman" w:cs="Times New Roman"/>
          <w:color w:val="000000"/>
          <w:sz w:val="28"/>
          <w:szCs w:val="28"/>
          <w:lang w:eastAsia="ru-RU"/>
        </w:rPr>
        <w:t xml:space="preserve">держание Программы соответствует Федеральному государственному образовательному стандарту дошкольного образования (далее - ФГОС ДО). Данная программа включена в часть программы, формируемой участниками образовательного процесса МБДОУ детский сад «Улыбка».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284" w:right="-2"/>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Рабочая программа обеспечивает развитие детей с учётом их возрастных и индивидуальных особенностей по образовательной области «Познавательное развитие». </w:t>
      </w:r>
      <w:r>
        <w:rPr>
          <w:rFonts w:ascii="Times New Roman" w:hAnsi="Times New Roman" w:eastAsia="Times New Roman" w:cs="Times New Roman"/>
          <w:color w:val="000000"/>
          <w:sz w:val="28"/>
          <w:szCs w:val="28"/>
          <w:lang w:eastAsia="ru-RU"/>
        </w:rPr>
        <w:t xml:space="preserve">Программа </w:t>
      </w:r>
      <w:r>
        <w:rPr>
          <w:rFonts w:ascii="Times New Roman" w:hAnsi="Times New Roman" w:eastAsia="Times New Roman" w:cs="Times New Roman"/>
          <w:color w:val="000000"/>
          <w:sz w:val="28"/>
          <w:szCs w:val="28"/>
          <w:lang w:eastAsia="ru-RU"/>
        </w:rPr>
        <w:t xml:space="preserve">отражает основные положения Стратегии повышения финансовой грамотности в Российской Федерации на 2017–2023 годы, утвержденной распоряжением Правительства Российской Федерации от 25 сентября 2017 года № 2039-р, содержит определение финансовой грамотности ка</w:t>
      </w:r>
      <w:r>
        <w:rPr>
          <w:rFonts w:ascii="Times New Roman" w:hAnsi="Times New Roman" w:eastAsia="Times New Roman" w:cs="Times New Roman"/>
          <w:color w:val="000000"/>
          <w:sz w:val="28"/>
          <w:szCs w:val="28"/>
          <w:lang w:eastAsia="ru-RU"/>
        </w:rPr>
        <w:t xml:space="preserve">к результата процесса финансового образования, который, в свою очередь, определяется как сочетание осведомленности, знаний, умений и поведенческих моделей, необходимых для принятия успешных финансовых решений и, в конечном итоге, для достижения финансового</w:t>
      </w:r>
      <w:r>
        <w:rPr>
          <w:rFonts w:ascii="Times New Roman" w:hAnsi="Times New Roman" w:eastAsia="Times New Roman" w:cs="Times New Roman"/>
          <w:color w:val="000000"/>
          <w:sz w:val="28"/>
          <w:szCs w:val="28"/>
          <w:lang w:eastAsia="ru-RU"/>
        </w:rPr>
        <w:t xml:space="preserve"> благосостояния.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2"/>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Cs/>
          <w:color w:val="000000"/>
          <w:sz w:val="28"/>
          <w:szCs w:val="28"/>
          <w:lang w:eastAsia="ru-RU"/>
        </w:rPr>
        <w:t xml:space="preserve">Срок реализации программы</w:t>
      </w:r>
      <w:r>
        <w:rPr>
          <w:rFonts w:ascii="Times New Roman" w:hAnsi="Times New Roman" w:eastAsia="Times New Roman" w:cs="Times New Roman"/>
          <w:color w:val="000000"/>
          <w:sz w:val="28"/>
          <w:szCs w:val="28"/>
          <w:lang w:eastAsia="ru-RU"/>
        </w:rPr>
        <w:t xml:space="preserve"> – 1 год</w:t>
      </w:r>
      <w:r>
        <w:rPr>
          <w:rFonts w:ascii="Times New Roman" w:hAnsi="Times New Roman" w:eastAsia="Times New Roman" w:cs="Times New Roman"/>
          <w:color w:val="000000"/>
          <w:sz w:val="28"/>
          <w:szCs w:val="28"/>
          <w:lang w:eastAsia="ru-RU"/>
        </w:rPr>
        <w:t xml:space="preserve"> обучения.</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426" w:right="-2"/>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  Актуальность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284" w:right="-2"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Недостаточный уровень финансовой грамотности мешае</w:t>
      </w:r>
      <w:r>
        <w:rPr>
          <w:rFonts w:ascii="Times New Roman" w:hAnsi="Times New Roman" w:eastAsia="Times New Roman" w:cs="Times New Roman"/>
          <w:color w:val="000000"/>
          <w:sz w:val="28"/>
          <w:szCs w:val="28"/>
          <w:lang w:eastAsia="ru-RU"/>
        </w:rPr>
        <w:t xml:space="preserve">т родителям привить детям правильные навыки по управлению финансами, сформировать систему позитивных установок, которая позволит им в будущем принимать грамотные решения. Нередко родители жалуются, что дети не знают цену деньгам, не ценят и не берегут вещи</w:t>
      </w:r>
      <w:r>
        <w:rPr>
          <w:rFonts w:ascii="Times New Roman" w:hAnsi="Times New Roman" w:eastAsia="Times New Roman" w:cs="Times New Roman"/>
          <w:color w:val="000000"/>
          <w:sz w:val="28"/>
          <w:szCs w:val="28"/>
          <w:lang w:eastAsia="ru-RU"/>
        </w:rPr>
        <w:t xml:space="preserve">, игрушки, требуют дорогих подарков. Включение в образовательную деятельность ДОО основ экономического воспитания может помочь родителям в решении этой воспитательной задачи. Пассивное, безответственное поведение в сфере личных и семейных финансов выступае</w:t>
      </w:r>
      <w:r>
        <w:rPr>
          <w:rFonts w:ascii="Times New Roman" w:hAnsi="Times New Roman" w:eastAsia="Times New Roman" w:cs="Times New Roman"/>
          <w:color w:val="000000"/>
          <w:sz w:val="28"/>
          <w:szCs w:val="28"/>
          <w:lang w:eastAsia="ru-RU"/>
        </w:rPr>
        <w:t xml:space="preserve">т главной причиной денежных проблем и неудач во взрослой жизни. Правильное отношение к деньгам закладывается в детстве. Человек с рациональным отношением к деньгам выберет наиболее подходящую финансовому устройству общества стратегию финансового поведения.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284" w:right="-2"/>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В дошкольном возрасте под </w:t>
      </w:r>
      <w:r>
        <w:rPr>
          <w:rFonts w:ascii="Times New Roman" w:hAnsi="Times New Roman" w:eastAsia="Times New Roman" w:cs="Times New Roman"/>
          <w:i/>
          <w:iCs/>
          <w:color w:val="000000"/>
          <w:sz w:val="28"/>
          <w:szCs w:val="28"/>
          <w:lang w:eastAsia="ru-RU"/>
        </w:rPr>
        <w:t xml:space="preserve">финансовой грамотностью </w:t>
      </w:r>
      <w:r>
        <w:rPr>
          <w:rFonts w:ascii="Times New Roman" w:hAnsi="Times New Roman" w:eastAsia="Times New Roman" w:cs="Times New Roman"/>
          <w:color w:val="000000"/>
          <w:sz w:val="28"/>
          <w:szCs w:val="28"/>
          <w:lang w:eastAsia="ru-RU"/>
        </w:rPr>
        <w:t xml:space="preserve">понимаются воспитание у ребенка бережливости, деловитости и рационального поведения в отношении простых обменных операций, здоровой це</w:t>
      </w:r>
      <w:r>
        <w:rPr>
          <w:rFonts w:ascii="Times New Roman" w:hAnsi="Times New Roman" w:eastAsia="Times New Roman" w:cs="Times New Roman"/>
          <w:color w:val="000000"/>
          <w:sz w:val="28"/>
          <w:szCs w:val="28"/>
          <w:lang w:eastAsia="ru-RU"/>
        </w:rPr>
        <w:t xml:space="preserve">нностной оценки любых результатов труда, будь то товары или деньги, а также формирование у ребенка правильного представления о финансовом мире, которое сможет помочь ему стать самостоятельным и успешным человеком, принимающим грамотные, взвешенные решения.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284" w:right="-2" w:firstLine="142"/>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П</w:t>
      </w:r>
      <w:r>
        <w:rPr>
          <w:rFonts w:ascii="Times New Roman" w:hAnsi="Times New Roman" w:eastAsia="Times New Roman" w:cs="Times New Roman"/>
          <w:color w:val="000000"/>
          <w:sz w:val="28"/>
          <w:szCs w:val="28"/>
          <w:lang w:eastAsia="ru-RU"/>
        </w:rPr>
        <w:t xml:space="preserve">риобщение дошкольников к финансовой грамотности не предполагает ознакомления с работой финансовых институтов, а тем более постижения специфических понятий (например, инфляция, биржа, ценные бумаги, аккредитивы и др.) и решения сложных арифметических задач.</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28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В процессе организации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образовательной</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 деятельности по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изучению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основ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финансовой</w:t>
      </w:r>
      <w:r>
        <w:rPr>
          <w:rFonts w:ascii="Times New Roman" w:hAnsi="Times New Roman" w:eastAsia="Times New Roman" w:cs="Times New Roman"/>
          <w:color w:val="000000"/>
          <w:sz w:val="28"/>
          <w:szCs w:val="28"/>
          <w:lang w:eastAsia="ru-RU"/>
        </w:rPr>
        <w:t xml:space="preserve">  г</w:t>
      </w:r>
      <w:r>
        <w:rPr>
          <w:rFonts w:ascii="Times New Roman" w:hAnsi="Times New Roman" w:eastAsia="Times New Roman" w:cs="Times New Roman"/>
          <w:color w:val="000000"/>
          <w:sz w:val="28"/>
          <w:szCs w:val="28"/>
          <w:lang w:eastAsia="ru-RU"/>
        </w:rPr>
        <w:t xml:space="preserve">рамо</w:t>
      </w:r>
      <w:r>
        <w:rPr>
          <w:rFonts w:ascii="Times New Roman" w:hAnsi="Times New Roman" w:eastAsia="Times New Roman" w:cs="Times New Roman"/>
          <w:color w:val="000000"/>
          <w:sz w:val="28"/>
          <w:szCs w:val="28"/>
          <w:lang w:eastAsia="ru-RU"/>
        </w:rPr>
        <w:t xml:space="preserve">т</w:t>
      </w:r>
      <w:r>
        <w:rPr>
          <w:rFonts w:ascii="Times New Roman" w:hAnsi="Times New Roman" w:eastAsia="Times New Roman" w:cs="Times New Roman"/>
          <w:color w:val="000000"/>
          <w:sz w:val="28"/>
          <w:szCs w:val="28"/>
          <w:lang w:eastAsia="ru-RU"/>
        </w:rPr>
        <w:t xml:space="preserve">ности рекомендуется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использовать как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традиционные,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классические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формы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(игра, </w:t>
      </w:r>
      <w:r>
        <w:rPr>
          <w:rFonts w:ascii="Times New Roman" w:hAnsi="Times New Roman" w:eastAsia="Times New Roman" w:cs="Times New Roman"/>
          <w:color w:val="000000"/>
          <w:sz w:val="28"/>
          <w:szCs w:val="28"/>
          <w:lang w:eastAsia="ru-RU"/>
        </w:rPr>
        <w:t xml:space="preserve">  беседа,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чтение,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экскурсии,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наблюдения и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др.),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так </w:t>
      </w:r>
      <w:r>
        <w:rPr>
          <w:rFonts w:ascii="Times New Roman" w:hAnsi="Times New Roman" w:eastAsia="Times New Roman" w:cs="Times New Roman"/>
          <w:color w:val="000000"/>
          <w:sz w:val="28"/>
          <w:szCs w:val="28"/>
          <w:lang w:eastAsia="ru-RU"/>
        </w:rPr>
        <w:t xml:space="preserve">и современные (проектная деятельность,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ситуационные задачи,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мастерские, викторины и конкурсы, театрализованные постановки и др.).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Все формы носят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интегративный характер, позволяют развивать разные виды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деятельность </w:t>
      </w:r>
      <w:r>
        <w:rPr>
          <w:rFonts w:ascii="Times New Roman" w:hAnsi="Times New Roman" w:eastAsia="Times New Roman" w:cs="Times New Roman"/>
          <w:color w:val="000000"/>
          <w:sz w:val="28"/>
          <w:szCs w:val="28"/>
          <w:lang w:eastAsia="ru-RU"/>
        </w:rPr>
        <w:t xml:space="preserve">дошкольников.</w:t>
      </w:r>
      <w:r>
        <w:rPr>
          <w:rFonts w:ascii="Arial" w:hAnsi="Arial" w:eastAsia="Times New Roman" w:cs="Arial"/>
          <w:b/>
          <w:bCs/>
          <w:color w:val="111111"/>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rPr>
          <w:rFonts w:ascii="Arial" w:hAnsi="Arial" w:eastAsia="Times New Roman" w:cs="Arial"/>
          <w:b/>
          <w:bCs/>
          <w:color w:val="111111"/>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1.</w:t>
      </w:r>
      <w:r>
        <w:rPr>
          <w:rFonts w:ascii="Times New Roman" w:hAnsi="Times New Roman" w:eastAsia="Times New Roman" w:cs="Times New Roman"/>
          <w:b/>
          <w:bCs/>
          <w:color w:val="000000"/>
          <w:sz w:val="28"/>
          <w:szCs w:val="28"/>
          <w:lang w:eastAsia="ru-RU"/>
        </w:rPr>
        <w:t xml:space="preserve">2. </w:t>
      </w:r>
      <w:r>
        <w:rPr>
          <w:rFonts w:ascii="Times New Roman" w:hAnsi="Times New Roman" w:eastAsia="Times New Roman" w:cs="Times New Roman"/>
          <w:b/>
          <w:sz w:val="28"/>
          <w:szCs w:val="28"/>
          <w:lang w:eastAsia="ru-RU"/>
        </w:rPr>
        <w:t xml:space="preserve">Цели и задачи по реализации Программы </w:t>
      </w:r>
      <w:r>
        <w:rPr>
          <w:rFonts w:ascii="Arial" w:hAnsi="Arial" w:eastAsia="Times New Roman" w:cs="Arial"/>
          <w:b/>
          <w:bCs/>
          <w:color w:val="111111"/>
          <w:sz w:val="28"/>
          <w:szCs w:val="28"/>
          <w:lang w:eastAsia="ru-RU"/>
        </w:rPr>
      </w:r>
      <w:r>
        <w:rPr>
          <w:rFonts w:ascii="Arial" w:hAnsi="Arial" w:eastAsia="Times New Roman" w:cs="Arial"/>
          <w:b/>
          <w:bCs/>
          <w:color w:val="111111"/>
          <w:sz w:val="28"/>
          <w:szCs w:val="28"/>
          <w:lang w:eastAsia="ru-RU"/>
        </w:rPr>
      </w:r>
    </w:p>
    <w:p>
      <w:pPr>
        <w:ind w:left="284"/>
        <w:jc w:val="both"/>
        <w:spacing w:after="0" w:line="240" w:lineRule="auto"/>
        <w:shd w:val="clear" w:color="auto" w:fill="ffffff"/>
        <w:rPr>
          <w:rFonts w:ascii="Times New Roman" w:hAnsi="Times New Roman" w:eastAsia="Times New Roman" w:cs="Times New Roman"/>
          <w:color w:val="111111"/>
          <w:sz w:val="28"/>
          <w:szCs w:val="28"/>
          <w:lang w:eastAsia="ru-RU"/>
        </w:rPr>
      </w:pPr>
      <w:r>
        <w:rPr>
          <w:rFonts w:ascii="Times New Roman" w:hAnsi="Times New Roman" w:eastAsia="Times New Roman" w:cs="Times New Roman"/>
          <w:b/>
          <w:bCs/>
          <w:color w:val="000000"/>
          <w:sz w:val="28"/>
          <w:szCs w:val="28"/>
          <w:lang w:eastAsia="ru-RU"/>
        </w:rPr>
        <w:t xml:space="preserve">Цель программы</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111111"/>
          <w:sz w:val="28"/>
          <w:szCs w:val="28"/>
          <w:lang w:eastAsia="ru-RU"/>
        </w:rPr>
        <w:t xml:space="preserve"> – помочь детям подготовительной группы</w:t>
      </w:r>
      <w:r>
        <w:rPr>
          <w:rFonts w:ascii="Times New Roman" w:hAnsi="Times New Roman" w:eastAsia="Times New Roman" w:cs="Times New Roman"/>
          <w:color w:val="111111"/>
          <w:sz w:val="28"/>
          <w:szCs w:val="28"/>
          <w:lang w:eastAsia="ru-RU"/>
        </w:rPr>
        <w:t xml:space="preserve"> войти в </w:t>
      </w: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color w:val="111111"/>
          <w:sz w:val="28"/>
          <w:szCs w:val="28"/>
          <w:lang w:eastAsia="ru-RU"/>
        </w:rPr>
        <w:t xml:space="preserve">социально-</w:t>
      </w: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color w:val="111111"/>
          <w:sz w:val="28"/>
          <w:szCs w:val="28"/>
          <w:lang w:eastAsia="ru-RU"/>
        </w:rPr>
        <w:t xml:space="preserve">экономическую жизнь, способствовать формированию финансово-экономической </w:t>
      </w: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color w:val="111111"/>
          <w:sz w:val="28"/>
          <w:szCs w:val="28"/>
          <w:lang w:eastAsia="ru-RU"/>
        </w:rPr>
        <w:t xml:space="preserve">грамотности.</w:t>
      </w:r>
      <w:r>
        <w:rPr>
          <w:rFonts w:ascii="Times New Roman" w:hAnsi="Times New Roman" w:eastAsia="Times New Roman" w:cs="Times New Roman"/>
          <w:color w:val="111111"/>
          <w:sz w:val="28"/>
          <w:szCs w:val="28"/>
          <w:lang w:eastAsia="ru-RU"/>
        </w:rPr>
      </w:r>
      <w:r>
        <w:rPr>
          <w:rFonts w:ascii="Times New Roman" w:hAnsi="Times New Roman" w:eastAsia="Times New Roman" w:cs="Times New Roman"/>
          <w:color w:val="111111"/>
          <w:sz w:val="28"/>
          <w:szCs w:val="28"/>
          <w:lang w:eastAsia="ru-RU"/>
        </w:rPr>
      </w:r>
    </w:p>
    <w:p>
      <w:pPr>
        <w:ind w:right="7029"/>
        <w:jc w:val="both"/>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Задачи: </w:t>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ind w:right="6917"/>
        <w:jc w:val="both"/>
        <w:spacing w:after="0" w:line="240" w:lineRule="auto"/>
        <w:shd w:val="clear" w:color="auto" w:fill="ffffff"/>
        <w:tabs>
          <w:tab w:val="left" w:pos="284" w:leader="none"/>
          <w:tab w:val="left" w:pos="567" w:leader="none"/>
        </w:tabs>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Обучающие</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426" w:right="83" w:hanging="426"/>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сформировать у детей представление о потребностях че</w:t>
      </w:r>
      <w:r>
        <w:rPr>
          <w:rFonts w:ascii="Times New Roman" w:hAnsi="Times New Roman" w:eastAsia="Times New Roman" w:cs="Times New Roman"/>
          <w:color w:val="000000"/>
          <w:sz w:val="28"/>
          <w:szCs w:val="28"/>
          <w:lang w:eastAsia="ru-RU"/>
        </w:rPr>
        <w:t xml:space="preserve">ловека на основе</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426" w:right="83" w:hanging="426"/>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экономических </w:t>
      </w:r>
      <w:r>
        <w:rPr>
          <w:rFonts w:ascii="Times New Roman" w:hAnsi="Times New Roman" w:eastAsia="Times New Roman" w:cs="Times New Roman"/>
          <w:color w:val="000000"/>
          <w:sz w:val="28"/>
          <w:szCs w:val="28"/>
          <w:lang w:eastAsia="ru-RU"/>
        </w:rPr>
        <w:t xml:space="preserve">понятий: экономика, п</w:t>
      </w:r>
      <w:r>
        <w:rPr>
          <w:rFonts w:ascii="Times New Roman" w:hAnsi="Times New Roman" w:eastAsia="Times New Roman" w:cs="Times New Roman"/>
          <w:color w:val="000000"/>
          <w:sz w:val="28"/>
          <w:szCs w:val="28"/>
          <w:lang w:eastAsia="ru-RU"/>
        </w:rPr>
        <w:t xml:space="preserve">отребности, нормы жизни, товар,</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426" w:right="83" w:hanging="426"/>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продукт,</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услуга, потребители;</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83"/>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дать представление детям о разных вид</w:t>
      </w:r>
      <w:r>
        <w:rPr>
          <w:rFonts w:ascii="Times New Roman" w:hAnsi="Times New Roman" w:eastAsia="Times New Roman" w:cs="Times New Roman"/>
          <w:color w:val="000000"/>
          <w:sz w:val="28"/>
          <w:szCs w:val="28"/>
          <w:lang w:eastAsia="ru-RU"/>
        </w:rPr>
        <w:t xml:space="preserve">ах ресурсов,  понятии «экономия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83"/>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ресурсов»; о производителях товаров и услуг;</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 </w:t>
      </w:r>
      <w:r>
        <w:rPr>
          <w:rFonts w:ascii="Times New Roman" w:hAnsi="Times New Roman" w:eastAsia="Times New Roman" w:cs="Times New Roman"/>
          <w:color w:val="000000"/>
          <w:sz w:val="28"/>
          <w:szCs w:val="28"/>
          <w:lang w:eastAsia="ru-RU"/>
        </w:rPr>
        <w:t xml:space="preserve">расширить представление об обмене товарами и услугами, о понятии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«рынок»,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«спрос»,</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«предложение», «цена», «заработная плата»;</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696"/>
        <w:jc w:val="both"/>
        <w:spacing w:after="0" w:line="240" w:lineRule="auto"/>
        <w:shd w:val="clear" w:color="auto" w:fill="ffffff"/>
        <w:tabs>
          <w:tab w:val="left" w:pos="9452" w:leader="none"/>
        </w:tabs>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 </w:t>
      </w:r>
      <w:r>
        <w:rPr>
          <w:rFonts w:ascii="Times New Roman" w:hAnsi="Times New Roman" w:eastAsia="Times New Roman" w:cs="Times New Roman"/>
          <w:color w:val="000000"/>
          <w:sz w:val="28"/>
          <w:szCs w:val="28"/>
          <w:lang w:eastAsia="ru-RU"/>
        </w:rPr>
        <w:t xml:space="preserve">создать на основе принципа интеграции видов детской деятельности,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696"/>
        <w:jc w:val="both"/>
        <w:spacing w:after="0" w:line="240" w:lineRule="auto"/>
        <w:shd w:val="clear" w:color="auto" w:fill="ffffff"/>
        <w:tabs>
          <w:tab w:val="left" w:pos="9452" w:leader="none"/>
        </w:tabs>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условия для  решения практических задач самими детьми;</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284" w:right="-58" w:hanging="28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 </w:t>
      </w:r>
      <w:r>
        <w:rPr>
          <w:rFonts w:ascii="Times New Roman" w:hAnsi="Times New Roman" w:eastAsia="Times New Roman" w:cs="Times New Roman"/>
          <w:color w:val="000000"/>
          <w:sz w:val="28"/>
          <w:szCs w:val="28"/>
          <w:lang w:eastAsia="ru-RU"/>
        </w:rPr>
        <w:t xml:space="preserve">познакомить детей с экономическими терминами через экономический словарь, кроссворд, игру, значимость жизненно важных потребностей человека;</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284" w:hanging="28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 </w:t>
      </w:r>
      <w:r>
        <w:rPr>
          <w:rFonts w:ascii="Times New Roman" w:hAnsi="Times New Roman" w:eastAsia="Times New Roman" w:cs="Times New Roman"/>
          <w:color w:val="000000"/>
          <w:sz w:val="28"/>
          <w:szCs w:val="28"/>
          <w:lang w:eastAsia="ru-RU"/>
        </w:rPr>
        <w:t xml:space="preserve">заложить основы экономического образа мышления у </w:t>
      </w:r>
      <w:r>
        <w:rPr>
          <w:rFonts w:ascii="Times New Roman" w:hAnsi="Times New Roman" w:eastAsia="Times New Roman" w:cs="Times New Roman"/>
          <w:color w:val="000000"/>
          <w:sz w:val="28"/>
          <w:szCs w:val="28"/>
          <w:lang w:eastAsia="ru-RU"/>
        </w:rPr>
        <w:t xml:space="preserve">ребѐнка</w:t>
      </w:r>
      <w:r>
        <w:rPr>
          <w:rFonts w:ascii="Times New Roman" w:hAnsi="Times New Roman" w:eastAsia="Times New Roman" w:cs="Times New Roman"/>
          <w:color w:val="000000"/>
          <w:sz w:val="28"/>
          <w:szCs w:val="28"/>
          <w:lang w:eastAsia="ru-RU"/>
        </w:rPr>
        <w:t xml:space="preserve"> – дошкольника.</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Bdr>
          <w:bottom w:val="single" w:color="D6DDB9" w:sz="6" w:space="0"/>
        </w:pBdr>
        <w:outlineLvl w:val="1"/>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Развивающие задачи:</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развивать ответственность, предприимчивость,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000000"/>
          <w:sz w:val="28"/>
          <w:szCs w:val="28"/>
          <w:lang w:eastAsia="ru-RU"/>
        </w:rPr>
        <w:pBdr>
          <w:bottom w:val="single" w:color="D6DDB9" w:sz="6" w:space="0"/>
        </w:pBdr>
        <w:outlineLvl w:val="1"/>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расчетливость, самостоятельность.</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contextualSpacing/>
        <w:jc w:val="both"/>
        <w:spacing w:after="0" w:line="240" w:lineRule="auto"/>
        <w:rPr>
          <w:rFonts w:ascii="Times New Roman" w:hAnsi="Times New Roman"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Воспитательные задачи: </w:t>
      </w:r>
      <w:r>
        <w:rPr>
          <w:rFonts w:ascii="Times New Roman" w:hAnsi="Times New Roman" w:eastAsia="Times New Roman" w:cs="Times New Roman"/>
          <w:color w:val="000000"/>
          <w:sz w:val="28"/>
          <w:szCs w:val="28"/>
          <w:lang w:eastAsia="ru-RU"/>
        </w:rPr>
        <w:t xml:space="preserve">воспитывать у детей навыки и привычки речевого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contextualSpacing/>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этикета, культурного поведения в быту.</w:t>
      </w: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contextualSpacing/>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eastAsia="ru-RU"/>
        </w:rPr>
        <w:t xml:space="preserve">1.</w:t>
      </w: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eastAsia="ru-RU"/>
        </w:rPr>
        <w:t xml:space="preserve">3. Принципы и подходы  реализации Программы</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contextualSpacing/>
        <w:ind w:left="-567" w:right="567" w:firstLine="709"/>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eastAsia="ru-RU"/>
        </w:rPr>
        <w:t xml:space="preserve">П</w:t>
      </w:r>
      <w:r>
        <w:rPr>
          <w:rFonts w:ascii="Times New Roman" w:hAnsi="Times New Roman" w:eastAsia="Times New Roman" w:cs="Times New Roman"/>
          <w:sz w:val="28"/>
          <w:szCs w:val="28"/>
          <w:lang w:eastAsia="ru-RU"/>
        </w:rPr>
        <w:t xml:space="preserve">р</w:t>
      </w:r>
      <w:r>
        <w:rPr>
          <w:rFonts w:ascii="Times New Roman" w:hAnsi="Times New Roman" w:eastAsia="Times New Roman" w:cs="Times New Roman"/>
          <w:sz w:val="28"/>
          <w:szCs w:val="28"/>
          <w:lang w:eastAsia="ru-RU"/>
        </w:rPr>
        <w:t xml:space="preserve">ограмма построена на следующих </w:t>
      </w:r>
      <w:r>
        <w:rPr>
          <w:rFonts w:ascii="Times New Roman" w:hAnsi="Times New Roman" w:eastAsia="Times New Roman" w:cs="Times New Roman"/>
          <w:b/>
          <w:sz w:val="28"/>
          <w:szCs w:val="28"/>
          <w:lang w:eastAsia="ru-RU"/>
        </w:rPr>
        <w:t xml:space="preserve">принципах:</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numPr>
          <w:ilvl w:val="0"/>
          <w:numId w:val="2"/>
        </w:numPr>
        <w:contextualSpacing/>
        <w:jc w:val="both"/>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Принцип занимательности - используется с целью вовлечения детей в целенаправленную деятельность, формирования у них желания выполнять предъявленные требования и стремление к достижению конечного результата.   </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p>
      <w:pPr>
        <w:numPr>
          <w:ilvl w:val="0"/>
          <w:numId w:val="2"/>
        </w:numPr>
        <w:contextualSpacing/>
        <w:jc w:val="both"/>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Принцип новизны - позволяет опираться на непроизвольное внимание, вызывая интерес к работе, за счёт постановки последовательной системы задач, активизируя познавательную сферу. </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p>
      <w:pPr>
        <w:numPr>
          <w:ilvl w:val="0"/>
          <w:numId w:val="2"/>
        </w:numPr>
        <w:contextualSpacing/>
        <w:jc w:val="both"/>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Принцип </w:t>
      </w: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 xml:space="preserve">динамичности - заключается </w:t>
      </w: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 xml:space="preserve">в постановке </w:t>
      </w: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 xml:space="preserve">целей по обучению и развития ребёнка, которые постоянно углубляются и расширяются, чтобы повысить интерес и внимание детей к обучению.  </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p>
      <w:pPr>
        <w:numPr>
          <w:ilvl w:val="0"/>
          <w:numId w:val="2"/>
        </w:numPr>
        <w:contextualSpacing/>
        <w:jc w:val="both"/>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Принцип сотрудничества - позволяет создать в ходе продуктивной деятельности, доброжелательное отношение друг к другу и взаимопомощь.  </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p>
      <w:pPr>
        <w:numPr>
          <w:ilvl w:val="0"/>
          <w:numId w:val="2"/>
        </w:numPr>
        <w:contextualSpacing/>
        <w:ind w:right="567"/>
        <w:jc w:val="both"/>
        <w:spacing w:after="0" w:line="240" w:lineRule="auto"/>
        <w:tabs>
          <w:tab w:val="left" w:pos="9072" w:leader="none"/>
        </w:tabs>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Систематичности и последовательности – предполагает, что знания и умения неразрывно связаны между собой и образуют целостную систему, то есть учебный материал усваивается в результате постоянных упражнений и тренировок. </w:t>
      </w:r>
      <w:r>
        <w:rPr>
          <w:rFonts w:ascii="Times New Roman" w:hAnsi="Times New Roman" w:eastAsia="Times New Roman" w:cs="Times New Roman"/>
          <w:sz w:val="28"/>
          <w:szCs w:val="28"/>
        </w:rPr>
      </w:r>
      <w:r>
        <w:rPr>
          <w:rFonts w:ascii="Times New Roman" w:hAnsi="Times New Roman" w:eastAsia="Times New Roman" w:cs="Times New Roman"/>
          <w:sz w:val="28"/>
          <w:szCs w:val="28"/>
        </w:rPr>
      </w:r>
    </w:p>
    <w:p>
      <w:pPr>
        <w:pStyle w:val="861"/>
        <w:ind w:left="284" w:hanging="284"/>
        <w:jc w:val="both"/>
        <w:spacing w:line="240" w:lineRule="auto"/>
        <w:rPr>
          <w:rFonts w:ascii="Times New Roman" w:hAnsi="Times New Roman"/>
          <w:b/>
          <w:sz w:val="28"/>
          <w:szCs w:val="28"/>
        </w:rPr>
      </w:pPr>
      <w:r>
        <w:rPr>
          <w:rFonts w:ascii="Times New Roman" w:hAnsi="Times New Roman" w:eastAsia="Times New Roman"/>
          <w:sz w:val="28"/>
          <w:szCs w:val="28"/>
        </w:rPr>
        <w:t xml:space="preserve">Учет возрастных и индивидуальных особенностей – основывается на знании анатомо-физиологических и психическ</w:t>
      </w:r>
      <w:r>
        <w:rPr>
          <w:rFonts w:ascii="Times New Roman" w:hAnsi="Times New Roman" w:eastAsia="Times New Roman"/>
          <w:sz w:val="28"/>
          <w:szCs w:val="28"/>
        </w:rPr>
        <w:t xml:space="preserve">их, возрастных и индивидуальных </w:t>
      </w:r>
      <w:r>
        <w:rPr>
          <w:rFonts w:ascii="Times New Roman" w:hAnsi="Times New Roman" w:eastAsia="Times New Roman"/>
          <w:sz w:val="28"/>
          <w:szCs w:val="28"/>
        </w:rPr>
        <w:t xml:space="preserve">особенностей ребенка.</w:t>
      </w:r>
      <w:r>
        <w:rPr>
          <w:rFonts w:ascii="Times New Roman" w:hAnsi="Times New Roman"/>
          <w:b/>
          <w:sz w:val="28"/>
          <w:szCs w:val="28"/>
        </w:rPr>
        <w:t xml:space="preserve"> </w:t>
      </w:r>
      <w:r>
        <w:rPr>
          <w:rFonts w:ascii="Times New Roman" w:hAnsi="Times New Roman"/>
          <w:b/>
          <w:sz w:val="28"/>
          <w:szCs w:val="28"/>
        </w:rPr>
        <w:t xml:space="preserve">Подходы к формированию Программы:</w:t>
      </w:r>
      <w:r>
        <w:rPr>
          <w:rFonts w:ascii="Times New Roman" w:hAnsi="Times New Roman"/>
          <w:b/>
          <w:sz w:val="28"/>
          <w:szCs w:val="28"/>
        </w:rPr>
        <w:tab/>
      </w:r>
      <w:r>
        <w:rPr>
          <w:rFonts w:ascii="Times New Roman" w:hAnsi="Times New Roman"/>
          <w:b/>
          <w:sz w:val="28"/>
          <w:szCs w:val="28"/>
        </w:rPr>
      </w:r>
      <w:r>
        <w:rPr>
          <w:rFonts w:ascii="Times New Roman" w:hAnsi="Times New Roman"/>
          <w:b/>
          <w:sz w:val="28"/>
          <w:szCs w:val="28"/>
        </w:rPr>
      </w:r>
    </w:p>
    <w:p>
      <w:pPr>
        <w:pStyle w:val="861"/>
        <w:numPr>
          <w:ilvl w:val="0"/>
          <w:numId w:val="2"/>
        </w:numPr>
        <w:ind w:left="0" w:firstLine="0"/>
        <w:jc w:val="both"/>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 xml:space="preserve">личностно-ориентированный подход,</w:t>
      </w:r>
      <w:r>
        <w:rPr>
          <w:rFonts w:ascii="Times New Roman" w:hAnsi="Times New Roman"/>
          <w:sz w:val="28"/>
          <w:szCs w:val="28"/>
        </w:rPr>
        <w:t xml:space="preserve"> который предусматривает организацию образовательного процесса с учетом того, что развитие личности ребенка является главным критерием его эффективности. </w:t>
      </w:r>
      <w:r>
        <w:rPr>
          <w:rFonts w:ascii="Times New Roman" w:hAnsi="Times New Roman"/>
          <w:sz w:val="28"/>
          <w:szCs w:val="28"/>
        </w:rPr>
      </w:r>
      <w:r>
        <w:rPr>
          <w:rFonts w:ascii="Times New Roman" w:hAnsi="Times New Roman"/>
          <w:sz w:val="28"/>
          <w:szCs w:val="28"/>
        </w:rPr>
      </w:r>
    </w:p>
    <w:p>
      <w:pPr>
        <w:pStyle w:val="861"/>
        <w:numPr>
          <w:ilvl w:val="0"/>
          <w:numId w:val="2"/>
        </w:numPr>
        <w:ind w:left="0" w:firstLine="0"/>
        <w:jc w:val="both"/>
        <w:spacing w:line="240" w:lineRule="auto"/>
        <w:rPr>
          <w:rFonts w:ascii="Times New Roman" w:hAnsi="Times New Roman"/>
          <w:sz w:val="28"/>
          <w:szCs w:val="28"/>
        </w:rPr>
      </w:pPr>
      <w:r>
        <w:rPr>
          <w:rFonts w:ascii="Times New Roman" w:hAnsi="Times New Roman"/>
          <w:i/>
          <w:sz w:val="28"/>
          <w:szCs w:val="28"/>
          <w:u w:val="single"/>
        </w:rPr>
        <w:t xml:space="preserve">- </w:t>
      </w:r>
      <w:r>
        <w:rPr>
          <w:rFonts w:ascii="Times New Roman" w:hAnsi="Times New Roman"/>
          <w:i/>
          <w:sz w:val="28"/>
          <w:szCs w:val="28"/>
          <w:u w:val="single"/>
        </w:rPr>
        <w:t xml:space="preserve">деятельностный</w:t>
      </w:r>
      <w:r>
        <w:rPr>
          <w:rFonts w:ascii="Times New Roman" w:hAnsi="Times New Roman"/>
          <w:i/>
          <w:sz w:val="28"/>
          <w:szCs w:val="28"/>
          <w:u w:val="single"/>
        </w:rPr>
        <w:t xml:space="preserve"> подход</w:t>
      </w:r>
      <w:r>
        <w:rPr>
          <w:rFonts w:ascii="Times New Roman" w:hAnsi="Times New Roman"/>
          <w:i/>
          <w:sz w:val="28"/>
          <w:szCs w:val="28"/>
        </w:rPr>
        <w:t xml:space="preserve">,</w:t>
      </w:r>
      <w:r>
        <w:rPr>
          <w:rFonts w:ascii="Times New Roman" w:hAnsi="Times New Roman"/>
          <w:sz w:val="28"/>
          <w:szCs w:val="28"/>
        </w:rPr>
        <w:t xml:space="preserve"> который наравне с обучением рассматривается как движущая сила психического развития;</w:t>
      </w:r>
      <w:r>
        <w:rPr>
          <w:rFonts w:ascii="Times New Roman" w:hAnsi="Times New Roman"/>
          <w:sz w:val="28"/>
          <w:szCs w:val="28"/>
        </w:rPr>
      </w:r>
      <w:r>
        <w:rPr>
          <w:rFonts w:ascii="Times New Roman" w:hAnsi="Times New Roman"/>
          <w:sz w:val="28"/>
          <w:szCs w:val="28"/>
        </w:rPr>
      </w:r>
    </w:p>
    <w:p>
      <w:pPr>
        <w:pStyle w:val="861"/>
        <w:numPr>
          <w:ilvl w:val="0"/>
          <w:numId w:val="2"/>
        </w:numPr>
        <w:ind w:left="0" w:firstLine="0"/>
        <w:jc w:val="both"/>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 xml:space="preserve">диалогический (</w:t>
      </w:r>
      <w:r>
        <w:rPr>
          <w:rFonts w:ascii="Times New Roman" w:hAnsi="Times New Roman"/>
          <w:i/>
          <w:sz w:val="28"/>
          <w:szCs w:val="28"/>
        </w:rPr>
        <w:t xml:space="preserve">полисубъектный</w:t>
      </w:r>
      <w:r>
        <w:rPr>
          <w:rFonts w:ascii="Times New Roman" w:hAnsi="Times New Roman"/>
          <w:i/>
          <w:sz w:val="28"/>
          <w:szCs w:val="28"/>
        </w:rPr>
        <w:t xml:space="preserve">) подход,</w:t>
      </w:r>
      <w:r>
        <w:rPr>
          <w:rFonts w:ascii="Times New Roman" w:hAnsi="Times New Roman"/>
          <w:sz w:val="28"/>
          <w:szCs w:val="28"/>
        </w:rPr>
        <w:t xml:space="preserve"> предусматривающий становление личности, развитие ее творческих возможностей, самосовершенствование в условиях равноправных взаимоотношений с другими людьми, построенных по принципу диалога, субъект-субъектных отношений;</w:t>
      </w:r>
      <w:r>
        <w:rPr>
          <w:rFonts w:ascii="Times New Roman" w:hAnsi="Times New Roman"/>
          <w:sz w:val="28"/>
          <w:szCs w:val="28"/>
        </w:rPr>
      </w:r>
      <w:r>
        <w:rPr>
          <w:rFonts w:ascii="Times New Roman" w:hAnsi="Times New Roman"/>
          <w:sz w:val="28"/>
          <w:szCs w:val="28"/>
        </w:rPr>
      </w:r>
    </w:p>
    <w:p>
      <w:pPr>
        <w:pStyle w:val="861"/>
        <w:numPr>
          <w:ilvl w:val="0"/>
          <w:numId w:val="2"/>
        </w:numPr>
        <w:ind w:left="0" w:firstLine="0"/>
        <w:jc w:val="both"/>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 xml:space="preserve">средовой подход,</w:t>
      </w:r>
      <w:r>
        <w:rPr>
          <w:rFonts w:ascii="Times New Roman" w:hAnsi="Times New Roman"/>
          <w:sz w:val="28"/>
          <w:szCs w:val="28"/>
        </w:rPr>
        <w:t xml:space="preserve"> предусматривающий использование возможностей внутренней и внешней среды образовательной организации в воспитании и развитии личности ребенка. </w:t>
      </w:r>
      <w:r>
        <w:rPr>
          <w:rFonts w:ascii="Times New Roman" w:hAnsi="Times New Roman"/>
          <w:sz w:val="28"/>
          <w:szCs w:val="28"/>
        </w:rPr>
      </w:r>
      <w:r>
        <w:rPr>
          <w:rFonts w:ascii="Times New Roman" w:hAnsi="Times New Roman"/>
          <w:sz w:val="28"/>
          <w:szCs w:val="28"/>
        </w:rPr>
      </w:r>
    </w:p>
    <w:p>
      <w:pPr>
        <w:pStyle w:val="861"/>
        <w:numPr>
          <w:ilvl w:val="0"/>
          <w:numId w:val="2"/>
        </w:numPr>
        <w:ind w:left="0" w:firstLine="0"/>
        <w:jc w:val="both"/>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i/>
          <w:sz w:val="28"/>
          <w:szCs w:val="28"/>
        </w:rPr>
        <w:t xml:space="preserve">культурологический подход,</w:t>
      </w:r>
      <w:r>
        <w:rPr>
          <w:rFonts w:ascii="Times New Roman" w:hAnsi="Times New Roman"/>
          <w:sz w:val="28"/>
          <w:szCs w:val="28"/>
        </w:rPr>
        <w:t xml:space="preserve"> имеющий высокий потенциал в отборе </w:t>
      </w:r>
      <w:r>
        <w:rPr>
          <w:rFonts w:ascii="Times New Roman" w:hAnsi="Times New Roman"/>
          <w:sz w:val="28"/>
          <w:szCs w:val="28"/>
        </w:rPr>
        <w:t xml:space="preserve">культуросообразного</w:t>
      </w:r>
      <w:r>
        <w:rPr>
          <w:rFonts w:ascii="Times New Roman" w:hAnsi="Times New Roman"/>
          <w:sz w:val="28"/>
          <w:szCs w:val="28"/>
        </w:rPr>
        <w:t xml:space="preserve"> содержания дошкольного образования, выбор технологий образовательной деятельности, организующие встречу ребенка с культурой.</w:t>
      </w:r>
      <w:r>
        <w:rPr>
          <w:rFonts w:ascii="Times New Roman" w:hAnsi="Times New Roman"/>
          <w:sz w:val="28"/>
          <w:szCs w:val="28"/>
        </w:rPr>
      </w:r>
      <w:r>
        <w:rPr>
          <w:rFonts w:ascii="Times New Roman" w:hAnsi="Times New Roman"/>
          <w:sz w:val="28"/>
          <w:szCs w:val="28"/>
        </w:rPr>
      </w:r>
    </w:p>
    <w:p>
      <w:pPr>
        <w:jc w:val="both"/>
        <w:spacing w:after="0" w:line="240" w:lineRule="auto"/>
        <w:shd w:val="clear" w:color="auto" w:fill="ffffff"/>
        <w:rPr>
          <w:rFonts w:ascii="Times New Roman" w:hAnsi="Times New Roman" w:eastAsia="Times New Roman" w:cs="Times New Roman"/>
          <w:color w:val="000000"/>
          <w:sz w:val="24"/>
          <w:szCs w:val="24"/>
          <w:lang w:eastAsia="ru-RU"/>
        </w:rPr>
      </w:pPr>
      <w:r>
        <w:rPr>
          <w:rFonts w:ascii="Times New Roman" w:hAnsi="Times New Roman"/>
          <w:color w:val="000000"/>
          <w:sz w:val="28"/>
          <w:szCs w:val="28"/>
        </w:rPr>
        <w:t xml:space="preserve">      Приоритет Пр</w:t>
      </w:r>
      <w:r>
        <w:rPr>
          <w:rFonts w:ascii="Times New Roman" w:hAnsi="Times New Roman"/>
          <w:color w:val="000000"/>
          <w:sz w:val="28"/>
          <w:szCs w:val="28"/>
        </w:rPr>
        <w:t xml:space="preserve">ограммы — воспитание свободного, уверенного в себе человека, с активной жизненной позицией, стремящегося творчески подходить к решению различных жизненных ситуаций, имеющего свое мнение и умеющего отстаивать его. И Программа не противоречит этому принципу.</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p>
      <w:pPr>
        <w:jc w:val="both"/>
        <w:spacing w:after="0" w:line="240" w:lineRule="auto"/>
        <w:shd w:val="clear" w:color="auto" w:fill="ffffff"/>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b/>
          <w:sz w:val="28"/>
        </w:rPr>
        <w:t xml:space="preserve">1.4 </w:t>
      </w:r>
      <w:r>
        <w:rPr>
          <w:rFonts w:ascii="Times New Roman" w:hAnsi="Times New Roman" w:eastAsia="Times New Roman" w:cs="Times New Roman"/>
          <w:b/>
          <w:sz w:val="28"/>
        </w:rPr>
        <w:t xml:space="preserve">Характеристика особенностей развития детей подготовительной группы</w:t>
      </w:r>
      <w:r>
        <w:rPr>
          <w:rFonts w:ascii="Times New Roman" w:hAnsi="Times New Roman" w:eastAsia="Times New Roman" w:cs="Times New Roman"/>
          <w:b/>
          <w:color w:val="000000"/>
          <w:sz w:val="24"/>
          <w:szCs w:val="24"/>
          <w:lang w:eastAsia="ru-RU"/>
        </w:rPr>
      </w:r>
      <w:r>
        <w:rPr>
          <w:rFonts w:ascii="Times New Roman" w:hAnsi="Times New Roman" w:eastAsia="Times New Roman" w:cs="Times New Roman"/>
          <w:b/>
          <w:color w:val="000000"/>
          <w:sz w:val="24"/>
          <w:szCs w:val="24"/>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В сюжетно-ролевых играх дети подготовительной к школе группы начинают осваивать сложные</w:t>
      </w:r>
      <w:r>
        <w:rPr>
          <w:rFonts w:ascii="Times New Roman" w:hAnsi="Times New Roman" w:eastAsia="Times New Roman" w:cs="Times New Roman"/>
          <w:b/>
          <w:bCs/>
          <w:color w:val="ff0000"/>
          <w:sz w:val="28"/>
          <w:szCs w:val="28"/>
          <w:lang w:eastAsia="ru-RU"/>
        </w:rPr>
        <w:t xml:space="preserve"> </w:t>
      </w:r>
      <w:r>
        <w:rPr>
          <w:rFonts w:ascii="Times New Roman" w:hAnsi="Times New Roman" w:eastAsia="Times New Roman" w:cs="Times New Roman"/>
          <w:color w:val="000000"/>
          <w:sz w:val="28"/>
          <w:szCs w:val="28"/>
          <w:lang w:eastAsia="ru-RU"/>
        </w:rPr>
        <w:t xml:space="preserve">взаимодействия людей, отражающие характерные значимые жизненные ситуации, например, свадьбу, рождение ребенка, болезнь, трудоустройство и т. д. Игр</w:t>
      </w:r>
      <w:r>
        <w:rPr>
          <w:rFonts w:ascii="Times New Roman" w:hAnsi="Times New Roman" w:eastAsia="Times New Roman" w:cs="Times New Roman"/>
          <w:color w:val="000000"/>
          <w:sz w:val="28"/>
          <w:szCs w:val="28"/>
          <w:lang w:eastAsia="ru-RU"/>
        </w:rPr>
        <w:t xml:space="preserve">овые действия детей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w:t>
      </w:r>
      <w:r>
        <w:rPr>
          <w:rFonts w:ascii="Times New Roman" w:hAnsi="Times New Roman" w:eastAsia="Times New Roman" w:cs="Times New Roman"/>
          <w:color w:val="000000"/>
          <w:sz w:val="28"/>
          <w:szCs w:val="28"/>
          <w:lang w:eastAsia="ru-RU"/>
        </w:rPr>
        <w:t xml:space="preserve">отслеживать поведение партнеров по всему игровому пространству и менять свое поведение в зависимости от места в нем. Так, ребенок уже обращается к продавцу не прос</w:t>
      </w:r>
      <w:r>
        <w:rPr>
          <w:rFonts w:ascii="Times New Roman" w:hAnsi="Times New Roman" w:eastAsia="Times New Roman" w:cs="Times New Roman"/>
          <w:color w:val="000000"/>
          <w:sz w:val="28"/>
          <w:szCs w:val="28"/>
          <w:lang w:eastAsia="ru-RU"/>
        </w:rPr>
        <w:t xml:space="preserve">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ребенок командует </w:t>
      </w:r>
      <w:r>
        <w:rPr>
          <w:rFonts w:ascii="Times New Roman" w:hAnsi="Times New Roman" w:eastAsia="Times New Roman" w:cs="Times New Roman"/>
          <w:color w:val="000000"/>
          <w:sz w:val="28"/>
          <w:szCs w:val="28"/>
          <w:lang w:eastAsia="ru-RU"/>
        </w:rPr>
        <w:t xml:space="preserve">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Образы из окружающей жизни и литературных прои</w:t>
      </w:r>
      <w:r>
        <w:rPr>
          <w:rFonts w:ascii="Times New Roman" w:hAnsi="Times New Roman" w:eastAsia="Times New Roman" w:cs="Times New Roman"/>
          <w:color w:val="000000"/>
          <w:sz w:val="28"/>
          <w:szCs w:val="28"/>
          <w:lang w:eastAsia="ru-RU"/>
        </w:rPr>
        <w:t xml:space="preserve">зведений, передаваемые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w:t>
      </w:r>
      <w:r>
        <w:rPr>
          <w:rFonts w:ascii="Times New Roman" w:hAnsi="Times New Roman" w:eastAsia="Times New Roman" w:cs="Times New Roman"/>
          <w:color w:val="000000"/>
          <w:sz w:val="28"/>
          <w:szCs w:val="28"/>
          <w:lang w:eastAsia="ru-RU"/>
        </w:rPr>
        <w:t xml:space="preserve">ражают технику, космос, военные действия и т. п. Девочки обычно рисуют женские образы: принцесс, балерин, моделей и т. д. Часто встречаются и бытовые сюжеты: мама и дочка, комната и т. д. Изображение человека становится еще более детализированным и пропорц</w:t>
      </w:r>
      <w:r>
        <w:rPr>
          <w:rFonts w:ascii="Times New Roman" w:hAnsi="Times New Roman" w:eastAsia="Times New Roman" w:cs="Times New Roman"/>
          <w:color w:val="000000"/>
          <w:sz w:val="28"/>
          <w:szCs w:val="28"/>
          <w:lang w:eastAsia="ru-RU"/>
        </w:rPr>
        <w:t xml:space="preserve">иональным. Появляются пальцы на руках, глаза, рот, нос, брови, подбородок. Одежда может быть украшена различными деталями. При правильном педагогическом подходе у дошкольников формируются художественно-творческие способности в изобразительной деятельности.</w:t>
      </w:r>
      <w:r>
        <w:rPr>
          <w:rFonts w:ascii="Times New Roman" w:hAnsi="Times New Roman" w:eastAsia="Times New Roman" w:cs="Times New Roman"/>
          <w:b/>
          <w:bCs/>
          <w:color w:val="000000"/>
          <w:sz w:val="28"/>
          <w:szCs w:val="28"/>
          <w:lang w:eastAsia="ru-RU"/>
        </w:rPr>
        <w:t xml:space="preserve"> </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Cs/>
          <w:color w:val="000000"/>
          <w:sz w:val="28"/>
          <w:szCs w:val="28"/>
          <w:lang w:eastAsia="ru-RU"/>
        </w:rPr>
        <w:t xml:space="preserve">К подготовительной к школе группе дети в значительной степени осваивают конструирование из строительного материала.</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Они свободно владеют обобщенными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w:t>
      </w:r>
      <w:r>
        <w:rPr>
          <w:rFonts w:ascii="Times New Roman" w:hAnsi="Times New Roman" w:eastAsia="Times New Roman" w:cs="Times New Roman"/>
          <w:color w:val="000000"/>
          <w:sz w:val="28"/>
          <w:szCs w:val="28"/>
          <w:lang w:eastAsia="ru-RU"/>
        </w:rPr>
        <w:t xml:space="preserve">акомыми им объемными предметами. Свободные постройки становятся симметричными и пропорциональными, их строительство осуществляется на основе зрительной ориентировки. Дети быстро и правильно подбирают необходимый материал. Они достаточно точно представляют </w:t>
      </w:r>
      <w:r>
        <w:rPr>
          <w:rFonts w:ascii="Times New Roman" w:hAnsi="Times New Roman" w:eastAsia="Times New Roman" w:cs="Times New Roman"/>
          <w:color w:val="000000"/>
          <w:sz w:val="28"/>
          <w:szCs w:val="28"/>
          <w:lang w:eastAsia="ru-RU"/>
        </w:rPr>
        <w:t xml:space="preserve">себе последовательность, в которой будет осуществляться постройка, и материал, который понадобится для ее выполнения; способны выполнять различные по степени сложности постройки как по собственному замыслу, так и по условиям. В этом возрасте дети уже могут</w:t>
      </w:r>
      <w:r>
        <w:rPr>
          <w:rFonts w:ascii="Times New Roman" w:hAnsi="Times New Roman" w:eastAsia="Times New Roman" w:cs="Times New Roman"/>
          <w:color w:val="000000"/>
          <w:sz w:val="28"/>
          <w:szCs w:val="28"/>
          <w:lang w:eastAsia="ru-RU"/>
        </w:rPr>
        <w:t xml:space="preserve"> освоить сложные формы сложения из листа бумаги и придумывать собственные, но этому их нужно специально обучать. Данный вид деятельности не просто доступен детям — он важен для углубления их пространственных представлений. Усложняется конструирование из пр</w:t>
      </w:r>
      <w:r>
        <w:rPr>
          <w:rFonts w:ascii="Times New Roman" w:hAnsi="Times New Roman" w:eastAsia="Times New Roman" w:cs="Times New Roman"/>
          <w:color w:val="000000"/>
          <w:sz w:val="28"/>
          <w:szCs w:val="28"/>
          <w:lang w:eastAsia="ru-RU"/>
        </w:rPr>
        <w:t xml:space="preserve">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 и животных. У детей продолжает развиваться восприятие, однако они не всегда могут одновременно</w:t>
      </w:r>
      <w:r>
        <w:rPr>
          <w:rFonts w:ascii="Times New Roman" w:hAnsi="Times New Roman" w:eastAsia="Times New Roman" w:cs="Times New Roman"/>
          <w:color w:val="000000"/>
          <w:sz w:val="28"/>
          <w:szCs w:val="28"/>
          <w:lang w:eastAsia="ru-RU"/>
        </w:rPr>
        <w:t xml:space="preserve"> учитывать несколько различных признаков. 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w:t>
      </w:r>
      <w:r>
        <w:rPr>
          <w:rFonts w:ascii="Times New Roman" w:hAnsi="Times New Roman" w:eastAsia="Times New Roman" w:cs="Times New Roman"/>
          <w:color w:val="000000"/>
          <w:sz w:val="28"/>
          <w:szCs w:val="28"/>
          <w:lang w:eastAsia="ru-RU"/>
        </w:rPr>
        <w:t xml:space="preserve">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 Продолжают развиваться навыки обобщения и рассуждения, но они в</w:t>
      </w:r>
      <w:r>
        <w:rPr>
          <w:rFonts w:ascii="Times New Roman" w:hAnsi="Times New Roman" w:eastAsia="Times New Roman" w:cs="Times New Roman"/>
          <w:color w:val="000000"/>
          <w:sz w:val="28"/>
          <w:szCs w:val="28"/>
          <w:lang w:eastAsia="ru-RU"/>
        </w:rPr>
        <w:t xml:space="preserve"> значительной степени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w:t>
      </w:r>
      <w:r>
        <w:rPr>
          <w:rFonts w:ascii="Times New Roman" w:hAnsi="Times New Roman" w:eastAsia="Times New Roman" w:cs="Times New Roman"/>
          <w:color w:val="000000"/>
          <w:sz w:val="28"/>
          <w:szCs w:val="28"/>
          <w:lang w:eastAsia="ru-RU"/>
        </w:rPr>
        <w:t xml:space="preserve">яниями, в том числе и средств массовой информации, приводящими к стереотипности детских образов. 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w:t>
      </w:r>
      <w:r>
        <w:rPr>
          <w:rFonts w:ascii="Times New Roman" w:hAnsi="Times New Roman" w:eastAsia="Times New Roman" w:cs="Times New Roman"/>
          <w:b/>
          <w:bCs/>
          <w:color w:val="000000"/>
          <w:sz w:val="28"/>
          <w:szCs w:val="28"/>
          <w:lang w:eastAsia="ru-RU"/>
        </w:rPr>
        <w:t xml:space="preserve">.</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Cs/>
          <w:color w:val="000000"/>
          <w:sz w:val="28"/>
          <w:szCs w:val="28"/>
          <w:lang w:eastAsia="ru-RU"/>
        </w:rPr>
        <w:t xml:space="preserve">У дошкольников продолжает развиваться речь</w:t>
      </w:r>
      <w:r>
        <w:rPr>
          <w:rFonts w:ascii="Times New Roman" w:hAnsi="Times New Roman" w:eastAsia="Times New Roman" w:cs="Times New Roman"/>
          <w:color w:val="000000"/>
          <w:sz w:val="28"/>
          <w:szCs w:val="28"/>
          <w:lang w:eastAsia="ru-RU"/>
        </w:rPr>
        <w:t xml:space="preserve">: ее звуковая сторона, грамматический строй, лексика. Развивается связная речь. В высказывани</w:t>
      </w:r>
      <w:r>
        <w:rPr>
          <w:rFonts w:ascii="Times New Roman" w:hAnsi="Times New Roman" w:eastAsia="Times New Roman" w:cs="Times New Roman"/>
          <w:color w:val="000000"/>
          <w:sz w:val="28"/>
          <w:szCs w:val="28"/>
          <w:lang w:eastAsia="ru-RU"/>
        </w:rPr>
        <w:t xml:space="preserve">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 д. В результате правильно организованной образоват</w:t>
      </w:r>
      <w:r>
        <w:rPr>
          <w:rFonts w:ascii="Times New Roman" w:hAnsi="Times New Roman" w:eastAsia="Times New Roman" w:cs="Times New Roman"/>
          <w:color w:val="000000"/>
          <w:sz w:val="28"/>
          <w:szCs w:val="28"/>
          <w:lang w:eastAsia="ru-RU"/>
        </w:rPr>
        <w:t xml:space="preserve">ельной работы у детей развиваются диалогическая и некоторые виды монологической речи. 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w:t>
      </w:r>
      <w:r>
        <w:rPr>
          <w:rFonts w:ascii="Times New Roman" w:hAnsi="Times New Roman" w:eastAsia="Times New Roman" w:cs="Times New Roman"/>
          <w:color w:val="000000"/>
          <w:sz w:val="28"/>
          <w:szCs w:val="28"/>
          <w:lang w:eastAsia="ru-RU"/>
        </w:rPr>
        <w:t xml:space="preserve">рм позитивного общения с людьми; развитием половой идентификации, формированием позиции школьника. 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1.5</w:t>
      </w:r>
      <w:r>
        <w:rPr>
          <w:rFonts w:ascii="Times New Roman" w:hAnsi="Times New Roman" w:eastAsia="Times New Roman" w:cs="Times New Roman"/>
          <w:b/>
          <w:bCs/>
          <w:color w:val="000000"/>
          <w:sz w:val="28"/>
          <w:szCs w:val="28"/>
          <w:lang w:eastAsia="ru-RU"/>
        </w:rPr>
        <w:t xml:space="preserve">. Планируемые результаты освоения Программы:</w:t>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1b1c20"/>
          <w:sz w:val="28"/>
          <w:szCs w:val="28"/>
          <w:lang w:eastAsia="ru-RU"/>
        </w:rPr>
        <w:t xml:space="preserve">Экономическое воспитание старших дошкольников не предполагает подготовки будущих экономистов. Оно стави</w:t>
      </w:r>
      <w:r>
        <w:rPr>
          <w:rFonts w:ascii="Times New Roman" w:hAnsi="Times New Roman" w:eastAsia="Times New Roman" w:cs="Times New Roman"/>
          <w:color w:val="1b1c20"/>
          <w:sz w:val="28"/>
          <w:szCs w:val="28"/>
          <w:lang w:eastAsia="ru-RU"/>
        </w:rPr>
        <w:t xml:space="preserve">т цели, близкие и нужные каждому человеку, его семье, окружению. Экономическое образование, по большому счету, призвано воспитывать хозяина — собственной жизни, своей семьи, страны, человека, способного разбираться как в домашнем хозяйстве, так и в базовых</w:t>
      </w:r>
      <w:r>
        <w:rPr>
          <w:rFonts w:ascii="Times New Roman" w:hAnsi="Times New Roman" w:eastAsia="Times New Roman" w:cs="Times New Roman"/>
          <w:color w:val="1b1c20"/>
          <w:sz w:val="28"/>
          <w:szCs w:val="28"/>
          <w:lang w:eastAsia="ru-RU"/>
        </w:rPr>
        <w:t xml:space="preserve"> принципах, на которых строятся производственные и товарно-денежные отношения, народное хозяйство страны в целом. Для экономического образования на ступени дошкольного детства на первом месте, конечно, стоит индивидуально-семейная экономическая грамотность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1b1c20"/>
          <w:sz w:val="28"/>
          <w:szCs w:val="28"/>
          <w:lang w:eastAsia="ru-RU"/>
        </w:rPr>
        <w:t xml:space="preserve">и формирование элементарных экономических навыков. В отдаленной же перспективе стоит цель — воспитать человека, умеющего и желающего много и активно трудиться, честно зарабатывать деньги и любящего свою страну.</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В результате освоения программы дети: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адекватно употребляют в играх, занятиях, общении со сверстниками и взрослыми знакомые экономические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понятия (в </w:t>
      </w:r>
      <w:r>
        <w:rPr>
          <w:rFonts w:ascii="Times New Roman" w:hAnsi="Times New Roman" w:eastAsia="Times New Roman" w:cs="Times New Roman"/>
          <w:color w:val="000000"/>
          <w:sz w:val="28"/>
          <w:szCs w:val="28"/>
          <w:lang w:eastAsia="ru-RU"/>
        </w:rPr>
        <w:t xml:space="preserve">соответствиис</w:t>
      </w:r>
      <w:r>
        <w:rPr>
          <w:rFonts w:ascii="Times New Roman" w:hAnsi="Times New Roman" w:eastAsia="Times New Roman" w:cs="Times New Roman"/>
          <w:color w:val="000000"/>
          <w:sz w:val="28"/>
          <w:szCs w:val="28"/>
          <w:lang w:eastAsia="ru-RU"/>
        </w:rPr>
        <w:t xml:space="preserve"> используемой Программой);</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tabs>
          <w:tab w:val="left" w:pos="6096" w:leader="none"/>
          <w:tab w:val="left" w:pos="7938" w:leader="none"/>
          <w:tab w:val="left" w:pos="8364" w:leader="none"/>
        </w:tabs>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знают и называют разные места и учреждения торговли: рынок, магазин, ярмарка, супермаркет, интернет-магазин;</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-знают российские деньги, некоторые названия валют ближнего и дальнего зарубежья;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понимают суть процесса обмена валюты (например, в путешествии);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знают несколько современных профессий, содержание их деятельности (например, предприниматель, фермер, программист, модельер и др.);</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знают и называют разные виды рекламы, ее назначение, способы воздействия;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адекватно ведут себя в окружающем предметном, вещном мире, в природном окружении;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в случаях поломки, порчи вещей, игрушек, игр проявляют заботу, пытаются исправить свою</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или чужую оплошность;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любят трудиться, делать полезные предметы для себя и радовать других;</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бережно, рационально, экономно используют расходные </w:t>
      </w:r>
      <w:r>
        <w:rPr>
          <w:rFonts w:ascii="Times New Roman" w:hAnsi="Times New Roman" w:eastAsia="Times New Roman" w:cs="Times New Roman"/>
          <w:color w:val="000000"/>
          <w:sz w:val="28"/>
          <w:szCs w:val="28"/>
          <w:lang w:eastAsia="ru-RU"/>
        </w:rPr>
        <w:t xml:space="preserve">материалыдля</w:t>
      </w:r>
      <w:r>
        <w:rPr>
          <w:rFonts w:ascii="Times New Roman" w:hAnsi="Times New Roman" w:eastAsia="Times New Roman" w:cs="Times New Roman"/>
          <w:color w:val="000000"/>
          <w:sz w:val="28"/>
          <w:szCs w:val="28"/>
          <w:lang w:eastAsia="ru-RU"/>
        </w:rPr>
        <w:t xml:space="preserve"> игр и занятий (бумагу, карандаши,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краски, материю и др.);</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следуют правилу: ничего  не выбрасывай зря, если можно продлить жизнь вещи, лучше отдай, подари, порадуй другого, если она тебе не нужна;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с удовольствием делают подарки другим и испытывают от этого радость;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проявляют интерес к экономической деятельности взрослых (кем работают родители, как ведут хозяйство и т. д.);</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замечают и ценят заботу о себе, радуются новым покупкам;</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объясняют различие понятий благополучия, счастья и достатка;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проявляют сочувствие к другим в сложных ситуациях;</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переживают случаи порчи, ломки вещей, игрушек;</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сочувствуют и проявляют жалость к слабым, больным, пожилым людям, ко всем живым существам, бережно</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относятся к природе;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color w:val="000000"/>
          <w:sz w:val="28"/>
          <w:szCs w:val="28"/>
          <w:lang w:eastAsia="ru-RU"/>
        </w:rPr>
        <w:t xml:space="preserve">- с удовольствием помогают взрослым, объясняют необходимость оказания помощи другим людям.</w:t>
      </w: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ind w:right="-2"/>
        <w:jc w:val="both"/>
        <w:spacing w:after="0" w:line="240" w:lineRule="auto"/>
        <w:shd w:val="clear" w:color="auto" w:fill="ffffff"/>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1.6</w:t>
      </w:r>
      <w:r>
        <w:rPr>
          <w:rFonts w:ascii="Times New Roman" w:hAnsi="Times New Roman" w:eastAsia="Times New Roman" w:cs="Times New Roman"/>
          <w:b/>
          <w:sz w:val="28"/>
          <w:szCs w:val="28"/>
          <w:lang w:eastAsia="ru-RU"/>
        </w:rPr>
        <w:t xml:space="preserve">. Развивающие и оценивающие качества образовательной деятельности по Программе</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ind w:right="-2"/>
        <w:jc w:val="both"/>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color w:val="000000"/>
          <w:sz w:val="28"/>
          <w:szCs w:val="28"/>
          <w:lang w:eastAsia="ru-RU"/>
        </w:rPr>
        <w:t xml:space="preserve"> Мониторинг образовательного процесса проводится </w:t>
      </w:r>
      <w:r>
        <w:rPr>
          <w:rFonts w:ascii="Times New Roman" w:hAnsi="Times New Roman" w:eastAsia="Times New Roman" w:cs="Times New Roman"/>
          <w:color w:val="000000"/>
          <w:sz w:val="28"/>
          <w:szCs w:val="28"/>
          <w:lang w:eastAsia="ru-RU"/>
        </w:rPr>
        <w:t xml:space="preserve">2 раза в год в начале сентября и в конце мая. Мониторинг проводит воспитатель. Основной задачей мониторинга является определение степени освоения ребёнком программы по основам финансовой грамотности. Данные о результатах мониторинга заносятся в диагностиче</w:t>
      </w:r>
      <w:r>
        <w:rPr>
          <w:rFonts w:ascii="Times New Roman" w:hAnsi="Times New Roman" w:eastAsia="Times New Roman" w:cs="Times New Roman"/>
          <w:color w:val="000000"/>
          <w:sz w:val="28"/>
          <w:szCs w:val="28"/>
          <w:lang w:eastAsia="ru-RU"/>
        </w:rPr>
        <w:t xml:space="preserve">ский лист освоения знаний детей в рамках программы. Анализ диагностического листа позволяет оценить эффективность образовательного процесса в дошкольном образовательном учреждении по финансовой грамотности дошкольников по программе «Дошкольник и экономика»</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Сформирован:</w:t>
      </w:r>
      <w:r>
        <w:rPr>
          <w:rFonts w:ascii="Times New Roman" w:hAnsi="Times New Roman" w:eastAsia="Times New Roman" w:cs="Times New Roman"/>
          <w:color w:val="000000"/>
          <w:sz w:val="28"/>
          <w:szCs w:val="28"/>
          <w:lang w:eastAsia="ru-RU"/>
        </w:rPr>
        <w:t xml:space="preserve"> Ребенок проявляет ярко выраженное эмоциональное отношение к зад</w:t>
      </w:r>
      <w:r>
        <w:rPr>
          <w:rFonts w:ascii="Times New Roman" w:hAnsi="Times New Roman" w:eastAsia="Times New Roman" w:cs="Times New Roman"/>
          <w:color w:val="000000"/>
          <w:sz w:val="28"/>
          <w:szCs w:val="28"/>
          <w:lang w:eastAsia="ru-RU"/>
        </w:rPr>
        <w:t xml:space="preserve">аниям экономического содержания. Активно отвечает на вопросы, проявляет любознательность, задает вопросы экономического характера. Использует в речи экономические термины. Устойчивое отрицательное отношение к жадности, корыстолюбию, лени, лживости. Уверен </w:t>
      </w:r>
      <w:r>
        <w:rPr>
          <w:rFonts w:ascii="Times New Roman" w:hAnsi="Times New Roman" w:eastAsia="Times New Roman" w:cs="Times New Roman"/>
          <w:color w:val="000000"/>
          <w:sz w:val="28"/>
          <w:szCs w:val="28"/>
          <w:lang w:eastAsia="ru-RU"/>
        </w:rPr>
        <w:t xml:space="preserve">в своих силах, способен к длительному сосредоточению. Проявляет настойчивость.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Частично сформирован:</w:t>
      </w:r>
      <w:r>
        <w:rPr>
          <w:rFonts w:ascii="Times New Roman" w:hAnsi="Times New Roman" w:eastAsia="Times New Roman" w:cs="Times New Roman"/>
          <w:color w:val="000000"/>
          <w:sz w:val="28"/>
          <w:szCs w:val="28"/>
          <w:lang w:eastAsia="ru-RU"/>
        </w:rPr>
        <w:t xml:space="preserve"> Ребенок проявляет интерес к большинству заданий. Отвечает на вопросы, но сам вопросов не задает. Выполняет задания с незначительной помощью взрослого. Отношение к отрицательным нравственным качествам не устойчивое.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686"/>
        <w:jc w:val="both"/>
        <w:spacing w:after="0" w:line="240" w:lineRule="auto"/>
        <w:shd w:val="clear" w:color="auto" w:fill="ffffff"/>
        <w:tabs>
          <w:tab w:val="left" w:pos="8931" w:leader="none"/>
        </w:tabs>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Не сформирован:</w:t>
      </w:r>
      <w:r>
        <w:rPr>
          <w:rFonts w:ascii="Times New Roman" w:hAnsi="Times New Roman" w:eastAsia="Times New Roman" w:cs="Times New Roman"/>
          <w:color w:val="000000"/>
          <w:sz w:val="28"/>
          <w:szCs w:val="28"/>
          <w:lang w:eastAsia="ru-RU"/>
        </w:rPr>
        <w:t xml:space="preserve"> Ребенок не всегда ув</w:t>
      </w:r>
      <w:r>
        <w:rPr>
          <w:rFonts w:ascii="Times New Roman" w:hAnsi="Times New Roman" w:eastAsia="Times New Roman" w:cs="Times New Roman"/>
          <w:color w:val="000000"/>
          <w:sz w:val="28"/>
          <w:szCs w:val="28"/>
          <w:lang w:eastAsia="ru-RU"/>
        </w:rPr>
        <w:t xml:space="preserve">ерен в своих силах. Затруднения  преодо</w:t>
      </w:r>
      <w:r>
        <w:rPr>
          <w:rFonts w:ascii="Times New Roman" w:hAnsi="Times New Roman" w:eastAsia="Times New Roman" w:cs="Times New Roman"/>
          <w:color w:val="000000"/>
          <w:sz w:val="28"/>
          <w:szCs w:val="28"/>
          <w:lang w:eastAsia="ru-RU"/>
        </w:rPr>
        <w:t xml:space="preserve">левает по побуждению воспитателя. Проявляет ситуативный интерес к заданиям. Пассивен, отвечает только на те вопросы, с которыми знаком по личному опыту. Низкий уровень самостоятельности. Осуждает жадность, лень, лживость с нацеливания взрослого.</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b/>
          <w:sz w:val="28"/>
          <w:szCs w:val="28"/>
          <w:lang w:eastAsia="ru-RU"/>
        </w:rPr>
      </w:pPr>
      <w:r>
        <w:rPr>
          <w:rFonts w:ascii="Times New Roman" w:hAnsi="Times New Roman" w:eastAsia="Times New Roman"/>
          <w:b/>
          <w:sz w:val="28"/>
          <w:szCs w:val="28"/>
          <w:lang w:eastAsia="ru-RU"/>
        </w:rPr>
      </w:r>
      <w:r>
        <w:rPr>
          <w:rFonts w:ascii="Times New Roman" w:hAnsi="Times New Roman" w:eastAsia="Times New Roman"/>
          <w:b/>
          <w:sz w:val="28"/>
          <w:szCs w:val="28"/>
          <w:lang w:eastAsia="ru-RU"/>
        </w:rPr>
      </w:r>
      <w:r>
        <w:rPr>
          <w:rFonts w:ascii="Times New Roman" w:hAnsi="Times New Roman" w:eastAsia="Times New Roman"/>
          <w:b/>
          <w:sz w:val="28"/>
          <w:szCs w:val="28"/>
          <w:lang w:eastAsia="ru-RU"/>
        </w:rPr>
      </w:r>
    </w:p>
    <w:p>
      <w:pPr>
        <w:jc w:val="both"/>
        <w:spacing w:after="0" w:line="240" w:lineRule="auto"/>
        <w:shd w:val="clear" w:color="auto" w:fill="ffffff"/>
        <w:rPr>
          <w:rFonts w:ascii="Times New Roman" w:hAnsi="Times New Roman" w:eastAsia="Times New Roman"/>
          <w:b/>
          <w:sz w:val="28"/>
          <w:szCs w:val="28"/>
          <w:lang w:eastAsia="ru-RU"/>
        </w:rPr>
      </w:pPr>
      <w:r>
        <w:rPr>
          <w:rFonts w:ascii="Times New Roman" w:hAnsi="Times New Roman" w:eastAsia="Times New Roman"/>
          <w:b/>
          <w:sz w:val="28"/>
          <w:szCs w:val="28"/>
          <w:lang w:eastAsia="ru-RU"/>
        </w:rPr>
      </w:r>
      <w:r>
        <w:rPr>
          <w:rFonts w:ascii="Times New Roman" w:hAnsi="Times New Roman" w:eastAsia="Times New Roman"/>
          <w:b/>
          <w:sz w:val="28"/>
          <w:szCs w:val="28"/>
          <w:lang w:eastAsia="ru-RU"/>
        </w:rPr>
      </w:r>
      <w:r>
        <w:rPr>
          <w:rFonts w:ascii="Times New Roman" w:hAnsi="Times New Roman" w:eastAsia="Times New Roman"/>
          <w:b/>
          <w:sz w:val="28"/>
          <w:szCs w:val="28"/>
          <w:lang w:eastAsia="ru-RU"/>
        </w:rPr>
      </w:r>
    </w:p>
    <w:p>
      <w:pPr>
        <w:jc w:val="both"/>
        <w:spacing w:after="0" w:line="240" w:lineRule="auto"/>
        <w:shd w:val="clear" w:color="auto" w:fill="ffffff"/>
        <w:rPr>
          <w:rFonts w:ascii="Times New Roman" w:hAnsi="Times New Roman" w:eastAsia="Times New Roman"/>
          <w:b/>
          <w:i/>
          <w:sz w:val="28"/>
          <w:szCs w:val="28"/>
          <w:lang w:eastAsia="ru-RU"/>
        </w:rPr>
      </w:pPr>
      <w:r>
        <w:rPr>
          <w:rFonts w:ascii="Times New Roman" w:hAnsi="Times New Roman" w:eastAsia="Times New Roman"/>
          <w:b/>
          <w:sz w:val="28"/>
          <w:szCs w:val="28"/>
          <w:lang w:eastAsia="ru-RU"/>
        </w:rPr>
        <w:t xml:space="preserve">2.1</w:t>
      </w:r>
      <w:r>
        <w:rPr>
          <w:rFonts w:ascii="Times New Roman" w:hAnsi="Times New Roman" w:eastAsia="Times New Roman"/>
          <w:b/>
          <w:i/>
          <w:sz w:val="28"/>
          <w:szCs w:val="28"/>
          <w:lang w:eastAsia="ru-RU"/>
        </w:rPr>
        <w:t xml:space="preserve"> </w:t>
      </w:r>
      <w:r>
        <w:rPr>
          <w:rFonts w:ascii="Times New Roman" w:hAnsi="Times New Roman" w:eastAsia="Times New Roman"/>
          <w:b/>
          <w:sz w:val="28"/>
          <w:szCs w:val="28"/>
          <w:lang w:eastAsia="ru-RU"/>
        </w:rPr>
        <w:t xml:space="preserve">Содержание программы, формы и методы</w:t>
      </w:r>
      <w:r>
        <w:rPr>
          <w:rFonts w:ascii="Times New Roman" w:hAnsi="Times New Roman" w:eastAsia="Times New Roman"/>
          <w:b/>
          <w:i/>
          <w:sz w:val="28"/>
          <w:szCs w:val="28"/>
          <w:lang w:eastAsia="ru-RU"/>
        </w:rPr>
      </w:r>
      <w:r>
        <w:rPr>
          <w:rFonts w:ascii="Times New Roman" w:hAnsi="Times New Roman" w:eastAsia="Times New Roman"/>
          <w:b/>
          <w:i/>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b/>
          <w:i/>
          <w:sz w:val="28"/>
          <w:szCs w:val="28"/>
          <w:lang w:eastAsia="ru-RU"/>
        </w:rPr>
        <w:t xml:space="preserve"> </w:t>
      </w:r>
      <w:r>
        <w:rPr>
          <w:rFonts w:ascii="Times New Roman" w:hAnsi="Times New Roman" w:eastAsia="Times New Roman" w:cs="Times New Roman"/>
          <w:color w:val="000000"/>
          <w:sz w:val="28"/>
          <w:szCs w:val="28"/>
          <w:lang w:eastAsia="ru-RU"/>
        </w:rPr>
        <w:t xml:space="preserve">Программа «Финансовая грамотность</w:t>
      </w:r>
      <w:r>
        <w:rPr>
          <w:rFonts w:ascii="Times New Roman" w:hAnsi="Times New Roman" w:eastAsia="Times New Roman" w:cs="Times New Roman"/>
          <w:color w:val="000000"/>
          <w:sz w:val="28"/>
          <w:szCs w:val="28"/>
          <w:lang w:eastAsia="ru-RU"/>
        </w:rPr>
        <w:t xml:space="preserve">», образовательная область «Познавательное развитие» реализуется в подготовительной группе через совместную </w:t>
      </w:r>
      <w:r>
        <w:rPr>
          <w:rFonts w:ascii="Times New Roman" w:hAnsi="Times New Roman" w:eastAsia="Times New Roman" w:cs="Times New Roman"/>
          <w:color w:val="000000"/>
          <w:sz w:val="28"/>
          <w:szCs w:val="28"/>
          <w:lang w:eastAsia="ru-RU"/>
        </w:rPr>
        <w:t xml:space="preserve">со</w:t>
      </w:r>
      <w:r>
        <w:rPr>
          <w:rFonts w:ascii="Times New Roman" w:hAnsi="Times New Roman" w:eastAsia="Times New Roman" w:cs="Times New Roman"/>
          <w:color w:val="000000"/>
          <w:sz w:val="28"/>
          <w:szCs w:val="28"/>
          <w:lang w:eastAsia="ru-RU"/>
        </w:rPr>
        <w:t xml:space="preserve"> взрослыми  деятельность. Данный вид деятельности план</w:t>
      </w:r>
      <w:r>
        <w:rPr>
          <w:rFonts w:ascii="Times New Roman" w:hAnsi="Times New Roman" w:eastAsia="Times New Roman" w:cs="Times New Roman"/>
          <w:color w:val="000000"/>
          <w:sz w:val="28"/>
          <w:szCs w:val="28"/>
          <w:lang w:eastAsia="ru-RU"/>
        </w:rPr>
        <w:t xml:space="preserve">ируется во второй половине дня 1</w:t>
      </w:r>
      <w:r>
        <w:rPr>
          <w:rFonts w:ascii="Times New Roman" w:hAnsi="Times New Roman" w:eastAsia="Times New Roman" w:cs="Times New Roman"/>
          <w:color w:val="000000"/>
          <w:sz w:val="28"/>
          <w:szCs w:val="28"/>
          <w:lang w:eastAsia="ru-RU"/>
        </w:rPr>
        <w:t xml:space="preserve"> раз в неделю в игровой фо</w:t>
      </w:r>
      <w:r>
        <w:rPr>
          <w:rFonts w:ascii="Times New Roman" w:hAnsi="Times New Roman" w:eastAsia="Times New Roman" w:cs="Times New Roman"/>
          <w:color w:val="000000"/>
          <w:sz w:val="28"/>
          <w:szCs w:val="28"/>
          <w:lang w:eastAsia="ru-RU"/>
        </w:rPr>
        <w:t xml:space="preserve">рме. Также данный вид деятельности может реализовываться и в самостоятельной деятельности детей. Продолжительность игровой деятельности зависит от индивидуальных особенностей детей, их желаний и возможностей, с учетом принципа индивидуализации образования.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710"/>
        <w:jc w:val="both"/>
        <w:spacing w:after="0" w:line="240" w:lineRule="auto"/>
        <w:shd w:val="clear" w:color="auto" w:fill="ffffff"/>
        <w:rPr>
          <w:rFonts w:ascii="Times New Roman" w:hAnsi="Times New Roman" w:eastAsia="Times New Roman" w:cs="Times New Roman"/>
          <w:color w:val="1b1c2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1b1c20"/>
          <w:sz w:val="28"/>
          <w:szCs w:val="28"/>
          <w:lang w:eastAsia="ru-RU"/>
        </w:rPr>
        <w:t xml:space="preserve">Программа состоит из четырех блоков </w:t>
      </w:r>
      <w:r>
        <w:rPr>
          <w:rFonts w:ascii="Times New Roman" w:hAnsi="Times New Roman" w:eastAsia="Times New Roman" w:cs="Times New Roman"/>
          <w:color w:val="1b1c20"/>
          <w:sz w:val="28"/>
          <w:szCs w:val="28"/>
          <w:lang w:eastAsia="ru-RU"/>
        </w:rPr>
        <w:t xml:space="preserve">(разделов), связанных между собой </w:t>
      </w:r>
      <w:r>
        <w:rPr>
          <w:rFonts w:ascii="Times New Roman" w:hAnsi="Times New Roman" w:eastAsia="Times New Roman" w:cs="Times New Roman"/>
          <w:color w:val="1b1c20"/>
          <w:sz w:val="28"/>
          <w:szCs w:val="28"/>
          <w:lang w:eastAsia="ru-RU"/>
        </w:rPr>
      </w:r>
      <w:r>
        <w:rPr>
          <w:rFonts w:ascii="Times New Roman" w:hAnsi="Times New Roman" w:eastAsia="Times New Roman" w:cs="Times New Roman"/>
          <w:color w:val="1b1c20"/>
          <w:sz w:val="28"/>
          <w:szCs w:val="28"/>
          <w:lang w:eastAsia="ru-RU"/>
        </w:rPr>
      </w:r>
    </w:p>
    <w:p>
      <w:pPr>
        <w:ind w:left="-710"/>
        <w:jc w:val="both"/>
        <w:spacing w:after="0" w:line="240" w:lineRule="auto"/>
        <w:shd w:val="clear" w:color="auto" w:fill="ffffff"/>
        <w:rPr>
          <w:rFonts w:ascii="Times New Roman" w:hAnsi="Times New Roman" w:eastAsia="Times New Roman" w:cs="Times New Roman"/>
          <w:color w:val="1b1c20"/>
          <w:sz w:val="28"/>
          <w:szCs w:val="28"/>
          <w:lang w:eastAsia="ru-RU"/>
        </w:rPr>
      </w:pPr>
      <w:r>
        <w:rPr>
          <w:rFonts w:ascii="Times New Roman" w:hAnsi="Times New Roman" w:eastAsia="Times New Roman" w:cs="Times New Roman"/>
          <w:b/>
          <w:bCs/>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задачами и   содержанием: «Труд и продукт (товар)», «Деньги и цена </w:t>
      </w:r>
      <w:r>
        <w:rPr>
          <w:rFonts w:ascii="Times New Roman" w:hAnsi="Times New Roman" w:eastAsia="Times New Roman" w:cs="Times New Roman"/>
          <w:color w:val="1b1c20"/>
          <w:sz w:val="28"/>
          <w:szCs w:val="28"/>
          <w:lang w:eastAsia="ru-RU"/>
        </w:rPr>
      </w:r>
      <w:r>
        <w:rPr>
          <w:rFonts w:ascii="Times New Roman" w:hAnsi="Times New Roman" w:eastAsia="Times New Roman" w:cs="Times New Roman"/>
          <w:color w:val="1b1c20"/>
          <w:sz w:val="28"/>
          <w:szCs w:val="28"/>
          <w:lang w:eastAsia="ru-RU"/>
        </w:rPr>
      </w:r>
    </w:p>
    <w:p>
      <w:pPr>
        <w:ind w:left="-710"/>
        <w:jc w:val="both"/>
        <w:spacing w:after="0" w:line="240" w:lineRule="auto"/>
        <w:shd w:val="clear" w:color="auto" w:fill="ffffff"/>
        <w:rPr>
          <w:rFonts w:ascii="Times New Roman" w:hAnsi="Times New Roman" w:eastAsia="Times New Roman" w:cs="Times New Roman"/>
          <w:color w:val="1b1c20"/>
          <w:sz w:val="28"/>
          <w:szCs w:val="28"/>
          <w:lang w:eastAsia="ru-RU"/>
        </w:rPr>
      </w:pP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w:t>
      </w: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стоимость)</w:t>
      </w: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r>
      <w:r>
        <w:rPr>
          <w:rFonts w:ascii="Times New Roman" w:hAnsi="Times New Roman" w:eastAsia="Times New Roman" w:cs="Times New Roman"/>
          <w:color w:val="1b1c20"/>
          <w:sz w:val="28"/>
          <w:szCs w:val="28"/>
          <w:lang w:eastAsia="ru-RU"/>
        </w:rPr>
      </w:r>
    </w:p>
    <w:p>
      <w:pPr>
        <w:jc w:val="both"/>
        <w:spacing w:after="0" w:line="240" w:lineRule="auto"/>
        <w:shd w:val="clear" w:color="auto" w:fill="ffffff"/>
        <w:rPr>
          <w:rFonts w:ascii="Times New Roman" w:hAnsi="Times New Roman" w:eastAsia="Times New Roman" w:cs="Times New Roman"/>
          <w:color w:val="1b1c20"/>
          <w:sz w:val="28"/>
          <w:szCs w:val="28"/>
          <w:lang w:eastAsia="ru-RU"/>
        </w:rPr>
      </w:pP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«Реклама</w:t>
      </w:r>
      <w:r>
        <w:rPr>
          <w:rFonts w:ascii="Times New Roman" w:hAnsi="Times New Roman" w:eastAsia="Times New Roman" w:cs="Times New Roman"/>
          <w:color w:val="1b1c20"/>
          <w:sz w:val="28"/>
          <w:szCs w:val="28"/>
          <w:lang w:eastAsia="ru-RU"/>
        </w:rPr>
        <w:t xml:space="preserve">»</w:t>
      </w:r>
      <w:r>
        <w:rPr>
          <w:rFonts w:ascii="Times New Roman" w:hAnsi="Times New Roman" w:eastAsia="Times New Roman" w:cs="Times New Roman"/>
          <w:color w:val="1b1c20"/>
          <w:sz w:val="28"/>
          <w:szCs w:val="28"/>
          <w:lang w:eastAsia="ru-RU"/>
        </w:rPr>
        <w:t xml:space="preserve">: правда и </w:t>
      </w:r>
      <w:r>
        <w:rPr>
          <w:rFonts w:ascii="Times New Roman" w:hAnsi="Times New Roman" w:eastAsia="Times New Roman" w:cs="Times New Roman"/>
          <w:color w:val="1b1c20"/>
          <w:sz w:val="28"/>
          <w:szCs w:val="28"/>
          <w:lang w:eastAsia="ru-RU"/>
        </w:rPr>
        <w:t xml:space="preserve">ложь, разум и чувства, желания и </w:t>
      </w: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«возможности»,</w:t>
      </w: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t xml:space="preserve">«Полез</w:t>
      </w:r>
      <w:r>
        <w:rPr>
          <w:rFonts w:ascii="Times New Roman" w:hAnsi="Times New Roman" w:eastAsia="Times New Roman" w:cs="Times New Roman"/>
          <w:color w:val="1b1c20"/>
          <w:sz w:val="28"/>
          <w:szCs w:val="28"/>
          <w:lang w:eastAsia="ru-RU"/>
        </w:rPr>
        <w:t xml:space="preserve">  </w:t>
      </w:r>
      <w:r>
        <w:rPr>
          <w:rFonts w:ascii="Times New Roman" w:hAnsi="Times New Roman" w:eastAsia="Times New Roman" w:cs="Times New Roman"/>
          <w:color w:val="1b1c20"/>
          <w:sz w:val="28"/>
          <w:szCs w:val="28"/>
          <w:lang w:eastAsia="ru-RU"/>
        </w:rPr>
      </w:r>
      <w:r>
        <w:rPr>
          <w:rFonts w:ascii="Times New Roman" w:hAnsi="Times New Roman" w:eastAsia="Times New Roman" w:cs="Times New Roman"/>
          <w:color w:val="1b1c20"/>
          <w:sz w:val="28"/>
          <w:szCs w:val="28"/>
          <w:lang w:eastAsia="ru-RU"/>
        </w:rPr>
      </w:r>
    </w:p>
    <w:p>
      <w:pPr>
        <w:jc w:val="both"/>
        <w:spacing w:after="0" w:line="240" w:lineRule="auto"/>
        <w:shd w:val="clear" w:color="auto" w:fill="ffffff"/>
        <w:rPr>
          <w:rFonts w:ascii="Times New Roman" w:hAnsi="Times New Roman" w:eastAsia="Times New Roman" w:cs="Times New Roman"/>
          <w:color w:val="1b1c20"/>
          <w:sz w:val="28"/>
          <w:szCs w:val="28"/>
          <w:lang w:eastAsia="ru-RU"/>
        </w:rPr>
      </w:pPr>
      <w:r>
        <w:rPr>
          <w:rFonts w:ascii="Times New Roman" w:hAnsi="Times New Roman" w:eastAsia="Times New Roman" w:cs="Times New Roman"/>
          <w:color w:val="1b1c20"/>
          <w:sz w:val="28"/>
          <w:szCs w:val="28"/>
          <w:lang w:eastAsia="ru-RU"/>
        </w:rPr>
        <w:t xml:space="preserve">ные</w:t>
      </w:r>
      <w:r>
        <w:rPr>
          <w:rFonts w:ascii="Times New Roman" w:hAnsi="Times New Roman" w:eastAsia="Times New Roman" w:cs="Times New Roman"/>
          <w:color w:val="1b1c20"/>
          <w:sz w:val="28"/>
          <w:szCs w:val="28"/>
          <w:lang w:eastAsia="ru-RU"/>
        </w:rPr>
        <w:t xml:space="preserve"> экономические навыки и привычки в быту».</w:t>
      </w:r>
      <w:r>
        <w:rPr>
          <w:rFonts w:ascii="Times New Roman" w:hAnsi="Times New Roman" w:eastAsia="Times New Roman" w:cs="Times New Roman"/>
          <w:color w:val="1b1c20"/>
          <w:sz w:val="28"/>
          <w:szCs w:val="28"/>
          <w:lang w:eastAsia="ru-RU"/>
        </w:rPr>
      </w:r>
      <w:r>
        <w:rPr>
          <w:rFonts w:ascii="Times New Roman" w:hAnsi="Times New Roman" w:eastAsia="Times New Roman" w:cs="Times New Roman"/>
          <w:color w:val="1b1c2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Материал программы представлен в четырех разде</w:t>
      </w:r>
      <w:r>
        <w:rPr>
          <w:rFonts w:ascii="Times New Roman" w:hAnsi="Times New Roman" w:eastAsia="Times New Roman" w:cs="Times New Roman"/>
          <w:color w:val="000000"/>
          <w:sz w:val="28"/>
          <w:szCs w:val="28"/>
          <w:lang w:eastAsia="ru-RU"/>
        </w:rPr>
        <w:t xml:space="preserve">лах-блоках: «Труд-продукт», «Деньги, цена, стоимость», «Реклама», «Полезные навыки и привычки в быту»; в каждом блоке раскрываются педагогические задачи, содержание работы, основные понятия, методические рекомендации по созданию игровой и предметной среды.</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Программа реализуется по </w:t>
      </w:r>
      <w:r>
        <w:rPr>
          <w:rFonts w:ascii="Times New Roman" w:hAnsi="Times New Roman" w:eastAsia="Times New Roman" w:cs="Times New Roman"/>
          <w:b/>
          <w:color w:val="000000"/>
          <w:sz w:val="28"/>
          <w:szCs w:val="28"/>
          <w:lang w:eastAsia="ru-RU"/>
        </w:rPr>
        <w:t xml:space="preserve">нескольким направлениям.</w:t>
      </w:r>
      <w:r>
        <w:rPr>
          <w:rFonts w:ascii="Times New Roman" w:hAnsi="Times New Roman" w:eastAsia="Times New Roman" w:cs="Times New Roman"/>
          <w:color w:val="000000"/>
          <w:sz w:val="28"/>
          <w:szCs w:val="28"/>
          <w:lang w:eastAsia="ru-RU"/>
        </w:rPr>
        <w:t xml:space="preserve"> Одно из ее преимуществ – игровая составляющая. Знакомство детей с финансовой азбукой проходит в игровой форме. Занятия в детском саду по экономике проводятся в </w:t>
      </w:r>
      <w:r>
        <w:rPr>
          <w:rFonts w:ascii="Times New Roman" w:hAnsi="Times New Roman" w:eastAsia="Times New Roman" w:cs="Times New Roman"/>
          <w:b/>
          <w:color w:val="000000"/>
          <w:sz w:val="28"/>
          <w:szCs w:val="28"/>
          <w:lang w:eastAsia="ru-RU"/>
        </w:rPr>
        <w:t xml:space="preserve">различных формах:</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 - занятия-соревнования,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занятия-путешествия,</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занятия-экскурсии,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занятия-викторины и т. д.</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Занятия по данной программе включают:</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1.Ознакомление детей с денежными единицами разных стран.</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2.Подготовка и проведение экскурсий в магазины и банки.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3.Проведение сюжетно-ролевых игр, моделирующих жизненные ситуации: «Банк», «Кафе», «Супермаркет», «Путешествие», «Аукцион».</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4.Организация настольных игр (Денежный поток, Монополия, </w:t>
      </w:r>
      <w:r>
        <w:rPr>
          <w:rFonts w:ascii="Times New Roman" w:hAnsi="Times New Roman" w:eastAsia="Times New Roman" w:cs="Times New Roman"/>
          <w:color w:val="000000"/>
          <w:sz w:val="28"/>
          <w:szCs w:val="28"/>
          <w:lang w:eastAsia="ru-RU"/>
        </w:rPr>
        <w:t xml:space="preserve">Монополит</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Лунапарк</w:t>
      </w:r>
      <w:r>
        <w:rPr>
          <w:rFonts w:ascii="Times New Roman" w:hAnsi="Times New Roman" w:eastAsia="Times New Roman" w:cs="Times New Roman"/>
          <w:color w:val="000000"/>
          <w:sz w:val="28"/>
          <w:szCs w:val="28"/>
          <w:lang w:eastAsia="ru-RU"/>
        </w:rPr>
        <w:t xml:space="preserve">).</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5.Организация развивающих игр («Пятый лишний», «Подбери витрину для магазина», «Кому что нужно для работы», игры по продвижению продукта).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6.Решение арифметических задач, кроссвордов</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firstLine="710"/>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Занятия по программе строятся на основе художественной литературы.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Овладеть экономическим понятиями детям помогают использование сказок экономического содержания в игровой деятельности и на занятиях. Предлагаются следующие произведения: </w:t>
      </w:r>
      <w:r>
        <w:rPr>
          <w:rFonts w:ascii="Times New Roman" w:hAnsi="Times New Roman" w:eastAsia="Times New Roman" w:cs="Times New Roman"/>
          <w:color w:val="000000"/>
          <w:sz w:val="28"/>
          <w:szCs w:val="28"/>
          <w:lang w:eastAsia="ru-RU"/>
        </w:rPr>
        <w:t xml:space="preserve">Липсиц</w:t>
      </w:r>
      <w:r>
        <w:rPr>
          <w:rFonts w:ascii="Times New Roman" w:hAnsi="Times New Roman" w:eastAsia="Times New Roman" w:cs="Times New Roman"/>
          <w:color w:val="000000"/>
          <w:sz w:val="28"/>
          <w:szCs w:val="28"/>
          <w:lang w:eastAsia="ru-RU"/>
        </w:rPr>
        <w:t xml:space="preserve"> И.В. «Удивительные приключения в стране «Экономика»; Попова Т.Л. , Меньшикова О.И. «Сказка о царице Экономике, </w:t>
      </w:r>
      <w:r>
        <w:rPr>
          <w:rFonts w:ascii="Times New Roman" w:hAnsi="Times New Roman" w:eastAsia="Times New Roman" w:cs="Times New Roman"/>
          <w:color w:val="000000"/>
          <w:sz w:val="28"/>
          <w:szCs w:val="28"/>
          <w:lang w:eastAsia="ru-RU"/>
        </w:rPr>
        <w:t xml:space="preserve">злодейке</w:t>
      </w:r>
      <w:r>
        <w:rPr>
          <w:rFonts w:ascii="Times New Roman" w:hAnsi="Times New Roman" w:eastAsia="Times New Roman" w:cs="Times New Roman"/>
          <w:color w:val="000000"/>
          <w:sz w:val="28"/>
          <w:szCs w:val="28"/>
          <w:lang w:eastAsia="ru-RU"/>
        </w:rPr>
        <w:t xml:space="preserve"> Инфляции, волшебном компьютере и верных друзьях»; Успенский Э. «Бизнес Крокодила Гены»; </w:t>
      </w:r>
      <w:r>
        <w:rPr>
          <w:rFonts w:ascii="Times New Roman" w:hAnsi="Times New Roman" w:eastAsia="Times New Roman" w:cs="Times New Roman"/>
          <w:color w:val="000000"/>
          <w:sz w:val="28"/>
          <w:szCs w:val="28"/>
          <w:lang w:eastAsia="ru-RU"/>
        </w:rPr>
        <w:t xml:space="preserve">Котюсова</w:t>
      </w:r>
      <w:r>
        <w:rPr>
          <w:rFonts w:ascii="Times New Roman" w:hAnsi="Times New Roman" w:eastAsia="Times New Roman" w:cs="Times New Roman"/>
          <w:color w:val="000000"/>
          <w:sz w:val="28"/>
          <w:szCs w:val="28"/>
          <w:lang w:eastAsia="ru-RU"/>
        </w:rPr>
        <w:t xml:space="preserve"> И.М., Лукьянова Р.С. «Экономика в сказках и играх: Пособие для воспитателей».</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850" w:firstLine="710"/>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Для закрепления сложных экономических понятий автор предлагает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850" w:firstLine="710"/>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использовать сказочных персонажей. Например, «поселить» в группе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850" w:firstLine="710"/>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игрушечного мальчика Эконома. Лучш</w:t>
      </w:r>
      <w:r>
        <w:rPr>
          <w:rFonts w:ascii="Times New Roman" w:hAnsi="Times New Roman" w:eastAsia="Times New Roman" w:cs="Times New Roman"/>
          <w:color w:val="000000"/>
          <w:sz w:val="28"/>
          <w:szCs w:val="28"/>
          <w:lang w:eastAsia="ru-RU"/>
        </w:rPr>
        <w:t xml:space="preserve">ему пониманию материала поможет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850" w:firstLine="710"/>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экономический уголок в группе с экономической картой для путешествий,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left="-850" w:firstLine="710"/>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t xml:space="preserve">дидактическими материалами.</w:t>
      </w: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ind w:left="-850" w:firstLine="710"/>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ind w:left="-850" w:firstLine="710"/>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8"/>
          <w:szCs w:val="28"/>
          <w:lang w:eastAsia="ru-RU"/>
        </w:rPr>
        <w:t xml:space="preserve">Перечень базовых финансово-экономических понятий</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rPr>
          <w:rFonts w:ascii="Times New Roman" w:hAnsi="Times New Roman" w:eastAsia="Calibri" w:cs="Times New Roman"/>
          <w:color w:val="000000"/>
          <w:sz w:val="28"/>
          <w:szCs w:val="28"/>
        </w:rPr>
      </w:pPr>
      <w:r>
        <w:rPr>
          <w:rFonts w:ascii="Times New Roman" w:hAnsi="Times New Roman" w:eastAsia="Calibri" w:cs="Times New Roman"/>
          <w:color w:val="000000"/>
          <w:sz w:val="28"/>
          <w:szCs w:val="28"/>
        </w:rPr>
      </w:r>
      <w:r>
        <w:rPr>
          <w:rFonts w:ascii="Times New Roman" w:hAnsi="Times New Roman" w:eastAsia="Calibri" w:cs="Times New Roman"/>
          <w:color w:val="000000"/>
          <w:sz w:val="28"/>
          <w:szCs w:val="28"/>
        </w:rPr>
      </w:r>
      <w:r>
        <w:rPr>
          <w:rFonts w:ascii="Times New Roman" w:hAnsi="Times New Roman" w:eastAsia="Calibri" w:cs="Times New Roman"/>
          <w:color w:val="000000"/>
          <w:sz w:val="28"/>
          <w:szCs w:val="28"/>
        </w:rPr>
      </w:r>
    </w:p>
    <w:tbl>
      <w:tblPr>
        <w:tblpPr w:horzAnchor="margin" w:tblpXSpec="left" w:vertAnchor="text" w:tblpY="142" w:leftFromText="180" w:topFromText="0" w:rightFromText="180" w:bottomFromText="0"/>
        <w:tblW w:w="9629" w:type="dxa"/>
        <w:shd w:val="clear" w:color="auto" w:fill="ffffff"/>
        <w:tblCellMar>
          <w:left w:w="15" w:type="dxa"/>
          <w:top w:w="15" w:type="dxa"/>
          <w:right w:w="15" w:type="dxa"/>
          <w:bottom w:w="15" w:type="dxa"/>
        </w:tblCellMar>
        <w:tblLook w:val="04A0" w:firstRow="1" w:lastRow="0" w:firstColumn="1" w:lastColumn="0" w:noHBand="0" w:noVBand="1"/>
      </w:tblPr>
      <w:tblGrid>
        <w:gridCol w:w="1244"/>
        <w:gridCol w:w="2999"/>
        <w:gridCol w:w="5386"/>
      </w:tblGrid>
      <w:tr>
        <w:tblPrEx/>
        <w:trPr>
          <w:trHeight w:val="12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b/>
                <w:bCs/>
                <w:color w:val="000000"/>
                <w:sz w:val="24"/>
                <w:szCs w:val="24"/>
                <w:lang w:eastAsia="ru-RU"/>
              </w:rPr>
              <w:t xml:space="preserve"> №</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b/>
                <w:bCs/>
                <w:color w:val="000000"/>
                <w:sz w:val="24"/>
                <w:szCs w:val="24"/>
                <w:lang w:eastAsia="ru-RU"/>
              </w:rPr>
              <w:t xml:space="preserve">Понятие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b/>
                <w:bCs/>
                <w:color w:val="000000"/>
                <w:sz w:val="24"/>
                <w:szCs w:val="24"/>
                <w:lang w:eastAsia="ru-RU"/>
              </w:rPr>
              <w:t xml:space="preserve">Описание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24"/>
        </w:trPr>
        <w:tc>
          <w:tcPr>
            <w:gridSpan w:val="3"/>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9629" w:type="dxa"/>
            <w:textDirection w:val="lrTb"/>
            <w:noWrap w:val="false"/>
          </w:tcPr>
          <w:p>
            <w:pPr>
              <w:ind w:left="164" w:right="259" w:firstLine="546"/>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b/>
                <w:bCs/>
                <w:color w:val="000000"/>
                <w:sz w:val="24"/>
                <w:szCs w:val="24"/>
                <w:lang w:eastAsia="ru-RU"/>
              </w:rPr>
              <w:t xml:space="preserve">6-7</w:t>
            </w:r>
            <w:r>
              <w:rPr>
                <w:rFonts w:ascii="Times New Roman" w:hAnsi="Times New Roman" w:eastAsia="Times New Roman" w:cs="Times New Roman"/>
                <w:b/>
                <w:bCs/>
                <w:color w:val="000000"/>
                <w:sz w:val="24"/>
                <w:szCs w:val="24"/>
                <w:lang w:eastAsia="ru-RU"/>
              </w:rPr>
              <w:t xml:space="preserve">лет</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4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 работа, профессия, продукт труда, товар, услуга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Понимание ребенком, что любой труд – это хорошо, сидеть без дела – плохо. На протяжении всей жизни необ</w:t>
            </w:r>
            <w:r>
              <w:rPr>
                <w:rFonts w:ascii="Times New Roman" w:hAnsi="Times New Roman" w:eastAsia="Times New Roman" w:cs="Times New Roman"/>
                <w:color w:val="000000"/>
                <w:sz w:val="24"/>
                <w:szCs w:val="24"/>
                <w:lang w:eastAsia="ru-RU"/>
              </w:rPr>
              <w:t xml:space="preserve">ходимо трудиться. Результатом трудовой деятельности может быть как достижение поставленной цели (например, овладеть мастерством катания на коньках, лыжах, смастерить хороший подарок близкому человеку, починить сломанную вещь и др.), так и товар или услуга.</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93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Деньги, монета, купюра, доход, заработок, заработная плата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Понимание ребенком, что труд приносит доход. Заработать деньги можно трудом. Деньги – мера оценки труда (вознаграждение за проделанную работу), универсальное средство обмена (инструмент обмена товаров и услуг). Виды денег (бумажные и металлические).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61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Личный бюджет, карманные деньги, семейный бюджет, домашнее хозяйство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узнать разницу между ведением личного и семейного бюджетов. Понимать важность ведения домашнего хозяйства.</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28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Сбережения, копилка, кошелек</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понимать, зачем надо копить и сберегать, как можно копить.</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2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Покупка, цена, продажа, </w:t>
            </w:r>
            <w:r>
              <w:rPr>
                <w:rFonts w:ascii="Times New Roman" w:hAnsi="Times New Roman" w:eastAsia="Times New Roman" w:cs="Times New Roman"/>
                <w:color w:val="000000"/>
                <w:sz w:val="24"/>
                <w:szCs w:val="24"/>
                <w:lang w:eastAsia="ru-RU"/>
              </w:rPr>
              <w:t xml:space="preserve">обмен</w:t>
            </w:r>
            <w:r>
              <w:rPr>
                <w:rFonts w:ascii="Times New Roman" w:hAnsi="Times New Roman" w:eastAsia="Times New Roman" w:cs="Times New Roman"/>
                <w:color w:val="000000"/>
                <w:sz w:val="24"/>
                <w:szCs w:val="24"/>
                <w:lang w:eastAsia="ru-RU"/>
              </w:rPr>
              <w:t xml:space="preserve">,р</w:t>
            </w:r>
            <w:r>
              <w:rPr>
                <w:rFonts w:ascii="Times New Roman" w:hAnsi="Times New Roman" w:eastAsia="Times New Roman" w:cs="Times New Roman"/>
                <w:color w:val="000000"/>
                <w:sz w:val="24"/>
                <w:szCs w:val="24"/>
                <w:lang w:eastAsia="ru-RU"/>
              </w:rPr>
              <w:t xml:space="preserve">асходы</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t xml:space="preserve">покупатель,продавец</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t xml:space="preserve">выгодно,</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t xml:space="preserve">невыгодно, дорого, дешево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Необходимо разобрать цепочку «продажа-товар- цена – покупка»</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2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Долг, должник, </w:t>
            </w:r>
            <w:r>
              <w:rPr>
                <w:rFonts w:ascii="Times New Roman" w:hAnsi="Times New Roman" w:eastAsia="Times New Roman" w:cs="Times New Roman"/>
                <w:color w:val="000000"/>
                <w:sz w:val="24"/>
                <w:szCs w:val="24"/>
                <w:lang w:eastAsia="ru-RU"/>
              </w:rPr>
              <w:t xml:space="preserve">займ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осознать, что, если взял что-то в долг на время, обязан вовремя вернуть (возвратить). Воспитываем ответственность: если не уверен, что это получится, лучше не обещать и не занимать. Долг – это серьезное обязательство.</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24"/>
        </w:trPr>
        <w:tc>
          <w:tcPr>
            <w:gridSpan w:val="3"/>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9629" w:type="dxa"/>
            <w:textDirection w:val="lrTb"/>
            <w:noWrap w:val="false"/>
          </w:tcPr>
          <w:p>
            <w:pPr>
              <w:ind w:firstLine="710"/>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6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7</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План, экономия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понять, что деньги зарабатываются трудом и поэтому тратить их необходимо только с пользой, относиться к ним бережливо.</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77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8</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Потребность, капризы, желание, возможность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различать разницу между желаниями и потребностями, учиться задавать себе вопрос и оценивать: действительно ли ему нужна та или иная вещь, игрушка и пр., есть ли возможность это купить.</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44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9</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Торговые предприятия: магазины, киоски, ларьки, базары, рынки, ярмарки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изучить, где покупают и продают разные товары и оказывают услуги.</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28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10</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Подарок, реклама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должен узнать, что такое реклама, какое влияние она может оказать на него.</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61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244" w:type="dxa"/>
            <w:textDirection w:val="lrTb"/>
            <w:noWrap w:val="false"/>
          </w:tcPr>
          <w:p>
            <w:pPr>
              <w:ind w:firstLine="710"/>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999"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Богатство, бедность, жадность, щедрость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5386" w:type="dxa"/>
            <w:textDirection w:val="lrTb"/>
            <w:noWrap w:val="false"/>
          </w:tcPr>
          <w:p>
            <w:pPr>
              <w:jc w:val="both"/>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Ребенок узнает, что не все продается и покупается, главные ценности (жизнь, мир, друзья, солнце, близкие люди и пр.) за деньги не купишь.</w:t>
            </w:r>
            <w:r>
              <w:rPr>
                <w:rFonts w:ascii="Calibri" w:hAnsi="Calibri" w:eastAsia="Times New Roman" w:cs="Arial"/>
                <w:color w:val="000000"/>
                <w:lang w:eastAsia="ru-RU"/>
              </w:rPr>
            </w:r>
            <w:r>
              <w:rPr>
                <w:rFonts w:ascii="Calibri" w:hAnsi="Calibri" w:eastAsia="Times New Roman" w:cs="Arial"/>
                <w:color w:val="000000"/>
                <w:lang w:eastAsia="ru-RU"/>
              </w:rPr>
            </w:r>
          </w:p>
        </w:tc>
      </w:tr>
    </w:tbl>
    <w:p>
      <w:pPr>
        <w:spacing w:before="100" w:beforeAutospacing="1" w:after="100" w:afterAutospacing="1" w:line="240" w:lineRule="auto"/>
        <w:shd w:val="clear" w:color="auto" w:fill="ffffff"/>
        <w:rPr>
          <w:rFonts w:ascii="Calibri" w:hAnsi="Calibri" w:eastAsia="Times New Roman" w:cs="Arial"/>
          <w:color w:val="000000"/>
          <w:sz w:val="28"/>
          <w:szCs w:val="28"/>
          <w:lang w:eastAsia="ru-RU"/>
        </w:rPr>
      </w:pP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p>
      <w:pPr>
        <w:ind w:left="720"/>
        <w:spacing w:before="100" w:beforeAutospacing="1" w:after="100" w:afterAutospacing="1" w:line="240" w:lineRule="auto"/>
        <w:shd w:val="clear" w:color="auto" w:fill="ffffff"/>
        <w:rPr>
          <w:rFonts w:ascii="Calibri" w:hAnsi="Calibri" w:eastAsia="Times New Roman" w:cs="Arial"/>
          <w:color w:val="000000"/>
          <w:sz w:val="28"/>
          <w:szCs w:val="28"/>
          <w:lang w:eastAsia="ru-RU"/>
        </w:rPr>
      </w:pP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Календарно – тематическое планирование</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p>
      <w:pPr>
        <w:spacing w:after="0" w:line="240" w:lineRule="auto"/>
        <w:shd w:val="clear" w:color="auto" w:fill="ffffff"/>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Примерный тематический план обучения может быть представлен в следующей последовательности:</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p>
      <w:pPr>
        <w:spacing w:after="0" w:line="240" w:lineRule="auto"/>
        <w:shd w:val="clear" w:color="auto" w:fill="ffffff"/>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Тема 1. Труд – основа жизни.</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2. Что такое деньги, откуда они берутся и зачем они нужны?</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3. Покупаем, продаем и обмениваем.</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4. Тратим разумно, сберегаем и экономим.</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5. Учимся занимать и отдавать долги.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6. Учимся планировать.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Тема 7. Богатство и бедность.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contextualSpacing/>
        <w:jc w:val="both"/>
        <w:spacing w:after="0" w:line="240" w:lineRule="auto"/>
        <w:tabs>
          <w:tab w:val="left" w:pos="567" w:leader="none"/>
        </w:tabs>
        <w:rPr>
          <w:rFonts w:ascii="Times New Roman" w:hAnsi="Times New Roman" w:eastAsia="Times New Roman" w:cs="Times New Roman"/>
          <w:b/>
          <w:bCs/>
          <w:sz w:val="28"/>
          <w:szCs w:val="28"/>
        </w:rPr>
      </w:pPr>
      <w:r>
        <w:rPr>
          <w:rFonts w:ascii="Times New Roman" w:hAnsi="Times New Roman" w:eastAsia="Calibri" w:cs="Times New Roman"/>
          <w:b/>
          <w:color w:val="000000"/>
          <w:sz w:val="28"/>
          <w:szCs w:val="28"/>
        </w:rPr>
        <w:t xml:space="preserve">2.2</w:t>
      </w:r>
      <w:r>
        <w:rPr>
          <w:rFonts w:ascii="Times New Roman" w:hAnsi="Times New Roman" w:eastAsia="Times New Roman" w:cs="Times New Roman"/>
          <w:b/>
          <w:bCs/>
          <w:sz w:val="28"/>
          <w:szCs w:val="28"/>
        </w:rPr>
        <w:t xml:space="preserve"> Способы поддержки детской инициативы в освоении Программы: </w:t>
      </w:r>
      <w:r>
        <w:rPr>
          <w:rFonts w:ascii="Times New Roman" w:hAnsi="Times New Roman" w:eastAsia="Times New Roman" w:cs="Times New Roman"/>
          <w:b/>
          <w:bCs/>
          <w:sz w:val="28"/>
          <w:szCs w:val="28"/>
        </w:rPr>
      </w:r>
      <w:r>
        <w:rPr>
          <w:rFonts w:ascii="Times New Roman" w:hAnsi="Times New Roman" w:eastAsia="Times New Roman" w:cs="Times New Roman"/>
          <w:b/>
          <w:bCs/>
          <w:sz w:val="28"/>
          <w:szCs w:val="28"/>
        </w:rPr>
      </w:r>
    </w:p>
    <w:p>
      <w:pPr>
        <w:contextualSpacing/>
        <w:jc w:val="both"/>
        <w:spacing w:after="200" w:line="240" w:lineRule="auto"/>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-Поощряя желание ребенка строить первые собственные умозаключения, внимательно выслушивать все его рассуждения, проявлять уважение к его интеллектуальному труду. </w:t>
      </w:r>
      <w:r>
        <w:rPr>
          <w:rFonts w:ascii="Times New Roman" w:hAnsi="Times New Roman" w:eastAsia="Times New Roman" w:cs="Times New Roman"/>
          <w:bCs/>
          <w:sz w:val="28"/>
          <w:szCs w:val="28"/>
        </w:rPr>
      </w:r>
      <w:r>
        <w:rPr>
          <w:rFonts w:ascii="Times New Roman" w:hAnsi="Times New Roman" w:eastAsia="Times New Roman" w:cs="Times New Roman"/>
          <w:bCs/>
          <w:sz w:val="28"/>
          <w:szCs w:val="28"/>
        </w:rPr>
      </w:r>
    </w:p>
    <w:p>
      <w:pPr>
        <w:contextualSpacing/>
        <w:jc w:val="both"/>
        <w:spacing w:after="200" w:line="240" w:lineRule="auto"/>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 Негативные оценки можно давать только поступкам ребенка и только один на один, а не на глазах у группы.</w:t>
      </w:r>
      <w:r>
        <w:rPr>
          <w:rFonts w:ascii="Times New Roman" w:hAnsi="Times New Roman" w:eastAsia="Times New Roman" w:cs="Times New Roman"/>
          <w:bCs/>
          <w:sz w:val="28"/>
          <w:szCs w:val="28"/>
        </w:rPr>
      </w:r>
      <w:r>
        <w:rPr>
          <w:rFonts w:ascii="Times New Roman" w:hAnsi="Times New Roman" w:eastAsia="Times New Roman" w:cs="Times New Roman"/>
          <w:bCs/>
          <w:sz w:val="28"/>
          <w:szCs w:val="28"/>
        </w:rPr>
      </w:r>
    </w:p>
    <w:p>
      <w:pPr>
        <w:contextualSpacing/>
        <w:jc w:val="both"/>
        <w:spacing w:after="200" w:line="240" w:lineRule="auto"/>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-Недопустимо диктовать детям, как и во что они должны играть, навязывать им сюжеты игры. Развивающий потенциал игры определяется тем, что это самостоятельная, организуемая самими детьми деятельность.</w:t>
      </w:r>
      <w:r>
        <w:rPr>
          <w:rFonts w:ascii="Times New Roman" w:hAnsi="Times New Roman" w:eastAsia="Times New Roman" w:cs="Times New Roman"/>
          <w:bCs/>
          <w:sz w:val="28"/>
          <w:szCs w:val="28"/>
        </w:rPr>
      </w:r>
      <w:r>
        <w:rPr>
          <w:rFonts w:ascii="Times New Roman" w:hAnsi="Times New Roman" w:eastAsia="Times New Roman" w:cs="Times New Roman"/>
          <w:bCs/>
          <w:sz w:val="28"/>
          <w:szCs w:val="28"/>
        </w:rPr>
      </w:r>
    </w:p>
    <w:p>
      <w:pPr>
        <w:contextualSpacing/>
        <w:jc w:val="both"/>
        <w:spacing w:after="200" w:line="240" w:lineRule="auto"/>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-Побуждать детей формировать и выражать собственную эстетическую оценку воспринимаемого, не навязывая им мнения взрослых.</w:t>
      </w:r>
      <w:r>
        <w:rPr>
          <w:rFonts w:ascii="Times New Roman" w:hAnsi="Times New Roman" w:eastAsia="Times New Roman" w:cs="Times New Roman"/>
          <w:bCs/>
          <w:sz w:val="28"/>
          <w:szCs w:val="28"/>
        </w:rPr>
      </w:r>
      <w:r>
        <w:rPr>
          <w:rFonts w:ascii="Times New Roman" w:hAnsi="Times New Roman" w:eastAsia="Times New Roman" w:cs="Times New Roman"/>
          <w:bCs/>
          <w:sz w:val="28"/>
          <w:szCs w:val="28"/>
        </w:rPr>
      </w:r>
    </w:p>
    <w:p>
      <w:pPr>
        <w:jc w:val="both"/>
        <w:spacing w:after="0" w:line="240" w:lineRule="auto"/>
        <w:rPr>
          <w:rFonts w:ascii="Times New Roman" w:hAnsi="Times New Roman" w:eastAsia="Calibri" w:cs="Times New Roman"/>
          <w:color w:val="000000"/>
          <w:sz w:val="28"/>
          <w:szCs w:val="28"/>
        </w:rPr>
      </w:pPr>
      <w:r>
        <w:rPr>
          <w:rFonts w:ascii="Times New Roman" w:hAnsi="Times New Roman" w:eastAsia="Calibri" w:cs="Times New Roman"/>
          <w:color w:val="000000"/>
          <w:sz w:val="28"/>
          <w:szCs w:val="28"/>
        </w:rPr>
        <w:t xml:space="preserve">         Во  многом  результат  работы  ребёнка зависит от его заинтересованности, поэтому на  занятии  важно  активизировать  внимание  дошкольника</w:t>
      </w:r>
      <w:r>
        <w:rPr>
          <w:rFonts w:ascii="Times New Roman" w:hAnsi="Times New Roman" w:eastAsia="Calibri" w:cs="Times New Roman"/>
          <w:color w:val="000000"/>
          <w:sz w:val="28"/>
          <w:szCs w:val="28"/>
        </w:rPr>
        <w:t xml:space="preserve"> ,</w:t>
      </w:r>
      <w:r>
        <w:rPr>
          <w:rFonts w:ascii="Times New Roman" w:hAnsi="Times New Roman" w:eastAsia="Calibri" w:cs="Times New Roman"/>
          <w:color w:val="000000"/>
          <w:sz w:val="28"/>
          <w:szCs w:val="28"/>
        </w:rPr>
        <w:t xml:space="preserve"> побудить его к деятельности при помощи дополнительных </w:t>
      </w:r>
      <w:r>
        <w:rPr>
          <w:rFonts w:ascii="Times New Roman" w:hAnsi="Times New Roman" w:eastAsia="Calibri" w:cs="Times New Roman"/>
          <w:color w:val="000000"/>
          <w:sz w:val="28"/>
          <w:szCs w:val="28"/>
        </w:rPr>
        <w:t xml:space="preserve">стимулов. </w:t>
      </w:r>
      <w:r>
        <w:rPr>
          <w:rFonts w:ascii="Times New Roman" w:hAnsi="Times New Roman" w:eastAsia="Calibri" w:cs="Times New Roman"/>
          <w:color w:val="000000"/>
          <w:sz w:val="28"/>
          <w:szCs w:val="28"/>
        </w:rPr>
        <w:tab/>
      </w:r>
      <w:r>
        <w:rPr>
          <w:rFonts w:ascii="Times New Roman" w:hAnsi="Times New Roman" w:eastAsia="Calibri" w:cs="Times New Roman"/>
          <w:color w:val="000000"/>
          <w:sz w:val="28"/>
          <w:szCs w:val="28"/>
        </w:rPr>
        <w:tab/>
      </w:r>
      <w:r>
        <w:rPr>
          <w:rFonts w:ascii="Times New Roman" w:hAnsi="Times New Roman" w:eastAsia="Calibri" w:cs="Times New Roman"/>
          <w:color w:val="000000"/>
          <w:sz w:val="28"/>
          <w:szCs w:val="28"/>
        </w:rPr>
      </w:r>
      <w:r>
        <w:rPr>
          <w:rFonts w:ascii="Times New Roman" w:hAnsi="Times New Roman" w:eastAsia="Calibri" w:cs="Times New Roman"/>
          <w:color w:val="000000"/>
          <w:sz w:val="28"/>
          <w:szCs w:val="28"/>
        </w:rPr>
      </w:r>
    </w:p>
    <w:p>
      <w:pPr>
        <w:jc w:val="both"/>
        <w:spacing w:after="0" w:line="240" w:lineRule="auto"/>
        <w:rPr>
          <w:rFonts w:ascii="Times New Roman" w:hAnsi="Times New Roman" w:eastAsia="Calibri" w:cs="Times New Roman"/>
          <w:b/>
          <w:bCs/>
          <w:color w:val="000000"/>
          <w:sz w:val="28"/>
          <w:szCs w:val="28"/>
        </w:rPr>
      </w:pPr>
      <w:r>
        <w:rPr>
          <w:rFonts w:ascii="Times New Roman" w:hAnsi="Times New Roman" w:eastAsia="Calibri" w:cs="Times New Roman"/>
          <w:iCs/>
          <w:color w:val="000000"/>
          <w:sz w:val="28"/>
          <w:szCs w:val="28"/>
        </w:rPr>
        <w:t xml:space="preserve">Такими </w:t>
      </w:r>
      <w:r>
        <w:rPr>
          <w:rFonts w:ascii="Times New Roman" w:hAnsi="Times New Roman" w:eastAsia="Calibri" w:cs="Times New Roman"/>
          <w:iCs/>
          <w:color w:val="000000"/>
          <w:sz w:val="28"/>
          <w:szCs w:val="28"/>
        </w:rPr>
        <w:t xml:space="preserve">стимулами</w:t>
      </w:r>
      <w:r>
        <w:rPr>
          <w:rFonts w:ascii="Times New Roman" w:hAnsi="Times New Roman" w:eastAsia="Calibri" w:cs="Times New Roman"/>
          <w:iCs/>
          <w:color w:val="000000"/>
          <w:sz w:val="28"/>
          <w:szCs w:val="28"/>
        </w:rPr>
        <w:t xml:space="preserve"> могут быть</w:t>
      </w:r>
      <w:r>
        <w:rPr>
          <w:rFonts w:ascii="Times New Roman" w:hAnsi="Times New Roman" w:eastAsia="Calibri" w:cs="Times New Roman"/>
          <w:color w:val="000000"/>
          <w:sz w:val="28"/>
          <w:szCs w:val="28"/>
        </w:rPr>
        <w:t xml:space="preserve">:</w:t>
      </w:r>
      <w:r>
        <w:rPr>
          <w:rFonts w:ascii="Times New Roman" w:hAnsi="Times New Roman" w:eastAsia="Calibri" w:cs="Times New Roman"/>
          <w:b/>
          <w:bCs/>
          <w:color w:val="000000"/>
          <w:sz w:val="28"/>
          <w:szCs w:val="28"/>
        </w:rPr>
        <w:br/>
        <w:t xml:space="preserve">- </w:t>
      </w:r>
      <w:r>
        <w:rPr>
          <w:rFonts w:ascii="Times New Roman" w:hAnsi="Times New Roman" w:eastAsia="Calibri" w:cs="Times New Roman"/>
          <w:color w:val="000000"/>
          <w:sz w:val="28"/>
          <w:szCs w:val="28"/>
        </w:rPr>
        <w:t xml:space="preserve">игра, которая является основным видом деятельности детей;</w:t>
      </w:r>
      <w:r>
        <w:rPr>
          <w:rFonts w:ascii="Times New Roman" w:hAnsi="Times New Roman" w:eastAsia="Calibri" w:cs="Times New Roman"/>
          <w:b/>
          <w:bCs/>
          <w:color w:val="000000"/>
          <w:sz w:val="28"/>
          <w:szCs w:val="28"/>
        </w:rPr>
        <w:br/>
        <w:t xml:space="preserve">- </w:t>
      </w:r>
      <w:r>
        <w:rPr>
          <w:rFonts w:ascii="Times New Roman" w:hAnsi="Times New Roman" w:eastAsia="Calibri" w:cs="Times New Roman"/>
          <w:color w:val="000000"/>
          <w:sz w:val="28"/>
          <w:szCs w:val="28"/>
        </w:rPr>
        <w:t xml:space="preserve">сюрпризный  момент  -  любимый  герой  сказки  или  мультфильма  приходит  в  гости  и приглашает ребенка отправиться в путешествие;</w:t>
      </w:r>
      <w:r>
        <w:rPr>
          <w:rFonts w:ascii="Times New Roman" w:hAnsi="Times New Roman" w:eastAsia="Calibri" w:cs="Times New Roman"/>
          <w:b/>
          <w:bCs/>
          <w:color w:val="000000"/>
          <w:sz w:val="28"/>
          <w:szCs w:val="28"/>
        </w:rPr>
        <w:br/>
        <w:t xml:space="preserve">- </w:t>
      </w:r>
      <w:r>
        <w:rPr>
          <w:rFonts w:ascii="Times New Roman" w:hAnsi="Times New Roman" w:eastAsia="Calibri" w:cs="Times New Roman"/>
          <w:color w:val="000000"/>
          <w:sz w:val="28"/>
          <w:szCs w:val="28"/>
        </w:rPr>
        <w:t xml:space="preserve">просьба   о   помощи,   ведь   дети   никогда  не  откажутся   помочь  слабому, им   важно почувствовать себя значимыми;</w:t>
      </w:r>
      <w:r>
        <w:rPr>
          <w:rFonts w:ascii="Times New Roman" w:hAnsi="Times New Roman" w:eastAsia="Calibri" w:cs="Times New Roman"/>
          <w:b/>
          <w:bCs/>
          <w:color w:val="000000"/>
          <w:sz w:val="28"/>
          <w:szCs w:val="28"/>
        </w:rPr>
      </w:r>
      <w:r>
        <w:rPr>
          <w:rFonts w:ascii="Times New Roman" w:hAnsi="Times New Roman" w:eastAsia="Calibri" w:cs="Times New Roman"/>
          <w:b/>
          <w:bCs/>
          <w:color w:val="000000"/>
          <w:sz w:val="28"/>
          <w:szCs w:val="28"/>
        </w:rPr>
      </w:r>
    </w:p>
    <w:p>
      <w:pPr>
        <w:jc w:val="both"/>
        <w:spacing w:after="0"/>
        <w:shd w:val="clear" w:color="auto" w:fill="ffffff"/>
        <w:rPr>
          <w:rFonts w:ascii="Times New Roman" w:hAnsi="Times New Roman" w:eastAsia="Times New Roman" w:cs="Times New Roman"/>
          <w:b/>
          <w:bCs/>
          <w:sz w:val="28"/>
          <w:szCs w:val="24"/>
          <w:lang w:eastAsia="ru-RU"/>
        </w:rPr>
      </w:pPr>
      <w:r>
        <w:rPr>
          <w:rFonts w:ascii="Times New Roman" w:hAnsi="Times New Roman" w:eastAsia="Calibri" w:cs="Times New Roman"/>
          <w:b/>
          <w:bCs/>
          <w:color w:val="000000"/>
          <w:sz w:val="28"/>
          <w:szCs w:val="28"/>
        </w:rPr>
        <w:t xml:space="preserve">- </w:t>
      </w:r>
      <w:r>
        <w:rPr>
          <w:rFonts w:ascii="Times New Roman" w:hAnsi="Times New Roman" w:eastAsia="Calibri" w:cs="Times New Roman"/>
          <w:color w:val="000000"/>
          <w:sz w:val="28"/>
          <w:szCs w:val="28"/>
        </w:rPr>
        <w:t xml:space="preserve">музыкальное сопровождение и т. д. Кроме того, желательно живо, эмоционально объяснять ребятам способы действий и п</w:t>
      </w:r>
      <w:r>
        <w:rPr>
          <w:rFonts w:ascii="Times New Roman" w:hAnsi="Times New Roman" w:eastAsia="Calibri" w:cs="Times New Roman"/>
          <w:color w:val="000000"/>
          <w:sz w:val="28"/>
          <w:szCs w:val="28"/>
        </w:rPr>
        <w:t xml:space="preserve">оказывать приемы изображения. Отчет  о результатах    предоставляется  на выставках творческих работ в группе и в ДОУ, на тематических развлечениях, в оформлении предметно — окружающей среды, на родительских собраниях, в публикациях информации на сайте ДОУ</w:t>
      </w:r>
      <w:r>
        <w:rPr>
          <w:rFonts w:ascii="Times New Roman" w:hAnsi="Times New Roman" w:eastAsia="Times New Roman" w:cs="Times New Roman"/>
          <w:b/>
          <w:bCs/>
          <w:sz w:val="28"/>
          <w:szCs w:val="24"/>
          <w:lang w:eastAsia="ru-RU"/>
        </w:rPr>
      </w:r>
      <w:r>
        <w:rPr>
          <w:rFonts w:ascii="Times New Roman" w:hAnsi="Times New Roman" w:eastAsia="Times New Roman" w:cs="Times New Roman"/>
          <w:b/>
          <w:bCs/>
          <w:sz w:val="28"/>
          <w:szCs w:val="24"/>
          <w:lang w:eastAsia="ru-RU"/>
        </w:rPr>
      </w:r>
    </w:p>
    <w:p>
      <w:pPr>
        <w:pStyle w:val="863"/>
        <w:jc w:val="both"/>
        <w:spacing w:after="0"/>
        <w:shd w:val="clear" w:color="auto" w:fill="ffffff"/>
        <w:rPr>
          <w:rFonts w:eastAsia="Times New Roman"/>
          <w:b/>
          <w:bCs/>
          <w:sz w:val="28"/>
          <w:lang w:eastAsia="ru-RU"/>
        </w:rPr>
      </w:pPr>
      <w:r>
        <w:rPr>
          <w:rFonts w:eastAsia="Times New Roman"/>
          <w:b/>
          <w:bCs/>
          <w:sz w:val="28"/>
          <w:lang w:eastAsia="ru-RU"/>
        </w:rPr>
      </w:r>
      <w:r>
        <w:rPr>
          <w:rFonts w:eastAsia="Times New Roman"/>
          <w:b/>
          <w:bCs/>
          <w:sz w:val="28"/>
          <w:lang w:eastAsia="ru-RU"/>
        </w:rPr>
      </w:r>
      <w:r>
        <w:rPr>
          <w:rFonts w:eastAsia="Times New Roman"/>
          <w:b/>
          <w:bCs/>
          <w:sz w:val="28"/>
          <w:lang w:eastAsia="ru-RU"/>
        </w:rPr>
      </w:r>
    </w:p>
    <w:p>
      <w:pPr>
        <w:pStyle w:val="863"/>
        <w:jc w:val="both"/>
        <w:spacing w:after="0"/>
        <w:shd w:val="clear" w:color="auto" w:fill="ffffff"/>
        <w:rPr>
          <w:rFonts w:eastAsia="Times New Roman"/>
          <w:b/>
          <w:sz w:val="28"/>
          <w:szCs w:val="28"/>
          <w:lang w:eastAsia="ru-RU"/>
        </w:rPr>
      </w:pPr>
      <w:r>
        <w:rPr>
          <w:rFonts w:eastAsia="Times New Roman"/>
          <w:b/>
          <w:bCs/>
          <w:sz w:val="28"/>
          <w:lang w:eastAsia="ru-RU"/>
        </w:rPr>
        <w:t xml:space="preserve">2.2 </w:t>
      </w:r>
      <w:r>
        <w:rPr>
          <w:rFonts w:eastAsia="Times New Roman"/>
          <w:b/>
          <w:bCs/>
          <w:sz w:val="28"/>
          <w:lang w:eastAsia="ru-RU"/>
        </w:rPr>
        <w:t xml:space="preserve">Материально-техническое обеспечение Программы.</w:t>
      </w:r>
      <w:r>
        <w:rPr>
          <w:rFonts w:eastAsia="Times New Roman"/>
          <w:b/>
          <w:sz w:val="28"/>
          <w:szCs w:val="28"/>
          <w:lang w:eastAsia="ru-RU"/>
        </w:rPr>
        <w:t xml:space="preserve"> </w:t>
      </w:r>
      <w:r>
        <w:rPr>
          <w:rFonts w:eastAsia="Times New Roman"/>
          <w:b/>
          <w:sz w:val="28"/>
          <w:szCs w:val="28"/>
          <w:lang w:eastAsia="ru-RU"/>
        </w:rPr>
      </w:r>
      <w:r>
        <w:rPr>
          <w:rFonts w:eastAsia="Times New Roman"/>
          <w:b/>
          <w:sz w:val="28"/>
          <w:szCs w:val="28"/>
          <w:lang w:eastAsia="ru-RU"/>
        </w:rPr>
      </w:r>
    </w:p>
    <w:p>
      <w:pPr>
        <w:jc w:val="both"/>
        <w:spacing w:after="0" w:line="240" w:lineRule="auto"/>
        <w:rPr>
          <w:rFonts w:ascii="Times New Roman" w:hAnsi="Times New Roman" w:eastAsia="Calibri" w:cs="Times New Roman"/>
          <w:color w:val="000000"/>
          <w:sz w:val="28"/>
          <w:szCs w:val="28"/>
        </w:rPr>
      </w:pPr>
      <w:r>
        <w:rPr>
          <w:rFonts w:ascii="Times New Roman" w:hAnsi="Times New Roman" w:eastAsia="Calibri" w:cs="Times New Roman"/>
          <w:color w:val="000000"/>
          <w:sz w:val="28"/>
          <w:szCs w:val="28"/>
        </w:rPr>
        <w:t xml:space="preserve">        Для плодотворного творческого процесса большое значение имеют  </w:t>
      </w:r>
      <w:r>
        <w:rPr>
          <w:rFonts w:ascii="Times New Roman" w:hAnsi="Times New Roman" w:eastAsia="Calibri" w:cs="Times New Roman"/>
          <w:b/>
          <w:i/>
          <w:iCs/>
          <w:color w:val="000000"/>
          <w:sz w:val="28"/>
          <w:szCs w:val="28"/>
        </w:rPr>
        <w:t xml:space="preserve">материально — технические условия</w:t>
      </w:r>
      <w:r>
        <w:rPr>
          <w:rFonts w:ascii="Times New Roman" w:hAnsi="Times New Roman" w:eastAsia="Calibri" w:cs="Times New Roman"/>
          <w:i/>
          <w:iCs/>
          <w:color w:val="000000"/>
          <w:sz w:val="28"/>
          <w:szCs w:val="28"/>
        </w:rPr>
        <w:t xml:space="preserve">,</w:t>
      </w:r>
      <w:r>
        <w:rPr>
          <w:rFonts w:ascii="Times New Roman" w:hAnsi="Times New Roman" w:eastAsia="Calibri" w:cs="Times New Roman"/>
          <w:color w:val="000000"/>
          <w:sz w:val="28"/>
          <w:szCs w:val="28"/>
        </w:rPr>
        <w:t xml:space="preserve"> созданные на базе ДОУ:</w:t>
      </w:r>
      <w:r>
        <w:rPr>
          <w:rFonts w:ascii="Times New Roman" w:hAnsi="Times New Roman" w:eastAsia="Calibri" w:cs="Times New Roman"/>
          <w:color w:val="000000"/>
          <w:sz w:val="28"/>
          <w:szCs w:val="28"/>
        </w:rPr>
      </w:r>
      <w:r>
        <w:rPr>
          <w:rFonts w:ascii="Times New Roman" w:hAnsi="Times New Roman" w:eastAsia="Calibri" w:cs="Times New Roman"/>
          <w:color w:val="000000"/>
          <w:sz w:val="28"/>
          <w:szCs w:val="28"/>
        </w:rPr>
      </w:r>
    </w:p>
    <w:p>
      <w:pPr>
        <w:jc w:val="both"/>
        <w:spacing w:after="0" w:line="240" w:lineRule="auto"/>
        <w:rPr>
          <w:rFonts w:ascii="Times New Roman" w:hAnsi="Times New Roman" w:eastAsia="Calibri" w:cs="Times New Roman"/>
          <w:sz w:val="28"/>
          <w:szCs w:val="28"/>
        </w:rPr>
      </w:pPr>
      <w:r>
        <w:rPr>
          <w:rFonts w:ascii="Times New Roman" w:hAnsi="Times New Roman" w:eastAsia="Calibri" w:cs="Times New Roman"/>
          <w:sz w:val="28"/>
          <w:szCs w:val="28"/>
        </w:rPr>
        <w:t xml:space="preserve">- использование видео, слайдо</w:t>
      </w:r>
      <w:r>
        <w:rPr>
          <w:rFonts w:ascii="Times New Roman" w:hAnsi="Times New Roman" w:eastAsia="Calibri" w:cs="Times New Roman"/>
          <w:sz w:val="28"/>
          <w:szCs w:val="28"/>
        </w:rPr>
        <w:t xml:space="preserve">в для просмотра</w:t>
      </w:r>
      <w:r>
        <w:rPr>
          <w:rFonts w:ascii="Times New Roman" w:hAnsi="Times New Roman" w:eastAsia="Calibri" w:cs="Times New Roman"/>
          <w:sz w:val="28"/>
          <w:szCs w:val="28"/>
        </w:rPr>
        <w:t xml:space="preserve"> </w:t>
      </w:r>
      <w:r>
        <w:rPr>
          <w:rFonts w:ascii="Times New Roman" w:hAnsi="Times New Roman" w:eastAsia="Calibri" w:cs="Times New Roman"/>
          <w:sz w:val="28"/>
          <w:szCs w:val="28"/>
        </w:rPr>
        <w:t xml:space="preserve">;</w:t>
      </w:r>
      <w:r>
        <w:rPr>
          <w:rFonts w:ascii="Times New Roman" w:hAnsi="Times New Roman" w:eastAsia="Calibri" w:cs="Times New Roman"/>
          <w:sz w:val="28"/>
          <w:szCs w:val="28"/>
        </w:rPr>
      </w:r>
      <w:r>
        <w:rPr>
          <w:rFonts w:ascii="Times New Roman" w:hAnsi="Times New Roman" w:eastAsia="Calibri" w:cs="Times New Roman"/>
          <w:sz w:val="28"/>
          <w:szCs w:val="28"/>
        </w:rPr>
      </w:r>
    </w:p>
    <w:p>
      <w:pPr>
        <w:jc w:val="both"/>
        <w:spacing w:after="0" w:line="240" w:lineRule="auto"/>
        <w:rPr>
          <w:rFonts w:ascii="Times New Roman" w:hAnsi="Times New Roman" w:eastAsia="Calibri" w:cs="Times New Roman"/>
          <w:sz w:val="28"/>
          <w:szCs w:val="28"/>
        </w:rPr>
      </w:pPr>
      <w:r>
        <w:rPr>
          <w:rFonts w:ascii="Times New Roman" w:hAnsi="Times New Roman" w:eastAsia="Calibri" w:cs="Times New Roman"/>
          <w:sz w:val="28"/>
          <w:szCs w:val="28"/>
        </w:rPr>
        <w:t xml:space="preserve">- использование музыкальног</w:t>
      </w:r>
      <w:r>
        <w:rPr>
          <w:rFonts w:ascii="Times New Roman" w:hAnsi="Times New Roman" w:eastAsia="Calibri" w:cs="Times New Roman"/>
          <w:sz w:val="28"/>
          <w:szCs w:val="28"/>
        </w:rPr>
        <w:t xml:space="preserve">о центра</w:t>
      </w:r>
      <w:r>
        <w:rPr>
          <w:rFonts w:ascii="Times New Roman" w:hAnsi="Times New Roman" w:eastAsia="Calibri" w:cs="Times New Roman"/>
          <w:sz w:val="28"/>
          <w:szCs w:val="28"/>
        </w:rPr>
        <w:t xml:space="preserve"> </w:t>
      </w:r>
      <w:r>
        <w:rPr>
          <w:rFonts w:ascii="Times New Roman" w:hAnsi="Times New Roman" w:eastAsia="Calibri" w:cs="Times New Roman"/>
          <w:sz w:val="28"/>
          <w:szCs w:val="28"/>
        </w:rPr>
        <w:t xml:space="preserve">;</w:t>
      </w:r>
      <w:r>
        <w:rPr>
          <w:rFonts w:ascii="Times New Roman" w:hAnsi="Times New Roman" w:eastAsia="Calibri" w:cs="Times New Roman"/>
          <w:sz w:val="28"/>
          <w:szCs w:val="28"/>
        </w:rPr>
      </w:r>
      <w:r>
        <w:rPr>
          <w:rFonts w:ascii="Times New Roman" w:hAnsi="Times New Roman" w:eastAsia="Calibri" w:cs="Times New Roman"/>
          <w:sz w:val="28"/>
          <w:szCs w:val="28"/>
        </w:rPr>
      </w:r>
    </w:p>
    <w:p>
      <w:pPr>
        <w:jc w:val="both"/>
        <w:spacing w:after="0" w:line="240" w:lineRule="auto"/>
        <w:rPr>
          <w:rFonts w:ascii="Times New Roman" w:hAnsi="Times New Roman" w:eastAsia="Calibri" w:cs="Times New Roman"/>
          <w:sz w:val="28"/>
          <w:szCs w:val="28"/>
        </w:rPr>
      </w:pPr>
      <w:r>
        <w:rPr>
          <w:rFonts w:ascii="Times New Roman" w:hAnsi="Times New Roman" w:eastAsia="Calibri" w:cs="Times New Roman"/>
          <w:sz w:val="28"/>
          <w:szCs w:val="28"/>
        </w:rPr>
        <w:t xml:space="preserve"> Широко используются технические средства обучения: телевизор, но</w:t>
      </w:r>
      <w:r>
        <w:rPr>
          <w:rFonts w:ascii="Times New Roman" w:hAnsi="Times New Roman" w:eastAsia="Calibri" w:cs="Times New Roman"/>
          <w:sz w:val="28"/>
          <w:szCs w:val="28"/>
        </w:rPr>
        <w:t xml:space="preserve">утбук, фотоаппарат, </w:t>
      </w:r>
      <w:r>
        <w:rPr>
          <w:rFonts w:ascii="Times New Roman" w:hAnsi="Times New Roman" w:eastAsia="Calibri" w:cs="Times New Roman"/>
          <w:sz w:val="28"/>
          <w:szCs w:val="28"/>
        </w:rPr>
        <w:t xml:space="preserve"> DVD.</w:t>
      </w:r>
      <w:r>
        <w:rPr>
          <w:rFonts w:ascii="Times New Roman" w:hAnsi="Times New Roman" w:eastAsia="Calibri" w:cs="Times New Roman"/>
          <w:sz w:val="28"/>
          <w:szCs w:val="28"/>
        </w:rPr>
      </w:r>
      <w:r>
        <w:rPr>
          <w:rFonts w:ascii="Times New Roman" w:hAnsi="Times New Roman" w:eastAsia="Calibri" w:cs="Times New Roman"/>
          <w:sz w:val="28"/>
          <w:szCs w:val="28"/>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cs="Times New Roman"/>
          <w:color w:val="111111"/>
          <w:sz w:val="28"/>
          <w:szCs w:val="28"/>
          <w:shd w:val="clear" w:color="auto" w:fill="ffffff"/>
        </w:rPr>
        <w:t xml:space="preserve">Атрибуты для сюжетно – ролевых игр</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Настольно-печатные игры</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Дидактические игры</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Лэпбук</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Деньги, карточки</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Художественная литература</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Каталог « Монеты»</w:t>
      </w:r>
      <w:r>
        <w:rPr>
          <w:rFonts w:ascii="Times New Roman" w:hAnsi="Times New Roman" w:eastAsia="Times New Roman" w:cs="Times New Roman"/>
          <w:sz w:val="28"/>
          <w:szCs w:val="28"/>
          <w:lang w:val="en-US"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Каталог «Профессии»</w:t>
      </w:r>
      <w:r>
        <w:rPr>
          <w:rFonts w:ascii="Times New Roman" w:hAnsi="Times New Roman" w:eastAsia="Times New Roman" w:cs="Times New Roman"/>
          <w:sz w:val="28"/>
          <w:szCs w:val="28"/>
          <w:lang w:val="en-US"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Кассы</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Весы</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Корзины</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numPr>
          <w:ilvl w:val="0"/>
          <w:numId w:val="3"/>
        </w:numPr>
        <w:spacing w:after="0" w:line="240" w:lineRule="auto"/>
        <w:tabs>
          <w:tab w:val="left" w:pos="720" w:leader="none"/>
        </w:tabs>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Иллюстрации</w:t>
      </w:r>
      <w:r>
        <w:rPr>
          <w:rFonts w:ascii="Times New Roman" w:hAnsi="Times New Roman" w:eastAsia="Times New Roman" w:cs="Times New Roman"/>
          <w:sz w:val="28"/>
          <w:szCs w:val="28"/>
          <w:lang w:eastAsia="ru-RU"/>
        </w:rPr>
        <w:t xml:space="preserve">;</w:t>
      </w:r>
      <w:r>
        <w:rPr>
          <w:rFonts w:ascii="Times New Roman" w:hAnsi="Times New Roman" w:eastAsia="Times New Roman" w:cs="Times New Roman"/>
          <w:sz w:val="28"/>
          <w:szCs w:val="28"/>
          <w:lang w:eastAsia="ru-RU"/>
        </w:rPr>
      </w:r>
      <w:r>
        <w:rPr>
          <w:rFonts w:ascii="Times New Roman" w:hAnsi="Times New Roman" w:eastAsia="Times New Roman" w:cs="Times New Roman"/>
          <w:sz w:val="28"/>
          <w:szCs w:val="28"/>
          <w:lang w:eastAsia="ru-RU"/>
        </w:rPr>
      </w:r>
    </w:p>
    <w:p>
      <w:pPr>
        <w:contextualSpacing/>
        <w:spacing w:after="0" w:line="240" w:lineRule="auto"/>
        <w:shd w:val="clear" w:color="auto" w:fill="ffffff"/>
        <w:rPr>
          <w:rFonts w:ascii="Times New Roman" w:hAnsi="Times New Roman" w:eastAsia="Times New Roman" w:cs="Times New Roman"/>
          <w:b/>
          <w:sz w:val="28"/>
          <w:szCs w:val="28"/>
          <w:lang w:eastAsia="ru-RU"/>
        </w:rPr>
      </w:pPr>
      <w:r>
        <w:rPr>
          <w:rFonts w:ascii="Times New Roman" w:hAnsi="Times New Roman" w:eastAsia="Times New Roman" w:cs="Times New Roman"/>
          <w:sz w:val="28"/>
          <w:szCs w:val="28"/>
          <w:shd w:val="clear" w:color="auto" w:fill="ffffff"/>
          <w:lang w:eastAsia="ru-RU"/>
        </w:rPr>
        <w:t xml:space="preserve">   </w:t>
      </w:r>
      <w:r>
        <w:rPr>
          <w:rFonts w:ascii="Times New Roman" w:hAnsi="Times New Roman" w:eastAsia="Times New Roman" w:cs="Times New Roman"/>
          <w:sz w:val="28"/>
          <w:szCs w:val="28"/>
          <w:shd w:val="clear" w:color="auto" w:fill="ffffff"/>
          <w:lang w:eastAsia="ru-RU"/>
        </w:rPr>
        <w:t xml:space="preserve"> В групповой комнате оборудовано</w:t>
      </w:r>
      <w:r>
        <w:rPr>
          <w:rFonts w:ascii="Times New Roman" w:hAnsi="Times New Roman" w:eastAsia="Times New Roman" w:cs="Times New Roman"/>
          <w:sz w:val="28"/>
          <w:szCs w:val="28"/>
          <w:shd w:val="clear" w:color="auto" w:fill="ffffff"/>
          <w:lang w:eastAsia="ru-RU"/>
        </w:rPr>
        <w:t xml:space="preserve"> центр по финансовой грамотности.</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Cs/>
          <w:sz w:val="28"/>
          <w:szCs w:val="28"/>
          <w:lang w:eastAsia="ru-RU"/>
        </w:rPr>
        <w:t xml:space="preserve">Развивающая образовательная среда организована в соответствии с основными направлениями развития детей согласно требованиям к условиям реализации основной общеобразовательной программы дошкольного образовани</w:t>
      </w:r>
      <w:r>
        <w:rPr>
          <w:rFonts w:ascii="Times New Roman" w:hAnsi="Times New Roman" w:eastAsia="Times New Roman" w:cs="Times New Roman"/>
          <w:bCs/>
          <w:sz w:val="28"/>
          <w:szCs w:val="28"/>
          <w:lang w:eastAsia="ru-RU"/>
        </w:rPr>
        <w:t xml:space="preserve">я и нормам СанПиН.</w:t>
      </w:r>
      <w:r>
        <w:rPr>
          <w:rFonts w:ascii="Times New Roman" w:hAnsi="Times New Roman" w:eastAsia="Times New Roman" w:cs="Times New Roman"/>
          <w:b/>
          <w:sz w:val="28"/>
          <w:szCs w:val="28"/>
          <w:lang w:eastAsia="ru-RU"/>
        </w:rPr>
        <w:t xml:space="preserve"> </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ind w:right="-569"/>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2.4 </w:t>
      </w:r>
      <w:r>
        <w:rPr>
          <w:rFonts w:ascii="Times New Roman" w:hAnsi="Times New Roman" w:eastAsia="Times New Roman" w:cs="Times New Roman"/>
          <w:b/>
          <w:bCs/>
          <w:color w:val="000000"/>
          <w:sz w:val="28"/>
          <w:szCs w:val="28"/>
          <w:lang w:eastAsia="ru-RU"/>
        </w:rPr>
        <w:t xml:space="preserve">Взаимодействие с семьями</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во</w:t>
      </w:r>
      <w:r>
        <w:rPr>
          <w:rFonts w:ascii="Times New Roman" w:hAnsi="Times New Roman" w:eastAsia="Times New Roman" w:cs="Times New Roman"/>
          <w:b/>
          <w:bCs/>
          <w:color w:val="000000"/>
          <w:sz w:val="28"/>
          <w:szCs w:val="28"/>
          <w:lang w:eastAsia="ru-RU"/>
        </w:rPr>
        <w:t xml:space="preserve">с</w:t>
      </w:r>
      <w:r>
        <w:rPr>
          <w:rFonts w:ascii="Times New Roman" w:hAnsi="Times New Roman" w:eastAsia="Times New Roman" w:cs="Times New Roman"/>
          <w:b/>
          <w:bCs/>
          <w:color w:val="000000"/>
          <w:sz w:val="28"/>
          <w:szCs w:val="28"/>
          <w:lang w:eastAsia="ru-RU"/>
        </w:rPr>
        <w:t xml:space="preserve">питанников</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Изучение основ финансовой грамотности в ДОО должно осуществляться в тесной взаимосвязи с родителями (законными представителями) дошкольников. Семья и ДОО передают ребенку первый социальный опыт.</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На родителях лежит ответственность первоначально познакомить ребенка с финансовой стороной жизни семьи: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Кто и как зарабатывает деньги в семье.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Как формируется семейный бюджет.</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Как распределить заработанные деньги, чтобы хватило на все необходимое.</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Как принять решение – потратить деньги сейчас или сохранить их для последующих покупок.</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Как научиться экономить деньги.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Перед воспитателем стоит задача привлечь родителей (законных представителей) к плодотворному взаимодействию в качестве помощников в процессе изучения ребенком основ финансовой грамотности.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 этой целью ДОО дол</w:t>
      </w:r>
      <w:r>
        <w:rPr>
          <w:rFonts w:ascii="Times New Roman" w:hAnsi="Times New Roman" w:eastAsia="Times New Roman" w:cs="Times New Roman"/>
          <w:color w:val="000000"/>
          <w:sz w:val="28"/>
          <w:szCs w:val="28"/>
          <w:lang w:eastAsia="ru-RU"/>
        </w:rPr>
        <w:t xml:space="preserve">жна: быть максимально «открытой» для родителей (законных представителей) ребенка; предоставлять исчерпывающую информацию об образовательных программах, включая программу «Основы финансовой грамотности»; разъяснять специфику образовательной деятельности и р</w:t>
      </w:r>
      <w:r>
        <w:rPr>
          <w:rFonts w:ascii="Times New Roman" w:hAnsi="Times New Roman" w:eastAsia="Times New Roman" w:cs="Times New Roman"/>
          <w:color w:val="000000"/>
          <w:sz w:val="28"/>
          <w:szCs w:val="28"/>
          <w:lang w:eastAsia="ru-RU"/>
        </w:rPr>
        <w:t xml:space="preserve">егулярно информировать о ходе реализации образовательных программ; предоставить возможность открытого обсуждения вопросов, связанных с реализацией программ по финансовой грамотности; по возможности привлекать родителей к проведению занятий с дошкольниками.</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Воспитателю следует разъяснять родителям необходимость регулярно беседовать с детьми на финансово-экономические темы, прививать бережное отношение к продуктам питания, вещам, игрушкам, ко всему, что создано человеком. Нельзя допуска</w:t>
      </w:r>
      <w:r>
        <w:rPr>
          <w:rFonts w:ascii="Times New Roman" w:hAnsi="Times New Roman" w:eastAsia="Times New Roman" w:cs="Times New Roman"/>
          <w:color w:val="000000"/>
          <w:sz w:val="28"/>
          <w:szCs w:val="28"/>
          <w:lang w:eastAsia="ru-RU"/>
        </w:rPr>
        <w:t xml:space="preserve">ть, чтобы у детей стихийно складывались представления о том, что родители обязаны удовлетворять все их капризы и желания. Это приводит к потребительскому отношению к родителям, появляются желания, которые родители не в состоянии удовлетворять. Дошкольник д</w:t>
      </w:r>
      <w:r>
        <w:rPr>
          <w:rFonts w:ascii="Times New Roman" w:hAnsi="Times New Roman" w:eastAsia="Times New Roman" w:cs="Times New Roman"/>
          <w:color w:val="000000"/>
          <w:sz w:val="28"/>
          <w:szCs w:val="28"/>
          <w:lang w:eastAsia="ru-RU"/>
        </w:rPr>
        <w:t xml:space="preserve">олжен чувствовать себя полноценным членом семейного «хозяйственного коллектива», знать, откуда в семье денежные средства, что покупается, почему это можно купить, а это нельзя, почему необходимо иметь запас (денег, продуктов и пр.), как копить и экономить.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Наибольший эффект дает обучение ребенка рациональному отношению к финансам именно в семье. Чтобы получить необходимые результаты, в семье необходимо воспитывать уважение к труду, труду людей, честно заработанным деньгам.  </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Тесный контакт между семьей и воспитателем помогает выстроить отношения взаимопонимания и выработать общий подход, а также обеспечить большую логичность и последовательность в изучении основ финансовой грамотности, обучении и развитии самого ребенка.</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left="360"/>
        <w:jc w:val="cente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Основные направления и формы работы с родителями </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tbl>
      <w:tblPr>
        <w:tblW w:w="9639" w:type="dxa"/>
        <w:tblInd w:w="-10" w:type="dxa"/>
        <w:shd w:val="clear" w:color="auto" w:fill="ffffff"/>
        <w:tblCellMar>
          <w:left w:w="15" w:type="dxa"/>
          <w:top w:w="15" w:type="dxa"/>
          <w:right w:w="15" w:type="dxa"/>
          <w:bottom w:w="15" w:type="dxa"/>
        </w:tblCellMar>
        <w:tblLook w:val="04A0" w:firstRow="1" w:lastRow="0" w:firstColumn="1" w:lastColumn="0" w:noHBand="0" w:noVBand="1"/>
      </w:tblPr>
      <w:tblGrid>
        <w:gridCol w:w="2711"/>
        <w:gridCol w:w="6928"/>
      </w:tblGrid>
      <w:tr>
        <w:tblPrEx/>
        <w:trPr>
          <w:trHeight w:val="12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605"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Направления</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034"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Формы работы</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r>
      <w:tr>
        <w:tblPrEx/>
        <w:trPr>
          <w:trHeight w:val="45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605"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Информационное</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034"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Тематические ст</w:t>
            </w:r>
            <w:r>
              <w:rPr>
                <w:rFonts w:ascii="Times New Roman" w:hAnsi="Times New Roman" w:eastAsia="Times New Roman" w:cs="Times New Roman"/>
                <w:color w:val="000000"/>
                <w:sz w:val="28"/>
                <w:szCs w:val="28"/>
                <w:lang w:eastAsia="ru-RU"/>
              </w:rPr>
              <w:t xml:space="preserve">енды, </w:t>
            </w:r>
            <w:r>
              <w:rPr>
                <w:rFonts w:ascii="Times New Roman" w:hAnsi="Times New Roman" w:eastAsia="Times New Roman" w:cs="Times New Roman"/>
                <w:color w:val="000000"/>
                <w:sz w:val="28"/>
                <w:szCs w:val="28"/>
                <w:lang w:eastAsia="ru-RU"/>
              </w:rPr>
              <w:t xml:space="preserve"> консультации, создание библиотеки.</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r>
      <w:tr>
        <w:tblPrEx/>
        <w:trPr>
          <w:trHeight w:val="44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605"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Познавательное</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034"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Создание предметно-пространственной среды,</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семейные проекты, конкурсы, папки-передвижки, театрализованные постановки.</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r>
      <w:tr>
        <w:tblPrEx/>
        <w:trPr>
          <w:trHeight w:val="28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605"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Досуговое</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034"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Праздники, выставки, ярмарки, экскурсии, встречи с интере</w:t>
            </w:r>
            <w:r>
              <w:rPr>
                <w:rFonts w:ascii="Times New Roman" w:hAnsi="Times New Roman" w:eastAsia="Times New Roman" w:cs="Times New Roman"/>
                <w:color w:val="000000"/>
                <w:sz w:val="28"/>
                <w:szCs w:val="28"/>
                <w:lang w:eastAsia="ru-RU"/>
              </w:rPr>
              <w:t xml:space="preserve">сными людьми.</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r>
      <w:tr>
        <w:tblPrEx/>
        <w:trPr>
          <w:trHeight w:val="28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605"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Аналитическое</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034" w:type="dxa"/>
            <w:textDirection w:val="lrTb"/>
            <w:noWrap w:val="false"/>
          </w:tcPr>
          <w:p>
            <w:pPr>
              <w:ind w:left="360"/>
              <w:jc w:val="center"/>
              <w:spacing w:after="0" w:line="240" w:lineRule="auto"/>
              <w:rPr>
                <w:rFonts w:ascii="Calibri" w:hAnsi="Calibri" w:eastAsia="Times New Roman" w:cs="Arial"/>
                <w:color w:val="000000"/>
                <w:sz w:val="28"/>
                <w:szCs w:val="28"/>
                <w:lang w:eastAsia="ru-RU"/>
              </w:rPr>
            </w:pPr>
            <w:r>
              <w:rPr>
                <w:rFonts w:ascii="Times New Roman" w:hAnsi="Times New Roman" w:eastAsia="Times New Roman" w:cs="Times New Roman"/>
                <w:color w:val="000000"/>
                <w:sz w:val="28"/>
                <w:szCs w:val="28"/>
                <w:lang w:eastAsia="ru-RU"/>
              </w:rPr>
              <w:t xml:space="preserve">Анкетирование, </w:t>
            </w:r>
            <w:r>
              <w:rPr>
                <w:rFonts w:ascii="Times New Roman" w:hAnsi="Times New Roman" w:eastAsia="Times New Roman" w:cs="Times New Roman"/>
                <w:color w:val="000000"/>
                <w:sz w:val="28"/>
                <w:szCs w:val="28"/>
                <w:lang w:eastAsia="ru-RU"/>
              </w:rPr>
              <w:t xml:space="preserve"> ли</w:t>
            </w:r>
            <w:r>
              <w:rPr>
                <w:rFonts w:ascii="Times New Roman" w:hAnsi="Times New Roman" w:eastAsia="Times New Roman" w:cs="Times New Roman"/>
                <w:color w:val="000000"/>
                <w:sz w:val="28"/>
                <w:szCs w:val="28"/>
                <w:lang w:eastAsia="ru-RU"/>
              </w:rPr>
              <w:t xml:space="preserve">чные беседы, </w:t>
            </w:r>
            <w:r>
              <w:rPr>
                <w:rFonts w:ascii="Times New Roman" w:hAnsi="Times New Roman" w:eastAsia="Times New Roman" w:cs="Times New Roman"/>
                <w:color w:val="000000"/>
                <w:sz w:val="28"/>
                <w:szCs w:val="28"/>
                <w:lang w:eastAsia="ru-RU"/>
              </w:rPr>
              <w:t xml:space="preserve"> анализ мнений и запросов родителей.</w:t>
            </w:r>
            <w:r>
              <w:rPr>
                <w:rFonts w:ascii="Calibri" w:hAnsi="Calibri" w:eastAsia="Times New Roman" w:cs="Arial"/>
                <w:color w:val="000000"/>
                <w:sz w:val="28"/>
                <w:szCs w:val="28"/>
                <w:lang w:eastAsia="ru-RU"/>
              </w:rPr>
            </w:r>
            <w:r>
              <w:rPr>
                <w:rFonts w:ascii="Calibri" w:hAnsi="Calibri" w:eastAsia="Times New Roman" w:cs="Arial"/>
                <w:color w:val="000000"/>
                <w:sz w:val="28"/>
                <w:szCs w:val="28"/>
                <w:lang w:eastAsia="ru-RU"/>
              </w:rPr>
            </w:r>
          </w:p>
        </w:tc>
      </w:tr>
    </w:tbl>
    <w:p>
      <w:pPr>
        <w:jc w:val="both"/>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p>
      <w:pPr>
        <w:jc w:val="both"/>
        <w:spacing w:after="0" w:line="240" w:lineRule="auto"/>
        <w:rPr>
          <w:rFonts w:ascii="Times New Roman" w:hAnsi="Times New Roman" w:eastAsia="Times New Roman" w:cs="Times New Roman"/>
          <w:b/>
          <w:color w:val="000000"/>
          <w:sz w:val="28"/>
          <w:szCs w:val="28"/>
          <w:lang w:eastAsia="ru-RU"/>
        </w:rPr>
      </w:pPr>
      <w:r>
        <w:rPr>
          <w:rFonts w:ascii="Times New Roman" w:hAnsi="Times New Roman" w:eastAsia="Times New Roman" w:cs="Times New Roman"/>
          <w:b/>
          <w:sz w:val="28"/>
          <w:szCs w:val="28"/>
          <w:lang w:eastAsia="ru-RU"/>
        </w:rPr>
        <w:t xml:space="preserve">2.5 </w:t>
      </w:r>
      <w:r>
        <w:rPr>
          <w:rFonts w:ascii="Times New Roman" w:hAnsi="Times New Roman" w:eastAsia="Times New Roman" w:cs="Times New Roman"/>
          <w:b/>
          <w:sz w:val="28"/>
          <w:szCs w:val="28"/>
          <w:lang w:eastAsia="ru-RU"/>
        </w:rPr>
        <w:t xml:space="preserve">Программно-методическое обеспечение образовательного процесса</w:t>
      </w:r>
      <w:r>
        <w:rPr>
          <w:rFonts w:ascii="Times New Roman" w:hAnsi="Times New Roman" w:eastAsia="Times New Roman" w:cs="Times New Roman"/>
          <w:b/>
          <w:color w:val="000000"/>
          <w:sz w:val="28"/>
          <w:szCs w:val="28"/>
          <w:lang w:eastAsia="ru-RU"/>
        </w:rPr>
        <w:t xml:space="preserve">   </w:t>
      </w:r>
      <w:r>
        <w:rPr>
          <w:rFonts w:ascii="Times New Roman" w:hAnsi="Times New Roman" w:eastAsia="Times New Roman" w:cs="Times New Roman"/>
          <w:b/>
          <w:color w:val="000000"/>
          <w:sz w:val="28"/>
          <w:szCs w:val="28"/>
          <w:lang w:eastAsia="ru-RU"/>
        </w:rPr>
      </w:r>
      <w:r>
        <w:rPr>
          <w:rFonts w:ascii="Times New Roman" w:hAnsi="Times New Roman" w:eastAsia="Times New Roman" w:cs="Times New Roman"/>
          <w:b/>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1)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Стахович Л.В.,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Образовательная программа «Азы финансовой культуры для дошкольников», Вита-Пресс,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2)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Стахович Л.В.,</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Обучающие сказки. Знакомство с основами финансовой грамотности и формирование финансовой культуры дошкольников, Издательство «ВАКО»,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3) Смоленцева А. А. Введение в мир экономики, или как мы играем в экономику - СПб.: ДЕТСТВО-ПРЕСС, 2009 – 176 с.</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4)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Методические рекомендации для воспитателя по финансовой грамотности для организации обучения и воспитания дошкольников – М.: ВИТА-ПРЕСС,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5)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Сборник игр для организации занятий по финансовой грамотности в дошкольных учреждениях «Играем вместе» – М.: ВИТА-ПРЕСС,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6)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Сборник мини-спектаклей по финансовой грамотности для дошкольников – М.: ВИТА-ПРЕСС, 2019. –25 с.</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7)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Ситуационные задачи по финансовой грамотности для дошкольников «</w:t>
      </w:r>
      <w:r>
        <w:rPr>
          <w:rFonts w:ascii="Times New Roman" w:hAnsi="Times New Roman" w:eastAsia="Times New Roman" w:cs="Times New Roman"/>
          <w:color w:val="000000"/>
          <w:sz w:val="28"/>
          <w:szCs w:val="28"/>
          <w:lang w:eastAsia="ru-RU"/>
        </w:rPr>
        <w:t xml:space="preserve">Рассуждалки</w:t>
      </w:r>
      <w:r>
        <w:rPr>
          <w:rFonts w:ascii="Times New Roman" w:hAnsi="Times New Roman" w:eastAsia="Times New Roman" w:cs="Times New Roman"/>
          <w:color w:val="000000"/>
          <w:sz w:val="28"/>
          <w:szCs w:val="28"/>
          <w:lang w:eastAsia="ru-RU"/>
        </w:rPr>
        <w:t xml:space="preserve">» – М.: ВИТА-ПРЕСС, 2019. –61 с.</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8)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Советы родителям: говорите с детьми о финансах – М.: ВИТА-ПРЕСС,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9) Стахович Л.В., </w:t>
      </w:r>
      <w:r>
        <w:rPr>
          <w:rFonts w:ascii="Times New Roman" w:hAnsi="Times New Roman" w:eastAsia="Times New Roman" w:cs="Times New Roman"/>
          <w:color w:val="000000"/>
          <w:sz w:val="28"/>
          <w:szCs w:val="28"/>
          <w:lang w:eastAsia="ru-RU"/>
        </w:rPr>
        <w:t xml:space="preserve">Семенкова</w:t>
      </w:r>
      <w:r>
        <w:rPr>
          <w:rFonts w:ascii="Times New Roman" w:hAnsi="Times New Roman" w:eastAsia="Times New Roman" w:cs="Times New Roman"/>
          <w:color w:val="000000"/>
          <w:sz w:val="28"/>
          <w:szCs w:val="28"/>
          <w:lang w:eastAsia="ru-RU"/>
        </w:rPr>
        <w:t xml:space="preserve"> Е.В., </w:t>
      </w:r>
      <w:r>
        <w:rPr>
          <w:rFonts w:ascii="Times New Roman" w:hAnsi="Times New Roman" w:eastAsia="Times New Roman" w:cs="Times New Roman"/>
          <w:color w:val="000000"/>
          <w:sz w:val="28"/>
          <w:szCs w:val="28"/>
          <w:lang w:eastAsia="ru-RU"/>
        </w:rPr>
        <w:t xml:space="preserve">Рыжановская</w:t>
      </w:r>
      <w:r>
        <w:rPr>
          <w:rFonts w:ascii="Times New Roman" w:hAnsi="Times New Roman" w:eastAsia="Times New Roman" w:cs="Times New Roman"/>
          <w:color w:val="000000"/>
          <w:sz w:val="28"/>
          <w:szCs w:val="28"/>
          <w:lang w:eastAsia="ru-RU"/>
        </w:rPr>
        <w:t xml:space="preserve"> Л.Ю. Художественная литература для организации занятий по финансовой грамотности в дошкольных учреждениях «Читаем, обсуждаем» – М.: ВИТА-ПРЕСС, 2019.</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Обучающий </w:t>
      </w:r>
      <w:r>
        <w:rPr>
          <w:rFonts w:ascii="Times New Roman" w:hAnsi="Times New Roman" w:eastAsia="Times New Roman" w:cs="Times New Roman"/>
          <w:b/>
          <w:bCs/>
          <w:color w:val="000000"/>
          <w:sz w:val="28"/>
          <w:szCs w:val="28"/>
          <w:lang w:eastAsia="ru-RU"/>
        </w:rPr>
        <w:t xml:space="preserve">видеоконтент</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Серия видео-мультфильмов «Уроки тетушки </w:t>
      </w:r>
      <w:r>
        <w:rPr>
          <w:rFonts w:ascii="Times New Roman" w:hAnsi="Times New Roman" w:eastAsia="Times New Roman" w:cs="Times New Roman"/>
          <w:color w:val="000000"/>
          <w:sz w:val="28"/>
          <w:szCs w:val="28"/>
          <w:lang w:eastAsia="ru-RU"/>
        </w:rPr>
        <w:t xml:space="preserve">Совы»</w:t>
      </w:r>
      <w:r>
        <w:rPr>
          <w:rFonts w:ascii="Times New Roman" w:hAnsi="Times New Roman" w:eastAsia="Times New Roman" w:cs="Times New Roman"/>
          <w:color w:val="000000"/>
          <w:sz w:val="28"/>
          <w:szCs w:val="28"/>
          <w:lang w:eastAsia="ru-RU"/>
        </w:rPr>
        <w:t xml:space="preserve">:А</w:t>
      </w:r>
      <w:r>
        <w:rPr>
          <w:rFonts w:ascii="Times New Roman" w:hAnsi="Times New Roman" w:eastAsia="Times New Roman" w:cs="Times New Roman"/>
          <w:color w:val="000000"/>
          <w:sz w:val="28"/>
          <w:szCs w:val="28"/>
          <w:lang w:eastAsia="ru-RU"/>
        </w:rPr>
        <w:t xml:space="preserve">збука</w:t>
      </w:r>
      <w:r>
        <w:rPr>
          <w:rFonts w:ascii="Times New Roman" w:hAnsi="Times New Roman" w:eastAsia="Times New Roman" w:cs="Times New Roman"/>
          <w:color w:val="000000"/>
          <w:sz w:val="28"/>
          <w:szCs w:val="28"/>
          <w:lang w:eastAsia="ru-RU"/>
        </w:rPr>
        <w:t xml:space="preserve"> денег тетушки Совы – Что такое деньги? - </w:t>
      </w:r>
      <w:hyperlink r:id="rId11" w:tooltip="https://www.youtube.com/watch?v=hpm8_gq4O" w:history="1">
        <w:r>
          <w:rPr>
            <w:rStyle w:val="870"/>
            <w:rFonts w:ascii="Times New Roman" w:hAnsi="Times New Roman" w:eastAsia="Times New Roman" w:cs="Times New Roman"/>
            <w:sz w:val="28"/>
            <w:szCs w:val="28"/>
            <w:lang w:eastAsia="ru-RU"/>
          </w:rPr>
          <w:t xml:space="preserve">https://www.youtube.com/watch?v=hpm8_gq4O</w:t>
        </w:r>
      </w:hyperlink>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16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w:t>
      </w:r>
      <w:r>
        <w:rPr>
          <w:rFonts w:ascii="Times New Roman" w:hAnsi="Times New Roman" w:eastAsia="Times New Roman" w:cs="Times New Roman"/>
          <w:color w:val="000000"/>
          <w:sz w:val="28"/>
          <w:szCs w:val="28"/>
          <w:lang w:eastAsia="ru-RU"/>
        </w:rPr>
        <w:t xml:space="preserve">Азбука денег тетушки Совы – Умение экономить. </w:t>
      </w:r>
      <w:r>
        <w:rPr>
          <w:rFonts w:ascii="Times New Roman" w:hAnsi="Times New Roman" w:eastAsia="Times New Roman" w:cs="Times New Roman"/>
          <w:color w:val="000000"/>
          <w:sz w:val="28"/>
          <w:szCs w:val="28"/>
          <w:lang w:eastAsia="ru-RU"/>
        </w:rPr>
        <w:t xml:space="preserve">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https://www.youtube.com/watch?v=oVPDDhFmYGE</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Азбука денег тетушки Совы – Семейный бюджет.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https://www.youtube.com/watch?v=F5n821NyBRM</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Азбука денег тетушки Совы – Карманные деньги.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https://www.youtube.com/watch?v=cYKxE2otjKc</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Азбука денег тетушки Совы – Потребности и возможности. </w:t>
      </w:r>
      <w:r>
        <w:rPr>
          <w:rFonts w:ascii="Times New Roman" w:hAnsi="Times New Roman" w:eastAsia="Times New Roman" w:cs="Times New Roman"/>
          <w:color w:val="000000"/>
          <w:sz w:val="28"/>
          <w:szCs w:val="28"/>
          <w:lang w:eastAsia="ru-RU"/>
        </w:rPr>
      </w:r>
      <w:r>
        <w:rPr>
          <w:rFonts w:ascii="Times New Roman" w:hAnsi="Times New Roman"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https://www.youtube.com/watch?v=lRoUskvn4E4</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Мультфильм </w:t>
      </w:r>
      <w:r>
        <w:rPr>
          <w:rFonts w:ascii="Times New Roman" w:hAnsi="Times New Roman" w:eastAsia="Times New Roman" w:cs="Times New Roman"/>
          <w:color w:val="000000"/>
          <w:sz w:val="28"/>
          <w:szCs w:val="28"/>
          <w:lang w:eastAsia="ru-RU"/>
        </w:rPr>
        <w:t xml:space="preserve">Фиксики</w:t>
      </w:r>
      <w:r>
        <w:rPr>
          <w:rFonts w:ascii="Times New Roman" w:hAnsi="Times New Roman" w:eastAsia="Times New Roman" w:cs="Times New Roman"/>
          <w:color w:val="000000"/>
          <w:sz w:val="28"/>
          <w:szCs w:val="28"/>
          <w:lang w:eastAsia="ru-RU"/>
        </w:rPr>
        <w:t xml:space="preserve"> – Деньги - https://www.youtube.com/watch?v=M-voUp2hUSQ</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Караваев В. «Зайчонок и муха», 1977</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 «Все профессии нужны, все профессии важны» (мультфильм-песенка для малышей)</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Союзмультфильм</w:t>
      </w:r>
      <w:r>
        <w:rPr>
          <w:rFonts w:ascii="Times New Roman" w:hAnsi="Times New Roman" w:eastAsia="Times New Roman" w:cs="Times New Roman"/>
          <w:color w:val="000000"/>
          <w:sz w:val="28"/>
          <w:szCs w:val="28"/>
          <w:lang w:eastAsia="ru-RU"/>
        </w:rPr>
        <w:t xml:space="preserve"> «Так сойдет», «Пятачок», «Вершки и корешки», «Сказка про лень»</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ind w:right="164"/>
        <w:jc w:val="both"/>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color w:val="000000"/>
          <w:sz w:val="28"/>
          <w:szCs w:val="28"/>
          <w:lang w:eastAsia="ru-RU"/>
        </w:rPr>
        <w:t xml:space="preserve">Мультсериал «</w:t>
      </w:r>
      <w:r>
        <w:rPr>
          <w:rFonts w:ascii="Times New Roman" w:hAnsi="Times New Roman" w:eastAsia="Times New Roman" w:cs="Times New Roman"/>
          <w:color w:val="000000"/>
          <w:sz w:val="28"/>
          <w:szCs w:val="28"/>
          <w:lang w:eastAsia="ru-RU"/>
        </w:rPr>
        <w:t xml:space="preserve">Навигатум</w:t>
      </w:r>
      <w:r>
        <w:rPr>
          <w:rFonts w:ascii="Times New Roman" w:hAnsi="Times New Roman" w:eastAsia="Times New Roman" w:cs="Times New Roman"/>
          <w:color w:val="000000"/>
          <w:sz w:val="28"/>
          <w:szCs w:val="28"/>
          <w:lang w:eastAsia="ru-RU"/>
        </w:rPr>
        <w:t xml:space="preserve">»: Профессия Ветеринар», «Детский стоматолог»</w:t>
      </w:r>
      <w:r>
        <w:rPr>
          <w:rFonts w:ascii="Calibri" w:hAnsi="Calibri" w:eastAsia="Times New Roman" w:cs="Times New Roman"/>
          <w:color w:val="000000"/>
          <w:sz w:val="28"/>
          <w:szCs w:val="28"/>
          <w:lang w:eastAsia="ru-RU"/>
        </w:rPr>
        <w:t xml:space="preserve">.</w:t>
      </w: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color w:val="111111"/>
          <w:sz w:val="28"/>
          <w:szCs w:val="28"/>
          <w:lang w:eastAsia="ru-RU"/>
        </w:rPr>
        <w:t xml:space="preserve">                             </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p>
      <w:pPr>
        <w:jc w:val="both"/>
        <w:spacing w:after="0" w:line="240" w:lineRule="auto"/>
        <w:shd w:val="clear" w:color="auto" w:fill="ffffff"/>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r>
      <w:r>
        <w:rPr>
          <w:rFonts w:ascii="Times New Roman" w:hAnsi="Times New Roman" w:eastAsia="Times New Roman" w:cs="Times New Roman"/>
          <w:color w:val="111111"/>
          <w:sz w:val="28"/>
          <w:szCs w:val="28"/>
          <w:lang w:eastAsia="ru-RU"/>
        </w:rPr>
      </w:r>
      <w:r>
        <w:rPr>
          <w:rFonts w:ascii="Times New Roman" w:hAnsi="Times New Roman" w:eastAsia="Times New Roman" w:cs="Times New Roman"/>
          <w:color w:val="111111"/>
          <w:sz w:val="28"/>
          <w:szCs w:val="28"/>
          <w:lang w:eastAsia="ru-RU"/>
        </w:rPr>
      </w:r>
    </w:p>
    <w:p>
      <w:pPr>
        <w:jc w:val="both"/>
        <w:spacing w:after="0" w:line="240" w:lineRule="auto"/>
        <w:shd w:val="clear" w:color="auto" w:fill="ffffff"/>
        <w:rPr>
          <w:rFonts w:ascii="Times New Roman" w:hAnsi="Times New Roman" w:eastAsia="Times New Roman" w:cs="Times New Roman"/>
          <w:color w:val="111111"/>
          <w:sz w:val="28"/>
          <w:szCs w:val="28"/>
          <w:lang w:eastAsia="ru-RU"/>
        </w:rPr>
      </w:pPr>
      <w:r>
        <w:rPr>
          <w:rFonts w:ascii="Times New Roman" w:hAnsi="Times New Roman" w:eastAsia="Times New Roman" w:cs="Times New Roman"/>
          <w:color w:val="111111"/>
          <w:sz w:val="28"/>
          <w:szCs w:val="28"/>
          <w:lang w:eastAsia="ru-RU"/>
        </w:rPr>
        <w:t xml:space="preserve">  </w:t>
      </w:r>
      <w:r>
        <w:rPr>
          <w:rFonts w:ascii="Times New Roman" w:hAnsi="Times New Roman" w:eastAsia="Times New Roman" w:cs="Times New Roman"/>
          <w:b/>
          <w:bCs/>
          <w:color w:val="000000"/>
          <w:sz w:val="24"/>
          <w:szCs w:val="24"/>
          <w:lang w:eastAsia="ru-RU"/>
        </w:rPr>
        <w:t xml:space="preserve"> Приложение 1</w:t>
      </w:r>
      <w:r>
        <w:rPr>
          <w:rFonts w:ascii="Times New Roman" w:hAnsi="Times New Roman" w:eastAsia="Times New Roman" w:cs="Times New Roman"/>
          <w:color w:val="111111"/>
          <w:sz w:val="28"/>
          <w:szCs w:val="28"/>
          <w:lang w:eastAsia="ru-RU"/>
        </w:rPr>
      </w:r>
      <w:r>
        <w:rPr>
          <w:rFonts w:ascii="Times New Roman" w:hAnsi="Times New Roman" w:eastAsia="Times New Roman" w:cs="Times New Roman"/>
          <w:color w:val="111111"/>
          <w:sz w:val="28"/>
          <w:szCs w:val="28"/>
          <w:lang w:eastAsia="ru-RU"/>
        </w:rPr>
      </w:r>
    </w:p>
    <w:p>
      <w:pPr>
        <w:jc w:val="center"/>
        <w:spacing w:after="0" w:line="240" w:lineRule="auto"/>
        <w:shd w:val="clear" w:color="auto" w:fill="ffffff"/>
        <w:rPr>
          <w:rFonts w:ascii="Calibri" w:hAnsi="Calibri" w:eastAsia="Times New Roman" w:cs="Times New Roman"/>
          <w:color w:val="000000"/>
          <w:sz w:val="28"/>
          <w:szCs w:val="28"/>
          <w:lang w:eastAsia="ru-RU"/>
        </w:rPr>
      </w:pPr>
      <w:r>
        <w:rPr>
          <w:rFonts w:ascii="Times New Roman" w:hAnsi="Times New Roman" w:eastAsia="Times New Roman" w:cs="Times New Roman"/>
          <w:b/>
          <w:bCs/>
          <w:color w:val="000000"/>
          <w:sz w:val="28"/>
          <w:szCs w:val="28"/>
          <w:lang w:eastAsia="ru-RU"/>
        </w:rPr>
        <w:t xml:space="preserve">Перспективный план</w:t>
      </w:r>
      <w:r>
        <w:rPr>
          <w:rFonts w:ascii="Calibri" w:hAnsi="Calibri" w:eastAsia="Times New Roman" w:cs="Times New Roman"/>
          <w:color w:val="000000"/>
          <w:sz w:val="28"/>
          <w:szCs w:val="28"/>
          <w:lang w:eastAsia="ru-RU"/>
        </w:rPr>
      </w:r>
      <w:r>
        <w:rPr>
          <w:rFonts w:ascii="Calibri" w:hAnsi="Calibri" w:eastAsia="Times New Roman" w:cs="Times New Roman"/>
          <w:color w:val="000000"/>
          <w:sz w:val="28"/>
          <w:szCs w:val="28"/>
          <w:lang w:eastAsia="ru-RU"/>
        </w:rPr>
      </w:r>
    </w:p>
    <w:tbl>
      <w:tblPr>
        <w:tblW w:w="10079" w:type="dxa"/>
        <w:tblInd w:w="-116" w:type="dxa"/>
        <w:shd w:val="clear" w:color="auto" w:fill="ffffff"/>
        <w:tblCellMar>
          <w:left w:w="15" w:type="dxa"/>
          <w:top w:w="15" w:type="dxa"/>
          <w:right w:w="15" w:type="dxa"/>
          <w:bottom w:w="15" w:type="dxa"/>
        </w:tblCellMar>
        <w:tblLook w:val="04A0" w:firstRow="1" w:lastRow="0" w:firstColumn="1" w:lastColumn="0" w:noHBand="0" w:noVBand="1"/>
      </w:tblPr>
      <w:tblGrid>
        <w:gridCol w:w="830"/>
        <w:gridCol w:w="2154"/>
        <w:gridCol w:w="4013"/>
        <w:gridCol w:w="3032"/>
        <w:gridCol w:w="50"/>
      </w:tblGrid>
      <w:tr>
        <w:tblPrEx/>
        <w:trPr>
          <w:gridAfter w:val="1"/>
          <w:trHeight w:val="29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п/п</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Содержание образовательного мероприятия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Педагогические технологии</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286"/>
        </w:trPr>
        <w:tc>
          <w:tcPr>
            <w:gridSpan w:val="4"/>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1. «Окружающий мир как результат труда людей»</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4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 – основа жизни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Трудиться означает что-то делать, созидать для себя, на благо своей семьи, близких людей, друзей, домашних питомцев и пр.</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Любой труд – это хорошо, сидеть без дела – это плохо.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игра-соревнование папка-передвижка «Наша семья трудится», тематический стенд о труде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4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Домашний труд.</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Виды домашнего труда. Любой труд – это хорошо, сидеть без дела – это плохо.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игра-соревнование «Мои домашние обязанности</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4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Работать и зарабатывать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Работать означает трудиться за вознаграждение.</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Зарабатывать – получать вознаграждение за выполненную работу (также можно заработать наказание за провинность, проступок и т.п.).</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ситуационные задачки, игра «Вот так заработали!», </w:t>
            </w:r>
            <w:r>
              <w:rPr>
                <w:rFonts w:ascii="Times New Roman" w:hAnsi="Times New Roman" w:eastAsia="Times New Roman" w:cs="Times New Roman"/>
                <w:color w:val="000000"/>
                <w:sz w:val="24"/>
                <w:szCs w:val="24"/>
                <w:lang w:eastAsia="ru-RU"/>
              </w:rPr>
              <w:t xml:space="preserve">фотовыставка</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44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Все работы хороши, выбирай на вкус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Знакомство с профессиями в контуре опережающей профориентации дошкольников.</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Продукты труда: товары и услуги.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Игра: «Что создается трудом», викторина «Угадай профессию», загадки «Все профессии важны, все профессии нужны»</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61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 во благо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Итоговое мероприятие по теме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24"/>
        </w:trPr>
        <w:tc>
          <w:tcPr>
            <w:gridSpan w:val="4"/>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2. «Что такое деньги, откуда они берутся и зачем они нужны»</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93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Как придумали деньги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Деньги – мера оценки труда (вознаграждение за проделанную работу), универсальное средство обмена (инструмент обмена товаров и услуг).</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чтение, разгадываем загадки, рассказ</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39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Какие бывают деньги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Виды денег (монеты, банкноты).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 Беседа, исследование, чтение, игра «Нарисуем деньги для нашей группы»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47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Как выглядят деньги и откуда берутся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Изготовление денег: печать, чеканка.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исследование, чтение,– придумываем деньги для группы.</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Тематический стенд «Какие деньги были и какими стали»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44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Как деньги попадают к нам в дом.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 и доходы.</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Вознаграждение за честный труд.</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обсуждение, игра «Как потопаешь, так и полопаешь»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448"/>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Трудовая денежка всегда крепка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Заработная плата родителей, пенсия дедушек и бабушек.</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Считай деньги в своем кармане, а не в чужом.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Сказка «Трудовые деньги». Рассказ «Отец и сын»</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gridAfter w:val="1"/>
          <w:trHeight w:val="93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Образовательный веб-</w:t>
            </w:r>
            <w:r>
              <w:rPr>
                <w:rFonts w:ascii="Times New Roman" w:hAnsi="Times New Roman" w:eastAsia="Times New Roman" w:cs="Times New Roman"/>
                <w:color w:val="000000"/>
                <w:sz w:val="24"/>
                <w:szCs w:val="24"/>
                <w:lang w:eastAsia="ru-RU"/>
              </w:rPr>
              <w:t xml:space="preserve">квест</w:t>
            </w:r>
            <w:r>
              <w:rPr>
                <w:rFonts w:ascii="Times New Roman" w:hAnsi="Times New Roman" w:eastAsia="Times New Roman" w:cs="Times New Roman"/>
                <w:color w:val="000000"/>
                <w:sz w:val="24"/>
                <w:szCs w:val="24"/>
                <w:lang w:eastAsia="ru-RU"/>
              </w:rPr>
              <w:t xml:space="preserve"> «Путешествие с Гномом Экономом»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Закрепляем понятия «деньги», «труд», «доходы», «расходы».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Веб-</w:t>
            </w:r>
            <w:r>
              <w:rPr>
                <w:rFonts w:ascii="Times New Roman" w:hAnsi="Times New Roman" w:eastAsia="Times New Roman" w:cs="Times New Roman"/>
                <w:color w:val="000000"/>
                <w:sz w:val="24"/>
                <w:szCs w:val="24"/>
                <w:lang w:eastAsia="ru-RU"/>
              </w:rPr>
              <w:t xml:space="preserve">квест</w:t>
            </w:r>
            <w:r>
              <w:rPr>
                <w:rFonts w:ascii="Times New Roman" w:hAnsi="Times New Roman" w:eastAsia="Times New Roman" w:cs="Times New Roman"/>
                <w:color w:val="000000"/>
                <w:sz w:val="24"/>
                <w:szCs w:val="24"/>
                <w:lang w:eastAsia="ru-RU"/>
              </w:rPr>
              <w:t xml:space="preserve"> «Путешествие с Гномом по Денежному городу»</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61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7</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Откуда берутся деньги и зачем они нужны?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Итоговое мероприятие по теме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24"/>
        </w:trPr>
        <w:tc>
          <w:tcPr>
            <w:gridSpan w:val="4"/>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3. «Покупаем, продаем и обмениваем»</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17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Потребности и желания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Домашнее хозяйство, главные потребности человека, желания и капризы.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Исследование: что необходимо человеку для жизни, игра «Выбираем самое важное»</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41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Где покупают и продают разные товары?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Торговые предприятия: магазины, киоски, ларьки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Игра «Где что купить?», обсуждение, папка-передвижка «Мы идем за покупками»</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61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Наша мастерская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Изготавливаются товары для ярмарки: рисуем, клеим, вырезаем, лепим и пр.</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Технология моделирования.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Творческо-трудовая деятельность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9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Стоимость и цена товара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Разбираем цепочку товар-стоимость-цена. Определяем стоимость товара (сделанных поделок: затраченные материалы, наше время и наш труд) и формируем цену.</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Игра «Сколько это стоит?», беседа «Как складывается стоимость товара», обсуждение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9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Реклама вокруг нас: хорошо или плохо?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Формируем правильное отношение к рекламе, используя наблюдения, рассказы детей, организуя продуктивную деятельность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подгруппах).</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Рекламируем собственные поделки.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9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Создаем рекламу</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Формируем правильное отношение к рекламе, используя наблюдения, рассказы детей, организуя продуктивную деятельность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подгруппах).</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Рекламируем книжки для чтения в группе, игрушки для мини-спектаклей</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2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7</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Выгодно – невыгодно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Волшебные правила для покупателя и продавца, обмен, подарок, реклама.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Ситуационные задачи, игра «Выбираем: дорого-дешево, выгодно-невыгодно».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12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8</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Обмен – подарок  </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Волшебные правила для покупателя и продавца, обмен, подарок, реклама.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Сказка «Что за птица?» – обмен, сказка «Как старик корову продавал», «Что может реклама» – обсуждение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89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9</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Русская ярмарка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Ярмарка и ее атрибуты: шуты и скоморохи, зазывалы, конкурсы и балаганы, шарманка, Петрушка, купцы, ремесленники, торговцы, торговые соглашения.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Используем деньги нашей группы, придуманные ранее.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Обсуждение, игра-праздник «Русская ярмарка»: покупаем и продаем свои поделки, торгуемся, обмениваемся, заключаем торговые соглашения, веселимся.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10</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Сюжетно-ролевая игра «Торговый Центр»</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по темам: труд, деньги, товар, реклама.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подгруппах).</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30"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5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Сюжетно-ролевая игра «Развлекательный Центр»</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013"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Праздник в рамках «Финансовой недели».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3032"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подгруппах).</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50"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bl>
    <w:p>
      <w:pPr>
        <w:jc w:val="center"/>
        <w:spacing w:after="0" w:line="240" w:lineRule="auto"/>
        <w:shd w:val="clear" w:color="auto" w:fill="ffffff"/>
        <w:rPr>
          <w:rFonts w:ascii="Calibri" w:hAnsi="Calibri" w:eastAsia="Times New Roman" w:cs="Times New Roman"/>
          <w:color w:val="000000"/>
          <w:lang w:eastAsia="ru-RU"/>
        </w:rPr>
      </w:pPr>
      <w:r>
        <w:rPr>
          <w:rFonts w:ascii="Calibri" w:hAnsi="Calibri" w:eastAsia="Times New Roman" w:cs="Times New Roman"/>
          <w:color w:val="000000"/>
          <w:lang w:eastAsia="ru-RU"/>
        </w:rPr>
      </w:r>
      <w:r>
        <w:rPr>
          <w:rFonts w:ascii="Calibri" w:hAnsi="Calibri" w:eastAsia="Times New Roman" w:cs="Times New Roman"/>
          <w:color w:val="000000"/>
          <w:lang w:eastAsia="ru-RU"/>
        </w:rPr>
      </w:r>
      <w:r>
        <w:rPr>
          <w:rFonts w:ascii="Calibri" w:hAnsi="Calibri" w:eastAsia="Times New Roman" w:cs="Times New Roman"/>
          <w:color w:val="000000"/>
          <w:lang w:eastAsia="ru-RU"/>
        </w:rPr>
      </w:r>
    </w:p>
    <w:tbl>
      <w:tblPr>
        <w:tblW w:w="10493" w:type="dxa"/>
        <w:tblInd w:w="-116" w:type="dxa"/>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98"/>
        <w:gridCol w:w="76"/>
        <w:gridCol w:w="2175"/>
        <w:gridCol w:w="4249"/>
        <w:gridCol w:w="2731"/>
        <w:gridCol w:w="464"/>
      </w:tblGrid>
      <w:tr>
        <w:tblPrEx/>
        <w:trPr>
          <w:gridAfter w:val="1"/>
          <w:trHeight w:val="286"/>
        </w:trPr>
        <w:tc>
          <w:tcPr>
            <w:gridSpan w:val="5"/>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4</w:t>
            </w:r>
            <w:r>
              <w:rPr>
                <w:rFonts w:ascii="Times New Roman" w:hAnsi="Times New Roman" w:eastAsia="Times New Roman" w:cs="Times New Roman"/>
                <w:color w:val="000000"/>
                <w:sz w:val="24"/>
                <w:szCs w:val="24"/>
                <w:lang w:eastAsia="ru-RU"/>
              </w:rPr>
              <w:t xml:space="preserve">. «Тратим разумно, сберегаем и экономим»</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598"/>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п/п</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Содержание образовательного мероприятия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Педагогические технологии</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576"/>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Тратим разумно, экономим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Деньги зарабатываются трудом, и поэтому тратить их необходимо только с пользой, относиться к ним бережливо.</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Бережливый человек всегда богаче.</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Воспитываем бережное отношение к труду и деньгам.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ind w:right="408"/>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чтение, игра «Деньги получил – ерунды накупил», викторина «Разумные траты сказочных героев»,</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игра «Открываем бутербродную»</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25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Мини-спектакль «Лисенок Рыжик»</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 процессе постановки дети уясняют, что тратить можно мудро, с пользой для себя, а можно тратить понапрасну, без толку, бессмысленно.</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Навык бережливости, грамотного расходования вырабатывается с детства.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Интерактивный мини-спектакль</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416"/>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Копим и сберегаем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Уясняем: зачем надо копить и сберегать, как можно копить, копить непросто, но полезно, ответственно и важно.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 Ситуационные задачки, </w:t>
            </w:r>
            <w:r>
              <w:rPr>
                <w:rFonts w:ascii="Times New Roman" w:hAnsi="Times New Roman" w:eastAsia="Times New Roman" w:cs="Times New Roman"/>
                <w:color w:val="000000"/>
                <w:sz w:val="24"/>
                <w:szCs w:val="24"/>
                <w:lang w:eastAsia="ru-RU"/>
              </w:rPr>
              <w:t xml:space="preserve">папка-передвижка «Мы копим», обсуждения, игра «Копим и сберегаем»</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126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Мини-спектакль «Копилка»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Закрепляем понятия «откладывать», «копить», «сберегать». Обыкновенная копилка поможет понять, как важно прилагать усилия к тому, чтобы обрести желаемую вещь, научит экономить и даст возможность распоряжаться личными деньгами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Интерактивный мини-спектакль</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rHeight w:val="143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Творческое занятие «Наша мастерская»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Развиваем у детей потребность радовать близких добрыми делами, экономить, беречь свои вещи.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 Дети занимаются посильным ремонтом игрушек, в том числе принесенных из дома.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45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Мини-спектакль «День рождения»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Узнаем, что о подарках надо думать заранее, подарки надо подбирать или мастерить.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Интерактивный мини-спектакль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938"/>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7</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Досуг «Сберегаем и экономим»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Бережливость, экономия, разумное отношение к расходам (поделиться своими сбережениями, порой абсолютно бескорыстно).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Итоговое мероприятие по теме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4"/>
        </w:trPr>
        <w:tc>
          <w:tcPr>
            <w:gridSpan w:val="5"/>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5. «Учимся занимать и отдавать долги»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772"/>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9</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Занимаем и одалживаем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Знакомимся с понятиями «одалживать», «занимать». Занять – взять что-то взаймы на время, одолжить – дать что-то взаймы на время.</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ситуационные задачки, игра «Занять и одолжить», папка-передвижка «Занимаем и одалживаем».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938"/>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10</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Долги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Знакомимся с рассказом Валентины Осеевой «Долг» и русской поговоркой «долги к земле придавили». Выясняем, что долг может быть не только денежным, невыполненные обещания – это тоже долг.</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Чтение, обсуждение, читаем рассказ «Долг», обсуждаем рассказ и русскую поговорку</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5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Заплатить долг скорее, так будет веселее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Осознаем, что если взял что-то в долг на время, обязан вовремя вернуть (возвратить).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Обсуждаем русские пословицы:</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Умей взять, умей и отдать!</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В долг брать легко, а отдавать тяжело.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448"/>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Мини-спектакль «Долг»</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Закрепляем понятия: «занимать», «одалживать», «долг», «должник».</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Интерактивный мини-спектакль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770"/>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Досуг «Долг и ответственность»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Воспитываем ответственность: если не уверен – лучше не обещать и не занимать. Долг – это серьезное обязательство.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Итоговое мероприятие по теме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4"/>
        </w:trPr>
        <w:tc>
          <w:tcPr>
            <w:gridSpan w:val="5"/>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6. «Учимся планировать»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978"/>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Планируем свои расходы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Учимся решать несложные экономические задачи.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Экономические задачки (сравни цены, поездка в зоопарк и др.) Игровое задание – рассчитай сумму покупки в первом и во втором магазине, определи, в каком из магазинов выгоднее совершать покупки.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92"/>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Творим добро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Понятие «потребности человека», закрепить названия основных потребностей и что к ним относится, уточнить, от чего зависят потребности человека, продолжать учить решать проблемные ситуации, аргументировать свои ответы, активизировать словарь.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подгруппах)</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772"/>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Ставлю цель и планирую  </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Воспитываем желание и умение ставить перед собой цели, строить планы, действовать по плану и достигать цели.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Технология «Ситуация месяца».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772"/>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874"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175"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Планируем свои дела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Воспитываем желание и умение ставить перед собой цели, строить планы, действовать по плану и достигать цели.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Итоговое мероприятие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4"/>
        </w:trPr>
        <w:tc>
          <w:tcPr>
            <w:gridSpan w:val="5"/>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1002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Тема 7. «Что такое богатство?»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73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Все работы хороши, выбирай на вкус</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Знакомство с профессиями в контуре опережающей профориентации дошкольников.</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Продукты труда: товары и услуги.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Социо</w:t>
            </w:r>
            <w:r>
              <w:rPr>
                <w:rFonts w:ascii="Times New Roman" w:hAnsi="Times New Roman" w:eastAsia="Times New Roman" w:cs="Times New Roman"/>
                <w:color w:val="000000"/>
                <w:sz w:val="24"/>
                <w:szCs w:val="24"/>
                <w:lang w:eastAsia="ru-RU"/>
              </w:rPr>
              <w:t xml:space="preserve">-игровая технология</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(работа в малых группах).</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Игра: «Что создается трудом», викторина «Угадай профессию», загадки «Все профессии важны, все профессии нужны»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506"/>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Наше богатство</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Выясняем, что не все продается и покупается, что главные ценности (жизнь, мир, друзья, солнце, близкие люди и пр.) за деньги не купишь.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Беседа, ситуационные задачи, игра «Что нельзя купить?», читаем и обсуждаем рассказ «Как Валюша бабушке сон покупала».</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 </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092"/>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Щедрость и жадность (1)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Разбираемся, что такое корысть, жадность и почему это плохо.</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Читаем и обсуждаем рассказ</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В. Сухомлинского «Жадный мальчик», обсуждаем поговорки, пословицы</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trHeight w:val="1254"/>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Бережливость</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Осознаем, что бережливый человек всегда умеет трудиться, мастерить своими руками и радоваться от того, что сделал что-то самостоятельно.</w:t>
            </w:r>
            <w:r>
              <w:rPr>
                <w:rFonts w:ascii="Calibri" w:hAnsi="Calibri" w:eastAsia="Times New Roman" w:cs="Arial"/>
                <w:color w:val="000000"/>
                <w:lang w:eastAsia="ru-RU"/>
              </w:rPr>
            </w:r>
            <w:r>
              <w:rPr>
                <w:rFonts w:ascii="Calibri" w:hAnsi="Calibri" w:eastAsia="Times New Roman" w:cs="Arial"/>
                <w:color w:val="000000"/>
                <w:lang w:eastAsia="ru-RU"/>
              </w:rPr>
            </w:r>
          </w:p>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Бережливость, трудолюбие, благородство, честность – качества человека с правильным отношением к деньгам.</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Интерактивный мини-спектакль «Секрет белочки»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W w:w="464" w:type="dxa"/>
            <w:vAlign w:val="center"/>
            <w:textDirection w:val="lrTb"/>
            <w:noWrap w:val="false"/>
          </w:tcPr>
          <w:p>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r>
              <w:rPr>
                <w:rFonts w:ascii="Times New Roman" w:hAnsi="Times New Roman" w:eastAsia="Times New Roman" w:cs="Times New Roman"/>
                <w:sz w:val="20"/>
                <w:szCs w:val="20"/>
                <w:lang w:eastAsia="ru-RU"/>
              </w:rPr>
            </w:r>
          </w:p>
        </w:tc>
      </w:tr>
      <w:tr>
        <w:tblPrEx/>
        <w:trPr>
          <w:gridAfter w:val="1"/>
          <w:trHeight w:val="45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Сюжетно-ролевая игра «Супермаркет»</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Закрепление материала по теме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ind w:right="833"/>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gridAfter w:val="1"/>
          <w:trHeight w:val="450"/>
        </w:trPr>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79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25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Сюжетно-ролевая игра «</w:t>
            </w:r>
            <w:r>
              <w:rPr>
                <w:rFonts w:ascii="Times New Roman" w:hAnsi="Times New Roman" w:eastAsia="Times New Roman" w:cs="Times New Roman"/>
                <w:color w:val="000000"/>
                <w:sz w:val="24"/>
                <w:szCs w:val="24"/>
                <w:lang w:eastAsia="ru-RU"/>
              </w:rPr>
              <w:t xml:space="preserve">Торгово</w:t>
            </w:r>
            <w:r>
              <w:rPr>
                <w:rFonts w:ascii="Times New Roman" w:hAnsi="Times New Roman" w:eastAsia="Times New Roman" w:cs="Times New Roman"/>
                <w:color w:val="000000"/>
                <w:sz w:val="24"/>
                <w:szCs w:val="24"/>
                <w:lang w:eastAsia="ru-RU"/>
              </w:rPr>
              <w:t xml:space="preserve"> – развлекательный центр»</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4249"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Праздник в рамках «Финансовой недели».</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16" w:type="dxa"/>
              <w:top w:w="0" w:type="dxa"/>
              <w:right w:w="116" w:type="dxa"/>
              <w:bottom w:w="0" w:type="dxa"/>
            </w:tcMar>
            <w:tcW w:w="2731"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Сюжетно – ролевая игра</w:t>
            </w:r>
            <w:r>
              <w:rPr>
                <w:rFonts w:ascii="Calibri" w:hAnsi="Calibri" w:eastAsia="Times New Roman" w:cs="Arial"/>
                <w:color w:val="000000"/>
                <w:lang w:eastAsia="ru-RU"/>
              </w:rPr>
            </w:r>
            <w:r>
              <w:rPr>
                <w:rFonts w:ascii="Calibri" w:hAnsi="Calibri" w:eastAsia="Times New Roman" w:cs="Arial"/>
                <w:color w:val="000000"/>
                <w:lang w:eastAsia="ru-RU"/>
              </w:rPr>
            </w:r>
          </w:p>
        </w:tc>
      </w:tr>
    </w:tbl>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t xml:space="preserve"> </w:t>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br w:type="page" w:clear="all"/>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jc w:val="center"/>
        <w:spacing w:after="0" w:line="240" w:lineRule="auto"/>
        <w:shd w:val="clear" w:color="auto" w:fill="ffffff"/>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8"/>
          <w:szCs w:val="28"/>
          <w:lang w:eastAsia="ru-RU"/>
        </w:rPr>
        <w:t xml:space="preserve">               </w:t>
      </w:r>
      <w:r>
        <w:rPr>
          <w:rFonts w:ascii="Times New Roman" w:hAnsi="Times New Roman" w:eastAsia="Times New Roman" w:cs="Times New Roman"/>
          <w:b/>
          <w:bCs/>
          <w:color w:val="000000"/>
          <w:sz w:val="24"/>
          <w:szCs w:val="24"/>
          <w:lang w:eastAsia="ru-RU"/>
        </w:rPr>
      </w:r>
      <w:r>
        <w:rPr>
          <w:rFonts w:ascii="Times New Roman" w:hAnsi="Times New Roman" w:eastAsia="Times New Roman" w:cs="Times New Roman"/>
          <w:b/>
          <w:bCs/>
          <w:color w:val="000000"/>
          <w:sz w:val="24"/>
          <w:szCs w:val="24"/>
          <w:lang w:eastAsia="ru-RU"/>
        </w:rPr>
      </w:r>
    </w:p>
    <w:p>
      <w:pPr>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t xml:space="preserve">Приложение 2</w:t>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p>
      <w:pPr>
        <w:jc w:val="center"/>
        <w:spacing w:after="0" w:line="240" w:lineRule="auto"/>
        <w:shd w:val="clear" w:color="auto" w:fill="ffffff"/>
        <w:rPr>
          <w:rFonts w:ascii="Times New Roman" w:hAnsi="Times New Roman" w:eastAsia="Times New Roman" w:cs="Times New Roman"/>
          <w:b/>
          <w:bCs/>
          <w:color w:val="000000"/>
          <w:sz w:val="28"/>
          <w:szCs w:val="28"/>
          <w:lang w:eastAsia="ru-RU"/>
        </w:rPr>
      </w:pP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r>
        <w:rPr>
          <w:rFonts w:ascii="Times New Roman" w:hAnsi="Times New Roman" w:eastAsia="Times New Roman" w:cs="Times New Roman"/>
          <w:b/>
          <w:bCs/>
          <w:color w:val="000000"/>
          <w:sz w:val="28"/>
          <w:szCs w:val="28"/>
          <w:lang w:eastAsia="ru-RU"/>
        </w:rPr>
      </w:r>
    </w:p>
    <w:tbl>
      <w:tblPr>
        <w:tblW w:w="9890" w:type="dxa"/>
        <w:tblInd w:w="-108" w:type="dxa"/>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116"/>
        <w:gridCol w:w="1965"/>
        <w:gridCol w:w="1437"/>
        <w:gridCol w:w="1119"/>
        <w:gridCol w:w="1560"/>
        <w:gridCol w:w="1275"/>
        <w:gridCol w:w="1418"/>
      </w:tblGrid>
      <w:tr>
        <w:tblPrEx/>
        <w:trPr>
          <w:gridAfter w:val="6"/>
        </w:trPr>
        <w:tc>
          <w:tcPr>
            <w:shd w:val="clear" w:color="auto" w:fill="ffffff"/>
            <w:tcW w:w="1116" w:type="dxa"/>
            <w:vAlign w:val="center"/>
            <w:textDirection w:val="lrTb"/>
            <w:noWrap w:val="false"/>
          </w:tcPr>
          <w:p>
            <w:pPr>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 xml:space="preserve">Мониторинг</w:t>
            </w:r>
            <w:r>
              <w:rPr>
                <w:rFonts w:ascii="Times New Roman" w:hAnsi="Times New Roman" w:eastAsia="Times New Roman" w:cs="Times New Roman"/>
                <w:b/>
                <w:sz w:val="28"/>
                <w:szCs w:val="28"/>
                <w:lang w:eastAsia="ru-RU"/>
              </w:rPr>
            </w:r>
            <w:r>
              <w:rPr>
                <w:rFonts w:ascii="Times New Roman" w:hAnsi="Times New Roman" w:eastAsia="Times New Roman" w:cs="Times New Roman"/>
                <w:b/>
                <w:sz w:val="28"/>
                <w:szCs w:val="28"/>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left="-70" w:right="-138"/>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left="-70" w:right="-138"/>
              <w:jc w:val="left"/>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Фамилия Имя</w:t>
            </w:r>
            <w:r>
              <w:rPr>
                <w:rFonts w:ascii="Calibri" w:hAnsi="Calibri" w:eastAsia="Times New Roman" w:cs="Arial"/>
                <w:color w:val="000000"/>
                <w:lang w:eastAsia="ru-RU"/>
              </w:rPr>
            </w:r>
            <w:r>
              <w:rPr>
                <w:rFonts w:ascii="Calibri" w:hAnsi="Calibri" w:eastAsia="Times New Roman" w:cs="Arial"/>
                <w:color w:val="000000"/>
                <w:lang w:eastAsia="ru-RU"/>
              </w:rPr>
            </w:r>
          </w:p>
          <w:p>
            <w:pP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ребенка</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left="-196" w:right="-106"/>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Знания о потребностях</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right="-140" w:firstLine="18"/>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Знания о ресурсах</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42"/>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Знания о деньгах и цене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left="-40" w:right="-224" w:hanging="2"/>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Знания о рекламе</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jc w:val="center"/>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1"/>
                <w:szCs w:val="21"/>
                <w:lang w:eastAsia="ru-RU"/>
              </w:rPr>
              <w:t xml:space="preserve">Всего баллов</w:t>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74"/>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74"/>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2.</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3.</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4.</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5.</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6.</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7.</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8.</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9.</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Calibri" w:hAnsi="Calibri" w:eastAsia="Times New Roman" w:cs="Arial"/>
                <w:color w:val="000000"/>
                <w:lang w:eastAsia="ru-RU"/>
              </w:rPr>
            </w:pPr>
            <w:r>
              <w:rPr>
                <w:rFonts w:ascii="Times New Roman" w:hAnsi="Times New Roman" w:eastAsia="Times New Roman" w:cs="Times New Roman"/>
                <w:color w:val="000000"/>
                <w:sz w:val="24"/>
                <w:szCs w:val="24"/>
                <w:lang w:eastAsia="ru-RU"/>
              </w:rPr>
              <w:t xml:space="preserve">10.</w:t>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11.</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12.</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13.</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14.</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15.</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16.</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17.</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18.</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19.</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20.</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21.</w:t>
            </w:r>
            <w:r>
              <w:rPr>
                <w:rFonts w:ascii="Times New Roman" w:hAnsi="Times New Roman" w:eastAsia="Times New Roman" w:cs="Times New Roman"/>
                <w:color w:val="000000"/>
                <w:sz w:val="24"/>
                <w:szCs w:val="24"/>
                <w:lang w:eastAsia="ru-RU"/>
              </w:rPr>
            </w:r>
            <w:r>
              <w:rPr>
                <w:rFonts w:ascii="Times New Roman" w:hAnsi="Times New Roman" w:eastAsia="Times New Roman" w:cs="Times New Roman"/>
                <w:color w:val="000000"/>
                <w:sz w:val="24"/>
                <w:szCs w:val="24"/>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val="en-US" w:eastAsia="ru-RU"/>
              </w:rPr>
            </w:pPr>
            <w:r>
              <w:rPr>
                <w:rFonts w:ascii="Times New Roman" w:hAnsi="Times New Roman" w:eastAsia="Times New Roman" w:cs="Times New Roman"/>
                <w:color w:val="000000"/>
                <w:sz w:val="24"/>
                <w:szCs w:val="24"/>
                <w:lang w:val="en-US" w:eastAsia="ru-RU"/>
              </w:rPr>
              <w:t xml:space="preserve">22</w:t>
            </w:r>
            <w:r>
              <w:rPr>
                <w:rFonts w:ascii="Times New Roman" w:hAnsi="Times New Roman" w:eastAsia="Times New Roman" w:cs="Times New Roman"/>
                <w:color w:val="000000"/>
                <w:sz w:val="24"/>
                <w:szCs w:val="24"/>
                <w:lang w:val="en-US" w:eastAsia="ru-RU"/>
              </w:rPr>
            </w:r>
            <w:r>
              <w:rPr>
                <w:rFonts w:ascii="Times New Roman" w:hAnsi="Times New Roman" w:eastAsia="Times New Roman" w:cs="Times New Roman"/>
                <w:color w:val="000000"/>
                <w:sz w:val="24"/>
                <w:szCs w:val="24"/>
                <w:lang w:val="en-US"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val="en-US" w:eastAsia="ru-RU"/>
              </w:rPr>
            </w:pPr>
            <w:r>
              <w:rPr>
                <w:rFonts w:ascii="Times New Roman" w:hAnsi="Times New Roman" w:eastAsia="Times New Roman" w:cs="Times New Roman"/>
                <w:color w:val="000000"/>
                <w:sz w:val="24"/>
                <w:szCs w:val="24"/>
                <w:lang w:val="en-US" w:eastAsia="ru-RU"/>
              </w:rPr>
              <w:t xml:space="preserve">23</w:t>
            </w:r>
            <w:r>
              <w:rPr>
                <w:rFonts w:ascii="Times New Roman" w:hAnsi="Times New Roman" w:eastAsia="Times New Roman" w:cs="Times New Roman"/>
                <w:color w:val="000000"/>
                <w:sz w:val="24"/>
                <w:szCs w:val="24"/>
                <w:lang w:val="en-US" w:eastAsia="ru-RU"/>
              </w:rPr>
            </w:r>
            <w:r>
              <w:rPr>
                <w:rFonts w:ascii="Times New Roman" w:hAnsi="Times New Roman" w:eastAsia="Times New Roman" w:cs="Times New Roman"/>
                <w:color w:val="000000"/>
                <w:sz w:val="24"/>
                <w:szCs w:val="24"/>
                <w:lang w:val="en-US"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val="en-US" w:eastAsia="ru-RU"/>
              </w:rPr>
            </w:pPr>
            <w:r>
              <w:rPr>
                <w:rFonts w:ascii="Times New Roman" w:hAnsi="Times New Roman" w:eastAsia="Times New Roman" w:cs="Times New Roman"/>
                <w:color w:val="000000"/>
                <w:sz w:val="24"/>
                <w:szCs w:val="24"/>
                <w:lang w:val="en-US" w:eastAsia="ru-RU"/>
              </w:rPr>
              <w:t xml:space="preserve">24</w:t>
            </w:r>
            <w:r>
              <w:rPr>
                <w:rFonts w:ascii="Times New Roman" w:hAnsi="Times New Roman" w:eastAsia="Times New Roman" w:cs="Times New Roman"/>
                <w:color w:val="000000"/>
                <w:sz w:val="24"/>
                <w:szCs w:val="24"/>
                <w:lang w:val="en-US" w:eastAsia="ru-RU"/>
              </w:rPr>
            </w:r>
            <w:r>
              <w:rPr>
                <w:rFonts w:ascii="Times New Roman" w:hAnsi="Times New Roman" w:eastAsia="Times New Roman" w:cs="Times New Roman"/>
                <w:color w:val="000000"/>
                <w:sz w:val="24"/>
                <w:szCs w:val="24"/>
                <w:lang w:val="en-US"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val="en-US" w:eastAsia="ru-RU"/>
              </w:rPr>
            </w:pPr>
            <w:r>
              <w:rPr>
                <w:rFonts w:ascii="Times New Roman" w:hAnsi="Times New Roman" w:eastAsia="Times New Roman" w:cs="Times New Roman"/>
                <w:color w:val="000000"/>
                <w:sz w:val="24"/>
                <w:szCs w:val="24"/>
                <w:lang w:val="en-US" w:eastAsia="ru-RU"/>
              </w:rPr>
              <w:t xml:space="preserve">25</w:t>
            </w:r>
            <w:r>
              <w:rPr>
                <w:rFonts w:ascii="Times New Roman" w:hAnsi="Times New Roman" w:eastAsia="Times New Roman" w:cs="Times New Roman"/>
                <w:color w:val="000000"/>
                <w:sz w:val="24"/>
                <w:szCs w:val="24"/>
                <w:lang w:val="en-US" w:eastAsia="ru-RU"/>
              </w:rPr>
            </w:r>
            <w:r>
              <w:rPr>
                <w:rFonts w:ascii="Times New Roman" w:hAnsi="Times New Roman" w:eastAsia="Times New Roman" w:cs="Times New Roman"/>
                <w:color w:val="000000"/>
                <w:sz w:val="24"/>
                <w:szCs w:val="24"/>
                <w:lang w:val="en-US"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r>
        <w:tblPrEx/>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textDirection w:val="lrTb"/>
            <w:noWrap w:val="false"/>
          </w:tcPr>
          <w:p>
            <w:pPr>
              <w:ind w:right="-138"/>
              <w:spacing w:after="0" w:line="240" w:lineRule="auto"/>
              <w:rPr>
                <w:rFonts w:ascii="Times New Roman" w:hAnsi="Times New Roman" w:eastAsia="Times New Roman" w:cs="Times New Roman"/>
                <w:color w:val="000000"/>
                <w:sz w:val="24"/>
                <w:szCs w:val="24"/>
                <w:lang w:val="en-US" w:eastAsia="ru-RU"/>
              </w:rPr>
            </w:pPr>
            <w:r>
              <w:rPr>
                <w:rFonts w:ascii="Times New Roman" w:hAnsi="Times New Roman" w:eastAsia="Times New Roman" w:cs="Times New Roman"/>
                <w:color w:val="000000"/>
                <w:sz w:val="24"/>
                <w:szCs w:val="24"/>
                <w:lang w:val="en-US" w:eastAsia="ru-RU"/>
              </w:rPr>
              <w:t xml:space="preserve">26</w:t>
            </w:r>
            <w:r>
              <w:rPr>
                <w:rFonts w:ascii="Times New Roman" w:hAnsi="Times New Roman" w:eastAsia="Times New Roman" w:cs="Times New Roman"/>
                <w:color w:val="000000"/>
                <w:sz w:val="24"/>
                <w:szCs w:val="24"/>
                <w:lang w:val="en-US" w:eastAsia="ru-RU"/>
              </w:rPr>
            </w:r>
            <w:r>
              <w:rPr>
                <w:rFonts w:ascii="Times New Roman" w:hAnsi="Times New Roman" w:eastAsia="Times New Roman" w:cs="Times New Roman"/>
                <w:color w:val="000000"/>
                <w:sz w:val="24"/>
                <w:szCs w:val="24"/>
                <w:lang w:val="en-US"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textDirection w:val="lrTb"/>
            <w:noWrap w:val="false"/>
          </w:tcPr>
          <w:p>
            <w:pPr>
              <w:ind w:left="176" w:right="-138"/>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7"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ind w:firstLine="240"/>
              <w:jc w:val="center"/>
              <w:spacing w:after="0" w:line="240" w:lineRule="auto"/>
              <w:rPr>
                <w:rFonts w:ascii="Calibri" w:hAnsi="Calibri" w:eastAsia="Times New Roman" w:cs="Arial"/>
                <w:color w:val="000000"/>
                <w:lang w:eastAsia="ru-RU"/>
              </w:rPr>
            </w:pPr>
            <w:r>
              <w:rPr>
                <w:rFonts w:ascii="Calibri" w:hAnsi="Calibri" w:eastAsia="Times New Roman" w:cs="Arial"/>
                <w:color w:val="000000"/>
                <w:lang w:eastAsia="ru-RU"/>
              </w:rPr>
            </w:r>
            <w:r>
              <w:rPr>
                <w:rFonts w:ascii="Calibri" w:hAnsi="Calibri" w:eastAsia="Times New Roman" w:cs="Arial"/>
                <w:color w:val="000000"/>
                <w:lang w:eastAsia="ru-RU"/>
              </w:rPr>
            </w:r>
            <w:r>
              <w:rPr>
                <w:rFonts w:ascii="Calibri" w:hAnsi="Calibri" w:eastAsia="Times New Roman" w:cs="Arial"/>
                <w:color w:val="000000"/>
                <w:lang w:eastAsia="ru-RU"/>
              </w:rPr>
            </w:r>
          </w:p>
        </w:tc>
      </w:tr>
    </w:tbl>
    <w:p>
      <w:r/>
      <w:r/>
    </w:p>
    <w:p>
      <w:pPr>
        <w:ind w:left="-142"/>
        <w:jc w:val="both"/>
        <w:rPr>
          <w:rFonts w:ascii="Times New Roman" w:hAnsi="Times New Roman" w:cs="Times New Roman"/>
          <w:sz w:val="28"/>
          <w:szCs w:val="28"/>
        </w:rPr>
      </w:pPr>
      <w:r>
        <w:t xml:space="preserve">        </w:t>
      </w:r>
      <w:r>
        <w:rPr>
          <w:rFonts w:ascii="Times New Roman" w:hAnsi="Times New Roman" w:cs="Times New Roman"/>
          <w:b/>
          <w:sz w:val="28"/>
          <w:szCs w:val="28"/>
        </w:rPr>
        <w:t xml:space="preserve">Не сформирован</w:t>
      </w:r>
      <w:r>
        <w:rPr>
          <w:rFonts w:ascii="Times New Roman" w:hAnsi="Times New Roman" w:cs="Times New Roman"/>
          <w:sz w:val="28"/>
          <w:szCs w:val="28"/>
        </w:rPr>
        <w:t xml:space="preserve"> – ребенок не проявляет инициативы при планировании своей деятельности, не знает профессии, не имеет предст</w:t>
      </w:r>
      <w:r>
        <w:rPr>
          <w:rFonts w:ascii="Times New Roman" w:hAnsi="Times New Roman" w:cs="Times New Roman"/>
          <w:sz w:val="28"/>
          <w:szCs w:val="28"/>
        </w:rPr>
        <w:t xml:space="preserve">авления о содержании деятельности людей некоторых профессий; у ребенка отсутствует творческий потенциал. Ребенок не имеет представления, что такое доход, расход семьи; не ориентируется в экономических понятиях; у ребенка отсутствует системное видение мира.</w:t>
      </w:r>
      <w:r>
        <w:rPr>
          <w:rFonts w:ascii="Times New Roman" w:hAnsi="Times New Roman" w:cs="Times New Roman"/>
          <w:sz w:val="28"/>
          <w:szCs w:val="28"/>
        </w:rPr>
      </w:r>
      <w:r>
        <w:rPr>
          <w:rFonts w:ascii="Times New Roman" w:hAnsi="Times New Roman" w:cs="Times New Roman"/>
          <w:sz w:val="28"/>
          <w:szCs w:val="28"/>
        </w:rPr>
      </w:r>
    </w:p>
    <w:p>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Частично сформирован</w:t>
      </w:r>
      <w:r>
        <w:rPr>
          <w:rFonts w:ascii="Times New Roman" w:hAnsi="Times New Roman" w:cs="Times New Roman"/>
          <w:sz w:val="28"/>
          <w:szCs w:val="28"/>
        </w:rPr>
        <w:t xml:space="preserve">- ребенок ориентируется и имеет представление с помощью педагога о профессиях и содержании их труда, о доходах и расходах семьи; с помощью педагога разбирается в экономических понятиях.</w:t>
      </w:r>
      <w:r>
        <w:rPr>
          <w:rFonts w:ascii="Times New Roman" w:hAnsi="Times New Roman" w:cs="Times New Roman"/>
          <w:sz w:val="28"/>
          <w:szCs w:val="28"/>
        </w:rPr>
      </w:r>
      <w:r>
        <w:rPr>
          <w:rFonts w:ascii="Times New Roman" w:hAnsi="Times New Roman" w:cs="Times New Roman"/>
          <w:sz w:val="28"/>
          <w:szCs w:val="28"/>
        </w:rPr>
      </w:r>
    </w:p>
    <w:p>
      <w:pPr>
        <w:jc w:val="both"/>
        <w:rPr>
          <w:rFonts w:ascii="Times New Roman" w:hAnsi="Times New Roman" w:cs="Times New Roman"/>
          <w:sz w:val="28"/>
          <w:szCs w:val="28"/>
          <w:highlight w:val="none"/>
        </w:rPr>
      </w:pPr>
      <w:r>
        <w:rPr>
          <w:rFonts w:ascii="Times New Roman" w:hAnsi="Times New Roman" w:cs="Times New Roman"/>
          <w:b/>
          <w:sz w:val="28"/>
          <w:szCs w:val="28"/>
        </w:rPr>
        <w:t xml:space="preserve"> Сформирован</w:t>
      </w:r>
      <w:r>
        <w:rPr>
          <w:rFonts w:ascii="Times New Roman" w:hAnsi="Times New Roman" w:cs="Times New Roman"/>
          <w:sz w:val="28"/>
          <w:szCs w:val="28"/>
        </w:rPr>
        <w:t xml:space="preserve"> – ре</w:t>
      </w:r>
      <w:r>
        <w:rPr>
          <w:rFonts w:ascii="Times New Roman" w:hAnsi="Times New Roman" w:cs="Times New Roman"/>
          <w:sz w:val="28"/>
          <w:szCs w:val="28"/>
        </w:rPr>
        <w:t xml:space="preserve">бенок самостоятельно оперирует знаниями о профессиях, их связях и отношениях, четко выделяет, что такое расход, доход семьи; имеет четкое представление о труде людей, о продукте и товаре; с уважением относится к труду людей; проявляет творческий потенциал.</w:t>
      </w:r>
      <w:r>
        <w:rPr>
          <w:rFonts w:ascii="Times New Roman" w:hAnsi="Times New Roman" w:cs="Times New Roman"/>
          <w:sz w:val="28"/>
          <w:szCs w:val="28"/>
          <w:highlight w:val="none"/>
        </w:rPr>
      </w:r>
      <w:r>
        <w:rPr>
          <w:rFonts w:ascii="Times New Roman" w:hAnsi="Times New Roman" w:cs="Times New Roman"/>
          <w:sz w:val="28"/>
          <w:szCs w:val="28"/>
          <w:highlight w:val="none"/>
        </w:rPr>
      </w:r>
    </w:p>
    <w:sectPr>
      <w:footerReference w:type="default" r:id="rId9"/>
      <w:footnotePr/>
      <w:endnotePr/>
      <w:type w:val="nextPage"/>
      <w:pgSz w:w="11906" w:h="16838" w:orient="portrait"/>
      <w:pgMar w:top="851" w:right="849" w:bottom="851" w:left="851" w:header="709" w:footer="709" w:gutter="0"/>
      <w:pgBorders w:display="allPages" w:offsetFrom="page" w:zOrder="front">
        <w:bottom w:color="auto" w:space="24" w:sz="18" w:val="single"/>
        <w:left w:color="auto" w:space="24" w:sz="18" w:val="single"/>
        <w:right w:color="auto" w:space="24" w:sz="18" w:val="single"/>
        <w:top w:color="auto" w:space="24" w:sz="18" w:val="single"/>
      </w:pgBorders>
      <w:pgNumType w:start="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409020205020404"/>
  </w:font>
  <w:font w:name="Symbol">
    <w:panose1 w:val="05010000000000000000"/>
  </w:font>
  <w:font w:name="Tahoma">
    <w:panose1 w:val="020B0606030504020204"/>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693421"/>
      <w:docPartObj>
        <w:docPartGallery w:val="Page Numbers (Bottom of Page)"/>
        <w:docPartUnique w:val="true"/>
      </w:docPartObj>
      <w:rPr/>
    </w:sdtPr>
    <w:sdtContent>
      <w:p>
        <w:pPr>
          <w:pStyle w:val="868"/>
          <w:jc w:val="right"/>
        </w:pPr>
        <w:r>
          <w:fldChar w:fldCharType="begin"/>
        </w:r>
        <w:r>
          <w:instrText xml:space="preserve">PAGE   \* MERGEFORMAT</w:instrText>
        </w:r>
        <w:r>
          <w:fldChar w:fldCharType="separate"/>
        </w:r>
        <w:r>
          <w:t xml:space="preserve">12</w:t>
        </w:r>
        <w:r>
          <w:fldChar w:fldCharType="end"/>
        </w:r>
        <w:r/>
      </w:p>
    </w:sdtContent>
  </w:sdt>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7"/>
    <w:next w:val="857"/>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58"/>
    <w:link w:val="684"/>
    <w:uiPriority w:val="9"/>
    <w:rPr>
      <w:rFonts w:ascii="Arial" w:hAnsi="Arial" w:eastAsia="Arial" w:cs="Arial"/>
      <w:sz w:val="40"/>
      <w:szCs w:val="40"/>
    </w:rPr>
  </w:style>
  <w:style w:type="paragraph" w:styleId="686">
    <w:name w:val="Heading 2"/>
    <w:basedOn w:val="857"/>
    <w:next w:val="857"/>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58"/>
    <w:link w:val="686"/>
    <w:uiPriority w:val="9"/>
    <w:rPr>
      <w:rFonts w:ascii="Arial" w:hAnsi="Arial" w:eastAsia="Arial" w:cs="Arial"/>
      <w:sz w:val="34"/>
    </w:rPr>
  </w:style>
  <w:style w:type="paragraph" w:styleId="688">
    <w:name w:val="Heading 3"/>
    <w:basedOn w:val="857"/>
    <w:next w:val="857"/>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58"/>
    <w:link w:val="688"/>
    <w:uiPriority w:val="9"/>
    <w:rPr>
      <w:rFonts w:ascii="Arial" w:hAnsi="Arial" w:eastAsia="Arial" w:cs="Arial"/>
      <w:sz w:val="30"/>
      <w:szCs w:val="30"/>
    </w:rPr>
  </w:style>
  <w:style w:type="paragraph" w:styleId="690">
    <w:name w:val="Heading 4"/>
    <w:basedOn w:val="857"/>
    <w:next w:val="857"/>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58"/>
    <w:link w:val="690"/>
    <w:uiPriority w:val="9"/>
    <w:rPr>
      <w:rFonts w:ascii="Arial" w:hAnsi="Arial" w:eastAsia="Arial" w:cs="Arial"/>
      <w:b/>
      <w:bCs/>
      <w:sz w:val="26"/>
      <w:szCs w:val="26"/>
    </w:rPr>
  </w:style>
  <w:style w:type="paragraph" w:styleId="692">
    <w:name w:val="Heading 5"/>
    <w:basedOn w:val="857"/>
    <w:next w:val="857"/>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8"/>
    <w:link w:val="692"/>
    <w:uiPriority w:val="9"/>
    <w:rPr>
      <w:rFonts w:ascii="Arial" w:hAnsi="Arial" w:eastAsia="Arial" w:cs="Arial"/>
      <w:b/>
      <w:bCs/>
      <w:sz w:val="24"/>
      <w:szCs w:val="24"/>
    </w:rPr>
  </w:style>
  <w:style w:type="paragraph" w:styleId="694">
    <w:name w:val="Heading 6"/>
    <w:basedOn w:val="857"/>
    <w:next w:val="857"/>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8"/>
    <w:link w:val="694"/>
    <w:uiPriority w:val="9"/>
    <w:rPr>
      <w:rFonts w:ascii="Arial" w:hAnsi="Arial" w:eastAsia="Arial" w:cs="Arial"/>
      <w:b/>
      <w:bCs/>
      <w:sz w:val="22"/>
      <w:szCs w:val="22"/>
    </w:rPr>
  </w:style>
  <w:style w:type="paragraph" w:styleId="696">
    <w:name w:val="Heading 7"/>
    <w:basedOn w:val="857"/>
    <w:next w:val="85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7"/>
    <w:next w:val="857"/>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7"/>
    <w:next w:val="857"/>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7"/>
    <w:next w:val="857"/>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66"/>
    <w:uiPriority w:val="99"/>
  </w:style>
  <w:style w:type="character" w:styleId="711">
    <w:name w:val="Footer Char"/>
    <w:basedOn w:val="858"/>
    <w:link w:val="868"/>
    <w:uiPriority w:val="99"/>
  </w:style>
  <w:style w:type="paragraph" w:styleId="712">
    <w:name w:val="Caption"/>
    <w:basedOn w:val="857"/>
    <w:next w:val="857"/>
    <w:link w:val="713"/>
    <w:uiPriority w:val="35"/>
    <w:semiHidden/>
    <w:unhideWhenUsed/>
    <w:qFormat/>
    <w:pPr>
      <w:spacing w:line="276" w:lineRule="auto"/>
    </w:pPr>
    <w:rPr>
      <w:b/>
      <w:bCs/>
      <w:color w:val="4f81bd" w:themeColor="accent1"/>
      <w:sz w:val="18"/>
      <w:szCs w:val="18"/>
    </w:rPr>
  </w:style>
  <w:style w:type="character" w:styleId="713">
    <w:name w:val="Caption Char"/>
    <w:basedOn w:val="712"/>
    <w:link w:val="868"/>
    <w:uiPriority w:val="99"/>
  </w:style>
  <w:style w:type="table" w:styleId="714">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8"/>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8"/>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qFormat/>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List Paragraph"/>
    <w:basedOn w:val="857"/>
    <w:uiPriority w:val="99"/>
    <w:qFormat/>
    <w:pPr>
      <w:contextualSpacing/>
      <w:ind w:left="720"/>
      <w:spacing w:after="200" w:line="276" w:lineRule="auto"/>
    </w:pPr>
    <w:rPr>
      <w:rFonts w:ascii="Calibri" w:hAnsi="Calibri" w:eastAsia="Calibri" w:cs="Times New Roman"/>
    </w:rPr>
  </w:style>
  <w:style w:type="paragraph" w:styleId="862" w:customStyle="1">
    <w:name w:val="Без интервала1"/>
    <w:basedOn w:val="857"/>
    <w:uiPriority w:val="1"/>
    <w:qFormat/>
    <w:pPr>
      <w:spacing w:after="0" w:line="240" w:lineRule="auto"/>
    </w:pPr>
    <w:rPr>
      <w:rFonts w:ascii="Calibri" w:hAnsi="Calibri" w:eastAsia="Calibri" w:cs="Times New Roman"/>
      <w:i/>
      <w:iCs/>
      <w:sz w:val="20"/>
      <w:szCs w:val="20"/>
      <w:lang w:val="en-US" w:bidi="en-US"/>
    </w:rPr>
  </w:style>
  <w:style w:type="paragraph" w:styleId="863">
    <w:name w:val="Normal (Web)"/>
    <w:basedOn w:val="857"/>
    <w:uiPriority w:val="99"/>
    <w:unhideWhenUsed/>
    <w:rPr>
      <w:rFonts w:ascii="Times New Roman" w:hAnsi="Times New Roman" w:cs="Times New Roman"/>
      <w:sz w:val="24"/>
      <w:szCs w:val="24"/>
    </w:rPr>
  </w:style>
  <w:style w:type="paragraph" w:styleId="864">
    <w:name w:val="No Spacing"/>
    <w:link w:val="865"/>
    <w:uiPriority w:val="1"/>
    <w:qFormat/>
    <w:pPr>
      <w:spacing w:after="0" w:line="240" w:lineRule="auto"/>
    </w:pPr>
  </w:style>
  <w:style w:type="character" w:styleId="865" w:customStyle="1">
    <w:name w:val="Без интервала Знак"/>
    <w:link w:val="864"/>
    <w:uiPriority w:val="1"/>
  </w:style>
  <w:style w:type="paragraph" w:styleId="866">
    <w:name w:val="Header"/>
    <w:basedOn w:val="857"/>
    <w:link w:val="867"/>
    <w:uiPriority w:val="99"/>
    <w:unhideWhenUsed/>
    <w:pPr>
      <w:spacing w:after="0" w:line="240" w:lineRule="auto"/>
      <w:tabs>
        <w:tab w:val="center" w:pos="4677" w:leader="none"/>
        <w:tab w:val="right" w:pos="9355" w:leader="none"/>
      </w:tabs>
    </w:pPr>
  </w:style>
  <w:style w:type="character" w:styleId="867" w:customStyle="1">
    <w:name w:val="Верхний колонтитул Знак"/>
    <w:basedOn w:val="858"/>
    <w:link w:val="866"/>
    <w:uiPriority w:val="99"/>
  </w:style>
  <w:style w:type="paragraph" w:styleId="868">
    <w:name w:val="Footer"/>
    <w:basedOn w:val="857"/>
    <w:link w:val="869"/>
    <w:uiPriority w:val="99"/>
    <w:unhideWhenUsed/>
    <w:pPr>
      <w:spacing w:after="0" w:line="240" w:lineRule="auto"/>
      <w:tabs>
        <w:tab w:val="center" w:pos="4677" w:leader="none"/>
        <w:tab w:val="right" w:pos="9355" w:leader="none"/>
      </w:tabs>
    </w:pPr>
  </w:style>
  <w:style w:type="character" w:styleId="869" w:customStyle="1">
    <w:name w:val="Нижний колонтитул Знак"/>
    <w:basedOn w:val="858"/>
    <w:link w:val="868"/>
    <w:uiPriority w:val="99"/>
  </w:style>
  <w:style w:type="character" w:styleId="870">
    <w:name w:val="Hyperlink"/>
    <w:basedOn w:val="858"/>
    <w:uiPriority w:val="99"/>
    <w:unhideWhenUsed/>
    <w:rPr>
      <w:color w:val="0563c1" w:themeColor="hyperlink"/>
      <w:u w:val="single"/>
    </w:rPr>
  </w:style>
  <w:style w:type="paragraph" w:styleId="871">
    <w:name w:val="Balloon Text"/>
    <w:basedOn w:val="857"/>
    <w:link w:val="872"/>
    <w:uiPriority w:val="99"/>
    <w:semiHidden/>
    <w:unhideWhenUsed/>
    <w:pPr>
      <w:spacing w:after="0" w:line="240" w:lineRule="auto"/>
    </w:pPr>
    <w:rPr>
      <w:rFonts w:ascii="Tahoma" w:hAnsi="Tahoma" w:cs="Tahoma"/>
      <w:sz w:val="16"/>
      <w:szCs w:val="16"/>
    </w:rPr>
  </w:style>
  <w:style w:type="character" w:styleId="872" w:customStyle="1">
    <w:name w:val="Текст выноски Знак"/>
    <w:basedOn w:val="858"/>
    <w:link w:val="871"/>
    <w:uiPriority w:val="99"/>
    <w:semiHidden/>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s://www.youtube.com/watch?v=hpm8_gq4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52D3E-4043-48D9-9F6C-48310C39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Р7-Офис/2024.4.2.721</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2-7</cp:lastModifiedBy>
  <cp:revision>44</cp:revision>
  <dcterms:created xsi:type="dcterms:W3CDTF">2022-10-03T20:07:00Z</dcterms:created>
  <dcterms:modified xsi:type="dcterms:W3CDTF">2025-10-09T10:06:11Z</dcterms:modified>
</cp:coreProperties>
</file>