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C6" w:rsidRDefault="00AE1BC6" w:rsidP="00AE1BC6">
      <w:pPr>
        <w:spacing w:before="163" w:line="360" w:lineRule="auto"/>
        <w:ind w:left="232" w:right="130"/>
        <w:jc w:val="center"/>
        <w:rPr>
          <w:b/>
          <w:sz w:val="29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Гражданское и патриотическое направление</w:t>
      </w: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Классный час: «Военного детства глаза»</w:t>
      </w: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P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right"/>
        <w:rPr>
          <w:bCs/>
          <w:lang w:eastAsia="en-US"/>
        </w:rPr>
      </w:pPr>
      <w:proofErr w:type="spellStart"/>
      <w:r w:rsidRPr="00AE1BC6">
        <w:rPr>
          <w:bCs/>
          <w:lang w:eastAsia="en-US"/>
        </w:rPr>
        <w:t>Вакалова</w:t>
      </w:r>
      <w:proofErr w:type="spellEnd"/>
      <w:r w:rsidRPr="00AE1BC6">
        <w:rPr>
          <w:bCs/>
          <w:lang w:eastAsia="en-US"/>
        </w:rPr>
        <w:t xml:space="preserve"> Анна Александровна</w:t>
      </w:r>
    </w:p>
    <w:p w:rsidR="00AE1BC6" w:rsidRP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right"/>
        <w:rPr>
          <w:bCs/>
          <w:lang w:eastAsia="en-US"/>
        </w:rPr>
      </w:pPr>
      <w:r w:rsidRPr="00AE1BC6">
        <w:rPr>
          <w:bCs/>
          <w:lang w:eastAsia="en-US"/>
        </w:rPr>
        <w:t>Учитель начальных классов</w:t>
      </w:r>
    </w:p>
    <w:p w:rsidR="00AE1BC6" w:rsidRP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right"/>
        <w:rPr>
          <w:bCs/>
          <w:lang w:eastAsia="en-US"/>
        </w:rPr>
      </w:pPr>
      <w:r w:rsidRPr="00AE1BC6">
        <w:rPr>
          <w:bCs/>
          <w:lang w:eastAsia="en-US"/>
        </w:rPr>
        <w:t>МБОУ «Новониколаевская СШ № 2»</w:t>
      </w: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right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right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right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right"/>
        <w:rPr>
          <w:b/>
          <w:bCs/>
          <w:lang w:eastAsia="en-US"/>
        </w:rPr>
      </w:pPr>
    </w:p>
    <w:p w:rsidR="00AE1BC6" w:rsidRDefault="00AE1BC6" w:rsidP="00AE1BC6">
      <w:pPr>
        <w:widowControl w:val="0"/>
        <w:autoSpaceDE w:val="0"/>
        <w:autoSpaceDN w:val="0"/>
        <w:spacing w:line="360" w:lineRule="auto"/>
        <w:ind w:firstLine="709"/>
        <w:jc w:val="right"/>
        <w:rPr>
          <w:b/>
          <w:bCs/>
          <w:lang w:eastAsia="en-US"/>
        </w:rPr>
      </w:pPr>
    </w:p>
    <w:p w:rsidR="005378C5" w:rsidRDefault="005378C5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5378C5" w:rsidRDefault="005378C5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5378C5" w:rsidRDefault="005378C5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</w:p>
    <w:p w:rsidR="00AE1BC6" w:rsidRDefault="005378C5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2025</w:t>
      </w:r>
    </w:p>
    <w:p w:rsidR="00D0515B" w:rsidRPr="00CD6890" w:rsidRDefault="00D0515B" w:rsidP="00AE1BC6">
      <w:pPr>
        <w:widowControl w:val="0"/>
        <w:autoSpaceDE w:val="0"/>
        <w:autoSpaceDN w:val="0"/>
        <w:spacing w:line="360" w:lineRule="auto"/>
        <w:ind w:firstLine="709"/>
        <w:jc w:val="center"/>
        <w:rPr>
          <w:b/>
          <w:bCs/>
          <w:lang w:eastAsia="en-US"/>
        </w:rPr>
      </w:pPr>
      <w:r w:rsidRPr="00CD6890">
        <w:rPr>
          <w:b/>
          <w:bCs/>
          <w:lang w:eastAsia="en-US"/>
        </w:rPr>
        <w:lastRenderedPageBreak/>
        <w:t>Структура описания методической разработки воспитательного мероприятия:</w:t>
      </w:r>
    </w:p>
    <w:p w:rsidR="00D0515B" w:rsidRPr="00CD6890" w:rsidRDefault="00D0515B" w:rsidP="00CD6890">
      <w:pPr>
        <w:widowControl w:val="0"/>
        <w:autoSpaceDE w:val="0"/>
        <w:autoSpaceDN w:val="0"/>
        <w:spacing w:line="360" w:lineRule="auto"/>
        <w:ind w:firstLine="709"/>
        <w:jc w:val="both"/>
        <w:rPr>
          <w:b/>
          <w:bCs/>
          <w:lang w:eastAsia="en-US"/>
        </w:rPr>
      </w:pPr>
    </w:p>
    <w:p w:rsidR="00CD6890" w:rsidRPr="00CD6890" w:rsidRDefault="00D0515B" w:rsidP="00644C12">
      <w:pPr>
        <w:pStyle w:val="a3"/>
        <w:widowControl w:val="0"/>
        <w:numPr>
          <w:ilvl w:val="0"/>
          <w:numId w:val="11"/>
        </w:numPr>
        <w:tabs>
          <w:tab w:val="left" w:pos="1669"/>
          <w:tab w:val="left" w:pos="1670"/>
        </w:tabs>
        <w:autoSpaceDE w:val="0"/>
        <w:autoSpaceDN w:val="0"/>
        <w:spacing w:line="360" w:lineRule="auto"/>
        <w:jc w:val="both"/>
        <w:rPr>
          <w:b/>
          <w:lang w:eastAsia="en-US"/>
        </w:rPr>
      </w:pPr>
      <w:r w:rsidRPr="00CD6890">
        <w:rPr>
          <w:b/>
          <w:lang w:eastAsia="en-US"/>
        </w:rPr>
        <w:t>Пояснительная записка.</w:t>
      </w:r>
    </w:p>
    <w:p w:rsidR="00D0515B" w:rsidRPr="00CD6890" w:rsidRDefault="00D0515B" w:rsidP="00CD6890">
      <w:pPr>
        <w:pStyle w:val="a3"/>
        <w:widowControl w:val="0"/>
        <w:numPr>
          <w:ilvl w:val="1"/>
          <w:numId w:val="11"/>
        </w:numPr>
        <w:tabs>
          <w:tab w:val="left" w:pos="1669"/>
          <w:tab w:val="left" w:pos="1670"/>
        </w:tabs>
        <w:autoSpaceDE w:val="0"/>
        <w:autoSpaceDN w:val="0"/>
        <w:spacing w:line="360" w:lineRule="auto"/>
        <w:jc w:val="both"/>
        <w:rPr>
          <w:lang w:eastAsia="en-US"/>
        </w:rPr>
      </w:pPr>
      <w:r w:rsidRPr="00CD6890">
        <w:rPr>
          <w:lang w:eastAsia="en-US"/>
        </w:rPr>
        <w:t>Тематическое направление</w:t>
      </w:r>
    </w:p>
    <w:p w:rsidR="00D0515B" w:rsidRPr="00CD6890" w:rsidRDefault="00D0515B" w:rsidP="00CD6890">
      <w:pPr>
        <w:pStyle w:val="a3"/>
        <w:widowControl w:val="0"/>
        <w:tabs>
          <w:tab w:val="left" w:pos="0"/>
        </w:tabs>
        <w:autoSpaceDE w:val="0"/>
        <w:autoSpaceDN w:val="0"/>
        <w:spacing w:line="360" w:lineRule="auto"/>
        <w:ind w:left="0"/>
        <w:jc w:val="both"/>
        <w:rPr>
          <w:lang w:eastAsia="en-US"/>
        </w:rPr>
      </w:pPr>
      <w:r w:rsidRPr="00CD6890">
        <w:rPr>
          <w:lang w:eastAsia="en-US"/>
        </w:rPr>
        <w:t>Гражданское и патриотическое направление.</w:t>
      </w:r>
    </w:p>
    <w:p w:rsidR="00D0515B" w:rsidRPr="00CD6890" w:rsidRDefault="00D0515B" w:rsidP="00644C12">
      <w:pPr>
        <w:pStyle w:val="a3"/>
        <w:numPr>
          <w:ilvl w:val="1"/>
          <w:numId w:val="11"/>
        </w:numPr>
        <w:spacing w:line="360" w:lineRule="auto"/>
        <w:jc w:val="both"/>
      </w:pPr>
      <w:r w:rsidRPr="00CD6890">
        <w:t>Тем</w:t>
      </w:r>
      <w:proofErr w:type="gramStart"/>
      <w:r w:rsidRPr="00CD6890">
        <w:t>а(</w:t>
      </w:r>
      <w:proofErr w:type="gramEnd"/>
      <w:r w:rsidRPr="00CD6890">
        <w:t>название) воспитательного мероприятия</w:t>
      </w:r>
    </w:p>
    <w:p w:rsidR="00D0515B" w:rsidRPr="00CD6890" w:rsidRDefault="00D0515B" w:rsidP="00CD6890">
      <w:pPr>
        <w:pStyle w:val="a3"/>
        <w:widowControl w:val="0"/>
        <w:tabs>
          <w:tab w:val="left" w:pos="0"/>
        </w:tabs>
        <w:autoSpaceDE w:val="0"/>
        <w:autoSpaceDN w:val="0"/>
        <w:spacing w:line="360" w:lineRule="auto"/>
        <w:ind w:left="0"/>
        <w:jc w:val="both"/>
      </w:pPr>
      <w:r w:rsidRPr="00CD6890">
        <w:t>Классный час «Военного детства глаза»</w:t>
      </w:r>
    </w:p>
    <w:p w:rsidR="00D0515B" w:rsidRPr="00CD6890" w:rsidRDefault="00D0515B" w:rsidP="00644C12">
      <w:pPr>
        <w:pStyle w:val="a3"/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spacing w:line="360" w:lineRule="auto"/>
        <w:jc w:val="both"/>
        <w:rPr>
          <w:lang w:eastAsia="en-US"/>
        </w:rPr>
      </w:pPr>
      <w:r w:rsidRPr="00CD6890">
        <w:t>Актуальность и обоснование выбора темы</w:t>
      </w:r>
    </w:p>
    <w:p w:rsidR="00D0515B" w:rsidRPr="00CD6890" w:rsidRDefault="00D0515B" w:rsidP="00CD6890">
      <w:pPr>
        <w:pStyle w:val="a3"/>
        <w:widowControl w:val="0"/>
        <w:tabs>
          <w:tab w:val="left" w:pos="0"/>
        </w:tabs>
        <w:autoSpaceDE w:val="0"/>
        <w:autoSpaceDN w:val="0"/>
        <w:spacing w:line="360" w:lineRule="auto"/>
        <w:ind w:left="0"/>
        <w:jc w:val="both"/>
        <w:rPr>
          <w:lang w:eastAsia="en-US"/>
        </w:rPr>
      </w:pPr>
      <w:r w:rsidRPr="00CD6890">
        <w:rPr>
          <w:lang w:eastAsia="en-US"/>
        </w:rPr>
        <w:t>Актуальность темы – патриотическое воспитание детей проходит в соответствии с Правительственной программой «Патриотическое воспитание граждан РФ», в которой говорится: «Система образования призвана обеспечить воспитание патриотов России, граждан правового государства».</w:t>
      </w:r>
    </w:p>
    <w:p w:rsidR="00644C12" w:rsidRDefault="00D0515B" w:rsidP="00644C12">
      <w:pPr>
        <w:pStyle w:val="a3"/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spacing w:line="360" w:lineRule="auto"/>
        <w:jc w:val="both"/>
        <w:rPr>
          <w:lang w:eastAsia="en-US"/>
        </w:rPr>
      </w:pPr>
      <w:r w:rsidRPr="00CD6890">
        <w:t>Роль и место воспитательно</w:t>
      </w:r>
      <w:r w:rsidR="00644C12">
        <w:t>го мероприятия в системе работы</w:t>
      </w:r>
    </w:p>
    <w:p w:rsidR="00D0515B" w:rsidRPr="00CD6890" w:rsidRDefault="00D0515B" w:rsidP="00644C12">
      <w:pPr>
        <w:widowControl w:val="0"/>
        <w:tabs>
          <w:tab w:val="left" w:pos="0"/>
        </w:tabs>
        <w:autoSpaceDE w:val="0"/>
        <w:autoSpaceDN w:val="0"/>
        <w:spacing w:line="360" w:lineRule="auto"/>
        <w:jc w:val="both"/>
        <w:rPr>
          <w:lang w:eastAsia="en-US"/>
        </w:rPr>
      </w:pPr>
      <w:r w:rsidRPr="00CD6890">
        <w:t>кл</w:t>
      </w:r>
      <w:r w:rsidR="00C50429" w:rsidRPr="00CD6890">
        <w:t>ассного</w:t>
      </w:r>
      <w:r w:rsidR="00644C12">
        <w:rPr>
          <w:lang w:eastAsia="en-US"/>
        </w:rPr>
        <w:t xml:space="preserve"> </w:t>
      </w:r>
      <w:r w:rsidRPr="00CD6890">
        <w:t>руководител</w:t>
      </w:r>
      <w:proofErr w:type="gramStart"/>
      <w:r w:rsidRPr="00CD6890">
        <w:t>я(</w:t>
      </w:r>
      <w:proofErr w:type="gramEnd"/>
      <w:r w:rsidRPr="00CD6890">
        <w:t>связь с другими мероприятиями,</w:t>
      </w:r>
      <w:r w:rsidR="000D41E3" w:rsidRPr="00CD6890">
        <w:rPr>
          <w:lang w:eastAsia="en-US"/>
        </w:rPr>
        <w:t xml:space="preserve"> </w:t>
      </w:r>
      <w:r w:rsidRPr="00CD6890">
        <w:t>преемственность)</w:t>
      </w:r>
      <w:r w:rsidR="000D41E3" w:rsidRPr="00CD6890">
        <w:t>.</w:t>
      </w:r>
    </w:p>
    <w:p w:rsidR="000D41E3" w:rsidRPr="00CD6890" w:rsidRDefault="000D41E3" w:rsidP="00CD689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CD6890">
        <w:rPr>
          <w:color w:val="000000"/>
          <w:sz w:val="28"/>
          <w:szCs w:val="28"/>
          <w:shd w:val="clear" w:color="auto" w:fill="FFFFFF"/>
        </w:rPr>
        <w:t>Данное мероприятие соответствует возрастным и психологическим особенностям детей, направлено на реализацию поставленных целей и задач, занимает важное место в системе воспитательной работы по направлениям:</w:t>
      </w:r>
      <w:r w:rsidRPr="00CD6890">
        <w:rPr>
          <w:color w:val="000000"/>
          <w:sz w:val="28"/>
          <w:szCs w:val="28"/>
          <w:u w:val="single"/>
          <w:shd w:val="clear" w:color="auto" w:fill="FFFFFF"/>
        </w:rPr>
        <w:t> </w:t>
      </w:r>
      <w:r w:rsidRPr="00CD6890">
        <w:rPr>
          <w:color w:val="000000"/>
          <w:sz w:val="28"/>
          <w:szCs w:val="28"/>
          <w:shd w:val="clear" w:color="auto" w:fill="FFFFFF"/>
        </w:rPr>
        <w:t>воспитание гражданственности, патриотизма, уважения к правам, свободам и обязанностям человека; воспитание нравственных чувств и этического сознания</w:t>
      </w:r>
      <w:r w:rsidRPr="00CD6890">
        <w:rPr>
          <w:color w:val="FF0000"/>
          <w:sz w:val="28"/>
          <w:szCs w:val="28"/>
          <w:shd w:val="clear" w:color="auto" w:fill="FFFFFF"/>
        </w:rPr>
        <w:t>.</w:t>
      </w:r>
    </w:p>
    <w:p w:rsidR="000D41E3" w:rsidRPr="00CD6890" w:rsidRDefault="000D41E3" w:rsidP="00CD689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D6890">
        <w:rPr>
          <w:color w:val="000000"/>
          <w:sz w:val="28"/>
          <w:szCs w:val="28"/>
          <w:shd w:val="clear" w:color="auto" w:fill="FFFFFF"/>
        </w:rPr>
        <w:t xml:space="preserve">Внеклассное мероприятие предоставляет возможность для проявления и развития индивидуальных творческих способностей обучающихся. Данный материал может использоваться в </w:t>
      </w:r>
      <w:proofErr w:type="spellStart"/>
      <w:r w:rsidRPr="00CD6890">
        <w:rPr>
          <w:color w:val="000000"/>
          <w:sz w:val="28"/>
          <w:szCs w:val="28"/>
          <w:shd w:val="clear" w:color="auto" w:fill="FFFFFF"/>
        </w:rPr>
        <w:t>межпредметных</w:t>
      </w:r>
      <w:proofErr w:type="spellEnd"/>
      <w:r w:rsidRPr="00CD6890">
        <w:rPr>
          <w:color w:val="000000"/>
          <w:sz w:val="28"/>
          <w:szCs w:val="28"/>
          <w:shd w:val="clear" w:color="auto" w:fill="FFFFFF"/>
        </w:rPr>
        <w:t xml:space="preserve"> связях: на уроках русского языка, литературного чтения, технологии. Может быть использовано для проведения Уроков мужества, классных часов, посвященных истории Великой Отечественной войны.</w:t>
      </w:r>
    </w:p>
    <w:p w:rsidR="000D41E3" w:rsidRPr="00CD6890" w:rsidRDefault="000D41E3" w:rsidP="00644C12">
      <w:pPr>
        <w:pStyle w:val="a4"/>
        <w:numPr>
          <w:ilvl w:val="1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CD6890">
        <w:rPr>
          <w:color w:val="333333"/>
          <w:sz w:val="28"/>
          <w:szCs w:val="28"/>
        </w:rPr>
        <w:t>Целевая аудитория</w:t>
      </w:r>
    </w:p>
    <w:p w:rsidR="000D41E3" w:rsidRPr="00CD6890" w:rsidRDefault="000D41E3" w:rsidP="00CD689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CD6890">
        <w:rPr>
          <w:color w:val="333333"/>
          <w:sz w:val="28"/>
          <w:szCs w:val="28"/>
        </w:rPr>
        <w:t>Учащиеся 2 класса, 8-9 лет.</w:t>
      </w:r>
    </w:p>
    <w:p w:rsidR="000D41E3" w:rsidRPr="00CD6890" w:rsidRDefault="000D41E3" w:rsidP="00644C12">
      <w:pPr>
        <w:pStyle w:val="a4"/>
        <w:numPr>
          <w:ilvl w:val="1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CD6890">
        <w:rPr>
          <w:color w:val="333333"/>
          <w:sz w:val="28"/>
          <w:szCs w:val="28"/>
        </w:rPr>
        <w:t>Цель</w:t>
      </w:r>
    </w:p>
    <w:p w:rsidR="000D41E3" w:rsidRPr="00CD6890" w:rsidRDefault="000D41E3" w:rsidP="00CD6890">
      <w:pPr>
        <w:pStyle w:val="c8c5c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D6890">
        <w:rPr>
          <w:sz w:val="28"/>
          <w:szCs w:val="28"/>
        </w:rPr>
        <w:lastRenderedPageBreak/>
        <w:t>Воспитание  духовно-нравственных качеств личност</w:t>
      </w:r>
      <w:proofErr w:type="gramStart"/>
      <w:r w:rsidRPr="00CD6890">
        <w:rPr>
          <w:sz w:val="28"/>
          <w:szCs w:val="28"/>
        </w:rPr>
        <w:t>и(</w:t>
      </w:r>
      <w:proofErr w:type="gramEnd"/>
      <w:r w:rsidRPr="00CD6890">
        <w:rPr>
          <w:sz w:val="28"/>
          <w:szCs w:val="28"/>
        </w:rPr>
        <w:t xml:space="preserve"> доброты, гуманизма, толерантности, патриотизма и т.д.)</w:t>
      </w:r>
    </w:p>
    <w:p w:rsidR="000D41E3" w:rsidRPr="00CD6890" w:rsidRDefault="000D41E3" w:rsidP="00644C12">
      <w:pPr>
        <w:pStyle w:val="c8c5c1"/>
        <w:numPr>
          <w:ilvl w:val="1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D6890">
        <w:rPr>
          <w:sz w:val="28"/>
          <w:szCs w:val="28"/>
        </w:rPr>
        <w:t>Задачи</w:t>
      </w:r>
    </w:p>
    <w:p w:rsidR="000D41E3" w:rsidRPr="00CD6890" w:rsidRDefault="000D41E3" w:rsidP="00CD689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CD6890">
        <w:rPr>
          <w:b/>
          <w:sz w:val="28"/>
          <w:szCs w:val="28"/>
        </w:rPr>
        <w:t>Образовательная</w:t>
      </w:r>
      <w:proofErr w:type="gramEnd"/>
      <w:r w:rsidRPr="00CD6890">
        <w:rPr>
          <w:b/>
          <w:sz w:val="28"/>
          <w:szCs w:val="28"/>
        </w:rPr>
        <w:t>:</w:t>
      </w:r>
      <w:r w:rsidRPr="00CD6890">
        <w:rPr>
          <w:sz w:val="28"/>
          <w:szCs w:val="28"/>
        </w:rPr>
        <w:t xml:space="preserve"> рассказать учащимся о роли детей в годы войны;</w:t>
      </w:r>
    </w:p>
    <w:p w:rsidR="000D41E3" w:rsidRPr="00CD6890" w:rsidRDefault="000D41E3" w:rsidP="00CD6890">
      <w:pPr>
        <w:spacing w:line="360" w:lineRule="auto"/>
        <w:jc w:val="both"/>
      </w:pPr>
      <w:proofErr w:type="gramStart"/>
      <w:r w:rsidRPr="00CD6890">
        <w:rPr>
          <w:b/>
        </w:rPr>
        <w:t>Воспитательная</w:t>
      </w:r>
      <w:proofErr w:type="gramEnd"/>
      <w:r w:rsidRPr="00CD6890">
        <w:rPr>
          <w:b/>
        </w:rPr>
        <w:t>:</w:t>
      </w:r>
      <w:r w:rsidRPr="00CD6890">
        <w:t xml:space="preserve"> способствовать формированию у де</w:t>
      </w:r>
      <w:r w:rsidRPr="00CD6890">
        <w:softHyphen/>
        <w:t xml:space="preserve">тей чувства сопричастности к истории и ответственности за будущее страны; </w:t>
      </w:r>
    </w:p>
    <w:p w:rsidR="000D41E3" w:rsidRPr="00CD6890" w:rsidRDefault="000D41E3" w:rsidP="00CD6890">
      <w:pPr>
        <w:pStyle w:val="c8c5c1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CD6890">
        <w:rPr>
          <w:b/>
          <w:sz w:val="28"/>
          <w:szCs w:val="28"/>
        </w:rPr>
        <w:t>Развивающая</w:t>
      </w:r>
      <w:proofErr w:type="gramEnd"/>
      <w:r w:rsidRPr="00CD6890">
        <w:rPr>
          <w:b/>
          <w:sz w:val="28"/>
          <w:szCs w:val="28"/>
        </w:rPr>
        <w:t>:</w:t>
      </w:r>
      <w:r w:rsidRPr="00CD6890">
        <w:rPr>
          <w:sz w:val="28"/>
          <w:szCs w:val="28"/>
        </w:rPr>
        <w:t xml:space="preserve"> развитие навыков устной речи</w:t>
      </w:r>
      <w:r w:rsidRPr="00CD6890">
        <w:rPr>
          <w:sz w:val="28"/>
          <w:szCs w:val="28"/>
        </w:rPr>
        <w:tab/>
        <w:t>.</w:t>
      </w:r>
    </w:p>
    <w:p w:rsidR="000D41E3" w:rsidRPr="00CD6890" w:rsidRDefault="000D41E3" w:rsidP="00644C12">
      <w:pPr>
        <w:pStyle w:val="c8c5c1"/>
        <w:numPr>
          <w:ilvl w:val="1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D6890">
        <w:rPr>
          <w:sz w:val="28"/>
          <w:szCs w:val="28"/>
        </w:rPr>
        <w:t>Планируемые результаты</w:t>
      </w:r>
    </w:p>
    <w:p w:rsidR="000D41E3" w:rsidRPr="00CD6890" w:rsidRDefault="000D41E3" w:rsidP="00CD6890">
      <w:pPr>
        <w:pStyle w:val="c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D6890">
        <w:rPr>
          <w:rStyle w:val="c2"/>
          <w:sz w:val="28"/>
          <w:szCs w:val="28"/>
        </w:rPr>
        <w:t xml:space="preserve">В сфере </w:t>
      </w:r>
      <w:r w:rsidRPr="00CD6890">
        <w:rPr>
          <w:rStyle w:val="c1"/>
          <w:b/>
          <w:sz w:val="28"/>
          <w:szCs w:val="28"/>
        </w:rPr>
        <w:t>личностных</w:t>
      </w:r>
      <w:r w:rsidRPr="00CD6890">
        <w:rPr>
          <w:rStyle w:val="c2"/>
          <w:b/>
          <w:sz w:val="28"/>
          <w:szCs w:val="28"/>
        </w:rPr>
        <w:t> учебных действий</w:t>
      </w:r>
      <w:r w:rsidRPr="00CD6890">
        <w:rPr>
          <w:rStyle w:val="c2"/>
          <w:sz w:val="28"/>
          <w:szCs w:val="28"/>
        </w:rPr>
        <w:t xml:space="preserve"> будут сформированы: уважительное отношение  к своей Родине, ее истории. Содержание занятия опирается на жизненный опыт учащихся, на характерные особенности младшего школьного возраста.</w:t>
      </w:r>
    </w:p>
    <w:p w:rsidR="000D41E3" w:rsidRPr="00CD6890" w:rsidRDefault="000D41E3" w:rsidP="00CD6890">
      <w:pPr>
        <w:pStyle w:val="c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D6890">
        <w:rPr>
          <w:rStyle w:val="c2"/>
          <w:sz w:val="28"/>
          <w:szCs w:val="28"/>
        </w:rPr>
        <w:t xml:space="preserve">В сфере </w:t>
      </w:r>
      <w:r w:rsidRPr="00CD6890">
        <w:rPr>
          <w:rStyle w:val="c1"/>
          <w:b/>
          <w:sz w:val="28"/>
          <w:szCs w:val="28"/>
        </w:rPr>
        <w:t>регулятивных</w:t>
      </w:r>
      <w:r w:rsidRPr="00CD6890">
        <w:rPr>
          <w:rStyle w:val="c2"/>
          <w:b/>
          <w:sz w:val="28"/>
          <w:szCs w:val="28"/>
        </w:rPr>
        <w:t> учебных действий</w:t>
      </w:r>
      <w:r w:rsidRPr="00CD6890">
        <w:rPr>
          <w:rStyle w:val="c2"/>
          <w:sz w:val="28"/>
          <w:szCs w:val="28"/>
        </w:rPr>
        <w:t xml:space="preserve"> учащиеся научаться планировать свои действия в соответствии с постановленной задачей; выполнять действия в речевой и умственной форме; определять границы своего знания и незнания.</w:t>
      </w:r>
    </w:p>
    <w:p w:rsidR="000D41E3" w:rsidRPr="00CD6890" w:rsidRDefault="000D41E3" w:rsidP="00CD6890">
      <w:pPr>
        <w:pStyle w:val="c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D6890">
        <w:rPr>
          <w:rStyle w:val="c2"/>
          <w:sz w:val="28"/>
          <w:szCs w:val="28"/>
        </w:rPr>
        <w:t xml:space="preserve">В сфере </w:t>
      </w:r>
      <w:r w:rsidRPr="00CD6890">
        <w:rPr>
          <w:rStyle w:val="c1"/>
          <w:b/>
          <w:sz w:val="28"/>
          <w:szCs w:val="28"/>
        </w:rPr>
        <w:t>познавательных</w:t>
      </w:r>
      <w:r w:rsidRPr="00CD6890">
        <w:rPr>
          <w:rStyle w:val="c2"/>
          <w:b/>
          <w:sz w:val="28"/>
          <w:szCs w:val="28"/>
        </w:rPr>
        <w:t> учебных действий</w:t>
      </w:r>
      <w:r w:rsidRPr="00CD6890">
        <w:rPr>
          <w:rStyle w:val="c2"/>
          <w:sz w:val="28"/>
          <w:szCs w:val="28"/>
        </w:rPr>
        <w:t>: осуществлять поиск информации;</w:t>
      </w:r>
      <w:r w:rsidRPr="00CD6890">
        <w:rPr>
          <w:sz w:val="28"/>
          <w:szCs w:val="28"/>
        </w:rPr>
        <w:t xml:space="preserve"> </w:t>
      </w:r>
      <w:r w:rsidRPr="00CD6890">
        <w:rPr>
          <w:rStyle w:val="c2"/>
          <w:sz w:val="28"/>
          <w:szCs w:val="28"/>
        </w:rPr>
        <w:t>строить речевое высказывание в устной форме.</w:t>
      </w:r>
    </w:p>
    <w:p w:rsidR="000D41E3" w:rsidRPr="00CD6890" w:rsidRDefault="000D41E3" w:rsidP="00CD6890">
      <w:pPr>
        <w:pStyle w:val="c4"/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CD6890">
        <w:rPr>
          <w:rStyle w:val="c2"/>
          <w:sz w:val="28"/>
          <w:szCs w:val="28"/>
        </w:rPr>
        <w:t xml:space="preserve">В сфере </w:t>
      </w:r>
      <w:r w:rsidRPr="00CD6890">
        <w:rPr>
          <w:rStyle w:val="c1"/>
          <w:b/>
          <w:sz w:val="28"/>
          <w:szCs w:val="28"/>
        </w:rPr>
        <w:t>коммуникативных</w:t>
      </w:r>
      <w:r w:rsidRPr="00CD6890">
        <w:rPr>
          <w:rStyle w:val="c2"/>
          <w:b/>
          <w:sz w:val="28"/>
          <w:szCs w:val="28"/>
        </w:rPr>
        <w:t> универсальных действий</w:t>
      </w:r>
      <w:r w:rsidRPr="00CD6890">
        <w:rPr>
          <w:rStyle w:val="c2"/>
          <w:sz w:val="28"/>
          <w:szCs w:val="28"/>
        </w:rPr>
        <w:t>:  формировать собственное мнение и позицию.</w:t>
      </w:r>
    </w:p>
    <w:p w:rsidR="00644C12" w:rsidRDefault="00C50429" w:rsidP="00644C12">
      <w:pPr>
        <w:pStyle w:val="a3"/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spacing w:line="360" w:lineRule="auto"/>
        <w:jc w:val="both"/>
      </w:pPr>
      <w:r w:rsidRPr="00CD6890">
        <w:t>Форма проведения внеклассно</w:t>
      </w:r>
      <w:r w:rsidR="00644C12">
        <w:t>го мероприятия и обоснование ее</w:t>
      </w:r>
    </w:p>
    <w:p w:rsidR="00C50429" w:rsidRPr="00CD6890" w:rsidRDefault="00C50429" w:rsidP="00644C12">
      <w:pPr>
        <w:widowControl w:val="0"/>
        <w:tabs>
          <w:tab w:val="left" w:pos="0"/>
        </w:tabs>
        <w:autoSpaceDE w:val="0"/>
        <w:autoSpaceDN w:val="0"/>
        <w:spacing w:line="360" w:lineRule="auto"/>
        <w:jc w:val="both"/>
      </w:pPr>
      <w:r w:rsidRPr="00CD6890">
        <w:t>выбора.</w:t>
      </w:r>
    </w:p>
    <w:p w:rsidR="00C50429" w:rsidRPr="00CD6890" w:rsidRDefault="00C50429" w:rsidP="00CD6890">
      <w:pPr>
        <w:widowControl w:val="0"/>
        <w:tabs>
          <w:tab w:val="left" w:pos="0"/>
        </w:tabs>
        <w:autoSpaceDE w:val="0"/>
        <w:autoSpaceDN w:val="0"/>
        <w:spacing w:line="360" w:lineRule="auto"/>
        <w:jc w:val="both"/>
      </w:pPr>
      <w:r w:rsidRPr="00CD6890">
        <w:t xml:space="preserve">Внеклассное мероприятие представлено в форме классного часа, основанного на нетрадиционной организации учебного материала. На внеклассном мероприятии применяется метод эмоционально-нравственного стимулирования и метод создания ситуации новизны, актуальности, приближённым к явлениям общественно-политической внутренней и международной жизни. Чтобы использовать эти методы были подобраны специальные примеры, факты, иллюстрации, которые в данный момент вызывали особый интерес в стране, публиковались в печати, сообщались по </w:t>
      </w:r>
      <w:r w:rsidRPr="00CD6890">
        <w:lastRenderedPageBreak/>
        <w:t xml:space="preserve">радио и телевидению. Классный час рассчитан для </w:t>
      </w:r>
      <w:proofErr w:type="gramStart"/>
      <w:r w:rsidRPr="00CD6890">
        <w:t>обучающихся</w:t>
      </w:r>
      <w:proofErr w:type="gramEnd"/>
      <w:r w:rsidRPr="00CD6890">
        <w:t xml:space="preserve"> второго года обучения. </w:t>
      </w:r>
      <w:proofErr w:type="gramStart"/>
      <w:r w:rsidRPr="00CD6890">
        <w:t>Результатами мероприятия должны быть исторические знания прошлого нашей страны (1941 – 1945г.</w:t>
      </w:r>
      <w:proofErr w:type="gramEnd"/>
      <w:r w:rsidRPr="00CD6890">
        <w:t xml:space="preserve"> Классный час проводится по плану. Традиционно в школе и классе в мае каждого года проходят мероприятия, посвящённые памятным датам, связанным с военным временем. Это дань памяти, это дань истории, это планомерная работа с детьми и их родителями по воспитанию патриотических чувств. </w:t>
      </w:r>
    </w:p>
    <w:p w:rsidR="00C50429" w:rsidRPr="00CD6890" w:rsidRDefault="00C50429" w:rsidP="00644C12">
      <w:pPr>
        <w:pStyle w:val="a3"/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spacing w:line="360" w:lineRule="auto"/>
        <w:jc w:val="both"/>
      </w:pPr>
      <w:r w:rsidRPr="00CD6890">
        <w:t>Воспитательные методы и приемы, используемые для достижения</w:t>
      </w:r>
    </w:p>
    <w:p w:rsidR="00C50429" w:rsidRPr="00CD6890" w:rsidRDefault="00C50429" w:rsidP="00CD6890">
      <w:pPr>
        <w:pStyle w:val="a3"/>
        <w:widowControl w:val="0"/>
        <w:tabs>
          <w:tab w:val="left" w:pos="0"/>
        </w:tabs>
        <w:autoSpaceDE w:val="0"/>
        <w:autoSpaceDN w:val="0"/>
        <w:spacing w:line="360" w:lineRule="auto"/>
        <w:ind w:left="0"/>
        <w:jc w:val="both"/>
      </w:pPr>
      <w:r w:rsidRPr="00CD6890">
        <w:t>планируемых воспитательных результатов.</w:t>
      </w:r>
    </w:p>
    <w:p w:rsidR="004F46B8" w:rsidRPr="00CD6890" w:rsidRDefault="00C50429" w:rsidP="00CD6890">
      <w:pPr>
        <w:spacing w:line="360" w:lineRule="auto"/>
        <w:jc w:val="both"/>
      </w:pPr>
      <w:r w:rsidRPr="00CD6890">
        <w:t>Метод эмоционально-нравственного стимулирования, метод создания ситуации новизны.</w:t>
      </w:r>
      <w:r w:rsidR="004F46B8" w:rsidRPr="00CD6890">
        <w:t xml:space="preserve"> Для активизации работы учащихся, развития их познавательного интереса специально использовался увлекательный способ подачи материала.</w:t>
      </w:r>
    </w:p>
    <w:p w:rsidR="004F46B8" w:rsidRPr="00CD6890" w:rsidRDefault="004F46B8" w:rsidP="00CD6890">
      <w:pPr>
        <w:pStyle w:val="c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D6890">
        <w:rPr>
          <w:sz w:val="28"/>
          <w:szCs w:val="28"/>
        </w:rPr>
        <w:t>Прослеживалась логичность изложения материала, целостность и завершенность занятия. Реализованы принципы: связь с жизнью; доступность, наглядность.</w:t>
      </w:r>
    </w:p>
    <w:p w:rsidR="00644C12" w:rsidRDefault="00FD1D22" w:rsidP="00644C12">
      <w:pPr>
        <w:pStyle w:val="a3"/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spacing w:line="360" w:lineRule="auto"/>
        <w:jc w:val="both"/>
      </w:pPr>
      <w:r w:rsidRPr="00CD6890">
        <w:t>Кадровые и методические ресурс</w:t>
      </w:r>
      <w:r w:rsidR="00644C12">
        <w:t>ы, необходимые для подготовки и</w:t>
      </w:r>
    </w:p>
    <w:p w:rsidR="00FD1D22" w:rsidRPr="00CD6890" w:rsidRDefault="00FD1D22" w:rsidP="00644C12">
      <w:pPr>
        <w:widowControl w:val="0"/>
        <w:tabs>
          <w:tab w:val="left" w:pos="0"/>
        </w:tabs>
        <w:autoSpaceDE w:val="0"/>
        <w:autoSpaceDN w:val="0"/>
        <w:spacing w:line="360" w:lineRule="auto"/>
        <w:jc w:val="both"/>
      </w:pPr>
      <w:r w:rsidRPr="00CD6890">
        <w:t>проведения мероприятия.</w:t>
      </w:r>
    </w:p>
    <w:p w:rsidR="004F46B8" w:rsidRPr="00CD6890" w:rsidRDefault="004F46B8" w:rsidP="00CD689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CD6890">
        <w:rPr>
          <w:color w:val="000000"/>
          <w:sz w:val="28"/>
          <w:szCs w:val="28"/>
        </w:rPr>
        <w:t>Видякин</w:t>
      </w:r>
      <w:proofErr w:type="spellEnd"/>
      <w:r w:rsidRPr="00CD6890">
        <w:rPr>
          <w:color w:val="000000"/>
          <w:sz w:val="28"/>
          <w:szCs w:val="28"/>
        </w:rPr>
        <w:t xml:space="preserve"> М. В. Сборник мероприятий ко Дню Победы, Дню защитника Отечества и другим патриотическим праздникам: сценарии торжественных линеек, вечеров, литературно-музыкальных композиций, классных часов, военно-спортивных игр / авт.-сост. и др. – 2-е изд., – Москва, 2010. – 270 с.</w:t>
      </w:r>
    </w:p>
    <w:p w:rsidR="004F46B8" w:rsidRPr="00CD6890" w:rsidRDefault="004F46B8" w:rsidP="00CD689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CD6890">
        <w:rPr>
          <w:color w:val="000000"/>
          <w:sz w:val="28"/>
          <w:szCs w:val="28"/>
        </w:rPr>
        <w:t>Гальцова</w:t>
      </w:r>
      <w:proofErr w:type="spellEnd"/>
      <w:r w:rsidRPr="00CD6890">
        <w:rPr>
          <w:color w:val="000000"/>
          <w:sz w:val="28"/>
          <w:szCs w:val="28"/>
        </w:rPr>
        <w:t xml:space="preserve"> Е. А. Недаром помнит вся Россия…: внеклассные мероприятия по патриотическому воспитанию. авт.-сост</w:t>
      </w:r>
      <w:proofErr w:type="gramStart"/>
      <w:r w:rsidRPr="00CD6890">
        <w:rPr>
          <w:color w:val="000000"/>
          <w:sz w:val="28"/>
          <w:szCs w:val="28"/>
        </w:rPr>
        <w:t xml:space="preserve">.. – </w:t>
      </w:r>
      <w:proofErr w:type="gramEnd"/>
      <w:r w:rsidRPr="00CD6890">
        <w:rPr>
          <w:color w:val="000000"/>
          <w:sz w:val="28"/>
          <w:szCs w:val="28"/>
        </w:rPr>
        <w:t>Волгоград: Учитель, 2008. – 106 с.</w:t>
      </w:r>
    </w:p>
    <w:p w:rsidR="004F46B8" w:rsidRPr="00CD6890" w:rsidRDefault="004F46B8" w:rsidP="00CD689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CD6890">
        <w:rPr>
          <w:b/>
          <w:bCs/>
          <w:color w:val="000000"/>
          <w:sz w:val="28"/>
          <w:szCs w:val="28"/>
        </w:rPr>
        <w:t>Интернет-источники</w:t>
      </w:r>
      <w:proofErr w:type="gramEnd"/>
      <w:r w:rsidRPr="00CD6890">
        <w:rPr>
          <w:b/>
          <w:bCs/>
          <w:color w:val="000000"/>
          <w:sz w:val="28"/>
          <w:szCs w:val="28"/>
        </w:rPr>
        <w:t>:</w:t>
      </w:r>
    </w:p>
    <w:p w:rsidR="004F46B8" w:rsidRPr="00CD6890" w:rsidRDefault="004F46B8" w:rsidP="00CD689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6890">
        <w:rPr>
          <w:color w:val="000000"/>
          <w:sz w:val="28"/>
          <w:szCs w:val="28"/>
          <w:u w:val="single"/>
        </w:rPr>
        <w:t>http://festival.1september.ru</w:t>
      </w:r>
    </w:p>
    <w:p w:rsidR="004F46B8" w:rsidRPr="00CD6890" w:rsidRDefault="004F46B8" w:rsidP="00CD689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6890">
        <w:rPr>
          <w:color w:val="000000"/>
          <w:sz w:val="28"/>
          <w:szCs w:val="28"/>
          <w:u w:val="single"/>
        </w:rPr>
        <w:t>http://militera.lib.ru/memo/1/new/index.html</w:t>
      </w:r>
    </w:p>
    <w:p w:rsidR="00C50429" w:rsidRPr="00CD6890" w:rsidRDefault="00FD1D22" w:rsidP="00644C12">
      <w:pPr>
        <w:pStyle w:val="a3"/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spacing w:line="360" w:lineRule="auto"/>
        <w:jc w:val="both"/>
      </w:pPr>
      <w:r w:rsidRPr="00CD6890">
        <w:t>Материально-технические, информационные ресурсы.</w:t>
      </w:r>
    </w:p>
    <w:p w:rsidR="00FD1D22" w:rsidRPr="00CD6890" w:rsidRDefault="00FD1D22" w:rsidP="00CD6890">
      <w:pPr>
        <w:widowControl w:val="0"/>
        <w:tabs>
          <w:tab w:val="left" w:pos="0"/>
        </w:tabs>
        <w:autoSpaceDE w:val="0"/>
        <w:autoSpaceDN w:val="0"/>
        <w:spacing w:line="360" w:lineRule="auto"/>
        <w:jc w:val="both"/>
      </w:pPr>
      <w:r w:rsidRPr="00CD6890">
        <w:t>Мультимедийный проектор, компьютер, колонки, видеоролик, презентация.</w:t>
      </w:r>
    </w:p>
    <w:p w:rsidR="004F46B8" w:rsidRPr="00CD6890" w:rsidRDefault="004F46B8" w:rsidP="00644C12">
      <w:pPr>
        <w:pStyle w:val="a3"/>
        <w:widowControl w:val="0"/>
        <w:numPr>
          <w:ilvl w:val="0"/>
          <w:numId w:val="11"/>
        </w:numPr>
        <w:tabs>
          <w:tab w:val="left" w:pos="-709"/>
        </w:tabs>
        <w:autoSpaceDE w:val="0"/>
        <w:autoSpaceDN w:val="0"/>
        <w:spacing w:line="360" w:lineRule="auto"/>
        <w:jc w:val="both"/>
        <w:rPr>
          <w:b/>
        </w:rPr>
      </w:pPr>
      <w:r w:rsidRPr="00CD6890">
        <w:rPr>
          <w:b/>
        </w:rPr>
        <w:t>Основная часть</w:t>
      </w:r>
    </w:p>
    <w:p w:rsidR="004F46B8" w:rsidRPr="00CD6890" w:rsidRDefault="004F46B8" w:rsidP="00CD6890">
      <w:pPr>
        <w:widowControl w:val="0"/>
        <w:tabs>
          <w:tab w:val="left" w:pos="0"/>
        </w:tabs>
        <w:autoSpaceDE w:val="0"/>
        <w:autoSpaceDN w:val="0"/>
        <w:spacing w:line="360" w:lineRule="auto"/>
        <w:jc w:val="both"/>
      </w:pPr>
      <w:r w:rsidRPr="00CD6890">
        <w:lastRenderedPageBreak/>
        <w:t>2.1. Описание подготовки воспитательного мероприятия.</w:t>
      </w:r>
    </w:p>
    <w:p w:rsidR="004F46B8" w:rsidRPr="00CD6890" w:rsidRDefault="004F46B8" w:rsidP="00CD6890">
      <w:pPr>
        <w:widowControl w:val="0"/>
        <w:tabs>
          <w:tab w:val="left" w:pos="1683"/>
          <w:tab w:val="left" w:pos="1684"/>
        </w:tabs>
        <w:autoSpaceDE w:val="0"/>
        <w:autoSpaceDN w:val="0"/>
        <w:spacing w:line="360" w:lineRule="auto"/>
        <w:jc w:val="both"/>
        <w:rPr>
          <w:lang w:eastAsia="en-US"/>
        </w:rPr>
      </w:pPr>
      <w:r w:rsidRPr="00CD6890">
        <w:rPr>
          <w:lang w:eastAsia="en-US"/>
        </w:rPr>
        <w:t>Для данного классного часа были нарисованы двусторонние часы.</w:t>
      </w:r>
      <w:r w:rsidR="00644C12">
        <w:rPr>
          <w:lang w:eastAsia="en-US"/>
        </w:rPr>
        <w:t xml:space="preserve"> </w:t>
      </w:r>
      <w:r w:rsidRPr="00CD6890">
        <w:rPr>
          <w:lang w:eastAsia="en-US"/>
        </w:rPr>
        <w:t xml:space="preserve">С одной стороны часы показывают 4 часа утра – начало войны, с другой стороны на часах 8 утра – начало рабочего дня человека. Также для классного часа была создана презентация, подобран видеоролик и песня. </w:t>
      </w:r>
      <w:proofErr w:type="gramStart"/>
      <w:r w:rsidRPr="00CD6890">
        <w:rPr>
          <w:lang w:eastAsia="en-US"/>
        </w:rPr>
        <w:t>Для внеклассного мероприятия были подготовлены следующие атрибуты: кружка, сахар сухари, газеты, весы, карточки с надписями «Война» и «Мир», звездочки.</w:t>
      </w:r>
      <w:proofErr w:type="gramEnd"/>
    </w:p>
    <w:p w:rsidR="00644C12" w:rsidRDefault="004F46B8" w:rsidP="00644C12">
      <w:pPr>
        <w:pStyle w:val="a3"/>
        <w:widowControl w:val="0"/>
        <w:numPr>
          <w:ilvl w:val="1"/>
          <w:numId w:val="12"/>
        </w:numPr>
        <w:tabs>
          <w:tab w:val="left" w:pos="1683"/>
          <w:tab w:val="left" w:pos="1684"/>
        </w:tabs>
        <w:autoSpaceDE w:val="0"/>
        <w:autoSpaceDN w:val="0"/>
        <w:spacing w:line="360" w:lineRule="auto"/>
        <w:jc w:val="both"/>
        <w:rPr>
          <w:lang w:eastAsia="en-US"/>
        </w:rPr>
      </w:pPr>
      <w:proofErr w:type="gramStart"/>
      <w:r w:rsidRPr="00CD6890">
        <w:rPr>
          <w:lang w:eastAsia="en-US"/>
        </w:rPr>
        <w:t>Описание проведения воспит</w:t>
      </w:r>
      <w:r w:rsidR="00644C12">
        <w:rPr>
          <w:lang w:eastAsia="en-US"/>
        </w:rPr>
        <w:t>ательного мероприятия (сценарий</w:t>
      </w:r>
      <w:proofErr w:type="gramEnd"/>
    </w:p>
    <w:p w:rsidR="004F46B8" w:rsidRPr="00CD6890" w:rsidRDefault="004F46B8" w:rsidP="00644C12">
      <w:pPr>
        <w:widowControl w:val="0"/>
        <w:tabs>
          <w:tab w:val="left" w:pos="1683"/>
          <w:tab w:val="left" w:pos="1684"/>
        </w:tabs>
        <w:autoSpaceDE w:val="0"/>
        <w:autoSpaceDN w:val="0"/>
        <w:spacing w:line="360" w:lineRule="auto"/>
        <w:jc w:val="both"/>
        <w:rPr>
          <w:lang w:eastAsia="en-US"/>
        </w:rPr>
      </w:pPr>
      <w:r w:rsidRPr="00CD6890">
        <w:rPr>
          <w:lang w:eastAsia="en-US"/>
        </w:rPr>
        <w:t>конспект, дидактическая карта мероприятия и др.)</w:t>
      </w:r>
    </w:p>
    <w:p w:rsidR="004F46B8" w:rsidRPr="00CD6890" w:rsidRDefault="004F46B8" w:rsidP="00CD6890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</w:rPr>
      </w:pPr>
      <w:r w:rsidRPr="00CD6890">
        <w:rPr>
          <w:b/>
          <w:bCs/>
        </w:rPr>
        <w:t>ХОД КЛАССНОГО ЧАСА.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  <w:rPr>
          <w:i/>
          <w:iCs/>
        </w:rPr>
      </w:pPr>
      <w:r w:rsidRPr="00CD6890">
        <w:t>(</w:t>
      </w:r>
      <w:r w:rsidRPr="00CD6890">
        <w:rPr>
          <w:i/>
          <w:iCs/>
        </w:rPr>
        <w:t>Дети сидят на заднем плане, 1 стол, часы на доске)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/>
        <w:jc w:val="both"/>
      </w:pPr>
      <w:r w:rsidRPr="00CD6890">
        <w:rPr>
          <w:i/>
          <w:iCs/>
        </w:rPr>
        <w:t xml:space="preserve">       </w:t>
      </w:r>
      <w:r w:rsidRPr="00CD6890">
        <w:t>Здравствуйте ребята, меня зовут Анна Александровна, я рада вас приветствовать на нашем классном часе. В этом го</w:t>
      </w:r>
      <w:r w:rsidR="005378C5">
        <w:t>ду вся страна будет отмечать …</w:t>
      </w:r>
      <w:bookmarkStart w:id="0" w:name="_GoBack"/>
      <w:bookmarkEnd w:id="0"/>
      <w:r w:rsidR="005378C5">
        <w:t xml:space="preserve"> </w:t>
      </w:r>
      <w:r w:rsidRPr="00CD6890">
        <w:t xml:space="preserve"> лет Великой Победы!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Ребята, мы с вами живем в счастливое, мирное время. А почему? Как вы проводите свободное время? (кружки, секции). Это и есть счастливое детство, когда вы </w:t>
      </w:r>
      <w:proofErr w:type="gramStart"/>
      <w:r w:rsidRPr="00CD6890">
        <w:t>занимаетесь любимым делом и у вас от счастья светятся</w:t>
      </w:r>
      <w:proofErr w:type="gramEnd"/>
      <w:r w:rsidRPr="00CD6890">
        <w:t xml:space="preserve"> глаза.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И сейчас сядьте, пожалуйста, </w:t>
      </w:r>
      <w:proofErr w:type="gramStart"/>
      <w:r w:rsidRPr="00CD6890">
        <w:t>поудобней</w:t>
      </w:r>
      <w:proofErr w:type="gramEnd"/>
      <w:r w:rsidRPr="00CD6890">
        <w:t>, посмотрите фрагмент из фильма, подумайте и скажите, кому будет посвящено наше сегодняшнее мероприятие?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  <w:rPr>
          <w:i/>
          <w:iCs/>
        </w:rPr>
      </w:pPr>
      <w:r w:rsidRPr="00CD6890">
        <w:rPr>
          <w:i/>
          <w:iCs/>
        </w:rPr>
        <w:t>(Хроника военных лет, дети войны)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- Ребята, что вы увидели в этом видеофрагменте?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О ком пойдет  сегодня речь?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И сейчас я предлагаю в нашем классе создать обстановку тех далеких военных лет, условия в которых жили дети войны. Перед вами стол, скажите, в военное время, чем можно было его накрыть? </w:t>
      </w:r>
      <w:r w:rsidRPr="00CD6890">
        <w:rPr>
          <w:i/>
          <w:iCs/>
        </w:rPr>
        <w:t>(Газеты)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Что кушали в годы войны? Положим сухари, так как свежий хлеб в войну- редкость.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  <w:rPr>
          <w:i/>
          <w:iCs/>
        </w:rPr>
      </w:pPr>
      <w:r w:rsidRPr="00CD6890">
        <w:t xml:space="preserve">Скажите, а конфеты были? </w:t>
      </w:r>
      <w:r w:rsidRPr="00CD6890">
        <w:rPr>
          <w:i/>
          <w:iCs/>
        </w:rPr>
        <w:t>(Сахар)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lastRenderedPageBreak/>
        <w:t>Пили люди не из красивых бокалов, а из алюминиевых кружек.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А еще мы поставим на стол свечу, которая освещала в то военное время темные лачуги и землянки.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1941 год,  22 июня в 4 часа утра началась страшная, кровопролитная Великая Отечественная война. (Слайд) (открыть часы) 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Об этом времени я хочу прочесть отрывок из  стихотворение Самуила Яковлевича Маршака</w:t>
      </w:r>
      <w:proofErr w:type="gramStart"/>
      <w:r w:rsidRPr="00CD6890">
        <w:t xml:space="preserve"> :</w:t>
      </w:r>
      <w:proofErr w:type="gramEnd"/>
      <w:r w:rsidRPr="00CD6890">
        <w:t xml:space="preserve"> 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Тогда нам было десять лет,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Мы помним ночь войны.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Ни огонька в окошках нет,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Они затемнены.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Во тьме на фронт везли войска,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Детей – в далекий тыл.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И поезд ночью без гудка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От станции отходил.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Тот не забудет никогда,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Хоть был он очень мал,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Как дорога была вода,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И не всегда была еда,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И как отец его тогда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За счастье воевал!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Все ли слова понятны вам? Что такое фронт? Тыл?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- Почему не зажигали свет в домах? 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- Кого увозили поезда?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- Что было дорого детям в военное время?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Посмотрите на стол. Каким вам представляется детство во время войны?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Да, тяжелые испытания война принесла детям разных республик и стран: Белоруссии, Украины, Польши, Чехии, Молдовы, России. Обыкновенные школьники, как и взрослые, помогали солдатам, подносили </w:t>
      </w:r>
      <w:r w:rsidRPr="00CD6890">
        <w:lastRenderedPageBreak/>
        <w:t xml:space="preserve">патроны, становились разведчиками, работали в тылу, собирали теплые вещи и одежду и отправляли их на фронт, работали на фабриках и заводах, помогали семьям погибших. 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Среди них были и такие, которые проявили бессмертный героизм и мужество.  Многие из них погибли ради победы. А многие были замучены, повешены, сожжены фашистами.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Я предлагаю вам посмотреть на экран и послушать песню композитора Ольги </w:t>
      </w:r>
      <w:proofErr w:type="spellStart"/>
      <w:r w:rsidRPr="00CD6890">
        <w:t>Юдахиной</w:t>
      </w:r>
      <w:proofErr w:type="spellEnd"/>
      <w:r w:rsidRPr="00CD6890">
        <w:t xml:space="preserve"> в исполнении Тамары Гвердцители «Дети войны». (Слайд)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Великая Отечественная война оставила кровавый след на всей Земле. Вот уже на протяжении 70 лет мы ежегодно чтим память погибших в праздник 9 мая. Все мы знаем, что в разных уголках мира были установлены памятники, посвященные солдатам, матерям и детям.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И сейчас я хочу вас познакомить с некоторыми из них.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Мемориальный комплекс «Цветок жизни», посвященный </w:t>
      </w:r>
      <w:proofErr w:type="gramStart"/>
      <w:r w:rsidRPr="00CD6890">
        <w:t>детям</w:t>
      </w:r>
      <w:proofErr w:type="gramEnd"/>
      <w:r w:rsidRPr="00CD6890">
        <w:t xml:space="preserve"> погибшим от голода в городе Ленинграде. На лепестках цветка изображены лицо улыбающегося мальчика и слова «Пусть всегда будет солнце».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Весь мир потрясла трагедия в Чехии. В деревне Лидице фашисты замучили 28 детей, в память о них на этом месте стоит вот такой памятник.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А на Украине в Луганской области гитлеровцы обманным путем вывели в лес 200 детей. Беззащитных маленьких людей связали между собой веревками и выгнали на минное поле. Их заставляли искать мины, но дети больше любовались первыми весенними цветами, начали собирать подснежники. Через некоторое время какая-то девочка закричала</w:t>
      </w:r>
      <w:proofErr w:type="gramStart"/>
      <w:r w:rsidRPr="00CD6890">
        <w:t xml:space="preserve"> :</w:t>
      </w:r>
      <w:proofErr w:type="gramEnd"/>
      <w:r w:rsidRPr="00CD6890">
        <w:t xml:space="preserve"> «Ой! Мины!». Раздался первый взрыв. Многие тогда прямо с цветами в руках и погибли. В память об этом событии установлен памятник детям-жертвам фашизма.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Во время Второй мировой войны всего в мире погибло </w:t>
      </w:r>
      <w:r w:rsidRPr="00CD6890">
        <w:rPr>
          <w:b/>
          <w:bCs/>
          <w:u w:val="single"/>
        </w:rPr>
        <w:t>13 миллионов детей</w:t>
      </w:r>
      <w:proofErr w:type="gramStart"/>
      <w:r w:rsidRPr="00CD6890">
        <w:rPr>
          <w:b/>
          <w:bCs/>
          <w:u w:val="single"/>
        </w:rPr>
        <w:t>.</w:t>
      </w:r>
      <w:proofErr w:type="gramEnd"/>
      <w:r w:rsidRPr="00CD6890">
        <w:rPr>
          <w:b/>
          <w:bCs/>
          <w:u w:val="single"/>
        </w:rPr>
        <w:t xml:space="preserve"> (</w:t>
      </w:r>
      <w:proofErr w:type="gramStart"/>
      <w:r w:rsidRPr="00CD6890">
        <w:rPr>
          <w:b/>
          <w:bCs/>
          <w:u w:val="single"/>
        </w:rPr>
        <w:t>н</w:t>
      </w:r>
      <w:proofErr w:type="gramEnd"/>
      <w:r w:rsidRPr="00CD6890">
        <w:rPr>
          <w:b/>
          <w:bCs/>
          <w:u w:val="single"/>
        </w:rPr>
        <w:t>а слайд, анимация вечный огонь, памятники, свеча песня)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Кто теперь скажет, сколько среди них было русских ребят, сколько белорусских, польских или французских? Погибали дети – граждане Мира.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lastRenderedPageBreak/>
        <w:t>Что вы сейчас чувствуете? Поделитесь со мной своими мыслями</w:t>
      </w:r>
      <w:proofErr w:type="gramStart"/>
      <w:r w:rsidRPr="00CD6890">
        <w:t>.</w:t>
      </w:r>
      <w:proofErr w:type="gramEnd"/>
      <w:r w:rsidRPr="00CD6890">
        <w:t xml:space="preserve"> (</w:t>
      </w:r>
      <w:proofErr w:type="gramStart"/>
      <w:r w:rsidRPr="00CD6890">
        <w:t>д</w:t>
      </w:r>
      <w:proofErr w:type="gramEnd"/>
      <w:r w:rsidRPr="00CD6890">
        <w:t>а и мне очень грустно, я увидела уставшие лица, воспаленные от слез глаза)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Я сейчас прочту вам рассказ-притчу, а вы подумайте: почему люди воюют?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Однажды миролюбивые жители Земли попросили одного могущественного волшебника прекратить все войны на планете.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- Это просто, сказал тот. Я </w:t>
      </w:r>
      <w:proofErr w:type="gramStart"/>
      <w:r w:rsidRPr="00CD6890">
        <w:t>уничтожу все оружие на Земле и больше никто не сможет</w:t>
      </w:r>
      <w:proofErr w:type="gramEnd"/>
      <w:r w:rsidRPr="00CD6890">
        <w:t xml:space="preserve"> воевать.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-Прекрасно!- воскликнули люди. 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Взмах волшебной палочки и дело сделано. 3 дня на планете царил мир. А тот, кто хотел воевать искали и не могли найти своего оружия. 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Волшебник растерялся.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- Даже и не знаю, что же теперь делать.</w:t>
      </w:r>
    </w:p>
    <w:p w:rsidR="004F46B8" w:rsidRPr="00CD6890" w:rsidRDefault="00CD6890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- </w:t>
      </w:r>
      <w:r w:rsidR="004F46B8" w:rsidRPr="00CD6890">
        <w:t>Ребята, о чем эта притча?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Да, верно. Война – это зло. Но войны </w:t>
      </w:r>
      <w:proofErr w:type="gramStart"/>
      <w:r w:rsidRPr="00CD6890">
        <w:t>по прежнему</w:t>
      </w:r>
      <w:proofErr w:type="gramEnd"/>
      <w:r w:rsidRPr="00CD6890">
        <w:t xml:space="preserve"> существуют. Все поколения мальчишек играют в «</w:t>
      </w:r>
      <w:proofErr w:type="spellStart"/>
      <w:r w:rsidRPr="00CD6890">
        <w:t>войнушки</w:t>
      </w:r>
      <w:proofErr w:type="spellEnd"/>
      <w:r w:rsidRPr="00CD6890">
        <w:t>». И всегда есть люди, которые стремятся к прекращению войны и есть те, которые хотят воевать.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Ребята, а вы как думаете, можно что-то сделать, чтобы не было войны?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А хотите узнать, что же волшебник все-таки сделал?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 Ребята, посмотрите на весы, на одной чаше вы видите слово Война – это взрывы, плач, голод, смерть, а что мы с вами можем сделать, чтобы чаша весов со словом «Мир» стала тяжелее, а что оно значит для вас? Возьмите звездочку, придумайте слово о мире и положите его на чашу весов. Для меня мир- это…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 xml:space="preserve">Ребята, посмотрите наша чаша весов со словом Мир (поставила карточку) перевесила. Вот так и в нашей жизни 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(перевернуть часы). Посмотрите на часы: ……. И стрелка показывает на 8 часов. В это время у вас начинаются занятия в школе, вы встречаетесь со своими друзьями, получаете новые знания.</w:t>
      </w:r>
      <w:proofErr w:type="gramStart"/>
      <w:r w:rsidRPr="00CD6890">
        <w:t xml:space="preserve"> .</w:t>
      </w:r>
      <w:proofErr w:type="gramEnd"/>
      <w:r w:rsidRPr="00CD6890">
        <w:t>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lastRenderedPageBreak/>
        <w:t>А, чтобы не было войны об этом  нужно помнить всегда.</w:t>
      </w:r>
    </w:p>
    <w:p w:rsidR="004F46B8" w:rsidRPr="00CD6890" w:rsidRDefault="004F46B8" w:rsidP="00CD6890">
      <w:pPr>
        <w:pStyle w:val="a3"/>
        <w:autoSpaceDE w:val="0"/>
        <w:autoSpaceDN w:val="0"/>
        <w:adjustRightInd w:val="0"/>
        <w:spacing w:line="360" w:lineRule="auto"/>
        <w:ind w:left="0" w:firstLine="709"/>
        <w:jc w:val="both"/>
      </w:pPr>
      <w:r w:rsidRPr="00CD6890">
        <w:t>Я предлагаю закончить нашу встречу песней ….. «Солнечный круг»</w:t>
      </w:r>
      <w:r w:rsidR="00CD6890" w:rsidRPr="00CD6890">
        <w:t>.</w:t>
      </w:r>
    </w:p>
    <w:p w:rsidR="00644C12" w:rsidRDefault="00CD6890" w:rsidP="00644C12">
      <w:pPr>
        <w:pStyle w:val="a3"/>
        <w:widowControl w:val="0"/>
        <w:numPr>
          <w:ilvl w:val="0"/>
          <w:numId w:val="12"/>
        </w:numPr>
        <w:tabs>
          <w:tab w:val="left" w:pos="718"/>
          <w:tab w:val="left" w:pos="719"/>
        </w:tabs>
        <w:autoSpaceDE w:val="0"/>
        <w:autoSpaceDN w:val="0"/>
        <w:spacing w:line="360" w:lineRule="auto"/>
        <w:jc w:val="both"/>
        <w:rPr>
          <w:b/>
          <w:lang w:eastAsia="en-US"/>
        </w:rPr>
      </w:pPr>
      <w:r w:rsidRPr="00CD6890">
        <w:rPr>
          <w:b/>
          <w:lang w:eastAsia="en-US"/>
        </w:rPr>
        <w:t>Рекомендации по использо</w:t>
      </w:r>
      <w:r w:rsidR="00644C12">
        <w:rPr>
          <w:b/>
          <w:lang w:eastAsia="en-US"/>
        </w:rPr>
        <w:t xml:space="preserve">ванию методической разработки </w:t>
      </w:r>
      <w:proofErr w:type="gramStart"/>
      <w:r w:rsidR="00644C12">
        <w:rPr>
          <w:b/>
          <w:lang w:eastAsia="en-US"/>
        </w:rPr>
        <w:t>в</w:t>
      </w:r>
      <w:proofErr w:type="gramEnd"/>
    </w:p>
    <w:p w:rsidR="00CD6890" w:rsidRPr="00644C12" w:rsidRDefault="00CD6890" w:rsidP="00644C12">
      <w:pPr>
        <w:widowControl w:val="0"/>
        <w:tabs>
          <w:tab w:val="left" w:pos="718"/>
          <w:tab w:val="left" w:pos="719"/>
        </w:tabs>
        <w:autoSpaceDE w:val="0"/>
        <w:autoSpaceDN w:val="0"/>
        <w:spacing w:line="360" w:lineRule="auto"/>
        <w:jc w:val="both"/>
        <w:rPr>
          <w:b/>
          <w:lang w:eastAsia="en-US"/>
        </w:rPr>
      </w:pPr>
      <w:r w:rsidRPr="00644C12">
        <w:rPr>
          <w:b/>
          <w:lang w:eastAsia="en-US"/>
        </w:rPr>
        <w:t>практике работы классных руководителей.</w:t>
      </w:r>
    </w:p>
    <w:p w:rsidR="00CD6890" w:rsidRPr="00CD6890" w:rsidRDefault="00CD6890" w:rsidP="00CD6890">
      <w:pPr>
        <w:widowControl w:val="0"/>
        <w:tabs>
          <w:tab w:val="left" w:pos="718"/>
          <w:tab w:val="left" w:pos="719"/>
        </w:tabs>
        <w:autoSpaceDE w:val="0"/>
        <w:autoSpaceDN w:val="0"/>
        <w:spacing w:line="360" w:lineRule="auto"/>
        <w:jc w:val="both"/>
        <w:rPr>
          <w:color w:val="000000"/>
          <w:shd w:val="clear" w:color="auto" w:fill="FFFFFF"/>
        </w:rPr>
      </w:pPr>
      <w:r w:rsidRPr="00CD6890">
        <w:rPr>
          <w:color w:val="333333"/>
          <w:shd w:val="clear" w:color="auto" w:fill="FFFFFF"/>
        </w:rPr>
        <w:t>Мои методические рекомендации предназначены для педагогов начальных классов, с целью подготовки и проведения внеклассного мероприятия для учащихся 2 классов. </w:t>
      </w:r>
      <w:r w:rsidRPr="00CD6890">
        <w:rPr>
          <w:color w:val="000000"/>
          <w:shd w:val="clear" w:color="auto" w:fill="FFFFFF"/>
        </w:rPr>
        <w:t>Материал не только откроет новые знания у младших школьников, но и способствует развитию патриотического воспитания. Данная методическая разработка </w:t>
      </w:r>
      <w:r w:rsidRPr="00CD6890">
        <w:rPr>
          <w:color w:val="333333"/>
          <w:shd w:val="clear" w:color="auto" w:fill="FFFFFF"/>
        </w:rPr>
        <w:t>«Военного детства глаза» </w:t>
      </w:r>
      <w:r w:rsidRPr="00CD6890">
        <w:rPr>
          <w:color w:val="000000"/>
          <w:shd w:val="clear" w:color="auto" w:fill="FFFFFF"/>
        </w:rPr>
        <w:t>подготовлена к 78-летнему юбилею Победы в Великой Отечественной Войне, однако имеет достаточно универсальный характер.</w:t>
      </w:r>
    </w:p>
    <w:p w:rsidR="00CD6890" w:rsidRPr="00CD6890" w:rsidRDefault="00CD6890" w:rsidP="00CD6890">
      <w:pPr>
        <w:pStyle w:val="a3"/>
        <w:autoSpaceDE w:val="0"/>
        <w:autoSpaceDN w:val="0"/>
        <w:adjustRightInd w:val="0"/>
        <w:spacing w:line="360" w:lineRule="auto"/>
        <w:ind w:left="0"/>
        <w:jc w:val="both"/>
      </w:pPr>
    </w:p>
    <w:p w:rsidR="004F46B8" w:rsidRPr="00CD6890" w:rsidRDefault="004F46B8" w:rsidP="00CD6890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4F46B8" w:rsidRPr="00CD6890" w:rsidRDefault="004F46B8" w:rsidP="00CD6890">
      <w:pPr>
        <w:pStyle w:val="a3"/>
        <w:spacing w:line="360" w:lineRule="auto"/>
        <w:ind w:left="0" w:firstLine="709"/>
        <w:jc w:val="both"/>
      </w:pPr>
    </w:p>
    <w:p w:rsidR="004F46B8" w:rsidRPr="00CD6890" w:rsidRDefault="004F46B8" w:rsidP="00CD6890">
      <w:pPr>
        <w:widowControl w:val="0"/>
        <w:tabs>
          <w:tab w:val="left" w:pos="1681"/>
          <w:tab w:val="left" w:pos="1682"/>
          <w:tab w:val="left" w:pos="3366"/>
          <w:tab w:val="left" w:pos="5261"/>
          <w:tab w:val="left" w:pos="7769"/>
        </w:tabs>
        <w:autoSpaceDE w:val="0"/>
        <w:autoSpaceDN w:val="0"/>
        <w:spacing w:line="360" w:lineRule="auto"/>
        <w:ind w:firstLine="709"/>
        <w:jc w:val="both"/>
        <w:rPr>
          <w:lang w:eastAsia="en-US"/>
        </w:rPr>
      </w:pPr>
    </w:p>
    <w:p w:rsidR="004F46B8" w:rsidRPr="00CD6890" w:rsidRDefault="004F46B8" w:rsidP="00CD6890">
      <w:pPr>
        <w:pStyle w:val="a3"/>
        <w:widowControl w:val="0"/>
        <w:tabs>
          <w:tab w:val="left" w:pos="1683"/>
          <w:tab w:val="left" w:pos="1684"/>
        </w:tabs>
        <w:autoSpaceDE w:val="0"/>
        <w:autoSpaceDN w:val="0"/>
        <w:spacing w:line="360" w:lineRule="auto"/>
        <w:ind w:left="0"/>
        <w:jc w:val="both"/>
        <w:rPr>
          <w:lang w:eastAsia="en-US"/>
        </w:rPr>
      </w:pPr>
    </w:p>
    <w:p w:rsidR="004F46B8" w:rsidRPr="00CD6890" w:rsidRDefault="004F46B8" w:rsidP="00CD6890">
      <w:pPr>
        <w:widowControl w:val="0"/>
        <w:tabs>
          <w:tab w:val="left" w:pos="0"/>
        </w:tabs>
        <w:autoSpaceDE w:val="0"/>
        <w:autoSpaceDN w:val="0"/>
        <w:spacing w:line="360" w:lineRule="auto"/>
        <w:jc w:val="both"/>
      </w:pPr>
    </w:p>
    <w:p w:rsidR="00FD1D22" w:rsidRPr="00CD6890" w:rsidRDefault="00FD1D22" w:rsidP="00CD6890">
      <w:pPr>
        <w:widowControl w:val="0"/>
        <w:tabs>
          <w:tab w:val="left" w:pos="0"/>
        </w:tabs>
        <w:autoSpaceDE w:val="0"/>
        <w:autoSpaceDN w:val="0"/>
        <w:spacing w:line="360" w:lineRule="auto"/>
        <w:jc w:val="both"/>
      </w:pPr>
    </w:p>
    <w:p w:rsidR="00C50429" w:rsidRPr="00CD6890" w:rsidRDefault="00C50429" w:rsidP="00CD6890">
      <w:pPr>
        <w:pStyle w:val="c4"/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</w:p>
    <w:p w:rsidR="000D41E3" w:rsidRPr="00CD6890" w:rsidRDefault="000D41E3" w:rsidP="00CD6890">
      <w:pPr>
        <w:pStyle w:val="c8c5c1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0D41E3" w:rsidRPr="00CD6890" w:rsidRDefault="000D41E3" w:rsidP="00CD689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0D41E3" w:rsidRPr="00CD6890" w:rsidRDefault="000D41E3" w:rsidP="00CD689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0D41E3" w:rsidRPr="00CD6890" w:rsidRDefault="000D41E3" w:rsidP="00CD6890">
      <w:pPr>
        <w:pStyle w:val="a3"/>
        <w:widowControl w:val="0"/>
        <w:tabs>
          <w:tab w:val="left" w:pos="0"/>
        </w:tabs>
        <w:autoSpaceDE w:val="0"/>
        <w:autoSpaceDN w:val="0"/>
        <w:spacing w:line="360" w:lineRule="auto"/>
        <w:ind w:left="0"/>
        <w:jc w:val="both"/>
        <w:rPr>
          <w:lang w:eastAsia="en-US"/>
        </w:rPr>
      </w:pPr>
    </w:p>
    <w:p w:rsidR="00D0515B" w:rsidRPr="00CD6890" w:rsidRDefault="00D0515B" w:rsidP="00CD6890">
      <w:pPr>
        <w:widowControl w:val="0"/>
        <w:tabs>
          <w:tab w:val="left" w:pos="0"/>
        </w:tabs>
        <w:autoSpaceDE w:val="0"/>
        <w:autoSpaceDN w:val="0"/>
        <w:spacing w:line="360" w:lineRule="auto"/>
        <w:jc w:val="both"/>
        <w:rPr>
          <w:lang w:eastAsia="en-US"/>
        </w:rPr>
      </w:pPr>
    </w:p>
    <w:p w:rsidR="00D0515B" w:rsidRPr="00CD6890" w:rsidRDefault="00D0515B" w:rsidP="00CD6890">
      <w:pPr>
        <w:pStyle w:val="a3"/>
        <w:widowControl w:val="0"/>
        <w:tabs>
          <w:tab w:val="left" w:pos="0"/>
        </w:tabs>
        <w:autoSpaceDE w:val="0"/>
        <w:autoSpaceDN w:val="0"/>
        <w:spacing w:line="360" w:lineRule="auto"/>
        <w:ind w:left="0"/>
        <w:jc w:val="both"/>
        <w:rPr>
          <w:lang w:eastAsia="en-US"/>
        </w:rPr>
      </w:pPr>
    </w:p>
    <w:p w:rsidR="00C53773" w:rsidRDefault="00C53773" w:rsidP="00CD6890">
      <w:pPr>
        <w:spacing w:line="360" w:lineRule="auto"/>
        <w:jc w:val="both"/>
      </w:pPr>
    </w:p>
    <w:sectPr w:rsidR="00C53773" w:rsidSect="00CD6890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2BC2"/>
    <w:multiLevelType w:val="multilevel"/>
    <w:tmpl w:val="CC52E2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03716B6"/>
    <w:multiLevelType w:val="hybridMultilevel"/>
    <w:tmpl w:val="E92E3A36"/>
    <w:lvl w:ilvl="0" w:tplc="4EE05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145CA3"/>
    <w:multiLevelType w:val="multilevel"/>
    <w:tmpl w:val="6D64F45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B1D2FBD"/>
    <w:multiLevelType w:val="hybridMultilevel"/>
    <w:tmpl w:val="626C3E42"/>
    <w:lvl w:ilvl="0" w:tplc="CFBACE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C212F8B"/>
    <w:multiLevelType w:val="multilevel"/>
    <w:tmpl w:val="3A0A20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5A82C96"/>
    <w:multiLevelType w:val="multilevel"/>
    <w:tmpl w:val="A3207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41924B55"/>
    <w:multiLevelType w:val="multilevel"/>
    <w:tmpl w:val="97E4A3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8A81333"/>
    <w:multiLevelType w:val="multilevel"/>
    <w:tmpl w:val="649C121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55710EAB"/>
    <w:multiLevelType w:val="hybridMultilevel"/>
    <w:tmpl w:val="D90055D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114EA4"/>
    <w:multiLevelType w:val="multilevel"/>
    <w:tmpl w:val="A8C2A202"/>
    <w:lvl w:ilvl="0">
      <w:start w:val="1"/>
      <w:numFmt w:val="decimal"/>
      <w:lvlText w:val="%1."/>
      <w:lvlJc w:val="left"/>
      <w:pPr>
        <w:ind w:left="9497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60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2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6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8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9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1" w:hanging="720"/>
      </w:pPr>
      <w:rPr>
        <w:rFonts w:hint="default"/>
        <w:lang w:val="ru-RU" w:eastAsia="en-US" w:bidi="ar-SA"/>
      </w:rPr>
    </w:lvl>
  </w:abstractNum>
  <w:abstractNum w:abstractNumId="10">
    <w:nsid w:val="69A640FE"/>
    <w:multiLevelType w:val="multilevel"/>
    <w:tmpl w:val="40D6C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034AE1"/>
    <w:multiLevelType w:val="multilevel"/>
    <w:tmpl w:val="972AA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10"/>
  </w:num>
  <w:num w:numId="9">
    <w:abstractNumId w:val="11"/>
  </w:num>
  <w:num w:numId="10">
    <w:abstractNumId w:val="9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15B"/>
    <w:rsid w:val="000D41E3"/>
    <w:rsid w:val="004F46B8"/>
    <w:rsid w:val="00500722"/>
    <w:rsid w:val="005378C5"/>
    <w:rsid w:val="005F5AEB"/>
    <w:rsid w:val="00644C12"/>
    <w:rsid w:val="006C2A98"/>
    <w:rsid w:val="00AB4CC7"/>
    <w:rsid w:val="00AE1BC6"/>
    <w:rsid w:val="00C50429"/>
    <w:rsid w:val="00C53773"/>
    <w:rsid w:val="00CD6890"/>
    <w:rsid w:val="00D0515B"/>
    <w:rsid w:val="00FD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15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1BC6"/>
    <w:pPr>
      <w:keepNext/>
      <w:ind w:right="-1617"/>
      <w:jc w:val="center"/>
      <w:outlineLvl w:val="0"/>
    </w:pPr>
    <w:rPr>
      <w:rFonts w:ascii="Garamond" w:hAnsi="Garamond" w:cs="Garamond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15B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051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4">
    <w:name w:val="c4"/>
    <w:basedOn w:val="a"/>
    <w:rsid w:val="00D0515B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rmal (Web)"/>
    <w:basedOn w:val="a"/>
    <w:uiPriority w:val="99"/>
    <w:rsid w:val="000D41E3"/>
    <w:pPr>
      <w:spacing w:before="100" w:beforeAutospacing="1" w:after="100" w:afterAutospacing="1"/>
    </w:pPr>
    <w:rPr>
      <w:sz w:val="24"/>
      <w:szCs w:val="24"/>
    </w:rPr>
  </w:style>
  <w:style w:type="paragraph" w:customStyle="1" w:styleId="c8c5c1">
    <w:name w:val="c8 c5 c1"/>
    <w:basedOn w:val="a"/>
    <w:rsid w:val="000D41E3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0D41E3"/>
  </w:style>
  <w:style w:type="character" w:customStyle="1" w:styleId="c2">
    <w:name w:val="c2"/>
    <w:basedOn w:val="a0"/>
    <w:rsid w:val="000D41E3"/>
  </w:style>
  <w:style w:type="character" w:customStyle="1" w:styleId="10">
    <w:name w:val="Заголовок 1 Знак"/>
    <w:basedOn w:val="a0"/>
    <w:link w:val="1"/>
    <w:uiPriority w:val="99"/>
    <w:rsid w:val="00AE1BC6"/>
    <w:rPr>
      <w:rFonts w:ascii="Garamond" w:eastAsia="Times New Roman" w:hAnsi="Garamond" w:cs="Garamond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AE1BC6"/>
    <w:pPr>
      <w:ind w:right="-1475"/>
      <w:jc w:val="right"/>
    </w:pPr>
  </w:style>
  <w:style w:type="character" w:customStyle="1" w:styleId="a6">
    <w:name w:val="Основной текст Знак"/>
    <w:basedOn w:val="a0"/>
    <w:link w:val="a5"/>
    <w:uiPriority w:val="99"/>
    <w:rsid w:val="00AE1BC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15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1BC6"/>
    <w:pPr>
      <w:keepNext/>
      <w:ind w:right="-1617"/>
      <w:jc w:val="center"/>
      <w:outlineLvl w:val="0"/>
    </w:pPr>
    <w:rPr>
      <w:rFonts w:ascii="Garamond" w:hAnsi="Garamond" w:cs="Garamond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15B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051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4">
    <w:name w:val="c4"/>
    <w:basedOn w:val="a"/>
    <w:rsid w:val="00D0515B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rmal (Web)"/>
    <w:basedOn w:val="a"/>
    <w:uiPriority w:val="99"/>
    <w:rsid w:val="000D41E3"/>
    <w:pPr>
      <w:spacing w:before="100" w:beforeAutospacing="1" w:after="100" w:afterAutospacing="1"/>
    </w:pPr>
    <w:rPr>
      <w:sz w:val="24"/>
      <w:szCs w:val="24"/>
    </w:rPr>
  </w:style>
  <w:style w:type="paragraph" w:customStyle="1" w:styleId="c8c5c1">
    <w:name w:val="c8 c5 c1"/>
    <w:basedOn w:val="a"/>
    <w:rsid w:val="000D41E3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0D41E3"/>
  </w:style>
  <w:style w:type="character" w:customStyle="1" w:styleId="c2">
    <w:name w:val="c2"/>
    <w:basedOn w:val="a0"/>
    <w:rsid w:val="000D41E3"/>
  </w:style>
  <w:style w:type="character" w:customStyle="1" w:styleId="10">
    <w:name w:val="Заголовок 1 Знак"/>
    <w:basedOn w:val="a0"/>
    <w:link w:val="1"/>
    <w:uiPriority w:val="99"/>
    <w:rsid w:val="00AE1BC6"/>
    <w:rPr>
      <w:rFonts w:ascii="Garamond" w:eastAsia="Times New Roman" w:hAnsi="Garamond" w:cs="Garamond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AE1BC6"/>
    <w:pPr>
      <w:ind w:right="-1475"/>
      <w:jc w:val="right"/>
    </w:pPr>
  </w:style>
  <w:style w:type="character" w:customStyle="1" w:styleId="a6">
    <w:name w:val="Основной текст Знак"/>
    <w:basedOn w:val="a0"/>
    <w:link w:val="a5"/>
    <w:uiPriority w:val="99"/>
    <w:rsid w:val="00AE1BC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8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3666C-3F02-4AE7-9A82-A24F8BA02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1747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11682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2025-09-28T11:08:00Z</dcterms:created>
  <dcterms:modified xsi:type="dcterms:W3CDTF">2025-09-28T11:15:00Z</dcterms:modified>
</cp:coreProperties>
</file>