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718" w:rsidRPr="00D35718" w:rsidRDefault="00D35718" w:rsidP="00D35718">
      <w:pPr>
        <w:spacing w:after="0" w:line="240" w:lineRule="auto"/>
        <w:jc w:val="center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МБОУ «Президентский лицей» г. Грозного</w:t>
      </w:r>
    </w:p>
    <w:p w:rsidR="00714B13" w:rsidRPr="00D35718" w:rsidRDefault="00D35718" w:rsidP="00D35718">
      <w:pPr>
        <w:pStyle w:val="aa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5718">
        <w:rPr>
          <w:rFonts w:ascii="Times New Roman" w:hAnsi="Times New Roman" w:cs="Times New Roman"/>
          <w:color w:val="auto"/>
          <w:sz w:val="28"/>
          <w:szCs w:val="28"/>
          <w:lang w:val="ru-RU"/>
        </w:rPr>
        <w:t>Чеченская Республика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/>
      </w: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714B13" w:rsidRPr="00D35718" w:rsidRDefault="00D35718" w:rsidP="00D35718">
      <w:pPr>
        <w:pStyle w:val="aa"/>
        <w:pBdr>
          <w:bottom w:val="single" w:sz="8" w:space="31" w:color="4F81BD" w:themeColor="accent1"/>
        </w:pBdr>
        <w:jc w:val="center"/>
        <w:rPr>
          <w:rFonts w:ascii="Times New Roman" w:hAnsi="Times New Roman" w:cs="Times New Roman"/>
          <w:color w:val="auto"/>
          <w:sz w:val="44"/>
          <w:szCs w:val="28"/>
          <w:lang w:val="ru-RU"/>
        </w:rPr>
      </w:pPr>
      <w:r w:rsidRPr="00D35718">
        <w:rPr>
          <w:rFonts w:ascii="Times New Roman" w:hAnsi="Times New Roman" w:cs="Times New Roman"/>
          <w:color w:val="auto"/>
          <w:sz w:val="44"/>
          <w:szCs w:val="28"/>
          <w:lang w:val="ru-RU"/>
        </w:rPr>
        <w:t>Методическая разработка урока физики</w:t>
      </w:r>
    </w:p>
    <w:p w:rsidR="00714B13" w:rsidRPr="00D35718" w:rsidRDefault="00D35718" w:rsidP="00D35718">
      <w:pPr>
        <w:pStyle w:val="aa"/>
        <w:pBdr>
          <w:bottom w:val="single" w:sz="8" w:space="31" w:color="4F81BD" w:themeColor="accent1"/>
        </w:pBdr>
        <w:jc w:val="center"/>
        <w:rPr>
          <w:rFonts w:ascii="Times New Roman" w:hAnsi="Times New Roman" w:cs="Times New Roman"/>
          <w:color w:val="auto"/>
          <w:sz w:val="44"/>
          <w:szCs w:val="28"/>
          <w:lang w:val="ru-RU"/>
        </w:rPr>
      </w:pPr>
      <w:r w:rsidRPr="00D35718">
        <w:rPr>
          <w:rFonts w:ascii="Times New Roman" w:hAnsi="Times New Roman" w:cs="Times New Roman"/>
          <w:color w:val="auto"/>
          <w:sz w:val="44"/>
          <w:szCs w:val="28"/>
          <w:lang w:val="ru-RU"/>
        </w:rPr>
        <w:t>для Всероссийского конкурса «Современное воспитание подрастающего поколения»</w:t>
      </w:r>
    </w:p>
    <w:p w:rsidR="00D35718" w:rsidRPr="00D35718" w:rsidRDefault="00D35718" w:rsidP="00D35718">
      <w:pPr>
        <w:pStyle w:val="aa"/>
        <w:pBdr>
          <w:bottom w:val="single" w:sz="8" w:space="31" w:color="4F81BD" w:themeColor="accent1"/>
        </w:pBdr>
        <w:jc w:val="center"/>
        <w:rPr>
          <w:rFonts w:ascii="Times New Roman" w:hAnsi="Times New Roman" w:cs="Times New Roman"/>
          <w:color w:val="auto"/>
          <w:sz w:val="44"/>
          <w:szCs w:val="28"/>
          <w:lang w:val="ru-RU"/>
        </w:rPr>
      </w:pPr>
      <w:r w:rsidRPr="00D35718">
        <w:rPr>
          <w:rFonts w:ascii="Times New Roman" w:hAnsi="Times New Roman" w:cs="Times New Roman"/>
          <w:color w:val="auto"/>
          <w:sz w:val="44"/>
          <w:szCs w:val="28"/>
          <w:lang w:val="ru-RU"/>
        </w:rPr>
        <w:t>Тема: «Энергосбережение и современные источники света»</w:t>
      </w:r>
      <w:bookmarkStart w:id="0" w:name="_GoBack"/>
      <w:bookmarkEnd w:id="0"/>
    </w:p>
    <w:p w:rsidR="00D35718" w:rsidRPr="00D35718" w:rsidRDefault="00D35718" w:rsidP="00D35718">
      <w:pPr>
        <w:spacing w:line="240" w:lineRule="auto"/>
        <w:rPr>
          <w:lang w:val="ru-RU"/>
        </w:rPr>
      </w:pPr>
    </w:p>
    <w:p w:rsidR="00D35718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/>
      </w:r>
    </w:p>
    <w:p w:rsidR="00D35718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Автор: Магомадова Лиза </w:t>
      </w:r>
      <w:r w:rsidRPr="00D35718">
        <w:rPr>
          <w:rFonts w:cs="Times New Roman"/>
          <w:szCs w:val="28"/>
          <w:lang w:val="ru-RU"/>
        </w:rPr>
        <w:t>Мусаевна</w:t>
      </w:r>
      <w:r w:rsidRPr="00D35718">
        <w:rPr>
          <w:rFonts w:cs="Times New Roman"/>
          <w:szCs w:val="28"/>
          <w:lang w:val="ru-RU"/>
        </w:rPr>
        <w:br/>
        <w:t>Учитель физики МБОУ «Президентский лицей</w:t>
      </w:r>
      <w:r w:rsidRPr="00D35718">
        <w:rPr>
          <w:rFonts w:cs="Times New Roman"/>
          <w:szCs w:val="28"/>
          <w:lang w:val="ru-RU"/>
        </w:rPr>
        <w:t>» г. Грозного</w:t>
      </w:r>
      <w:r w:rsidRPr="00D35718">
        <w:rPr>
          <w:rFonts w:cs="Times New Roman"/>
          <w:szCs w:val="28"/>
          <w:lang w:val="ru-RU"/>
        </w:rPr>
        <w:br/>
      </w:r>
      <w:r w:rsidRPr="00D35718">
        <w:rPr>
          <w:rFonts w:cs="Times New Roman"/>
          <w:szCs w:val="28"/>
          <w:lang w:val="ru-RU"/>
        </w:rPr>
        <w:br/>
      </w:r>
    </w:p>
    <w:p w:rsidR="00D35718" w:rsidRPr="00D35718" w:rsidRDefault="00D35718" w:rsidP="00D35718">
      <w:pPr>
        <w:pStyle w:val="aa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D35718" w:rsidRPr="00D35718" w:rsidRDefault="00D35718" w:rsidP="00D35718">
      <w:pPr>
        <w:pStyle w:val="aa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</w:p>
    <w:p w:rsidR="00714B13" w:rsidRPr="00D35718" w:rsidRDefault="00D35718" w:rsidP="00D35718">
      <w:pPr>
        <w:pStyle w:val="aa"/>
        <w:jc w:val="center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D35718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г. </w:t>
      </w:r>
      <w:r w:rsidRPr="00D35718">
        <w:rPr>
          <w:rFonts w:ascii="Times New Roman" w:hAnsi="Times New Roman" w:cs="Times New Roman"/>
          <w:color w:val="auto"/>
          <w:sz w:val="28"/>
          <w:szCs w:val="28"/>
          <w:lang w:val="ru-RU"/>
        </w:rPr>
        <w:t>Грозный, 2025 г.</w:t>
      </w:r>
      <w:r w:rsidRPr="00D35718">
        <w:rPr>
          <w:rFonts w:ascii="Times New Roman" w:hAnsi="Times New Roman" w:cs="Times New Roman"/>
          <w:color w:val="auto"/>
          <w:sz w:val="28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Содержание</w:t>
      </w:r>
    </w:p>
    <w:p w:rsidR="00D35718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Паспорт урока</w:t>
      </w:r>
      <w:r w:rsidRPr="00D35718">
        <w:rPr>
          <w:rFonts w:cs="Times New Roman"/>
          <w:szCs w:val="28"/>
          <w:lang w:val="ru-RU"/>
        </w:rPr>
        <w:br/>
        <w:t>Планируемые результаты (личностные, метапредметные, предметные) Теоретический</w:t>
      </w:r>
      <w:r w:rsidRPr="00D35718">
        <w:rPr>
          <w:rFonts w:cs="Times New Roman"/>
          <w:szCs w:val="28"/>
          <w:lang w:val="ru-RU"/>
        </w:rPr>
        <w:t xml:space="preserve"> материал (для учител</w:t>
      </w:r>
      <w:r w:rsidRPr="00D35718">
        <w:rPr>
          <w:rFonts w:cs="Times New Roman"/>
          <w:szCs w:val="28"/>
          <w:lang w:val="ru-RU"/>
        </w:rPr>
        <w:t xml:space="preserve">я и ученика) </w:t>
      </w:r>
    </w:p>
    <w:p w:rsidR="00D35718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Ход</w:t>
      </w:r>
      <w:r w:rsidRPr="00D35718">
        <w:rPr>
          <w:rFonts w:cs="Times New Roman"/>
          <w:szCs w:val="28"/>
          <w:lang w:val="ru-RU"/>
        </w:rPr>
        <w:t xml:space="preserve"> урока (подробный по этапам) </w:t>
      </w:r>
    </w:p>
    <w:p w:rsidR="00D35718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Практическая</w:t>
      </w:r>
      <w:r w:rsidRPr="00D35718">
        <w:rPr>
          <w:rFonts w:cs="Times New Roman"/>
          <w:szCs w:val="28"/>
          <w:lang w:val="ru-RU"/>
        </w:rPr>
        <w:t xml:space="preserve"> часть (пошаговый протокол)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Дифференциация и инклюзия</w:t>
      </w:r>
      <w:r w:rsidRPr="00D35718">
        <w:rPr>
          <w:rFonts w:cs="Times New Roman"/>
          <w:szCs w:val="28"/>
          <w:lang w:val="ru-RU"/>
        </w:rPr>
        <w:br/>
        <w:t>Оценивание и критерии</w:t>
      </w:r>
      <w:r w:rsidRPr="00D35718">
        <w:rPr>
          <w:rFonts w:cs="Times New Roman"/>
          <w:szCs w:val="28"/>
          <w:lang w:val="ru-RU"/>
        </w:rPr>
        <w:br/>
        <w:t>Рефлексия и домашнее задание</w:t>
      </w:r>
      <w:r w:rsidRPr="00D35718">
        <w:rPr>
          <w:rFonts w:cs="Times New Roman"/>
          <w:szCs w:val="28"/>
          <w:lang w:val="ru-RU"/>
        </w:rPr>
        <w:br/>
        <w:t>Приложения (бланки, чек‑листы, карточки)</w:t>
      </w:r>
    </w:p>
    <w:p w:rsidR="00714B13" w:rsidRPr="00D35718" w:rsidRDefault="00D35718" w:rsidP="00D35718">
      <w:pPr>
        <w:spacing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Паспорт урока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Предмет: физика</w:t>
      </w:r>
      <w:r w:rsidRPr="00D35718">
        <w:rPr>
          <w:rFonts w:cs="Times New Roman"/>
          <w:szCs w:val="28"/>
          <w:lang w:val="ru-RU"/>
        </w:rPr>
        <w:br/>
        <w:t>Класс: 9</w:t>
      </w:r>
      <w:r w:rsidRPr="00D35718">
        <w:rPr>
          <w:rFonts w:cs="Times New Roman"/>
          <w:szCs w:val="28"/>
          <w:lang w:val="ru-RU"/>
        </w:rPr>
        <w:br/>
        <w:t>Тип урока: к</w:t>
      </w:r>
      <w:r w:rsidRPr="00D35718">
        <w:rPr>
          <w:rFonts w:cs="Times New Roman"/>
          <w:szCs w:val="28"/>
          <w:lang w:val="ru-RU"/>
        </w:rPr>
        <w:t xml:space="preserve">омбинированный (открытие нового знания + практическая </w:t>
      </w:r>
      <w:proofErr w:type="gramStart"/>
      <w:r w:rsidRPr="00D35718">
        <w:rPr>
          <w:rFonts w:cs="Times New Roman"/>
          <w:szCs w:val="28"/>
          <w:lang w:val="ru-RU"/>
        </w:rPr>
        <w:t>работа)</w:t>
      </w:r>
      <w:r w:rsidRPr="00D35718">
        <w:rPr>
          <w:rFonts w:cs="Times New Roman"/>
          <w:szCs w:val="28"/>
          <w:lang w:val="ru-RU"/>
        </w:rPr>
        <w:br/>
        <w:t>Продолжительность</w:t>
      </w:r>
      <w:proofErr w:type="gramEnd"/>
      <w:r w:rsidRPr="00D35718">
        <w:rPr>
          <w:rFonts w:cs="Times New Roman"/>
          <w:szCs w:val="28"/>
          <w:lang w:val="ru-RU"/>
        </w:rPr>
        <w:t>: 40</w:t>
      </w:r>
      <w:r w:rsidRPr="00D35718">
        <w:rPr>
          <w:rFonts w:cs="Times New Roman"/>
          <w:szCs w:val="28"/>
          <w:lang w:val="ru-RU"/>
        </w:rPr>
        <w:t xml:space="preserve"> минут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Ключевая воспитательная идея: формирование нравственных качеств — бережливости, ответственности и рациональности — через осознанный выбор энергосберегающих технологий</w:t>
      </w:r>
      <w:r w:rsidRPr="00D35718">
        <w:rPr>
          <w:rFonts w:cs="Times New Roman"/>
          <w:szCs w:val="28"/>
          <w:lang w:val="ru-RU"/>
        </w:rPr>
        <w:t xml:space="preserve"> в быту и школе.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Используемые ресурсы: мультимедийная презентация, ваттметр, люксметр (по возможности), лампы трёх типов (накаливания ~60 Вт, люминесцентная ~15–20 Вт,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 ~7–10 Вт), удлинитель с выключателем, секундомер, маркеры/</w:t>
      </w:r>
      <w:proofErr w:type="spellStart"/>
      <w:r w:rsidRPr="00D35718">
        <w:rPr>
          <w:rFonts w:cs="Times New Roman"/>
          <w:szCs w:val="28"/>
          <w:lang w:val="ru-RU"/>
        </w:rPr>
        <w:t>стикеры</w:t>
      </w:r>
      <w:proofErr w:type="spellEnd"/>
      <w:r w:rsidRPr="00D35718">
        <w:rPr>
          <w:rFonts w:cs="Times New Roman"/>
          <w:szCs w:val="28"/>
          <w:lang w:val="ru-RU"/>
        </w:rPr>
        <w:t>, карточки заданий,</w:t>
      </w:r>
      <w:r w:rsidRPr="00D35718">
        <w:rPr>
          <w:rFonts w:cs="Times New Roman"/>
          <w:szCs w:val="28"/>
          <w:lang w:val="ru-RU"/>
        </w:rPr>
        <w:t xml:space="preserve"> бланки протоколов.</w:t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t>Планируемые результаты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Личностные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Осознание личной ответственности за экономное использование </w:t>
      </w:r>
      <w:proofErr w:type="gramStart"/>
      <w:r w:rsidRPr="00D35718">
        <w:rPr>
          <w:rFonts w:cs="Times New Roman"/>
          <w:szCs w:val="28"/>
          <w:lang w:val="ru-RU"/>
        </w:rPr>
        <w:t>ресурсов.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Формирование ценности бережливости как нравственной нормы.</w:t>
      </w:r>
      <w:r w:rsidRPr="00D35718">
        <w:rPr>
          <w:rFonts w:cs="Times New Roman"/>
          <w:szCs w:val="28"/>
          <w:lang w:val="ru-RU"/>
        </w:rPr>
        <w:br/>
        <w:t>• Развитие экологической культуры и готовности к социально полезным д</w:t>
      </w:r>
      <w:r w:rsidRPr="00D35718">
        <w:rPr>
          <w:rFonts w:cs="Times New Roman"/>
          <w:szCs w:val="28"/>
          <w:lang w:val="ru-RU"/>
        </w:rPr>
        <w:t>ействиям.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Метапредметные (УУД)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Регулятивные: постановка цели, планирование эксперимента, контроль и коррекция </w:t>
      </w:r>
      <w:proofErr w:type="gramStart"/>
      <w:r w:rsidRPr="00D35718">
        <w:rPr>
          <w:rFonts w:cs="Times New Roman"/>
          <w:szCs w:val="28"/>
          <w:lang w:val="ru-RU"/>
        </w:rPr>
        <w:t>действий.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Познавательные: анализ, сравнение, классификация, построение таблиц и выводов на основе данных.</w:t>
      </w:r>
      <w:r w:rsidRPr="00D35718">
        <w:rPr>
          <w:rFonts w:cs="Times New Roman"/>
          <w:szCs w:val="28"/>
          <w:lang w:val="ru-RU"/>
        </w:rPr>
        <w:br/>
        <w:t xml:space="preserve">• Коммуникативные: работа в группе, </w:t>
      </w:r>
      <w:r w:rsidRPr="00D35718">
        <w:rPr>
          <w:rFonts w:cs="Times New Roman"/>
          <w:szCs w:val="28"/>
          <w:lang w:val="ru-RU"/>
        </w:rPr>
        <w:t>аргументация позиции, публичное выступление.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Предметные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Знания о принципах работы и характеристиках источников </w:t>
      </w:r>
      <w:proofErr w:type="gramStart"/>
      <w:r w:rsidRPr="00D35718">
        <w:rPr>
          <w:rFonts w:cs="Times New Roman"/>
          <w:szCs w:val="28"/>
          <w:lang w:val="ru-RU"/>
        </w:rPr>
        <w:t>света.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Умение измерять мощность и освещённость, применять формулы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>=</w:t>
      </w:r>
      <w:r w:rsidRPr="00D35718">
        <w:rPr>
          <w:rFonts w:cs="Times New Roman"/>
          <w:szCs w:val="28"/>
        </w:rPr>
        <w:t>U</w:t>
      </w:r>
      <w:r w:rsidRPr="00D35718">
        <w:rPr>
          <w:rFonts w:cs="Times New Roman"/>
          <w:szCs w:val="28"/>
          <w:lang w:val="ru-RU"/>
        </w:rPr>
        <w:t>·</w:t>
      </w:r>
      <w:r w:rsidRPr="00D35718">
        <w:rPr>
          <w:rFonts w:cs="Times New Roman"/>
          <w:szCs w:val="28"/>
        </w:rPr>
        <w:t>I</w:t>
      </w:r>
      <w:r w:rsidRPr="00D35718">
        <w:rPr>
          <w:rFonts w:cs="Times New Roman"/>
          <w:szCs w:val="28"/>
          <w:lang w:val="ru-RU"/>
        </w:rPr>
        <w:t xml:space="preserve">,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>~1/</w:t>
      </w:r>
      <w:r w:rsidRPr="00D35718">
        <w:rPr>
          <w:rFonts w:cs="Times New Roman"/>
          <w:szCs w:val="28"/>
        </w:rPr>
        <w:t>r</w:t>
      </w:r>
      <w:r w:rsidRPr="00D35718">
        <w:rPr>
          <w:rFonts w:cs="Times New Roman"/>
          <w:szCs w:val="28"/>
          <w:lang w:val="ru-RU"/>
        </w:rPr>
        <w:t>² (для точечного источника).</w:t>
      </w:r>
      <w:r w:rsidRPr="00D35718">
        <w:rPr>
          <w:rFonts w:cs="Times New Roman"/>
          <w:szCs w:val="28"/>
          <w:lang w:val="ru-RU"/>
        </w:rPr>
        <w:br/>
        <w:t xml:space="preserve">• Навык расчёта </w:t>
      </w:r>
      <w:proofErr w:type="spellStart"/>
      <w:r w:rsidRPr="00D35718">
        <w:rPr>
          <w:rFonts w:cs="Times New Roman"/>
          <w:szCs w:val="28"/>
          <w:lang w:val="ru-RU"/>
        </w:rPr>
        <w:t>энергозатрат</w:t>
      </w:r>
      <w:proofErr w:type="spellEnd"/>
      <w:r w:rsidRPr="00D35718">
        <w:rPr>
          <w:rFonts w:cs="Times New Roman"/>
          <w:szCs w:val="28"/>
          <w:lang w:val="ru-RU"/>
        </w:rPr>
        <w:t xml:space="preserve"> и эко</w:t>
      </w:r>
      <w:r w:rsidRPr="00D35718">
        <w:rPr>
          <w:rFonts w:cs="Times New Roman"/>
          <w:szCs w:val="28"/>
          <w:lang w:val="ru-RU"/>
        </w:rPr>
        <w:t>номического эффекта от замены ламп.</w:t>
      </w:r>
    </w:p>
    <w:p w:rsidR="00714B13" w:rsidRPr="00D35718" w:rsidRDefault="00D35718" w:rsidP="00D35718">
      <w:pPr>
        <w:spacing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Теоретический материал (кратко и доступно)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1) Источники света и их принцип работы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• Лампа накаливания: нагрев вольфрамовой нити до ~2500–2700 °</w:t>
      </w:r>
      <w:r w:rsidRPr="00D35718">
        <w:rPr>
          <w:rFonts w:cs="Times New Roman"/>
          <w:szCs w:val="28"/>
        </w:rPr>
        <w:t>C</w:t>
      </w:r>
      <w:r w:rsidRPr="00D35718">
        <w:rPr>
          <w:rFonts w:cs="Times New Roman"/>
          <w:szCs w:val="28"/>
          <w:lang w:val="ru-RU"/>
        </w:rPr>
        <w:t xml:space="preserve">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излучение видимого света; КПД низкий, основная часть энергии уходит в т</w:t>
      </w:r>
      <w:r w:rsidRPr="00D35718">
        <w:rPr>
          <w:rFonts w:cs="Times New Roman"/>
          <w:szCs w:val="28"/>
          <w:lang w:val="ru-RU"/>
        </w:rPr>
        <w:t>епло. Типичная световая отдача: 10–15 лм/Вт.</w:t>
      </w:r>
      <w:r w:rsidRPr="00D35718">
        <w:rPr>
          <w:rFonts w:cs="Times New Roman"/>
          <w:szCs w:val="28"/>
          <w:lang w:val="ru-RU"/>
        </w:rPr>
        <w:br/>
        <w:t xml:space="preserve">• Люминесцентная (КЛЛ/линейная): электрический разряд в парах ртути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УФ‑излучение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люминофор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видимый свет; световая отдача 50–70 лм/Вт; содержит ртуть (утилизация!</w:t>
      </w:r>
      <w:proofErr w:type="gramStart"/>
      <w:r w:rsidRPr="00D35718">
        <w:rPr>
          <w:rFonts w:cs="Times New Roman"/>
          <w:szCs w:val="28"/>
          <w:lang w:val="ru-RU"/>
        </w:rPr>
        <w:t>).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Светодиодная (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>): рекомбинация носите</w:t>
      </w:r>
      <w:r w:rsidRPr="00D35718">
        <w:rPr>
          <w:rFonts w:cs="Times New Roman"/>
          <w:szCs w:val="28"/>
          <w:lang w:val="ru-RU"/>
        </w:rPr>
        <w:t xml:space="preserve">лей заряда в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>‑</w:t>
      </w:r>
      <w:r w:rsidRPr="00D35718">
        <w:rPr>
          <w:rFonts w:cs="Times New Roman"/>
          <w:szCs w:val="28"/>
        </w:rPr>
        <w:t>n</w:t>
      </w:r>
      <w:r w:rsidRPr="00D35718">
        <w:rPr>
          <w:rFonts w:cs="Times New Roman"/>
          <w:szCs w:val="28"/>
          <w:lang w:val="ru-RU"/>
        </w:rPr>
        <w:t xml:space="preserve"> переходе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квант света; световая отдача 80–120+ лм/Вт, высокий ресурс.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2) Важные светотехнические параметры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Мощность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 (Вт): скорость потребления энергии. Энергия за время </w:t>
      </w:r>
      <w:r w:rsidRPr="00D35718">
        <w:rPr>
          <w:rFonts w:cs="Times New Roman"/>
          <w:szCs w:val="28"/>
        </w:rPr>
        <w:t>t</w:t>
      </w:r>
      <w:r w:rsidRPr="00D35718">
        <w:rPr>
          <w:rFonts w:cs="Times New Roman"/>
          <w:szCs w:val="28"/>
          <w:lang w:val="ru-RU"/>
        </w:rPr>
        <w:t xml:space="preserve">: </w:t>
      </w:r>
      <w:r w:rsidRPr="00D35718">
        <w:rPr>
          <w:rFonts w:cs="Times New Roman"/>
          <w:szCs w:val="28"/>
        </w:rPr>
        <w:t>W</w:t>
      </w:r>
      <w:r w:rsidRPr="00D35718">
        <w:rPr>
          <w:rFonts w:cs="Times New Roman"/>
          <w:szCs w:val="28"/>
          <w:lang w:val="ru-RU"/>
        </w:rPr>
        <w:t>=</w:t>
      </w:r>
      <w:r w:rsidRPr="00D35718">
        <w:rPr>
          <w:rFonts w:cs="Times New Roman"/>
          <w:szCs w:val="28"/>
        </w:rPr>
        <w:t>Pt</w:t>
      </w:r>
      <w:r w:rsidRPr="00D35718">
        <w:rPr>
          <w:rFonts w:cs="Times New Roman"/>
          <w:szCs w:val="28"/>
          <w:lang w:val="ru-RU"/>
        </w:rPr>
        <w:t>.</w:t>
      </w:r>
      <w:r w:rsidRPr="00D35718">
        <w:rPr>
          <w:rFonts w:cs="Times New Roman"/>
          <w:szCs w:val="28"/>
          <w:lang w:val="ru-RU"/>
        </w:rPr>
        <w:br/>
        <w:t xml:space="preserve">• Световой поток </w:t>
      </w:r>
      <w:r w:rsidRPr="00D35718">
        <w:rPr>
          <w:rFonts w:cs="Times New Roman"/>
          <w:szCs w:val="28"/>
        </w:rPr>
        <w:t>Φ</w:t>
      </w:r>
      <w:r w:rsidRPr="00D35718">
        <w:rPr>
          <w:rFonts w:cs="Times New Roman"/>
          <w:szCs w:val="28"/>
          <w:lang w:val="ru-RU"/>
        </w:rPr>
        <w:t xml:space="preserve"> (лм): количество видимого </w:t>
      </w:r>
      <w:proofErr w:type="gramStart"/>
      <w:r w:rsidRPr="00D35718">
        <w:rPr>
          <w:rFonts w:cs="Times New Roman"/>
          <w:szCs w:val="28"/>
          <w:lang w:val="ru-RU"/>
        </w:rPr>
        <w:t>света.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</w:t>
      </w:r>
      <w:r w:rsidRPr="00D35718">
        <w:rPr>
          <w:rFonts w:cs="Times New Roman"/>
          <w:szCs w:val="28"/>
          <w:lang w:val="ru-RU"/>
        </w:rPr>
        <w:t xml:space="preserve">Освещённость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 xml:space="preserve"> (</w:t>
      </w:r>
      <w:proofErr w:type="spellStart"/>
      <w:r w:rsidRPr="00D35718">
        <w:rPr>
          <w:rFonts w:cs="Times New Roman"/>
          <w:szCs w:val="28"/>
          <w:lang w:val="ru-RU"/>
        </w:rPr>
        <w:t>лк</w:t>
      </w:r>
      <w:proofErr w:type="spellEnd"/>
      <w:r w:rsidRPr="00D35718">
        <w:rPr>
          <w:rFonts w:cs="Times New Roman"/>
          <w:szCs w:val="28"/>
          <w:lang w:val="ru-RU"/>
        </w:rPr>
        <w:t xml:space="preserve">): световой поток на единицу площади; для точечного источника идеальная зависимость </w:t>
      </w:r>
      <w:r w:rsidRPr="00D35718">
        <w:rPr>
          <w:rFonts w:cs="Times New Roman"/>
          <w:szCs w:val="28"/>
        </w:rPr>
        <w:t>E</w:t>
      </w:r>
      <w:r w:rsidRPr="00D35718">
        <w:rPr>
          <w:rFonts w:ascii="Cambria Math" w:hAnsi="Cambria Math" w:cs="Cambria Math"/>
          <w:szCs w:val="28"/>
          <w:lang w:val="ru-RU"/>
        </w:rPr>
        <w:t>∝</w:t>
      </w:r>
      <w:r w:rsidRPr="00D35718">
        <w:rPr>
          <w:rFonts w:cs="Times New Roman"/>
          <w:szCs w:val="28"/>
          <w:lang w:val="ru-RU"/>
        </w:rPr>
        <w:t>1/</w:t>
      </w:r>
      <w:r w:rsidRPr="00D35718">
        <w:rPr>
          <w:rFonts w:cs="Times New Roman"/>
          <w:szCs w:val="28"/>
        </w:rPr>
        <w:t>r</w:t>
      </w:r>
      <w:r w:rsidRPr="00D35718">
        <w:rPr>
          <w:rFonts w:cs="Times New Roman"/>
          <w:szCs w:val="28"/>
          <w:lang w:val="ru-RU"/>
        </w:rPr>
        <w:t>².</w:t>
      </w:r>
      <w:r w:rsidRPr="00D35718">
        <w:rPr>
          <w:rFonts w:cs="Times New Roman"/>
          <w:szCs w:val="28"/>
          <w:lang w:val="ru-RU"/>
        </w:rPr>
        <w:br/>
        <w:t xml:space="preserve">• Световая отдача </w:t>
      </w:r>
      <w:r w:rsidRPr="00D35718">
        <w:rPr>
          <w:rFonts w:cs="Times New Roman"/>
          <w:szCs w:val="28"/>
        </w:rPr>
        <w:t>η</w:t>
      </w:r>
      <w:r w:rsidRPr="00D35718">
        <w:rPr>
          <w:rFonts w:cs="Times New Roman"/>
          <w:szCs w:val="28"/>
          <w:lang w:val="ru-RU"/>
        </w:rPr>
        <w:t>=</w:t>
      </w:r>
      <w:r w:rsidRPr="00D35718">
        <w:rPr>
          <w:rFonts w:cs="Times New Roman"/>
          <w:szCs w:val="28"/>
        </w:rPr>
        <w:t>Φ</w:t>
      </w:r>
      <w:r w:rsidRPr="00D35718">
        <w:rPr>
          <w:rFonts w:cs="Times New Roman"/>
          <w:szCs w:val="28"/>
          <w:lang w:val="ru-RU"/>
        </w:rPr>
        <w:t>/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 (лм/Вт): эффективность преобразования.</w:t>
      </w:r>
      <w:r w:rsidRPr="00D35718">
        <w:rPr>
          <w:rFonts w:cs="Times New Roman"/>
          <w:szCs w:val="28"/>
          <w:lang w:val="ru-RU"/>
        </w:rPr>
        <w:br/>
        <w:t>• Цветовая температура (К): «тёплый» ≤3000 К, «нейтральный» ~4000 К, «холодный» ≥50</w:t>
      </w:r>
      <w:r w:rsidRPr="00D35718">
        <w:rPr>
          <w:rFonts w:cs="Times New Roman"/>
          <w:szCs w:val="28"/>
          <w:lang w:val="ru-RU"/>
        </w:rPr>
        <w:t>00 К; для жилья предпочтителен тёплый.</w:t>
      </w:r>
      <w:r w:rsidRPr="00D35718">
        <w:rPr>
          <w:rFonts w:cs="Times New Roman"/>
          <w:szCs w:val="28"/>
          <w:lang w:val="ru-RU"/>
        </w:rPr>
        <w:br/>
        <w:t xml:space="preserve">• </w:t>
      </w:r>
      <w:r w:rsidRPr="00D35718">
        <w:rPr>
          <w:rFonts w:cs="Times New Roman"/>
          <w:szCs w:val="28"/>
        </w:rPr>
        <w:t>CRI</w:t>
      </w:r>
      <w:r w:rsidRPr="00D35718">
        <w:rPr>
          <w:rFonts w:cs="Times New Roman"/>
          <w:szCs w:val="28"/>
          <w:lang w:val="ru-RU"/>
        </w:rPr>
        <w:t xml:space="preserve">/ </w:t>
      </w:r>
      <w:r w:rsidRPr="00D35718">
        <w:rPr>
          <w:rFonts w:cs="Times New Roman"/>
          <w:szCs w:val="28"/>
        </w:rPr>
        <w:t>Ra</w:t>
      </w:r>
      <w:r w:rsidRPr="00D35718">
        <w:rPr>
          <w:rFonts w:cs="Times New Roman"/>
          <w:szCs w:val="28"/>
          <w:lang w:val="ru-RU"/>
        </w:rPr>
        <w:t xml:space="preserve">: индекс цветопередачи (0–100). Для классов желательно </w:t>
      </w:r>
      <w:r w:rsidRPr="00D35718">
        <w:rPr>
          <w:rFonts w:cs="Times New Roman"/>
          <w:szCs w:val="28"/>
        </w:rPr>
        <w:t>Ra</w:t>
      </w:r>
      <w:r w:rsidRPr="00D35718">
        <w:rPr>
          <w:rFonts w:cs="Times New Roman"/>
          <w:szCs w:val="28"/>
          <w:lang w:val="ru-RU"/>
        </w:rPr>
        <w:t>≥80.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3) Безопасность и экология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КЛЛ содержат ртуть: требуется специальная утилизация, нельзя выбрасывать в общий </w:t>
      </w:r>
      <w:proofErr w:type="gramStart"/>
      <w:r w:rsidRPr="00D35718">
        <w:rPr>
          <w:rFonts w:cs="Times New Roman"/>
          <w:szCs w:val="28"/>
          <w:lang w:val="ru-RU"/>
        </w:rPr>
        <w:t>мусор.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>‑лампы не содержат ртути</w:t>
      </w:r>
      <w:r w:rsidRPr="00D35718">
        <w:rPr>
          <w:rFonts w:cs="Times New Roman"/>
          <w:szCs w:val="28"/>
          <w:lang w:val="ru-RU"/>
        </w:rPr>
        <w:t xml:space="preserve">, экономят энергию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меньше выбросов </w:t>
      </w:r>
      <w:r w:rsidRPr="00D35718">
        <w:rPr>
          <w:rFonts w:cs="Times New Roman"/>
          <w:szCs w:val="28"/>
        </w:rPr>
        <w:t>CO</w:t>
      </w:r>
      <w:r w:rsidRPr="00D35718">
        <w:rPr>
          <w:rFonts w:cs="Times New Roman"/>
          <w:szCs w:val="28"/>
          <w:lang w:val="ru-RU"/>
        </w:rPr>
        <w:t>₂ на электростанциях.</w:t>
      </w:r>
      <w:r w:rsidRPr="00D35718">
        <w:rPr>
          <w:rFonts w:cs="Times New Roman"/>
          <w:szCs w:val="28"/>
          <w:lang w:val="ru-RU"/>
        </w:rPr>
        <w:br/>
        <w:t xml:space="preserve">• Ослепляющий блеск и мерцания: выбирать качественные источники с низким пульсацией, использовать </w:t>
      </w:r>
      <w:proofErr w:type="spellStart"/>
      <w:r w:rsidRPr="00D35718">
        <w:rPr>
          <w:rFonts w:cs="Times New Roman"/>
          <w:szCs w:val="28"/>
          <w:lang w:val="ru-RU"/>
        </w:rPr>
        <w:t>рассеиватели</w:t>
      </w:r>
      <w:proofErr w:type="spellEnd"/>
      <w:r w:rsidRPr="00D35718">
        <w:rPr>
          <w:rFonts w:cs="Times New Roman"/>
          <w:szCs w:val="28"/>
          <w:lang w:val="ru-RU"/>
        </w:rPr>
        <w:t>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4) Экономические расчёты (пример)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Комната: 5 ламп, горят по 4 часа в день, тариф 6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</w:t>
      </w:r>
      <w:proofErr w:type="spellStart"/>
      <w:r w:rsidRPr="00D35718">
        <w:rPr>
          <w:rFonts w:cs="Times New Roman"/>
          <w:szCs w:val="28"/>
          <w:lang w:val="ru-RU"/>
        </w:rPr>
        <w:t>кВт·ч</w:t>
      </w:r>
      <w:proofErr w:type="spellEnd"/>
      <w:r w:rsidRPr="00D35718">
        <w:rPr>
          <w:rFonts w:cs="Times New Roman"/>
          <w:szCs w:val="28"/>
          <w:lang w:val="ru-RU"/>
        </w:rPr>
        <w:t>.</w:t>
      </w:r>
      <w:r w:rsidRPr="00D35718">
        <w:rPr>
          <w:rFonts w:cs="Times New Roman"/>
          <w:szCs w:val="28"/>
          <w:lang w:val="ru-RU"/>
        </w:rPr>
        <w:br/>
        <w:t xml:space="preserve">— Накаливание 60 Вт: 5×60=300 Вт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0,3 кВт×4 ч×365≈438 </w:t>
      </w:r>
      <w:proofErr w:type="spellStart"/>
      <w:r w:rsidRPr="00D35718">
        <w:rPr>
          <w:rFonts w:cs="Times New Roman"/>
          <w:szCs w:val="28"/>
          <w:lang w:val="ru-RU"/>
        </w:rPr>
        <w:t>кВт·ч</w:t>
      </w:r>
      <w:proofErr w:type="spellEnd"/>
      <w:r w:rsidRPr="00D35718">
        <w:rPr>
          <w:rFonts w:cs="Times New Roman"/>
          <w:szCs w:val="28"/>
          <w:lang w:val="ru-RU"/>
        </w:rPr>
        <w:t xml:space="preserve">/год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~2628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</w:t>
      </w:r>
      <w:proofErr w:type="gramStart"/>
      <w:r w:rsidRPr="00D35718">
        <w:rPr>
          <w:rFonts w:cs="Times New Roman"/>
          <w:szCs w:val="28"/>
          <w:lang w:val="ru-RU"/>
        </w:rPr>
        <w:t>год.</w:t>
      </w:r>
      <w:r w:rsidRPr="00D35718">
        <w:rPr>
          <w:rFonts w:cs="Times New Roman"/>
          <w:szCs w:val="28"/>
          <w:lang w:val="ru-RU"/>
        </w:rPr>
        <w:br/>
        <w:t>—</w:t>
      </w:r>
      <w:proofErr w:type="gramEnd"/>
      <w:r w:rsidRPr="00D35718">
        <w:rPr>
          <w:rFonts w:cs="Times New Roman"/>
          <w:szCs w:val="28"/>
          <w:lang w:val="ru-RU"/>
        </w:rPr>
        <w:t xml:space="preserve">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 8 Вт: 5×8=40 Вт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0,04 кВт×4 ч×365≈58,4 </w:t>
      </w:r>
      <w:proofErr w:type="spellStart"/>
      <w:r w:rsidRPr="00D35718">
        <w:rPr>
          <w:rFonts w:cs="Times New Roman"/>
          <w:szCs w:val="28"/>
          <w:lang w:val="ru-RU"/>
        </w:rPr>
        <w:t>кВт·ч</w:t>
      </w:r>
      <w:proofErr w:type="spellEnd"/>
      <w:r w:rsidRPr="00D35718">
        <w:rPr>
          <w:rFonts w:cs="Times New Roman"/>
          <w:szCs w:val="28"/>
          <w:lang w:val="ru-RU"/>
        </w:rPr>
        <w:t xml:space="preserve">/год </w:t>
      </w:r>
      <w:r w:rsidRPr="00D35718">
        <w:rPr>
          <w:rFonts w:ascii="Cambria Math" w:hAnsi="Cambria Math" w:cs="Cambria Math"/>
          <w:szCs w:val="28"/>
          <w:lang w:val="ru-RU"/>
        </w:rPr>
        <w:t>⇒</w:t>
      </w:r>
      <w:r w:rsidRPr="00D35718">
        <w:rPr>
          <w:rFonts w:cs="Times New Roman"/>
          <w:szCs w:val="28"/>
          <w:lang w:val="ru-RU"/>
        </w:rPr>
        <w:t xml:space="preserve"> ~350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/год.</w:t>
      </w:r>
      <w:r w:rsidRPr="00D35718">
        <w:rPr>
          <w:rFonts w:cs="Times New Roman"/>
          <w:szCs w:val="28"/>
          <w:lang w:val="ru-RU"/>
        </w:rPr>
        <w:br/>
        <w:t xml:space="preserve">Экономия: ~2278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/год на одну комнату (+ меньше замены ламп).</w:t>
      </w:r>
    </w:p>
    <w:p w:rsidR="00714B13" w:rsidRPr="00D35718" w:rsidRDefault="00D35718" w:rsidP="00D35718">
      <w:pPr>
        <w:spacing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Ход урока (45 минут): под</w:t>
      </w: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t>робный сценарий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</w:rPr>
      </w:pPr>
      <w:proofErr w:type="spellStart"/>
      <w:r w:rsidRPr="00D35718">
        <w:rPr>
          <w:rFonts w:ascii="Times New Roman" w:eastAsia="Times New Roman" w:hAnsi="Times New Roman" w:cs="Times New Roman"/>
          <w:color w:val="auto"/>
          <w:szCs w:val="28"/>
        </w:rPr>
        <w:t>Структура</w:t>
      </w:r>
      <w:proofErr w:type="spellEnd"/>
      <w:r w:rsidRPr="00D35718">
        <w:rPr>
          <w:rFonts w:ascii="Times New Roman" w:eastAsia="Times New Roman" w:hAnsi="Times New Roman" w:cs="Times New Roman"/>
          <w:color w:val="auto"/>
          <w:szCs w:val="28"/>
        </w:rPr>
        <w:t xml:space="preserve"> </w:t>
      </w:r>
      <w:proofErr w:type="spellStart"/>
      <w:r w:rsidRPr="00D35718">
        <w:rPr>
          <w:rFonts w:ascii="Times New Roman" w:eastAsia="Times New Roman" w:hAnsi="Times New Roman" w:cs="Times New Roman"/>
          <w:color w:val="auto"/>
          <w:szCs w:val="28"/>
        </w:rPr>
        <w:t>этапов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420"/>
        <w:gridCol w:w="1349"/>
        <w:gridCol w:w="1433"/>
        <w:gridCol w:w="2821"/>
        <w:gridCol w:w="1685"/>
        <w:gridCol w:w="1197"/>
      </w:tblGrid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Этап/время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Цель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Деятельность учителя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Деятельность учащихся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Ресурсы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b/>
                <w:szCs w:val="28"/>
              </w:rPr>
            </w:pPr>
            <w:r w:rsidRPr="00D35718">
              <w:rPr>
                <w:rFonts w:cs="Times New Roman"/>
                <w:b/>
                <w:szCs w:val="28"/>
              </w:rPr>
              <w:t>Ожидаемый результат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1. Организационный момент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Настрой, включённость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Краткое приветствие, распределение на группы (по 3–4 чел.), назначение ролей: тайм</w:t>
            </w:r>
            <w:r w:rsidRPr="00D35718">
              <w:rPr>
                <w:rFonts w:cs="Times New Roman"/>
                <w:szCs w:val="28"/>
                <w:lang w:val="ru-RU"/>
              </w:rPr>
              <w:t>‑</w:t>
            </w:r>
            <w:proofErr w:type="spellStart"/>
            <w:r w:rsidRPr="00D35718">
              <w:rPr>
                <w:rFonts w:cs="Times New Roman"/>
                <w:szCs w:val="28"/>
                <w:lang w:val="ru-RU"/>
              </w:rPr>
              <w:t>кипер</w:t>
            </w:r>
            <w:proofErr w:type="spellEnd"/>
            <w:r w:rsidRPr="00D35718">
              <w:rPr>
                <w:rFonts w:cs="Times New Roman"/>
                <w:szCs w:val="28"/>
                <w:lang w:val="ru-RU"/>
              </w:rPr>
              <w:t>, техник, аналитик, спикер.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Садятся по группам, принимают роли.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Стикеры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с </w:t>
            </w:r>
            <w:proofErr w:type="spellStart"/>
            <w:r w:rsidRPr="00D35718">
              <w:rPr>
                <w:rFonts w:cs="Times New Roman"/>
                <w:szCs w:val="28"/>
              </w:rPr>
              <w:t>ролями</w:t>
            </w:r>
            <w:proofErr w:type="spellEnd"/>
            <w:r w:rsidRPr="00D35718">
              <w:rPr>
                <w:rFonts w:cs="Times New Roman"/>
                <w:szCs w:val="28"/>
              </w:rPr>
              <w:t>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Готовность к совместной работе.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2. Мотивация / Вызов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Актуализировать проблему как нравственную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Проблемный вопрос: «Экономить энергию – это про деньги или про </w:t>
            </w:r>
            <w:r w:rsidRPr="00D35718">
              <w:rPr>
                <w:rFonts w:cs="Times New Roman"/>
                <w:szCs w:val="28"/>
                <w:lang w:val="ru-RU"/>
              </w:rPr>
              <w:t>ценности?» Демонстрация трёх ламп, вопрос: «Какая из них — ваш выбор и почему?»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Высказывают первичные гипотезы: стоимость/экология/здоровье/удобство.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Набор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ламп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D35718">
              <w:rPr>
                <w:rFonts w:cs="Times New Roman"/>
                <w:szCs w:val="28"/>
              </w:rPr>
              <w:t>презентация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(</w:t>
            </w:r>
            <w:proofErr w:type="spellStart"/>
            <w:r w:rsidRPr="00D35718">
              <w:rPr>
                <w:rFonts w:cs="Times New Roman"/>
                <w:szCs w:val="28"/>
              </w:rPr>
              <w:t>слайд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1–2).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Сформирован личностный смысл темы.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lastRenderedPageBreak/>
              <w:t xml:space="preserve">3. Актуализация и цель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Уточн</w:t>
            </w:r>
            <w:r w:rsidRPr="00D35718">
              <w:rPr>
                <w:rFonts w:cs="Times New Roman"/>
                <w:szCs w:val="28"/>
              </w:rPr>
              <w:t>ить знания, поставить цели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Краткий блиц: что такое мощность, освещённость, световая отдача? </w:t>
            </w:r>
            <w:proofErr w:type="spellStart"/>
            <w:r w:rsidRPr="00D35718">
              <w:rPr>
                <w:rFonts w:cs="Times New Roman"/>
                <w:szCs w:val="28"/>
              </w:rPr>
              <w:t>Формулирует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цель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урока и критерии успеха.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Отвечают на блиц‑вопросы, записывают цель и критерии.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Слайд с формулами, карточки с терминами.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Общие ориентиры и критерии </w:t>
            </w:r>
            <w:r w:rsidRPr="00D35718">
              <w:rPr>
                <w:rFonts w:cs="Times New Roman"/>
                <w:szCs w:val="28"/>
                <w:lang w:val="ru-RU"/>
              </w:rPr>
              <w:t>понятны.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4. «Открытие нового знания»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Разобраться в принципах и параметрах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Объяснение различий ламп, показ формул </w:t>
            </w:r>
            <w:r w:rsidRPr="00D35718">
              <w:rPr>
                <w:rFonts w:cs="Times New Roman"/>
                <w:szCs w:val="28"/>
              </w:rPr>
              <w:t>W</w:t>
            </w:r>
            <w:r w:rsidRPr="00D35718">
              <w:rPr>
                <w:rFonts w:cs="Times New Roman"/>
                <w:szCs w:val="28"/>
                <w:lang w:val="ru-RU"/>
              </w:rPr>
              <w:t>=</w:t>
            </w:r>
            <w:r w:rsidRPr="00D35718">
              <w:rPr>
                <w:rFonts w:cs="Times New Roman"/>
                <w:szCs w:val="28"/>
              </w:rPr>
              <w:t>Pt</w:t>
            </w:r>
            <w:r w:rsidRPr="00D35718">
              <w:rPr>
                <w:rFonts w:cs="Times New Roman"/>
                <w:szCs w:val="28"/>
                <w:lang w:val="ru-RU"/>
              </w:rPr>
              <w:t xml:space="preserve">, </w:t>
            </w:r>
            <w:r w:rsidRPr="00D35718">
              <w:rPr>
                <w:rFonts w:cs="Times New Roman"/>
                <w:szCs w:val="28"/>
              </w:rPr>
              <w:t>η</w:t>
            </w:r>
            <w:r w:rsidRPr="00D35718">
              <w:rPr>
                <w:rFonts w:cs="Times New Roman"/>
                <w:szCs w:val="28"/>
                <w:lang w:val="ru-RU"/>
              </w:rPr>
              <w:t>=</w:t>
            </w:r>
            <w:r w:rsidRPr="00D35718">
              <w:rPr>
                <w:rFonts w:cs="Times New Roman"/>
                <w:szCs w:val="28"/>
              </w:rPr>
              <w:t>Φ</w:t>
            </w:r>
            <w:r w:rsidRPr="00D35718">
              <w:rPr>
                <w:rFonts w:cs="Times New Roman"/>
                <w:szCs w:val="28"/>
                <w:lang w:val="ru-RU"/>
              </w:rPr>
              <w:t>/</w:t>
            </w:r>
            <w:r w:rsidRPr="00D35718">
              <w:rPr>
                <w:rFonts w:cs="Times New Roman"/>
                <w:szCs w:val="28"/>
              </w:rPr>
              <w:t>P</w:t>
            </w:r>
            <w:r w:rsidRPr="00D35718">
              <w:rPr>
                <w:rFonts w:cs="Times New Roman"/>
                <w:szCs w:val="28"/>
                <w:lang w:val="ru-RU"/>
              </w:rPr>
              <w:t>.</w:t>
            </w:r>
            <w:r w:rsidRPr="00D35718">
              <w:rPr>
                <w:rFonts w:cs="Times New Roman"/>
                <w:szCs w:val="28"/>
                <w:lang w:val="ru-RU"/>
              </w:rPr>
              <w:t xml:space="preserve"> Связь с ценностями: бережливость и ответственность.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Задают вопросы, фиксируют ключевые идеи в конспекте.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Презентаци</w:t>
            </w:r>
            <w:r w:rsidRPr="00D35718">
              <w:rPr>
                <w:rFonts w:cs="Times New Roman"/>
                <w:szCs w:val="28"/>
              </w:rPr>
              <w:t>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(</w:t>
            </w:r>
            <w:proofErr w:type="spellStart"/>
            <w:r w:rsidRPr="00D35718">
              <w:rPr>
                <w:rFonts w:cs="Times New Roman"/>
                <w:szCs w:val="28"/>
              </w:rPr>
              <w:t>слайды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3–6), </w:t>
            </w:r>
            <w:proofErr w:type="spellStart"/>
            <w:r w:rsidRPr="00D35718">
              <w:rPr>
                <w:rFonts w:cs="Times New Roman"/>
                <w:szCs w:val="28"/>
              </w:rPr>
              <w:t>реальные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лампы.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Понимание теории и её смысла.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5. Практическая работа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Проверить теорию на практике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Инструктаж ТБ. Выдаёт комплект: лампа, ваттметр, (люксметр — по возможности), бланк протокола. </w:t>
            </w:r>
            <w:proofErr w:type="spellStart"/>
            <w:r w:rsidRPr="00D35718">
              <w:rPr>
                <w:rFonts w:cs="Times New Roman"/>
                <w:szCs w:val="28"/>
              </w:rPr>
              <w:t>Задаёт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lastRenderedPageBreak/>
              <w:t>алгоритм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измерений</w:t>
            </w:r>
            <w:proofErr w:type="spellEnd"/>
            <w:r w:rsidRPr="00D35718">
              <w:rPr>
                <w:rFonts w:cs="Times New Roman"/>
                <w:szCs w:val="28"/>
              </w:rPr>
              <w:t>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lastRenderedPageBreak/>
              <w:t xml:space="preserve">Работают в </w:t>
            </w:r>
            <w:r w:rsidRPr="00D35718">
              <w:rPr>
                <w:rFonts w:cs="Times New Roman"/>
                <w:szCs w:val="28"/>
                <w:lang w:val="ru-RU"/>
              </w:rPr>
              <w:t xml:space="preserve">группах: измеряют мощность, освещённость на 0,5/1/1,5 м; рассчитывают </w:t>
            </w:r>
            <w:proofErr w:type="spellStart"/>
            <w:r w:rsidRPr="00D35718">
              <w:rPr>
                <w:rFonts w:cs="Times New Roman"/>
                <w:szCs w:val="28"/>
                <w:lang w:val="ru-RU"/>
              </w:rPr>
              <w:t>энергозатраты</w:t>
            </w:r>
            <w:proofErr w:type="spellEnd"/>
            <w:r w:rsidRPr="00D35718">
              <w:rPr>
                <w:rFonts w:cs="Times New Roman"/>
                <w:szCs w:val="28"/>
                <w:lang w:val="ru-RU"/>
              </w:rPr>
              <w:t xml:space="preserve"> и </w:t>
            </w:r>
            <w:r w:rsidRPr="00D35718">
              <w:rPr>
                <w:rFonts w:cs="Times New Roman"/>
                <w:szCs w:val="28"/>
              </w:rPr>
              <w:t>η</w:t>
            </w:r>
            <w:r w:rsidRPr="00D35718">
              <w:rPr>
                <w:rFonts w:cs="Times New Roman"/>
                <w:szCs w:val="28"/>
                <w:lang w:val="ru-RU"/>
              </w:rPr>
              <w:t xml:space="preserve"> по паспорту лампы.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Комплекты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D35718">
              <w:rPr>
                <w:rFonts w:cs="Times New Roman"/>
                <w:szCs w:val="28"/>
              </w:rPr>
              <w:t>бланк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протокола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D35718">
              <w:rPr>
                <w:rFonts w:cs="Times New Roman"/>
                <w:szCs w:val="28"/>
              </w:rPr>
              <w:t>секундомер</w:t>
            </w:r>
            <w:proofErr w:type="spellEnd"/>
            <w:r w:rsidRPr="00D35718">
              <w:rPr>
                <w:rFonts w:cs="Times New Roman"/>
                <w:szCs w:val="28"/>
              </w:rPr>
              <w:t>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Получены данные, рассчитаны показатели.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6. Обсуждение и интерпретация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Научиться делать выводы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Организуе</w:t>
            </w:r>
            <w:r w:rsidRPr="00D35718">
              <w:rPr>
                <w:rFonts w:cs="Times New Roman"/>
                <w:szCs w:val="28"/>
                <w:lang w:val="ru-RU"/>
              </w:rPr>
              <w:t>т мини‑презентации (по 1 мин/группа). Направляющие вопросы: «Что бы вы выбрали для дома/школы и почему?»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Представляют результаты, аргументируют выбор, обсуждают нравственный аспект.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Флипчарт</w:t>
            </w:r>
            <w:proofErr w:type="spellEnd"/>
            <w:r w:rsidRPr="00D35718">
              <w:rPr>
                <w:rFonts w:cs="Times New Roman"/>
                <w:szCs w:val="28"/>
              </w:rPr>
              <w:t>/</w:t>
            </w:r>
            <w:proofErr w:type="spellStart"/>
            <w:r w:rsidRPr="00D35718">
              <w:rPr>
                <w:rFonts w:cs="Times New Roman"/>
                <w:szCs w:val="28"/>
              </w:rPr>
              <w:t>док‑камера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D35718">
              <w:rPr>
                <w:rFonts w:cs="Times New Roman"/>
                <w:szCs w:val="28"/>
              </w:rPr>
              <w:t>слайды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7–8.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Сформирована позиция и аргументация.</w:t>
            </w:r>
          </w:p>
        </w:tc>
      </w:tr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7. </w:t>
            </w:r>
            <w:r w:rsidRPr="00D35718">
              <w:rPr>
                <w:rFonts w:cs="Times New Roman"/>
                <w:szCs w:val="28"/>
              </w:rPr>
              <w:t xml:space="preserve">Рефлексия и итог 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Осмыслить личный вклад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Приём «Светофор»: зелёный — что возьму в жизнь; жёлтый — что ещё изучить; красный — что менять уже сегодня.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Заполняют мини‑</w:t>
            </w:r>
            <w:proofErr w:type="spellStart"/>
            <w:r w:rsidRPr="00D35718">
              <w:rPr>
                <w:rFonts w:cs="Times New Roman"/>
                <w:szCs w:val="28"/>
                <w:lang w:val="ru-RU"/>
              </w:rPr>
              <w:t>стикеры</w:t>
            </w:r>
            <w:proofErr w:type="spellEnd"/>
            <w:r w:rsidRPr="00D35718">
              <w:rPr>
                <w:rFonts w:cs="Times New Roman"/>
                <w:szCs w:val="28"/>
                <w:lang w:val="ru-RU"/>
              </w:rPr>
              <w:t>, делятся в парах.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Стикеры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трёх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цветов</w:t>
            </w:r>
            <w:proofErr w:type="spellEnd"/>
            <w:r w:rsidRPr="00D35718">
              <w:rPr>
                <w:rFonts w:cs="Times New Roman"/>
                <w:szCs w:val="28"/>
              </w:rPr>
              <w:t>.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Осознанные личные решения.</w:t>
            </w:r>
          </w:p>
        </w:tc>
      </w:tr>
    </w:tbl>
    <w:p w:rsidR="00714B13" w:rsidRPr="00D35718" w:rsidRDefault="00D35718" w:rsidP="00D35718">
      <w:pPr>
        <w:spacing w:line="240" w:lineRule="auto"/>
        <w:rPr>
          <w:rFonts w:cs="Times New Roman"/>
          <w:szCs w:val="28"/>
        </w:rPr>
      </w:pPr>
      <w:r w:rsidRPr="00D35718">
        <w:rPr>
          <w:rFonts w:cs="Times New Roman"/>
          <w:szCs w:val="28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Практическа</w:t>
      </w: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t>я часть: пошаговый протокол (в группах)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Цель: сравнить энергопотребление и освещённость для разных источников света и сделать обоснованный нравственный выбор.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Оборудование на группу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• 1–2 лампы (накаливания/КЛЛ/</w:t>
      </w:r>
      <w:r w:rsidRPr="00D35718">
        <w:rPr>
          <w:rFonts w:cs="Times New Roman"/>
          <w:szCs w:val="28"/>
        </w:rPr>
        <w:t>LED</w:t>
      </w:r>
      <w:proofErr w:type="gramStart"/>
      <w:r w:rsidRPr="00D35718">
        <w:rPr>
          <w:rFonts w:cs="Times New Roman"/>
          <w:szCs w:val="28"/>
          <w:lang w:val="ru-RU"/>
        </w:rPr>
        <w:t>);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патрон/настольный светильник; удлинит</w:t>
      </w:r>
      <w:r w:rsidRPr="00D35718">
        <w:rPr>
          <w:rFonts w:cs="Times New Roman"/>
          <w:szCs w:val="28"/>
          <w:lang w:val="ru-RU"/>
        </w:rPr>
        <w:t>ель;</w:t>
      </w:r>
      <w:r w:rsidRPr="00D35718">
        <w:rPr>
          <w:rFonts w:cs="Times New Roman"/>
          <w:szCs w:val="28"/>
          <w:lang w:val="ru-RU"/>
        </w:rPr>
        <w:br/>
        <w:t>• ваттметр (измеритель мощности);</w:t>
      </w:r>
      <w:r w:rsidRPr="00D35718">
        <w:rPr>
          <w:rFonts w:cs="Times New Roman"/>
          <w:szCs w:val="28"/>
          <w:lang w:val="ru-RU"/>
        </w:rPr>
        <w:br/>
        <w:t>• люксметр (при наличии) или мобильное приложение*;</w:t>
      </w:r>
      <w:r w:rsidRPr="00D35718">
        <w:rPr>
          <w:rFonts w:cs="Times New Roman"/>
          <w:szCs w:val="28"/>
          <w:lang w:val="ru-RU"/>
        </w:rPr>
        <w:br/>
        <w:t>• рулетка/линейка (0,5 м; 1 м; 1,5 м);</w:t>
      </w:r>
      <w:r w:rsidRPr="00D35718">
        <w:rPr>
          <w:rFonts w:cs="Times New Roman"/>
          <w:szCs w:val="28"/>
          <w:lang w:val="ru-RU"/>
        </w:rPr>
        <w:br/>
        <w:t>• протокол измерений.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(* Примечание: мобильные приложения дают ориентировочные значения — это нужно проговорить при обсуждении</w:t>
      </w:r>
      <w:r w:rsidRPr="00D35718">
        <w:rPr>
          <w:rFonts w:cs="Times New Roman"/>
          <w:szCs w:val="28"/>
          <w:lang w:val="ru-RU"/>
        </w:rPr>
        <w:t xml:space="preserve"> точности).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Техника безопасности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Работать сухими руками, не прикасаться к токоведущим </w:t>
      </w:r>
      <w:proofErr w:type="gramStart"/>
      <w:r w:rsidRPr="00D35718">
        <w:rPr>
          <w:rFonts w:cs="Times New Roman"/>
          <w:szCs w:val="28"/>
          <w:lang w:val="ru-RU"/>
        </w:rPr>
        <w:t>частям.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Не менять лампы под напряжением; давать им остыть.</w:t>
      </w:r>
      <w:r w:rsidRPr="00D35718">
        <w:rPr>
          <w:rFonts w:cs="Times New Roman"/>
          <w:szCs w:val="28"/>
          <w:lang w:val="ru-RU"/>
        </w:rPr>
        <w:br/>
        <w:t>• Осторожно с КЛЛ: при повреждении — проветрить, не прикасаться к колбе, сообщить учителю.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Алгоритм действи</w:t>
      </w: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й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1) Запишите тип лампы, заявленную мощность, световой поток (с упаковки).</w:t>
      </w:r>
      <w:r w:rsidRPr="00D35718">
        <w:rPr>
          <w:rFonts w:cs="Times New Roman"/>
          <w:szCs w:val="28"/>
          <w:lang w:val="ru-RU"/>
        </w:rPr>
        <w:br/>
        <w:t xml:space="preserve">2) Подключите через ваттметр. Измерьте реальную мощность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 (Вт).</w:t>
      </w:r>
      <w:r w:rsidRPr="00D35718">
        <w:rPr>
          <w:rFonts w:cs="Times New Roman"/>
          <w:szCs w:val="28"/>
          <w:lang w:val="ru-RU"/>
        </w:rPr>
        <w:br/>
        <w:t xml:space="preserve">3) Установите датчик на 0,5 м, 1 м, 1,5 м — измерьте освещённость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 xml:space="preserve"> (</w:t>
      </w:r>
      <w:proofErr w:type="spellStart"/>
      <w:r w:rsidRPr="00D35718">
        <w:rPr>
          <w:rFonts w:cs="Times New Roman"/>
          <w:szCs w:val="28"/>
          <w:lang w:val="ru-RU"/>
        </w:rPr>
        <w:t>лк</w:t>
      </w:r>
      <w:proofErr w:type="spellEnd"/>
      <w:r w:rsidRPr="00D35718">
        <w:rPr>
          <w:rFonts w:cs="Times New Roman"/>
          <w:szCs w:val="28"/>
          <w:lang w:val="ru-RU"/>
        </w:rPr>
        <w:t>) для каждой дистанции.</w:t>
      </w:r>
      <w:r w:rsidRPr="00D35718">
        <w:rPr>
          <w:rFonts w:cs="Times New Roman"/>
          <w:szCs w:val="28"/>
          <w:lang w:val="ru-RU"/>
        </w:rPr>
        <w:br/>
        <w:t>4) Рассчитайте отноше</w:t>
      </w:r>
      <w:r w:rsidRPr="00D35718">
        <w:rPr>
          <w:rFonts w:cs="Times New Roman"/>
          <w:szCs w:val="28"/>
          <w:lang w:val="ru-RU"/>
        </w:rPr>
        <w:t xml:space="preserve">ние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>(0,</w:t>
      </w:r>
      <w:proofErr w:type="gramStart"/>
      <w:r w:rsidRPr="00D35718">
        <w:rPr>
          <w:rFonts w:cs="Times New Roman"/>
          <w:szCs w:val="28"/>
          <w:lang w:val="ru-RU"/>
        </w:rPr>
        <w:t>5)/</w:t>
      </w:r>
      <w:proofErr w:type="gramEnd"/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 xml:space="preserve">(1) и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>(1)/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>(1,5) и сравните с законом 1/</w:t>
      </w:r>
      <w:r w:rsidRPr="00D35718">
        <w:rPr>
          <w:rFonts w:cs="Times New Roman"/>
          <w:szCs w:val="28"/>
        </w:rPr>
        <w:t>r</w:t>
      </w:r>
      <w:r w:rsidRPr="00D35718">
        <w:rPr>
          <w:rFonts w:cs="Times New Roman"/>
          <w:szCs w:val="28"/>
          <w:lang w:val="ru-RU"/>
        </w:rPr>
        <w:t>².</w:t>
      </w:r>
      <w:r w:rsidRPr="00D35718">
        <w:rPr>
          <w:rFonts w:cs="Times New Roman"/>
          <w:szCs w:val="28"/>
          <w:lang w:val="ru-RU"/>
        </w:rPr>
        <w:br/>
        <w:t xml:space="preserve">5) Рассчитайте ориентировочную световую отдачу </w:t>
      </w:r>
      <w:r w:rsidRPr="00D35718">
        <w:rPr>
          <w:rFonts w:cs="Times New Roman"/>
          <w:szCs w:val="28"/>
        </w:rPr>
        <w:t>η</w:t>
      </w:r>
      <w:r w:rsidRPr="00D35718">
        <w:rPr>
          <w:rFonts w:cs="Times New Roman"/>
          <w:szCs w:val="28"/>
          <w:lang w:val="ru-RU"/>
        </w:rPr>
        <w:t>≈</w:t>
      </w:r>
      <w:r w:rsidRPr="00D35718">
        <w:rPr>
          <w:rFonts w:cs="Times New Roman"/>
          <w:szCs w:val="28"/>
        </w:rPr>
        <w:t>Φ</w:t>
      </w:r>
      <w:r w:rsidRPr="00D35718">
        <w:rPr>
          <w:rFonts w:cs="Times New Roman"/>
          <w:szCs w:val="28"/>
          <w:lang w:val="ru-RU"/>
        </w:rPr>
        <w:t>/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 (если известен </w:t>
      </w:r>
      <w:r w:rsidRPr="00D35718">
        <w:rPr>
          <w:rFonts w:cs="Times New Roman"/>
          <w:szCs w:val="28"/>
        </w:rPr>
        <w:t>Φ</w:t>
      </w:r>
      <w:r w:rsidRPr="00D35718">
        <w:rPr>
          <w:rFonts w:cs="Times New Roman"/>
          <w:szCs w:val="28"/>
          <w:lang w:val="ru-RU"/>
        </w:rPr>
        <w:t>).</w:t>
      </w:r>
      <w:r w:rsidRPr="00D35718">
        <w:rPr>
          <w:rFonts w:cs="Times New Roman"/>
          <w:szCs w:val="28"/>
          <w:lang w:val="ru-RU"/>
        </w:rPr>
        <w:br/>
        <w:t xml:space="preserve">6) Оцените годовое энергопотребление при 4 ч/сутки: </w:t>
      </w:r>
      <w:r w:rsidRPr="00D35718">
        <w:rPr>
          <w:rFonts w:cs="Times New Roman"/>
          <w:szCs w:val="28"/>
        </w:rPr>
        <w:t>W</w:t>
      </w:r>
      <w:r w:rsidRPr="00D35718">
        <w:rPr>
          <w:rFonts w:cs="Times New Roman"/>
          <w:szCs w:val="28"/>
          <w:lang w:val="ru-RU"/>
        </w:rPr>
        <w:t xml:space="preserve">год=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>(кВт)×4×365.</w:t>
      </w:r>
      <w:r w:rsidRPr="00D35718">
        <w:rPr>
          <w:rFonts w:cs="Times New Roman"/>
          <w:szCs w:val="28"/>
          <w:lang w:val="ru-RU"/>
        </w:rPr>
        <w:br/>
        <w:t>7) Сделайте выводы и рекомендации (что выбрать и почему</w:t>
      </w:r>
      <w:r w:rsidRPr="00D35718">
        <w:rPr>
          <w:rFonts w:cs="Times New Roman"/>
          <w:szCs w:val="28"/>
          <w:lang w:val="ru-RU"/>
        </w:rPr>
        <w:t>).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Бланк протокола (образец)</w:t>
      </w:r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1615"/>
        <w:gridCol w:w="323"/>
        <w:gridCol w:w="1292"/>
        <w:gridCol w:w="646"/>
        <w:gridCol w:w="969"/>
        <w:gridCol w:w="969"/>
        <w:gridCol w:w="646"/>
        <w:gridCol w:w="1292"/>
        <w:gridCol w:w="323"/>
        <w:gridCol w:w="1615"/>
      </w:tblGrid>
      <w:tr w:rsidR="00D35718" w:rsidRPr="00D35718"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Тип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лампы</w:t>
            </w:r>
            <w:proofErr w:type="spellEnd"/>
          </w:p>
        </w:tc>
        <w:tc>
          <w:tcPr>
            <w:tcW w:w="1615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P заявл., Вт</w:t>
            </w:r>
          </w:p>
        </w:tc>
        <w:tc>
          <w:tcPr>
            <w:tcW w:w="1615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P изм., Вт</w:t>
            </w:r>
          </w:p>
        </w:tc>
        <w:tc>
          <w:tcPr>
            <w:tcW w:w="1615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Φ, лм (паспорт)</w:t>
            </w:r>
          </w:p>
        </w:tc>
        <w:tc>
          <w:tcPr>
            <w:tcW w:w="1615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η≈Φ/P, лм/Вт</w:t>
            </w:r>
          </w:p>
        </w:tc>
        <w:tc>
          <w:tcPr>
            <w:tcW w:w="1615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Вывод</w:t>
            </w:r>
          </w:p>
        </w:tc>
      </w:tr>
      <w:tr w:rsidR="00D35718" w:rsidRPr="00D35718"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Дистанция</w:t>
            </w:r>
            <w:proofErr w:type="spellEnd"/>
            <w:r w:rsidRPr="00D35718">
              <w:rPr>
                <w:rFonts w:cs="Times New Roman"/>
                <w:szCs w:val="28"/>
              </w:rPr>
              <w:t>, м</w:t>
            </w:r>
          </w:p>
        </w:tc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0,5</w:t>
            </w:r>
          </w:p>
        </w:tc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1,0</w:t>
            </w:r>
          </w:p>
        </w:tc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1,5</w:t>
            </w:r>
          </w:p>
        </w:tc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Проверка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закона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E</w:t>
            </w:r>
            <w:r w:rsidRPr="00D35718">
              <w:rPr>
                <w:rFonts w:ascii="Cambria Math" w:hAnsi="Cambria Math" w:cs="Cambria Math"/>
                <w:szCs w:val="28"/>
                <w:lang w:val="ru-RU"/>
              </w:rPr>
              <w:t>=</w:t>
            </w:r>
            <w:r w:rsidRPr="00D35718">
              <w:rPr>
                <w:rFonts w:cs="Times New Roman"/>
                <w:szCs w:val="28"/>
              </w:rPr>
              <w:t>1/r²</w:t>
            </w:r>
          </w:p>
        </w:tc>
      </w:tr>
      <w:tr w:rsidR="00D35718" w:rsidRPr="00D35718"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 xml:space="preserve">E, </w:t>
            </w:r>
            <w:proofErr w:type="spellStart"/>
            <w:r w:rsidRPr="00D35718">
              <w:rPr>
                <w:rFonts w:cs="Times New Roman"/>
                <w:szCs w:val="28"/>
              </w:rPr>
              <w:t>лк</w:t>
            </w:r>
            <w:proofErr w:type="spellEnd"/>
          </w:p>
        </w:tc>
        <w:tc>
          <w:tcPr>
            <w:tcW w:w="1938" w:type="dxa"/>
            <w:gridSpan w:val="2"/>
          </w:tcPr>
          <w:p w:rsidR="00714B13" w:rsidRPr="00D35718" w:rsidRDefault="00714B13" w:rsidP="00D35718">
            <w:pPr>
              <w:rPr>
                <w:rFonts w:cs="Times New Roman"/>
                <w:szCs w:val="28"/>
              </w:rPr>
            </w:pPr>
          </w:p>
        </w:tc>
        <w:tc>
          <w:tcPr>
            <w:tcW w:w="1938" w:type="dxa"/>
            <w:gridSpan w:val="2"/>
          </w:tcPr>
          <w:p w:rsidR="00714B13" w:rsidRPr="00D35718" w:rsidRDefault="00714B13" w:rsidP="00D35718">
            <w:pPr>
              <w:rPr>
                <w:rFonts w:cs="Times New Roman"/>
                <w:szCs w:val="28"/>
              </w:rPr>
            </w:pPr>
          </w:p>
        </w:tc>
        <w:tc>
          <w:tcPr>
            <w:tcW w:w="1938" w:type="dxa"/>
            <w:gridSpan w:val="2"/>
          </w:tcPr>
          <w:p w:rsidR="00714B13" w:rsidRPr="00D35718" w:rsidRDefault="00714B13" w:rsidP="00D35718">
            <w:pPr>
              <w:rPr>
                <w:rFonts w:cs="Times New Roman"/>
                <w:szCs w:val="28"/>
              </w:rPr>
            </w:pPr>
          </w:p>
        </w:tc>
        <w:tc>
          <w:tcPr>
            <w:tcW w:w="1938" w:type="dxa"/>
            <w:gridSpan w:val="2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 xml:space="preserve">Сравнить </w:t>
            </w:r>
            <w:r w:rsidRPr="00D35718">
              <w:rPr>
                <w:rFonts w:cs="Times New Roman"/>
                <w:szCs w:val="28"/>
              </w:rPr>
              <w:t>E</w:t>
            </w:r>
            <w:r w:rsidRPr="00D35718">
              <w:rPr>
                <w:rFonts w:cs="Times New Roman"/>
                <w:szCs w:val="28"/>
                <w:lang w:val="ru-RU"/>
              </w:rPr>
              <w:t>×</w:t>
            </w:r>
            <w:r w:rsidRPr="00D35718">
              <w:rPr>
                <w:rFonts w:cs="Times New Roman"/>
                <w:szCs w:val="28"/>
              </w:rPr>
              <w:t>r</w:t>
            </w:r>
            <w:r w:rsidRPr="00D35718">
              <w:rPr>
                <w:rFonts w:cs="Times New Roman"/>
                <w:szCs w:val="28"/>
                <w:lang w:val="ru-RU"/>
              </w:rPr>
              <w:t>² (должно быть примерно постоянно)</w:t>
            </w:r>
          </w:p>
        </w:tc>
      </w:tr>
    </w:tbl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/>
        <w:t xml:space="preserve">Расчёт затрат (пример): тариф 6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</w:t>
      </w:r>
      <w:proofErr w:type="spellStart"/>
      <w:r w:rsidRPr="00D35718">
        <w:rPr>
          <w:rFonts w:cs="Times New Roman"/>
          <w:szCs w:val="28"/>
          <w:lang w:val="ru-RU"/>
        </w:rPr>
        <w:t>кВт·ч</w:t>
      </w:r>
      <w:proofErr w:type="spellEnd"/>
      <w:r w:rsidRPr="00D35718">
        <w:rPr>
          <w:rFonts w:cs="Times New Roman"/>
          <w:szCs w:val="28"/>
          <w:lang w:val="ru-RU"/>
        </w:rPr>
        <w:t>.</w:t>
      </w:r>
      <w:r w:rsidRPr="00D35718">
        <w:rPr>
          <w:rFonts w:cs="Times New Roman"/>
          <w:szCs w:val="28"/>
          <w:lang w:val="ru-RU"/>
        </w:rPr>
        <w:br/>
      </w:r>
      <w:r w:rsidRPr="00D35718">
        <w:rPr>
          <w:rFonts w:cs="Times New Roman"/>
          <w:szCs w:val="28"/>
        </w:rPr>
        <w:t>W</w:t>
      </w:r>
      <w:r w:rsidRPr="00D35718">
        <w:rPr>
          <w:rFonts w:cs="Times New Roman"/>
          <w:szCs w:val="28"/>
          <w:lang w:val="ru-RU"/>
        </w:rPr>
        <w:t>год(</w:t>
      </w:r>
      <w:proofErr w:type="spellStart"/>
      <w:r w:rsidRPr="00D35718">
        <w:rPr>
          <w:rFonts w:cs="Times New Roman"/>
          <w:szCs w:val="28"/>
          <w:lang w:val="ru-RU"/>
        </w:rPr>
        <w:t>кВт·</w:t>
      </w:r>
      <w:proofErr w:type="gramStart"/>
      <w:r w:rsidRPr="00D35718">
        <w:rPr>
          <w:rFonts w:cs="Times New Roman"/>
          <w:szCs w:val="28"/>
          <w:lang w:val="ru-RU"/>
        </w:rPr>
        <w:t>ч</w:t>
      </w:r>
      <w:proofErr w:type="spellEnd"/>
      <w:r w:rsidRPr="00D35718">
        <w:rPr>
          <w:rFonts w:cs="Times New Roman"/>
          <w:szCs w:val="28"/>
          <w:lang w:val="ru-RU"/>
        </w:rPr>
        <w:t>)=</w:t>
      </w:r>
      <w:proofErr w:type="gramEnd"/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(кВт)×4×365; Стоимость= </w:t>
      </w:r>
      <w:r w:rsidRPr="00D35718">
        <w:rPr>
          <w:rFonts w:cs="Times New Roman"/>
          <w:szCs w:val="28"/>
        </w:rPr>
        <w:t>W</w:t>
      </w:r>
      <w:r w:rsidRPr="00D35718">
        <w:rPr>
          <w:rFonts w:cs="Times New Roman"/>
          <w:szCs w:val="28"/>
          <w:lang w:val="ru-RU"/>
        </w:rPr>
        <w:t>год×6 руб.</w:t>
      </w:r>
    </w:p>
    <w:p w:rsidR="00714B13" w:rsidRPr="00D35718" w:rsidRDefault="00D35718" w:rsidP="00D35718">
      <w:pPr>
        <w:spacing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Дифференциация и инклюзия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• Базовый уровень: заполнить протокол, посчитать годовое </w:t>
      </w:r>
      <w:proofErr w:type="gramStart"/>
      <w:r w:rsidRPr="00D35718">
        <w:rPr>
          <w:rFonts w:cs="Times New Roman"/>
          <w:szCs w:val="28"/>
          <w:lang w:val="ru-RU"/>
        </w:rPr>
        <w:t>потребление.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Повышенный: рассчитать срок окупаемости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 </w:t>
      </w:r>
      <w:r w:rsidRPr="00D35718">
        <w:rPr>
          <w:rFonts w:cs="Times New Roman"/>
          <w:szCs w:val="28"/>
        </w:rPr>
        <w:t>vs</w:t>
      </w:r>
      <w:r w:rsidRPr="00D35718">
        <w:rPr>
          <w:rFonts w:cs="Times New Roman"/>
          <w:szCs w:val="28"/>
          <w:lang w:val="ru-RU"/>
        </w:rPr>
        <w:t xml:space="preserve"> накаливания при известной цене ламп.</w:t>
      </w:r>
      <w:r w:rsidRPr="00D35718">
        <w:rPr>
          <w:rFonts w:cs="Times New Roman"/>
          <w:szCs w:val="28"/>
          <w:lang w:val="ru-RU"/>
        </w:rPr>
        <w:br/>
        <w:t>• Творческий: предложит</w:t>
      </w:r>
      <w:r w:rsidRPr="00D35718">
        <w:rPr>
          <w:rFonts w:cs="Times New Roman"/>
          <w:szCs w:val="28"/>
          <w:lang w:val="ru-RU"/>
        </w:rPr>
        <w:t>ь план модернизации освещения в одном кабинете/коридоре школы с расчётом экономии.</w:t>
      </w:r>
      <w:r w:rsidRPr="00D35718">
        <w:rPr>
          <w:rFonts w:cs="Times New Roman"/>
          <w:szCs w:val="28"/>
          <w:lang w:val="ru-RU"/>
        </w:rPr>
        <w:br/>
        <w:t>• Поддержка: памятка с формулами, готовые примеры расчётов, парная помощь «равный‑равному».</w:t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</w:rPr>
      </w:pPr>
      <w:proofErr w:type="spellStart"/>
      <w:r w:rsidRPr="00D35718">
        <w:rPr>
          <w:rFonts w:ascii="Times New Roman" w:eastAsia="Times New Roman" w:hAnsi="Times New Roman" w:cs="Times New Roman"/>
          <w:color w:val="auto"/>
          <w:sz w:val="28"/>
        </w:rPr>
        <w:t>Оценивание</w:t>
      </w:r>
      <w:proofErr w:type="spellEnd"/>
      <w:r w:rsidRPr="00D35718">
        <w:rPr>
          <w:rFonts w:ascii="Times New Roman" w:eastAsia="Times New Roman" w:hAnsi="Times New Roman" w:cs="Times New Roman"/>
          <w:color w:val="auto"/>
          <w:sz w:val="28"/>
        </w:rPr>
        <w:t xml:space="preserve"> и </w:t>
      </w:r>
      <w:proofErr w:type="spellStart"/>
      <w:r w:rsidRPr="00D35718">
        <w:rPr>
          <w:rFonts w:ascii="Times New Roman" w:eastAsia="Times New Roman" w:hAnsi="Times New Roman" w:cs="Times New Roman"/>
          <w:color w:val="auto"/>
          <w:sz w:val="28"/>
        </w:rPr>
        <w:t>критерии</w:t>
      </w:r>
      <w:proofErr w:type="spellEnd"/>
    </w:p>
    <w:tbl>
      <w:tblPr>
        <w:tblStyle w:val="aff0"/>
        <w:tblW w:w="0" w:type="auto"/>
        <w:tblLook w:val="04A0" w:firstRow="1" w:lastRow="0" w:firstColumn="1" w:lastColumn="0" w:noHBand="0" w:noVBand="1"/>
      </w:tblPr>
      <w:tblGrid>
        <w:gridCol w:w="2422"/>
        <w:gridCol w:w="2422"/>
        <w:gridCol w:w="2422"/>
        <w:gridCol w:w="2422"/>
      </w:tblGrid>
      <w:tr w:rsidR="00D35718" w:rsidRPr="00D35718"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Показатель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Уровень «Отлично»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Уровень «Хорошо»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Уровень «Зачё</w:t>
            </w:r>
            <w:r w:rsidRPr="00D35718">
              <w:rPr>
                <w:rFonts w:cs="Times New Roman"/>
                <w:szCs w:val="28"/>
              </w:rPr>
              <w:t>т»</w:t>
            </w:r>
          </w:p>
        </w:tc>
      </w:tr>
      <w:tr w:rsidR="00D35718" w:rsidRPr="00D35718"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Точность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измерений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и </w:t>
            </w:r>
            <w:proofErr w:type="spellStart"/>
            <w:r w:rsidRPr="00D35718">
              <w:rPr>
                <w:rFonts w:cs="Times New Roman"/>
                <w:szCs w:val="28"/>
              </w:rPr>
              <w:t>расчётов</w:t>
            </w:r>
            <w:proofErr w:type="spellEnd"/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Без ошибок, корректные выводы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Мелкие неточности, верные выводы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Есть ошибки, но логика прослеживается</w:t>
            </w:r>
          </w:p>
        </w:tc>
      </w:tr>
      <w:tr w:rsidR="00D35718" w:rsidRPr="00D35718"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Аргументация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выбора</w:t>
            </w:r>
            <w:proofErr w:type="spellEnd"/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Полная, опирается на данные, ценностные доводы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Достаточная, есть ссылки на данные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Слабая, в основном</w:t>
            </w:r>
            <w:r w:rsidRPr="00D35718">
              <w:rPr>
                <w:rFonts w:cs="Times New Roman"/>
                <w:szCs w:val="28"/>
                <w:lang w:val="ru-RU"/>
              </w:rPr>
              <w:t xml:space="preserve"> общие слова</w:t>
            </w:r>
          </w:p>
        </w:tc>
      </w:tr>
      <w:tr w:rsidR="00D35718" w:rsidRPr="00D35718"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Командная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работа</w:t>
            </w:r>
            <w:proofErr w:type="spellEnd"/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Роли распределены, взаимодействие эффективное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Роли есть, взаимодействие приемлемое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r w:rsidRPr="00D35718">
              <w:rPr>
                <w:rFonts w:cs="Times New Roman"/>
                <w:szCs w:val="28"/>
              </w:rPr>
              <w:t>Роли формальны, взаимодействие слабое</w:t>
            </w:r>
          </w:p>
        </w:tc>
      </w:tr>
      <w:tr w:rsidR="00D35718" w:rsidRPr="00D35718"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Презентация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результатов</w:t>
            </w:r>
            <w:proofErr w:type="spellEnd"/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Чётко, логично, 1 мин, отвечает на вопросы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  <w:lang w:val="ru-RU"/>
              </w:rPr>
            </w:pPr>
            <w:r w:rsidRPr="00D35718">
              <w:rPr>
                <w:rFonts w:cs="Times New Roman"/>
                <w:szCs w:val="28"/>
                <w:lang w:val="ru-RU"/>
              </w:rPr>
              <w:t>В целом чётко, слегка превышено врем</w:t>
            </w:r>
            <w:r w:rsidRPr="00D35718">
              <w:rPr>
                <w:rFonts w:cs="Times New Roman"/>
                <w:szCs w:val="28"/>
                <w:lang w:val="ru-RU"/>
              </w:rPr>
              <w:t>я</w:t>
            </w:r>
          </w:p>
        </w:tc>
        <w:tc>
          <w:tcPr>
            <w:tcW w:w="2422" w:type="dxa"/>
          </w:tcPr>
          <w:p w:rsidR="00714B13" w:rsidRPr="00D35718" w:rsidRDefault="00D35718" w:rsidP="00D35718">
            <w:pPr>
              <w:rPr>
                <w:rFonts w:cs="Times New Roman"/>
                <w:szCs w:val="28"/>
              </w:rPr>
            </w:pPr>
            <w:proofErr w:type="spellStart"/>
            <w:r w:rsidRPr="00D35718">
              <w:rPr>
                <w:rFonts w:cs="Times New Roman"/>
                <w:szCs w:val="28"/>
              </w:rPr>
              <w:t>Не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уложились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, </w:t>
            </w:r>
            <w:proofErr w:type="spellStart"/>
            <w:r w:rsidRPr="00D35718">
              <w:rPr>
                <w:rFonts w:cs="Times New Roman"/>
                <w:szCs w:val="28"/>
              </w:rPr>
              <w:t>неясная</w:t>
            </w:r>
            <w:proofErr w:type="spellEnd"/>
            <w:r w:rsidRPr="00D35718">
              <w:rPr>
                <w:rFonts w:cs="Times New Roman"/>
                <w:szCs w:val="28"/>
              </w:rPr>
              <w:t xml:space="preserve"> </w:t>
            </w:r>
            <w:proofErr w:type="spellStart"/>
            <w:r w:rsidRPr="00D35718">
              <w:rPr>
                <w:rFonts w:cs="Times New Roman"/>
                <w:szCs w:val="28"/>
              </w:rPr>
              <w:t>структура</w:t>
            </w:r>
            <w:proofErr w:type="spellEnd"/>
          </w:p>
        </w:tc>
      </w:tr>
    </w:tbl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t>Рефлексия и домашнее задание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Рефлексия (на уроке)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• «Светофор»: что беру в жизнь (зелёный), что изучу (жёлтый), что перестану делать (красный</w:t>
      </w:r>
      <w:proofErr w:type="gramStart"/>
      <w:r w:rsidRPr="00D35718">
        <w:rPr>
          <w:rFonts w:cs="Times New Roman"/>
          <w:szCs w:val="28"/>
          <w:lang w:val="ru-RU"/>
        </w:rPr>
        <w:t>).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«Одно слово – один шаг»: каждым словом формулируют личное правило бережливо</w:t>
      </w:r>
      <w:r w:rsidRPr="00D35718">
        <w:rPr>
          <w:rFonts w:cs="Times New Roman"/>
          <w:szCs w:val="28"/>
          <w:lang w:val="ru-RU"/>
        </w:rPr>
        <w:t>сти.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Домашнее задание (по уровню)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Базовый: провести аудит освещения дома (вид ламп, мощность, часы работы), записать в таблицу.</w:t>
      </w:r>
      <w:r w:rsidRPr="00D35718">
        <w:rPr>
          <w:rFonts w:cs="Times New Roman"/>
          <w:szCs w:val="28"/>
          <w:lang w:val="ru-RU"/>
        </w:rPr>
        <w:br/>
        <w:t xml:space="preserve">Повышенный: рассчитать годовые расходы и экономию при замене на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 (5–7 точек</w:t>
      </w:r>
      <w:proofErr w:type="gramStart"/>
      <w:r w:rsidRPr="00D35718">
        <w:rPr>
          <w:rFonts w:cs="Times New Roman"/>
          <w:szCs w:val="28"/>
          <w:lang w:val="ru-RU"/>
        </w:rPr>
        <w:t>).</w:t>
      </w:r>
      <w:r w:rsidRPr="00D35718">
        <w:rPr>
          <w:rFonts w:cs="Times New Roman"/>
          <w:szCs w:val="28"/>
          <w:lang w:val="ru-RU"/>
        </w:rPr>
        <w:br/>
      </w:r>
      <w:r w:rsidRPr="00D35718">
        <w:rPr>
          <w:rFonts w:cs="Times New Roman"/>
          <w:szCs w:val="28"/>
          <w:lang w:val="ru-RU"/>
        </w:rPr>
        <w:lastRenderedPageBreak/>
        <w:t>Творческий</w:t>
      </w:r>
      <w:proofErr w:type="gramEnd"/>
      <w:r w:rsidRPr="00D35718">
        <w:rPr>
          <w:rFonts w:cs="Times New Roman"/>
          <w:szCs w:val="28"/>
          <w:lang w:val="ru-RU"/>
        </w:rPr>
        <w:t>: подготовить постер/видеоролик «Бере</w:t>
      </w:r>
      <w:r w:rsidRPr="00D35718">
        <w:rPr>
          <w:rFonts w:cs="Times New Roman"/>
          <w:szCs w:val="28"/>
          <w:lang w:val="ru-RU"/>
        </w:rPr>
        <w:t>жливость — моя ценность» (1–2 мин).</w:t>
      </w:r>
    </w:p>
    <w:p w:rsidR="00714B13" w:rsidRPr="00D35718" w:rsidRDefault="00D35718" w:rsidP="00D35718">
      <w:pPr>
        <w:spacing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br w:type="page"/>
      </w:r>
    </w:p>
    <w:p w:rsidR="00714B13" w:rsidRPr="00D35718" w:rsidRDefault="00D35718" w:rsidP="00D35718">
      <w:pPr>
        <w:pStyle w:val="1"/>
        <w:spacing w:line="240" w:lineRule="auto"/>
        <w:rPr>
          <w:rFonts w:ascii="Times New Roman" w:hAnsi="Times New Roman" w:cs="Times New Roman"/>
          <w:color w:val="auto"/>
          <w:sz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 w:val="28"/>
          <w:lang w:val="ru-RU"/>
        </w:rPr>
        <w:lastRenderedPageBreak/>
        <w:t>Приложения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Приложение А. Карточки заданий для групп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 xml:space="preserve">Группа 1 (накаливание): измерьте </w:t>
      </w:r>
      <w:r w:rsidRPr="00D35718">
        <w:rPr>
          <w:rFonts w:cs="Times New Roman"/>
          <w:szCs w:val="28"/>
        </w:rPr>
        <w:t>P</w:t>
      </w:r>
      <w:r w:rsidRPr="00D35718">
        <w:rPr>
          <w:rFonts w:cs="Times New Roman"/>
          <w:szCs w:val="28"/>
          <w:lang w:val="ru-RU"/>
        </w:rPr>
        <w:t xml:space="preserve"> и </w:t>
      </w:r>
      <w:r w:rsidRPr="00D35718">
        <w:rPr>
          <w:rFonts w:cs="Times New Roman"/>
          <w:szCs w:val="28"/>
        </w:rPr>
        <w:t>E</w:t>
      </w:r>
      <w:r w:rsidRPr="00D35718">
        <w:rPr>
          <w:rFonts w:cs="Times New Roman"/>
          <w:szCs w:val="28"/>
          <w:lang w:val="ru-RU"/>
        </w:rPr>
        <w:t xml:space="preserve"> на трёх расстояниях, рассчитайте </w:t>
      </w:r>
      <w:r w:rsidRPr="00D35718">
        <w:rPr>
          <w:rFonts w:cs="Times New Roman"/>
          <w:szCs w:val="28"/>
        </w:rPr>
        <w:t>W</w:t>
      </w:r>
      <w:r w:rsidRPr="00D35718">
        <w:rPr>
          <w:rFonts w:cs="Times New Roman"/>
          <w:szCs w:val="28"/>
          <w:lang w:val="ru-RU"/>
        </w:rPr>
        <w:t>год и стоимость.</w:t>
      </w:r>
      <w:r w:rsidRPr="00D35718">
        <w:rPr>
          <w:rFonts w:cs="Times New Roman"/>
          <w:szCs w:val="28"/>
          <w:lang w:val="ru-RU"/>
        </w:rPr>
        <w:br/>
        <w:t>Группа 2 (КЛЛ): то же + оценка рисков утилизации.</w:t>
      </w:r>
      <w:r w:rsidRPr="00D35718">
        <w:rPr>
          <w:rFonts w:cs="Times New Roman"/>
          <w:szCs w:val="28"/>
          <w:lang w:val="ru-RU"/>
        </w:rPr>
        <w:br/>
        <w:t>Группа 3 (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): то же + </w:t>
      </w:r>
      <w:r w:rsidRPr="00D35718">
        <w:rPr>
          <w:rFonts w:cs="Times New Roman"/>
          <w:szCs w:val="28"/>
          <w:lang w:val="ru-RU"/>
        </w:rPr>
        <w:t xml:space="preserve">расчёт срока окупаемости при цене 250 </w:t>
      </w:r>
      <w:proofErr w:type="spellStart"/>
      <w:r w:rsidRPr="00D35718">
        <w:rPr>
          <w:rFonts w:cs="Times New Roman"/>
          <w:szCs w:val="28"/>
          <w:lang w:val="ru-RU"/>
        </w:rPr>
        <w:t>руб</w:t>
      </w:r>
      <w:proofErr w:type="spellEnd"/>
      <w:r w:rsidRPr="00D35718">
        <w:rPr>
          <w:rFonts w:cs="Times New Roman"/>
          <w:szCs w:val="28"/>
          <w:lang w:val="ru-RU"/>
        </w:rPr>
        <w:t>/лампа.</w:t>
      </w:r>
      <w:r w:rsidRPr="00D35718">
        <w:rPr>
          <w:rFonts w:cs="Times New Roman"/>
          <w:szCs w:val="28"/>
          <w:lang w:val="ru-RU"/>
        </w:rPr>
        <w:br/>
        <w:t>Группа 4 (смешанная): сравнение двух выбранных ламп и подготовка мини‑рекомендации для школы.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Приложение Б. Чек‑лист безопасности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  <w:lang w:val="ru-RU"/>
        </w:rPr>
      </w:pPr>
      <w:r w:rsidRPr="00D35718">
        <w:rPr>
          <w:rFonts w:cs="Times New Roman"/>
          <w:szCs w:val="28"/>
          <w:lang w:val="ru-RU"/>
        </w:rPr>
        <w:t>□ Шнуры и розетки исправны; □ Руки сухие; □ Лампы меняются только при выключе</w:t>
      </w:r>
      <w:r w:rsidRPr="00D35718">
        <w:rPr>
          <w:rFonts w:cs="Times New Roman"/>
          <w:szCs w:val="28"/>
          <w:lang w:val="ru-RU"/>
        </w:rPr>
        <w:t>нном питании; □ Работать только у стола, не на полу; □ КЛЛ хранить аккуратно, не бить.</w:t>
      </w:r>
    </w:p>
    <w:p w:rsidR="00714B13" w:rsidRPr="00D35718" w:rsidRDefault="00D35718" w:rsidP="00D35718">
      <w:pPr>
        <w:pStyle w:val="21"/>
        <w:spacing w:line="240" w:lineRule="auto"/>
        <w:rPr>
          <w:rFonts w:ascii="Times New Roman" w:hAnsi="Times New Roman" w:cs="Times New Roman"/>
          <w:color w:val="auto"/>
          <w:szCs w:val="28"/>
          <w:lang w:val="ru-RU"/>
        </w:rPr>
      </w:pPr>
      <w:r w:rsidRPr="00D35718">
        <w:rPr>
          <w:rFonts w:ascii="Times New Roman" w:eastAsia="Times New Roman" w:hAnsi="Times New Roman" w:cs="Times New Roman"/>
          <w:color w:val="auto"/>
          <w:szCs w:val="28"/>
          <w:lang w:val="ru-RU"/>
        </w:rPr>
        <w:t>Приложение В. Лист самооценки учащегося</w:t>
      </w:r>
    </w:p>
    <w:p w:rsidR="00714B13" w:rsidRPr="00D35718" w:rsidRDefault="00D35718" w:rsidP="00D35718">
      <w:pPr>
        <w:spacing w:after="0" w:line="240" w:lineRule="auto"/>
        <w:rPr>
          <w:rFonts w:cs="Times New Roman"/>
          <w:szCs w:val="28"/>
        </w:rPr>
      </w:pPr>
      <w:r w:rsidRPr="00D35718">
        <w:rPr>
          <w:rFonts w:cs="Times New Roman"/>
          <w:szCs w:val="28"/>
          <w:lang w:val="ru-RU"/>
        </w:rPr>
        <w:t>• Я внёс(ла) вклад в измерения и расчёты: да/частично/</w:t>
      </w:r>
      <w:proofErr w:type="gramStart"/>
      <w:r w:rsidRPr="00D35718">
        <w:rPr>
          <w:rFonts w:cs="Times New Roman"/>
          <w:szCs w:val="28"/>
          <w:lang w:val="ru-RU"/>
        </w:rPr>
        <w:t>нет.</w:t>
      </w:r>
      <w:r w:rsidRPr="00D35718">
        <w:rPr>
          <w:rFonts w:cs="Times New Roman"/>
          <w:szCs w:val="28"/>
          <w:lang w:val="ru-RU"/>
        </w:rPr>
        <w:br/>
        <w:t>•</w:t>
      </w:r>
      <w:proofErr w:type="gramEnd"/>
      <w:r w:rsidRPr="00D35718">
        <w:rPr>
          <w:rFonts w:cs="Times New Roman"/>
          <w:szCs w:val="28"/>
          <w:lang w:val="ru-RU"/>
        </w:rPr>
        <w:t xml:space="preserve"> Я умею объяснить, почему </w:t>
      </w:r>
      <w:r w:rsidRPr="00D35718">
        <w:rPr>
          <w:rFonts w:cs="Times New Roman"/>
          <w:szCs w:val="28"/>
        </w:rPr>
        <w:t>LED</w:t>
      </w:r>
      <w:r w:rsidRPr="00D35718">
        <w:rPr>
          <w:rFonts w:cs="Times New Roman"/>
          <w:szCs w:val="28"/>
          <w:lang w:val="ru-RU"/>
        </w:rPr>
        <w:t xml:space="preserve"> — более нравственный выбор в быту: </w:t>
      </w:r>
      <w:r w:rsidRPr="00D35718">
        <w:rPr>
          <w:rFonts w:cs="Times New Roman"/>
          <w:szCs w:val="28"/>
          <w:lang w:val="ru-RU"/>
        </w:rPr>
        <w:t>да/частично/нет.</w:t>
      </w:r>
      <w:r w:rsidRPr="00D35718">
        <w:rPr>
          <w:rFonts w:cs="Times New Roman"/>
          <w:szCs w:val="28"/>
          <w:lang w:val="ru-RU"/>
        </w:rPr>
        <w:br/>
      </w:r>
      <w:r w:rsidRPr="00D35718">
        <w:rPr>
          <w:rFonts w:cs="Times New Roman"/>
          <w:szCs w:val="28"/>
        </w:rPr>
        <w:t>• Мой личный план по бережливости: _______________________________</w:t>
      </w:r>
    </w:p>
    <w:sectPr w:rsidR="00714B13" w:rsidRPr="00D35718" w:rsidSect="0003461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14B13"/>
    <w:rsid w:val="00AA1D8D"/>
    <w:rsid w:val="00B47730"/>
    <w:rsid w:val="00CB0664"/>
    <w:rsid w:val="00D3571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ECE317B-7400-4CAD-8669-3351B3F7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8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40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7FC618A-DE4A-4286-B7D4-899CEBBFA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9957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1</cp:lastModifiedBy>
  <cp:revision>3</cp:revision>
  <dcterms:created xsi:type="dcterms:W3CDTF">2013-12-23T23:15:00Z</dcterms:created>
  <dcterms:modified xsi:type="dcterms:W3CDTF">2025-09-27T07:08:00Z</dcterms:modified>
  <cp:category/>
</cp:coreProperties>
</file>