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594B" w:rsidRPr="0038594B" w:rsidRDefault="0038594B" w:rsidP="0038594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594B">
        <w:rPr>
          <w:rFonts w:ascii="Times New Roman" w:hAnsi="Times New Roman" w:cs="Times New Roman"/>
          <w:b/>
          <w:sz w:val="24"/>
          <w:szCs w:val="24"/>
        </w:rPr>
        <w:t>Современное воспитание подрастающего поколения и формирование культуры безопасности</w:t>
      </w:r>
    </w:p>
    <w:p w:rsidR="0038594B" w:rsidRPr="0038594B" w:rsidRDefault="0038594B" w:rsidP="0038594B">
      <w:pPr>
        <w:rPr>
          <w:rFonts w:ascii="Times New Roman" w:hAnsi="Times New Roman" w:cs="Times New Roman"/>
          <w:sz w:val="24"/>
          <w:szCs w:val="24"/>
        </w:rPr>
      </w:pPr>
    </w:p>
    <w:p w:rsidR="0038594B" w:rsidRPr="0038594B" w:rsidRDefault="0038594B" w:rsidP="0038594B">
      <w:pPr>
        <w:rPr>
          <w:rFonts w:ascii="Times New Roman" w:hAnsi="Times New Roman" w:cs="Times New Roman"/>
          <w:sz w:val="24"/>
          <w:szCs w:val="24"/>
        </w:rPr>
      </w:pPr>
      <w:r w:rsidRPr="0038594B">
        <w:rPr>
          <w:rFonts w:ascii="Times New Roman" w:hAnsi="Times New Roman" w:cs="Times New Roman"/>
          <w:sz w:val="24"/>
          <w:szCs w:val="24"/>
        </w:rPr>
        <w:t xml:space="preserve">Воспитание детей и подростков в современных условиях требует от педагогов, родителей и всех участников образовательного процесса не только новых подходов, но и особого внимания к формированию у подрастающего поколения культуры безопасности. Сегодняшние реалии диктуют необходимость объединения усилий семьи, школы и </w:t>
      </w:r>
      <w:proofErr w:type="gramStart"/>
      <w:r w:rsidRPr="0038594B">
        <w:rPr>
          <w:rFonts w:ascii="Times New Roman" w:hAnsi="Times New Roman" w:cs="Times New Roman"/>
          <w:sz w:val="24"/>
          <w:szCs w:val="24"/>
        </w:rPr>
        <w:t>внешкольных организаций для гармоничного развития личности ребёнка</w:t>
      </w:r>
      <w:proofErr w:type="gramEnd"/>
      <w:r w:rsidRPr="0038594B">
        <w:rPr>
          <w:rFonts w:ascii="Times New Roman" w:hAnsi="Times New Roman" w:cs="Times New Roman"/>
          <w:sz w:val="24"/>
          <w:szCs w:val="24"/>
        </w:rPr>
        <w:t xml:space="preserve"> и выработки у него ответственного отношения к собственной жизни, окруж</w:t>
      </w:r>
      <w:r>
        <w:rPr>
          <w:rFonts w:ascii="Times New Roman" w:hAnsi="Times New Roman" w:cs="Times New Roman"/>
          <w:sz w:val="24"/>
          <w:szCs w:val="24"/>
        </w:rPr>
        <w:t>ающим людям и окружающей среде.</w:t>
      </w:r>
    </w:p>
    <w:p w:rsidR="0038594B" w:rsidRPr="0038594B" w:rsidRDefault="0038594B" w:rsidP="0038594B">
      <w:pPr>
        <w:rPr>
          <w:rFonts w:ascii="Times New Roman" w:hAnsi="Times New Roman" w:cs="Times New Roman"/>
          <w:sz w:val="24"/>
          <w:szCs w:val="24"/>
        </w:rPr>
      </w:pPr>
      <w:r w:rsidRPr="0038594B">
        <w:rPr>
          <w:rFonts w:ascii="Times New Roman" w:hAnsi="Times New Roman" w:cs="Times New Roman"/>
          <w:sz w:val="24"/>
          <w:szCs w:val="24"/>
        </w:rPr>
        <w:t xml:space="preserve">Современное поколение детей живёт в условиях информационного общества, где источники знаний стали доступны как никогда раньше, но вместе с этим выросло и количество угроз — от </w:t>
      </w:r>
      <w:proofErr w:type="spellStart"/>
      <w:r w:rsidRPr="0038594B">
        <w:rPr>
          <w:rFonts w:ascii="Times New Roman" w:hAnsi="Times New Roman" w:cs="Times New Roman"/>
          <w:sz w:val="24"/>
          <w:szCs w:val="24"/>
        </w:rPr>
        <w:t>киберрисков</w:t>
      </w:r>
      <w:proofErr w:type="spellEnd"/>
      <w:r w:rsidRPr="0038594B">
        <w:rPr>
          <w:rFonts w:ascii="Times New Roman" w:hAnsi="Times New Roman" w:cs="Times New Roman"/>
          <w:sz w:val="24"/>
          <w:szCs w:val="24"/>
        </w:rPr>
        <w:t xml:space="preserve"> до социальных опасностей. Воспитание сегодня — это не только передача нравственных ценностей, но и развитие критического мышления, эмоционального интел</w:t>
      </w:r>
      <w:r>
        <w:rPr>
          <w:rFonts w:ascii="Times New Roman" w:hAnsi="Times New Roman" w:cs="Times New Roman"/>
          <w:sz w:val="24"/>
          <w:szCs w:val="24"/>
        </w:rPr>
        <w:t>лекта, коммуникативных навыков.</w:t>
      </w:r>
    </w:p>
    <w:p w:rsidR="0038594B" w:rsidRPr="0038594B" w:rsidRDefault="0038594B" w:rsidP="0038594B">
      <w:pPr>
        <w:rPr>
          <w:rFonts w:ascii="Times New Roman" w:hAnsi="Times New Roman" w:cs="Times New Roman"/>
          <w:sz w:val="24"/>
          <w:szCs w:val="24"/>
        </w:rPr>
      </w:pPr>
      <w:r w:rsidRPr="0038594B">
        <w:rPr>
          <w:rFonts w:ascii="Times New Roman" w:hAnsi="Times New Roman" w:cs="Times New Roman"/>
          <w:sz w:val="24"/>
          <w:szCs w:val="24"/>
        </w:rPr>
        <w:t>В этой связи особую роль играет ценностно-ориентированное воспитание — акцент на уважение, честность, ответственность, взаимопомощь. Только на основе устойчивых нравственных ориентиров возможно формирование зрелой личности, способной сделать осознанный выбо</w:t>
      </w:r>
      <w:r>
        <w:rPr>
          <w:rFonts w:ascii="Times New Roman" w:hAnsi="Times New Roman" w:cs="Times New Roman"/>
          <w:sz w:val="24"/>
          <w:szCs w:val="24"/>
        </w:rPr>
        <w:t>р в сложной жизненной ситуации.</w:t>
      </w:r>
    </w:p>
    <w:p w:rsidR="0038594B" w:rsidRPr="0038594B" w:rsidRDefault="0038594B" w:rsidP="0038594B">
      <w:pPr>
        <w:rPr>
          <w:rFonts w:ascii="Times New Roman" w:hAnsi="Times New Roman" w:cs="Times New Roman"/>
          <w:sz w:val="24"/>
          <w:szCs w:val="24"/>
        </w:rPr>
      </w:pPr>
      <w:r w:rsidRPr="0038594B">
        <w:rPr>
          <w:rFonts w:ascii="Times New Roman" w:hAnsi="Times New Roman" w:cs="Times New Roman"/>
          <w:sz w:val="24"/>
          <w:szCs w:val="24"/>
        </w:rPr>
        <w:t>Культура безопасности — важнейшая состав</w:t>
      </w:r>
      <w:r>
        <w:rPr>
          <w:rFonts w:ascii="Times New Roman" w:hAnsi="Times New Roman" w:cs="Times New Roman"/>
          <w:sz w:val="24"/>
          <w:szCs w:val="24"/>
        </w:rPr>
        <w:t>ляющая воспитательного процесса</w:t>
      </w:r>
    </w:p>
    <w:p w:rsidR="0038594B" w:rsidRPr="0038594B" w:rsidRDefault="0038594B" w:rsidP="0038594B">
      <w:pPr>
        <w:rPr>
          <w:rFonts w:ascii="Times New Roman" w:hAnsi="Times New Roman" w:cs="Times New Roman"/>
          <w:sz w:val="24"/>
          <w:szCs w:val="24"/>
        </w:rPr>
      </w:pPr>
      <w:r w:rsidRPr="0038594B">
        <w:rPr>
          <w:rFonts w:ascii="Times New Roman" w:hAnsi="Times New Roman" w:cs="Times New Roman"/>
          <w:sz w:val="24"/>
          <w:szCs w:val="24"/>
        </w:rPr>
        <w:t>Формирование культуры безопасности — это не разовая акция, а системная, комплексная работа, которая должна вестись с раннего возраста. Она включает:</w:t>
      </w:r>
    </w:p>
    <w:p w:rsidR="0038594B" w:rsidRPr="0038594B" w:rsidRDefault="0038594B" w:rsidP="0038594B">
      <w:pPr>
        <w:rPr>
          <w:rFonts w:ascii="Times New Roman" w:hAnsi="Times New Roman" w:cs="Times New Roman"/>
          <w:sz w:val="24"/>
          <w:szCs w:val="24"/>
        </w:rPr>
      </w:pPr>
      <w:r w:rsidRPr="0038594B">
        <w:rPr>
          <w:rFonts w:ascii="Times New Roman" w:hAnsi="Times New Roman" w:cs="Times New Roman"/>
          <w:sz w:val="24"/>
          <w:szCs w:val="24"/>
        </w:rPr>
        <w:t xml:space="preserve"> • Физическую безопасность — обучение основам личной безопасности, правилам поведения на дороге, в быту, на природе.</w:t>
      </w:r>
    </w:p>
    <w:p w:rsidR="0038594B" w:rsidRPr="0038594B" w:rsidRDefault="0038594B" w:rsidP="0038594B">
      <w:pPr>
        <w:rPr>
          <w:rFonts w:ascii="Times New Roman" w:hAnsi="Times New Roman" w:cs="Times New Roman"/>
          <w:sz w:val="24"/>
          <w:szCs w:val="24"/>
        </w:rPr>
      </w:pPr>
      <w:r w:rsidRPr="0038594B">
        <w:rPr>
          <w:rFonts w:ascii="Times New Roman" w:hAnsi="Times New Roman" w:cs="Times New Roman"/>
          <w:sz w:val="24"/>
          <w:szCs w:val="24"/>
        </w:rPr>
        <w:t xml:space="preserve"> • Информационную безопасность — развитие навыков безопасного поведения в интернете, умение распознавать </w:t>
      </w:r>
      <w:proofErr w:type="spellStart"/>
      <w:r w:rsidRPr="0038594B">
        <w:rPr>
          <w:rFonts w:ascii="Times New Roman" w:hAnsi="Times New Roman" w:cs="Times New Roman"/>
          <w:sz w:val="24"/>
          <w:szCs w:val="24"/>
        </w:rPr>
        <w:t>фейки</w:t>
      </w:r>
      <w:proofErr w:type="spellEnd"/>
      <w:r w:rsidRPr="0038594B">
        <w:rPr>
          <w:rFonts w:ascii="Times New Roman" w:hAnsi="Times New Roman" w:cs="Times New Roman"/>
          <w:sz w:val="24"/>
          <w:szCs w:val="24"/>
        </w:rPr>
        <w:t>, манипуляции, угрозы.</w:t>
      </w:r>
    </w:p>
    <w:p w:rsidR="0038594B" w:rsidRPr="0038594B" w:rsidRDefault="0038594B" w:rsidP="0038594B">
      <w:pPr>
        <w:rPr>
          <w:rFonts w:ascii="Times New Roman" w:hAnsi="Times New Roman" w:cs="Times New Roman"/>
          <w:sz w:val="24"/>
          <w:szCs w:val="24"/>
        </w:rPr>
      </w:pPr>
      <w:r w:rsidRPr="0038594B">
        <w:rPr>
          <w:rFonts w:ascii="Times New Roman" w:hAnsi="Times New Roman" w:cs="Times New Roman"/>
          <w:sz w:val="24"/>
          <w:szCs w:val="24"/>
        </w:rPr>
        <w:t xml:space="preserve"> • Психологическую безопасность — создание условий, при которых ребёнок чувствует себя принятым, услышанным, защищённым.</w:t>
      </w:r>
    </w:p>
    <w:p w:rsidR="0038594B" w:rsidRPr="0038594B" w:rsidRDefault="0038594B" w:rsidP="0038594B">
      <w:pPr>
        <w:rPr>
          <w:rFonts w:ascii="Times New Roman" w:hAnsi="Times New Roman" w:cs="Times New Roman"/>
          <w:sz w:val="24"/>
          <w:szCs w:val="24"/>
        </w:rPr>
      </w:pPr>
      <w:r w:rsidRPr="0038594B">
        <w:rPr>
          <w:rFonts w:ascii="Times New Roman" w:hAnsi="Times New Roman" w:cs="Times New Roman"/>
          <w:sz w:val="24"/>
          <w:szCs w:val="24"/>
        </w:rPr>
        <w:t xml:space="preserve"> • Социальную безопасность — развитие навыков ненасильственного общения, профилактика </w:t>
      </w:r>
      <w:proofErr w:type="spellStart"/>
      <w:r w:rsidRPr="0038594B">
        <w:rPr>
          <w:rFonts w:ascii="Times New Roman" w:hAnsi="Times New Roman" w:cs="Times New Roman"/>
          <w:sz w:val="24"/>
          <w:szCs w:val="24"/>
        </w:rPr>
        <w:t>буллинга</w:t>
      </w:r>
      <w:proofErr w:type="spellEnd"/>
      <w:r w:rsidRPr="0038594B">
        <w:rPr>
          <w:rFonts w:ascii="Times New Roman" w:hAnsi="Times New Roman" w:cs="Times New Roman"/>
          <w:sz w:val="24"/>
          <w:szCs w:val="24"/>
        </w:rPr>
        <w:t>, правонар</w:t>
      </w:r>
      <w:r>
        <w:rPr>
          <w:rFonts w:ascii="Times New Roman" w:hAnsi="Times New Roman" w:cs="Times New Roman"/>
          <w:sz w:val="24"/>
          <w:szCs w:val="24"/>
        </w:rPr>
        <w:t xml:space="preserve">ушений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девиантного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поведения.</w:t>
      </w:r>
    </w:p>
    <w:p w:rsidR="0038594B" w:rsidRPr="0038594B" w:rsidRDefault="0038594B" w:rsidP="0038594B">
      <w:pPr>
        <w:rPr>
          <w:rFonts w:ascii="Times New Roman" w:hAnsi="Times New Roman" w:cs="Times New Roman"/>
          <w:sz w:val="24"/>
          <w:szCs w:val="24"/>
        </w:rPr>
      </w:pPr>
      <w:r w:rsidRPr="0038594B">
        <w:rPr>
          <w:rFonts w:ascii="Times New Roman" w:hAnsi="Times New Roman" w:cs="Times New Roman"/>
          <w:sz w:val="24"/>
          <w:szCs w:val="24"/>
        </w:rPr>
        <w:t xml:space="preserve">Детско-юношеские центры играют в этом процессе важную роль. Через кружки, секции, проектную деятельность и мероприятия дети получают не только знания, но и практические навыки безопасного поведения. Особенно эффективны формы работы, в которых ребёнок является не пассивным слушателем, а активным участником: тренинги, ролевые игры, </w:t>
      </w:r>
      <w:proofErr w:type="spellStart"/>
      <w:r w:rsidRPr="0038594B">
        <w:rPr>
          <w:rFonts w:ascii="Times New Roman" w:hAnsi="Times New Roman" w:cs="Times New Roman"/>
          <w:sz w:val="24"/>
          <w:szCs w:val="24"/>
        </w:rPr>
        <w:t>квесты</w:t>
      </w:r>
      <w:proofErr w:type="spellEnd"/>
      <w:r w:rsidRPr="0038594B">
        <w:rPr>
          <w:rFonts w:ascii="Times New Roman" w:hAnsi="Times New Roman" w:cs="Times New Roman"/>
          <w:sz w:val="24"/>
          <w:szCs w:val="24"/>
        </w:rPr>
        <w:t xml:space="preserve">, тематические конкурсы и </w:t>
      </w:r>
      <w:proofErr w:type="spellStart"/>
      <w:r w:rsidRPr="0038594B">
        <w:rPr>
          <w:rFonts w:ascii="Times New Roman" w:hAnsi="Times New Roman" w:cs="Times New Roman"/>
          <w:sz w:val="24"/>
          <w:szCs w:val="24"/>
        </w:rPr>
        <w:t>флешмобы</w:t>
      </w:r>
      <w:proofErr w:type="spellEnd"/>
      <w:r w:rsidRPr="0038594B">
        <w:rPr>
          <w:rFonts w:ascii="Times New Roman" w:hAnsi="Times New Roman" w:cs="Times New Roman"/>
          <w:sz w:val="24"/>
          <w:szCs w:val="24"/>
        </w:rPr>
        <w:t>.</w:t>
      </w:r>
    </w:p>
    <w:p w:rsidR="0038594B" w:rsidRPr="0038594B" w:rsidRDefault="0038594B" w:rsidP="0038594B">
      <w:pPr>
        <w:rPr>
          <w:rFonts w:ascii="Times New Roman" w:hAnsi="Times New Roman" w:cs="Times New Roman"/>
          <w:sz w:val="24"/>
          <w:szCs w:val="24"/>
        </w:rPr>
      </w:pPr>
    </w:p>
    <w:p w:rsidR="0038594B" w:rsidRPr="0038594B" w:rsidRDefault="0038594B" w:rsidP="0038594B">
      <w:pPr>
        <w:rPr>
          <w:rFonts w:ascii="Times New Roman" w:hAnsi="Times New Roman" w:cs="Times New Roman"/>
          <w:sz w:val="24"/>
          <w:szCs w:val="24"/>
        </w:rPr>
      </w:pPr>
      <w:r w:rsidRPr="0038594B">
        <w:rPr>
          <w:rFonts w:ascii="Times New Roman" w:hAnsi="Times New Roman" w:cs="Times New Roman"/>
          <w:sz w:val="24"/>
          <w:szCs w:val="24"/>
        </w:rPr>
        <w:t>Роль в</w:t>
      </w:r>
      <w:r>
        <w:rPr>
          <w:rFonts w:ascii="Times New Roman" w:hAnsi="Times New Roman" w:cs="Times New Roman"/>
          <w:sz w:val="24"/>
          <w:szCs w:val="24"/>
        </w:rPr>
        <w:t>зрослого — быть примером</w:t>
      </w:r>
    </w:p>
    <w:p w:rsidR="0038594B" w:rsidRPr="0038594B" w:rsidRDefault="0038594B" w:rsidP="0038594B">
      <w:pPr>
        <w:rPr>
          <w:rFonts w:ascii="Times New Roman" w:hAnsi="Times New Roman" w:cs="Times New Roman"/>
          <w:sz w:val="24"/>
          <w:szCs w:val="24"/>
        </w:rPr>
      </w:pPr>
      <w:r w:rsidRPr="0038594B">
        <w:rPr>
          <w:rFonts w:ascii="Times New Roman" w:hAnsi="Times New Roman" w:cs="Times New Roman"/>
          <w:sz w:val="24"/>
          <w:szCs w:val="24"/>
        </w:rPr>
        <w:t>Важно помнить, что дети учатся не только на словах, но и через личный пример. Ответственное поведение взрослых, соблюдение ими правил, честность и уважение к окружающим — всё это становится моделью поведения для ребёнка. Поэтому воспитание культуры безопасности должно начинаться с самих педагогов и родителей.</w:t>
      </w:r>
    </w:p>
    <w:p w:rsidR="00225FC7" w:rsidRPr="0038594B" w:rsidRDefault="0038594B" w:rsidP="0038594B">
      <w:pPr>
        <w:rPr>
          <w:rFonts w:ascii="Times New Roman" w:hAnsi="Times New Roman" w:cs="Times New Roman"/>
          <w:sz w:val="24"/>
          <w:szCs w:val="24"/>
        </w:rPr>
      </w:pPr>
      <w:r w:rsidRPr="0038594B">
        <w:rPr>
          <w:rFonts w:ascii="Times New Roman" w:hAnsi="Times New Roman" w:cs="Times New Roman"/>
          <w:sz w:val="24"/>
          <w:szCs w:val="24"/>
        </w:rPr>
        <w:lastRenderedPageBreak/>
        <w:t>Формирование культуры безопасности и воспитание нравственной, ответственной личности — это инвестиция в будущее общества. Только совместными усилиями можно вырастить поколение, которое будет не только успешным, но и по-настоящему гуманным, устойчивым к вызовам времени и способным строить безопасное, справедливое и развивающееся общество.</w:t>
      </w:r>
      <w:bookmarkStart w:id="0" w:name="_GoBack"/>
      <w:bookmarkEnd w:id="0"/>
    </w:p>
    <w:sectPr w:rsidR="00225FC7" w:rsidRPr="003859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3380"/>
    <w:rsid w:val="00225FC7"/>
    <w:rsid w:val="0038594B"/>
    <w:rsid w:val="008C3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A67143"/>
  <w15:chartTrackingRefBased/>
  <w15:docId w15:val="{C74B49E9-729D-4615-80AB-B78B28CD7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450</Words>
  <Characters>2565</Characters>
  <Application>Microsoft Office Word</Application>
  <DocSecurity>0</DocSecurity>
  <Lines>21</Lines>
  <Paragraphs>6</Paragraphs>
  <ScaleCrop>false</ScaleCrop>
  <Company/>
  <LinksUpToDate>false</LinksUpToDate>
  <CharactersWithSpaces>3009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2025-09-26T09:29:00Z</dcterms:created>
  <dcterms:modified xsi:type="dcterms:W3CDTF">2025-09-26T09:30:00Z</dcterms:modified>
</cp:coreProperties>
</file>