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3B75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27DB96E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0AC80B9A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60364768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14422DAC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41DD54E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238672D0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0C5B5E5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  <w:lang w:val="ru-RU"/>
        </w:rPr>
      </w:pPr>
    </w:p>
    <w:p w14:paraId="18A57F8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rFonts w:hint="default"/>
          <w:sz w:val="28"/>
          <w:szCs w:val="28"/>
          <w:lang w:val="ru-RU"/>
        </w:rPr>
      </w:pPr>
      <w:r>
        <w:rPr>
          <w:rStyle w:val="4"/>
          <w:sz w:val="28"/>
          <w:szCs w:val="28"/>
          <w:lang w:val="ru-RU"/>
        </w:rPr>
        <w:t>Консультация</w:t>
      </w:r>
      <w:r>
        <w:rPr>
          <w:rStyle w:val="4"/>
          <w:rFonts w:hint="default"/>
          <w:sz w:val="28"/>
          <w:szCs w:val="28"/>
          <w:lang w:val="ru-RU"/>
        </w:rPr>
        <w:t xml:space="preserve"> для родителей</w:t>
      </w:r>
    </w:p>
    <w:p w14:paraId="5C05267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28976B81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rFonts w:hint="default"/>
          <w:sz w:val="28"/>
          <w:szCs w:val="28"/>
          <w:lang w:val="ru-RU"/>
        </w:rPr>
      </w:pPr>
      <w:r>
        <w:rPr>
          <w:rStyle w:val="4"/>
          <w:sz w:val="28"/>
          <w:szCs w:val="28"/>
          <w:lang w:val="ru-RU"/>
        </w:rPr>
        <w:t>Тема</w:t>
      </w:r>
      <w:r>
        <w:rPr>
          <w:rStyle w:val="4"/>
          <w:rFonts w:hint="default"/>
          <w:sz w:val="28"/>
          <w:szCs w:val="28"/>
          <w:lang w:val="ru-RU"/>
        </w:rPr>
        <w:t>:</w:t>
      </w:r>
    </w:p>
    <w:p w14:paraId="5754CD4E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  <w:r>
        <w:rPr>
          <w:rStyle w:val="4"/>
          <w:sz w:val="28"/>
          <w:szCs w:val="28"/>
        </w:rPr>
        <w:t>«Роль мелкой моторики рук в развитии связной речи детей»</w:t>
      </w:r>
    </w:p>
    <w:p w14:paraId="165DA225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73ACF100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5A8C2826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6FC29248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14843D57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1140FC4A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2D9A625D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rFonts w:hint="default"/>
          <w:sz w:val="28"/>
          <w:szCs w:val="28"/>
          <w:lang w:val="ru-RU"/>
        </w:rPr>
      </w:pPr>
      <w:r>
        <w:rPr>
          <w:rStyle w:val="4"/>
          <w:rFonts w:hint="default"/>
          <w:sz w:val="28"/>
          <w:szCs w:val="28"/>
          <w:lang w:val="ru-RU"/>
        </w:rPr>
        <w:t xml:space="preserve">                                                  </w:t>
      </w:r>
      <w:r>
        <w:rPr>
          <w:rStyle w:val="4"/>
          <w:sz w:val="28"/>
          <w:szCs w:val="28"/>
          <w:lang w:val="ru-RU"/>
        </w:rPr>
        <w:t>Подготовила</w:t>
      </w:r>
      <w:r>
        <w:rPr>
          <w:rStyle w:val="4"/>
          <w:rFonts w:hint="default"/>
          <w:sz w:val="28"/>
          <w:szCs w:val="28"/>
          <w:lang w:val="ru-RU"/>
        </w:rPr>
        <w:t xml:space="preserve">: учитель-логопед </w:t>
      </w:r>
    </w:p>
    <w:p w14:paraId="17108492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rFonts w:hint="default"/>
          <w:sz w:val="28"/>
          <w:szCs w:val="28"/>
          <w:lang w:val="ru-RU"/>
        </w:rPr>
      </w:pPr>
      <w:r>
        <w:rPr>
          <w:rStyle w:val="4"/>
          <w:rFonts w:hint="default"/>
          <w:sz w:val="28"/>
          <w:szCs w:val="28"/>
          <w:lang w:val="ru-RU"/>
        </w:rPr>
        <w:t xml:space="preserve">                                                  Валиева Венария Салаватовна</w:t>
      </w:r>
    </w:p>
    <w:p w14:paraId="0CF257E5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024F7AED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rFonts w:hint="default"/>
          <w:sz w:val="28"/>
          <w:szCs w:val="28"/>
          <w:lang w:val="ru-RU"/>
        </w:rPr>
      </w:pPr>
      <w:r>
        <w:rPr>
          <w:rStyle w:val="4"/>
          <w:rFonts w:hint="default"/>
          <w:sz w:val="28"/>
          <w:szCs w:val="28"/>
          <w:lang w:val="ru-RU"/>
        </w:rPr>
        <w:t>2025г.</w:t>
      </w:r>
      <w:bookmarkStart w:id="0" w:name="_GoBack"/>
      <w:bookmarkEnd w:id="0"/>
    </w:p>
    <w:p w14:paraId="6F86FFF8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0325D7EE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4548B013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28DAE36F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0B1C8167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6217E11B">
      <w:pPr>
        <w:pStyle w:val="5"/>
        <w:spacing w:before="0" w:beforeAutospacing="0" w:after="0" w:afterAutospacing="0" w:line="360" w:lineRule="auto"/>
        <w:contextualSpacing/>
        <w:jc w:val="both"/>
        <w:rPr>
          <w:rStyle w:val="4"/>
          <w:sz w:val="28"/>
          <w:szCs w:val="28"/>
        </w:rPr>
      </w:pPr>
    </w:p>
    <w:p w14:paraId="41510DFE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66EDB896">
      <w:pPr>
        <w:pStyle w:val="5"/>
        <w:spacing w:before="0" w:beforeAutospacing="0" w:after="0" w:afterAutospacing="0" w:line="360" w:lineRule="auto"/>
        <w:contextualSpacing/>
        <w:jc w:val="center"/>
        <w:rPr>
          <w:rStyle w:val="4"/>
          <w:sz w:val="28"/>
          <w:szCs w:val="28"/>
        </w:rPr>
      </w:pPr>
    </w:p>
    <w:p w14:paraId="632F3D97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Речь для человека – важнейший фактор его развития, социализации. С помощью речи мы обмениваемся информацией, взаимодействуем друг с другом. В современном дошкольном образовании речь рассматривается как одна из основ воспитания и обучения детей, так как от уровня овладения речью зависит успешность обучения детей в школе, умение общаться с людьми и общее интеллектуальное развитие.</w:t>
      </w:r>
    </w:p>
    <w:p w14:paraId="204AA844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Воспитание звуковой культуры речи детей является составной частью системы работы по развитию речи. Речь не является врожденной способностью человека, она формируется постепенно вместе с развитием ребенка.</w:t>
      </w:r>
    </w:p>
    <w:p w14:paraId="29F126B9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Речь (особенно детская) – это сложная психо-физиологическая функция и развитие ее зависит от многих моментов. Речь – это результат согласованной деятельности многих областей головного мозга. Значительную часть коры больших полушарий мозга человека занимают клетки, связанные с деятельностью кисти рук, в особенности её большого пальца, который у человека противопоставлен всем остальным пальцам, а также клетки, связанные с функциями мышц органов речи – губ и языка.</w:t>
      </w:r>
    </w:p>
    <w:p w14:paraId="0F25BD77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Развитие мелкой моторики рук является одним из главных средств эффективного развития речи ребёнка. Поскольку учеными (М.М. Кольцовой, Е.И. Исениной, А.В. Антаковой-Фоминой и др.) установлена взаимосвязь развития мозга и мелкой моторики, можно отметить большую роль развития мелкой моторики в развитии психических процессов детей, которые влияют на развитие личности в целом. М.М. Кольцова отмечала, что движение руки всегда были тесно связаны с речью и способствовали ее развитию.</w:t>
      </w:r>
    </w:p>
    <w:p w14:paraId="092F2012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В.А. Сухомлинский писал, что истоки способностей и дарования детей находятся на кончиках их пальцев, от них, образно говоря, идут тончайшие нити – ручейки, которые питают источник творческой мысли. Чем больше уверенности и изобретательности в движениях детской руки, тем тоньше взаимодействие руки с орудием труда, сложнее движения, ярче творческая стихия детского разума, а чем больше мастерства в детской руке, тем ребёнок умнее.</w:t>
      </w:r>
    </w:p>
    <w:p w14:paraId="0C64FF81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Большое значение в развитии мелкой моторики рук имеет художественное творчество: лепка, аппликация, рисование, оригами, пальчиковый театр в процессе которых ребёнок осуществляет действия с различными материалами и инструментами позволяющими овладеть сложными, дифференцированными навыками и умениями, развивающими силу мышечных усилий, ручную умелость, что влияет на речь ребенка.</w:t>
      </w:r>
    </w:p>
    <w:p w14:paraId="35485121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Чем раньше начать работу по развитию мелкой моторики рук, тем более вероятен успех в развитии речи ребенка. Взаимосвязь общей и речевой моторики изучена и подтверждена исследованиями многих крупнейших учёных, таких, как И.П. Павлов, А.А. Леонтьев, А.А. Лурия. Чем выше двигательная активность ребёнка, тем лучше развивается его речь. Когда ребёнок овладевает двигательными умениями и навыками, развивается координация движений. Формирование движений происходит при участии речи. Обычно ребёнок, имеющий высокий уровень развития мелкой моторики, умеет логически мыслить, у него достаточно развиты память, внимание, связная речь. Моторные центры речи находятся рядом с моторными центрами пальцев рук, поэтому, стимулируя моторику, мы развиваем речь.</w:t>
      </w:r>
    </w:p>
    <w:p w14:paraId="39791A60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Художественное творчество (рисование, лепка, аппликация, конструирования, оригами) являются одним из способов, позволяющих развивать мелкую моторику пальцев рук, что оказывает положительное влияние на речевые зоны коры головного мозга. Деятельность с бумагой, красками, карандашами, пластилином – отражает и углубляет представления детей об окружающих предметах, способствует проявлению умственной и речевой активности. Занятия с разными видами художественного творчества активизируют сенсорное развитие ребенка, его моторику, пространственное восприятие, положительно воздействуют на формирование речи.</w:t>
      </w:r>
    </w:p>
    <w:p w14:paraId="41AFCB35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rStyle w:val="4"/>
          <w:sz w:val="28"/>
          <w:szCs w:val="28"/>
          <w:lang w:val="en-US"/>
        </w:rPr>
      </w:pPr>
    </w:p>
    <w:p w14:paraId="667EA102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  <w:lang w:val="be-BY"/>
        </w:rPr>
      </w:pPr>
      <w:r>
        <w:rPr>
          <w:rStyle w:val="4"/>
          <w:sz w:val="28"/>
          <w:szCs w:val="28"/>
        </w:rPr>
        <w:t>Роль рисования в развитии речи</w:t>
      </w:r>
      <w:r>
        <w:rPr>
          <w:rStyle w:val="4"/>
          <w:sz w:val="28"/>
          <w:szCs w:val="28"/>
          <w:lang w:val="be-BY"/>
        </w:rPr>
        <w:t xml:space="preserve"> дошкольников</w:t>
      </w:r>
    </w:p>
    <w:p w14:paraId="414616A6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Рисование развивает мышление, восприятие, воображение, мелкую моторику, что теснейшим образом связано с развитием активной речи ребенка. Маленьким художникам очень нравится рисование пальчиками и ладошками. Пальчиковые манипуляции способствуют развитию речи и психики. Работа с красками положительно влияет на цветовосприятие и память малыша. Данный вид рисования хорошо развивает мелкую моторику, что влияет не только на умение малыша использовать свои ручки, но и способствует развитию речи. Центр, отвечающий за движения, расположен в коре головного мозга совсем рядом с речевым центром, и когда начинает работать первый, он заставляет трудиться и второй. Доказано, что движения пальцев рук стимулируют деятельность центральной нервной системы и ускоряют развитие речи ребенка.</w:t>
      </w:r>
    </w:p>
    <w:p w14:paraId="1EA5C5E9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Рисование пальчиками – это хороший рефлекторный массаж. На ладонях находятся определенные точки, которые связаны со всеми органами тела. Массажируя эти точки, можно добиться улучшения состояния организма в целом. Рисуя, малыш учиться строить «причинно - следственные» связи, учится логически мыслить.</w:t>
      </w:r>
    </w:p>
    <w:p w14:paraId="42169093">
      <w:pPr>
        <w:pStyle w:val="5"/>
        <w:spacing w:before="0" w:beforeAutospacing="0" w:after="0" w:afterAutospacing="0" w:line="360" w:lineRule="auto"/>
        <w:ind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Таким образом, развивая моторику рук, с помощью элементов художественного творчества можно значительно улучшить речевое развитие детей дошкольного возраста, что способствует в будущем успешную подготовку к школе. Выполняя руками творческую работу любого направления, ребенок развивает мелкие движения рук. Пальцы и кисти приобретают хорошую подвижность, гибкость, исчезает скованность движений. Они способны улучшить произношение многих звуков, а значит развивать речь ребенка.</w:t>
      </w:r>
    </w:p>
    <w:p w14:paraId="3EB525DE">
      <w:pPr>
        <w:spacing w:after="0" w:line="360" w:lineRule="auto"/>
        <w:ind w:firstLine="709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14:paraId="087BA371">
      <w:pPr>
        <w:jc w:val="left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ndale Sans UI">
    <w:altName w:val="Microsoft YaHei"/>
    <w:panose1 w:val="00000000000000000000"/>
    <w:charset w:val="CC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CC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802F3"/>
    <w:rsid w:val="00043065"/>
    <w:rsid w:val="008B4411"/>
    <w:rsid w:val="00F802F3"/>
    <w:rsid w:val="64E1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6">
    <w:name w:val="Основной шрифт абзаца1"/>
    <w:uiPriority w:val="67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800</Words>
  <Characters>4564</Characters>
  <Lines>38</Lines>
  <Paragraphs>10</Paragraphs>
  <TotalTime>0</TotalTime>
  <ScaleCrop>false</ScaleCrop>
  <LinksUpToDate>false</LinksUpToDate>
  <CharactersWithSpaces>5354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2017-09-16T14:42:00Z</dcterms:created>
  <dc:creator>Admin</dc:creator>
  <cp:lastModifiedBy>1</cp:lastModifiedBy>
  <dcterms:modified xsi:type="dcterms:W3CDTF">2025-09-23T09:39:18Z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281E91011DD946278A761104019878E9_12</vt:lpwstr>
  </property>
</Properties>
</file>