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2E5A" w14:textId="77777777" w:rsidR="00A60A33" w:rsidRDefault="00B03873" w:rsidP="00A60A33">
      <w:pPr>
        <w:spacing w:line="240" w:lineRule="auto"/>
        <w:ind w:left="680" w:right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3302590"/>
      <w:bookmarkEnd w:id="0"/>
      <w:r w:rsidRPr="00A60A33">
        <w:rPr>
          <w:rFonts w:ascii="Times New Roman" w:hAnsi="Times New Roman" w:cs="Times New Roman"/>
          <w:b/>
          <w:bCs/>
          <w:sz w:val="28"/>
          <w:szCs w:val="28"/>
        </w:rPr>
        <w:t xml:space="preserve">Парк Победы в Тольятти: </w:t>
      </w:r>
    </w:p>
    <w:p w14:paraId="44E63E98" w14:textId="3D06F85F" w:rsidR="00B03873" w:rsidRPr="00A60A33" w:rsidRDefault="00B03873" w:rsidP="00A60A33">
      <w:pPr>
        <w:spacing w:line="240" w:lineRule="auto"/>
        <w:ind w:left="680" w:right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0A33">
        <w:rPr>
          <w:rFonts w:ascii="Times New Roman" w:hAnsi="Times New Roman" w:cs="Times New Roman"/>
          <w:b/>
          <w:bCs/>
          <w:sz w:val="28"/>
          <w:szCs w:val="28"/>
        </w:rPr>
        <w:t>память, застывшая в камне и металле</w:t>
      </w:r>
    </w:p>
    <w:p w14:paraId="4FFC2901" w14:textId="5F4726E4" w:rsidR="00B03873" w:rsidRPr="00192E37" w:rsidRDefault="00B03873" w:rsidP="008F2FFD">
      <w:pPr>
        <w:spacing w:line="240" w:lineRule="auto"/>
        <w:ind w:left="680" w:right="680"/>
        <w:jc w:val="right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”</w:t>
      </w:r>
      <w:r w:rsidR="00A1505B" w:rsidRPr="00192E37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>Народ, не знающий своего прошлого, не имеет будущего”</w:t>
      </w:r>
    </w:p>
    <w:p w14:paraId="17BDF8C3" w14:textId="4F9101D0" w:rsidR="00B03873" w:rsidRPr="00192E37" w:rsidRDefault="00B03873" w:rsidP="008F2FFD">
      <w:pPr>
        <w:spacing w:line="240" w:lineRule="auto"/>
        <w:ind w:left="680" w:right="680"/>
        <w:jc w:val="right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М.</w:t>
      </w:r>
      <w:r w:rsidR="00A1505B" w:rsidRPr="00192E37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>И.</w:t>
      </w:r>
      <w:r w:rsidR="00A1505B" w:rsidRPr="00192E37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>Ломоносов</w:t>
      </w:r>
    </w:p>
    <w:p w14:paraId="1FBADC2B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14:paraId="5E9D1AB0" w14:textId="0B039F62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Введение</w:t>
      </w:r>
    </w:p>
    <w:p w14:paraId="76A26081" w14:textId="535C357F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Парк Победы в Тольятти – это не просто зелёная зона в центре города, а место, где история оживает. Здесь каждый камень, каждый памятник и каждое дерево напоминают о подвиге советского народа в Великой Отечественной войне. Парк был заложен в честь 40-летия Победы в 1985 году и с тех пор стал важным мемориальным комплексом, куда приходят ветераны, школьники, семьи с детьми, чтобы почтить память героев.  </w:t>
      </w:r>
    </w:p>
    <w:p w14:paraId="66B72931" w14:textId="3E022336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Центральный мемориал «Родина-мать»</w:t>
      </w:r>
      <w:r w:rsidR="00A1505B" w:rsidRPr="00192E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A17A11" w14:textId="397412C3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Главным элементом парка является монумент «Родина-мать», установленный на высоком постаменте. Это величественная скульптура женщины, олицетворяющей Родину, скорбящей по погибшим и в то же время призывающей к мужеству. У подножия памятника горит </w:t>
      </w:r>
      <w:r w:rsidR="00D312E3">
        <w:rPr>
          <w:rFonts w:ascii="Times New Roman" w:hAnsi="Times New Roman" w:cs="Times New Roman"/>
          <w:sz w:val="28"/>
          <w:szCs w:val="28"/>
        </w:rPr>
        <w:t>«</w:t>
      </w:r>
      <w:r w:rsidRPr="00192E37">
        <w:rPr>
          <w:rFonts w:ascii="Times New Roman" w:hAnsi="Times New Roman" w:cs="Times New Roman"/>
          <w:sz w:val="28"/>
          <w:szCs w:val="28"/>
        </w:rPr>
        <w:t>Вечный огонь</w:t>
      </w:r>
      <w:r w:rsidR="00D312E3">
        <w:rPr>
          <w:rFonts w:ascii="Times New Roman" w:hAnsi="Times New Roman" w:cs="Times New Roman"/>
          <w:sz w:val="28"/>
          <w:szCs w:val="28"/>
        </w:rPr>
        <w:t>»</w:t>
      </w:r>
      <w:r w:rsidRPr="00192E37">
        <w:rPr>
          <w:rFonts w:ascii="Times New Roman" w:hAnsi="Times New Roman" w:cs="Times New Roman"/>
          <w:sz w:val="28"/>
          <w:szCs w:val="28"/>
        </w:rPr>
        <w:t xml:space="preserve">, зажжённый в память о тольяттинцах, не вернувшихся с войны.  </w:t>
      </w:r>
    </w:p>
    <w:p w14:paraId="25CEFACD" w14:textId="7BC50F65" w:rsidR="008F4B80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Рядом расположены гранитные плиты с именами героев</w:t>
      </w:r>
      <w:r w:rsidR="008F4B80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 xml:space="preserve">– уроженцев Ставрополя-на-Волге (прежнее название Тольятти), павших в боях. Здесь же можно увидеть «Книгу Памяти» – список всех жителей города, погибших на фронте.  </w:t>
      </w:r>
    </w:p>
    <w:p w14:paraId="1A0B9A67" w14:textId="41732E46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Аллея Славы и военная техника: машины войны, ставшие памятниками </w:t>
      </w:r>
    </w:p>
    <w:p w14:paraId="0C807883" w14:textId="382DEAB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Одной из самых впечатляющих частей Парка Победы в Тольятти является Аллея Славы, где выставлена подлинная военная техника времён Великой Отечественной войны. Эти экспонаты – не просто музейные объекты, а настоящие участники боёв, восстановленные и установленные в память о подвиге советских солдат.  </w:t>
      </w:r>
    </w:p>
    <w:p w14:paraId="379BEF8A" w14:textId="07162FB2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Танк Т-34 – легенда бронетанковых войск</w:t>
      </w:r>
    </w:p>
    <w:p w14:paraId="0909E29E" w14:textId="57097EA8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Центральное место на Аллее Славы занимает Т-34</w:t>
      </w:r>
      <w:r w:rsidR="00F42C27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 xml:space="preserve">– самый массовый и знаменитый танк Второй мировой войны.  </w:t>
      </w:r>
    </w:p>
    <w:p w14:paraId="5B477BC6" w14:textId="78E906D5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История модели: Т-34 был разработан в 1940 году и стал революционным для своего времени благодаря наклонной броне и мощной 76-мм (а позднее 85-мм) пушке.  </w:t>
      </w:r>
    </w:p>
    <w:p w14:paraId="6064337E" w14:textId="58E1DE6F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Экспонат в парке: Установленный в Тольятти танк – это Т-34-85, модификация 1944 года. Он был найден в болотах Новгородской области, отреставрирован и доставлен в парк в 1980-х годах.  </w:t>
      </w:r>
    </w:p>
    <w:p w14:paraId="64C56468" w14:textId="0109DB76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lastRenderedPageBreak/>
        <w:t xml:space="preserve">Символика: Т-34 олицетворяет прорыв советских танковых войск под Курском, Сталинградом и Берлином. Многие тольяттинцы воевали в танковых бригадах, и этот памятник – дань их мужеству.  </w:t>
      </w:r>
    </w:p>
    <w:p w14:paraId="25D05942" w14:textId="7AFA7F91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Например, известен один из экипажей танка Т-34 из Тольятти</w:t>
      </w:r>
    </w:p>
    <w:p w14:paraId="44FD09F9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Гвардии лейтенант Иван Фёдорович Кирсанов (1921–1943) – командир танка Т-34, погиб в боях за Харьков. Награждён орденом Красной Звезды посмертно.</w:t>
      </w:r>
    </w:p>
    <w:p w14:paraId="3A747CDC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Механик-водитель Пётр Семёнович Громов (1918–1945) – прошёл всю войну, участвовал в штурме Берлина. После войны вернулся в Ставрополь, работал на заводе.</w:t>
      </w:r>
    </w:p>
    <w:p w14:paraId="2EE7E9C2" w14:textId="76FCE212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Командир орудия Алексей Николаевич Воробьёв (1923–1997) – подбил 7 немецких танков в Курской битве. Полный кавалер ордена Славы.</w:t>
      </w:r>
    </w:p>
    <w:p w14:paraId="11FF7CCA" w14:textId="42826623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Дивизионная пушка ЗИС-3 – «оружие Победы» </w:t>
      </w:r>
    </w:p>
    <w:p w14:paraId="1ED81C6F" w14:textId="36261C15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Рядом с танком стоит 76-мм дивизионная пушка ЗИС-3, самое массовое артиллерийское орудие СССР.  </w:t>
      </w:r>
    </w:p>
    <w:p w14:paraId="63C7829F" w14:textId="56417BBA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Роль в войне: ЗИС-3 использовалась для поддержки пехоты, борьбы с танками и разрушения укреплений. Её называли «главной работницей войны» за простоту и надёжность.  </w:t>
      </w:r>
    </w:p>
    <w:p w14:paraId="77EB05B8" w14:textId="4B82B8A3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Особенности: Эта пушка могла вести огонь до 15 выстрелов в минуту, а её снаряды пробивали броню немецких танков.  </w:t>
      </w:r>
    </w:p>
    <w:p w14:paraId="62B95ED5" w14:textId="78920299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Памятник в парке: Установленный экземпляр участвовал в боях за Сталинград, о чём свидетельствует надпись на стволе: «До Берлина!» – гравировка, сделанная бойцами в 1943 году.  </w:t>
      </w:r>
    </w:p>
    <w:p w14:paraId="26757268" w14:textId="3F876F8A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Мемориал воинам-интернационалистам</w:t>
      </w:r>
    </w:p>
    <w:p w14:paraId="1EA784BA" w14:textId="108AD1DC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Парк Победы посвящён не только Великой Отечественной войне, но и другим военным конфликтам, в которых участвовали советские и российские солдаты. Отдельный мемориал установлен в память о воинах-афганцах и участниках других локальных войн.  </w:t>
      </w:r>
    </w:p>
    <w:p w14:paraId="1B9B8B79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Здесь можно увидеть:  </w:t>
      </w:r>
    </w:p>
    <w:p w14:paraId="41465124" w14:textId="0E6D7578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Стена памяти с именами тольяттинцев, не вернувшихся из «горячих точек».  </w:t>
      </w:r>
    </w:p>
    <w:p w14:paraId="25637DCF" w14:textId="1393C7B6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Это место особенно важно для семей, потерявших родных в современных войнах.  </w:t>
      </w:r>
    </w:p>
    <w:p w14:paraId="5B673685" w14:textId="717F484A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Рядом разбита аллея с памятными табличками в честь героев разных эпох – от древнерусских воинов до современных защитников Отечества.  </w:t>
      </w:r>
    </w:p>
    <w:p w14:paraId="7AF6AADB" w14:textId="3D435C2D" w:rsidR="00B03873" w:rsidRPr="00192E37" w:rsidRDefault="00A60A3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03873" w:rsidRPr="00192E37">
        <w:rPr>
          <w:rFonts w:ascii="Times New Roman" w:hAnsi="Times New Roman" w:cs="Times New Roman"/>
          <w:sz w:val="28"/>
          <w:szCs w:val="28"/>
        </w:rPr>
        <w:t>. Интерактивные и образовательные элементы парка</w:t>
      </w:r>
    </w:p>
    <w:p w14:paraId="64058D04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lastRenderedPageBreak/>
        <w:t xml:space="preserve">Парк Победы – это не только памятники, но и место, где история оживает. Здесь регулярно проводятся:  </w:t>
      </w:r>
    </w:p>
    <w:p w14:paraId="43FFBD3A" w14:textId="3FC140B4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Реконструкции боёв</w:t>
      </w:r>
      <w:r w:rsidR="008F4B80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 xml:space="preserve">(особенно в День Победы).  </w:t>
      </w:r>
    </w:p>
    <w:p w14:paraId="450B2DB1" w14:textId="5EBA9A82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Экскурсии для школьников с рассказами о войне.  </w:t>
      </w:r>
    </w:p>
    <w:p w14:paraId="57F5FEE4" w14:textId="4CEBE57C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 xml:space="preserve">Выставки военных реликвий (письма, награды, личные вещи солдат).  </w:t>
      </w:r>
    </w:p>
    <w:p w14:paraId="423F0E6A" w14:textId="77777777" w:rsidR="00B03873" w:rsidRPr="00192E37" w:rsidRDefault="00B03873" w:rsidP="00F42C27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Пушка ЗИС-3 – обратите внимание на надпись на стволе: «До Берлина!» (гравировка 1943 года).</w:t>
      </w:r>
    </w:p>
    <w:p w14:paraId="14609EB0" w14:textId="3B052948" w:rsidR="00B03873" w:rsidRPr="00192E37" w:rsidRDefault="00B03873" w:rsidP="00944BA3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192E37">
        <w:rPr>
          <w:rFonts w:ascii="Times New Roman" w:hAnsi="Times New Roman" w:cs="Times New Roman"/>
          <w:sz w:val="28"/>
          <w:szCs w:val="28"/>
        </w:rPr>
        <w:t>Аллея героев</w:t>
      </w:r>
      <w:r w:rsidR="00944BA3">
        <w:rPr>
          <w:rFonts w:ascii="Times New Roman" w:hAnsi="Times New Roman" w:cs="Times New Roman"/>
          <w:sz w:val="28"/>
          <w:szCs w:val="28"/>
        </w:rPr>
        <w:t xml:space="preserve"> </w:t>
      </w:r>
      <w:r w:rsidRPr="00192E37">
        <w:rPr>
          <w:rFonts w:ascii="Times New Roman" w:hAnsi="Times New Roman" w:cs="Times New Roman"/>
          <w:sz w:val="28"/>
          <w:szCs w:val="28"/>
        </w:rPr>
        <w:t>Парк Победы в Тольятти – это место, где прошлое встречается с настоящим. Каждый памятник, каждый танк, каждое имя на гранитной плите напоминают нам о цене Победы. Этот мемориальный комплекс не только хранит память, но и воспитывает уважение к истории у новых поколений.  Это последний «мост» между поколениями</w:t>
      </w:r>
    </w:p>
    <w:p w14:paraId="59B48CF8" w14:textId="77777777" w:rsidR="00B03873" w:rsidRDefault="00B03873" w:rsidP="00B03873"/>
    <w:p w14:paraId="15BD9FFE" w14:textId="77777777" w:rsidR="00746319" w:rsidRDefault="00746319" w:rsidP="0067619E">
      <w:pPr>
        <w:pStyle w:val="ab"/>
        <w:shd w:val="clear" w:color="auto" w:fill="FFFFFF"/>
        <w:spacing w:before="0" w:beforeAutospacing="0" w:after="300" w:afterAutospacing="0" w:line="360" w:lineRule="atLeast"/>
        <w:rPr>
          <w:rFonts w:ascii="Roboto" w:hAnsi="Roboto"/>
          <w:color w:val="353535"/>
          <w:sz w:val="26"/>
          <w:szCs w:val="26"/>
        </w:rPr>
      </w:pPr>
    </w:p>
    <w:p w14:paraId="055F560F" w14:textId="507DAF09" w:rsidR="00D312E3" w:rsidRDefault="00D312E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17E0DB07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2350C741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2063DCCA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27AF8F1C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6E31AA9B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59ABAA46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62D1FFBB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7054FD25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62C61531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68A2F9E9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54E02A42" w14:textId="77777777" w:rsidR="00A60A33" w:rsidRDefault="00A60A33" w:rsidP="00A60A33">
      <w:pPr>
        <w:jc w:val="center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</w:p>
    <w:p w14:paraId="524F852C" w14:textId="77777777" w:rsidR="00A60A33" w:rsidRDefault="00A60A33" w:rsidP="00A60A33">
      <w:pPr>
        <w:jc w:val="center"/>
        <w:rPr>
          <w:rFonts w:ascii="Times New Roman" w:hAnsi="Times New Roman" w:cs="Times New Roman"/>
          <w:color w:val="818181"/>
          <w:sz w:val="28"/>
          <w:szCs w:val="28"/>
          <w:shd w:val="clear" w:color="auto" w:fill="FFFFFF"/>
        </w:rPr>
      </w:pPr>
    </w:p>
    <w:p w14:paraId="6A2DD96D" w14:textId="3232AA82" w:rsidR="00D312E3" w:rsidRDefault="00F31F71" w:rsidP="00944BA3">
      <w:pPr>
        <w:jc w:val="right"/>
        <w:rPr>
          <w:rFonts w:ascii="Times New Roman" w:hAnsi="Times New Roman" w:cs="Times New Roman"/>
          <w:color w:val="81818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818181"/>
          <w:sz w:val="28"/>
          <w:szCs w:val="28"/>
          <w:shd w:val="clear" w:color="auto" w:fill="FFFFFF"/>
        </w:rPr>
        <w:t xml:space="preserve">Приложение </w:t>
      </w:r>
    </w:p>
    <w:p w14:paraId="665D1F62" w14:textId="69BBBEBA" w:rsidR="00F31F71" w:rsidRDefault="00F31F71" w:rsidP="00944BA3">
      <w:pPr>
        <w:jc w:val="right"/>
        <w:rPr>
          <w:rFonts w:ascii="Times New Roman" w:hAnsi="Times New Roman" w:cs="Times New Roman"/>
          <w:color w:val="81818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290DCEE" wp14:editId="6A787DDC">
            <wp:extent cx="6477000" cy="78771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A6CF7" w14:textId="35752589" w:rsidR="00944BA3" w:rsidRPr="00311DBA" w:rsidRDefault="00944BA3" w:rsidP="00944BA3">
      <w:pPr>
        <w:jc w:val="right"/>
        <w:rPr>
          <w:rFonts w:ascii="Times New Roman" w:hAnsi="Times New Roman" w:cs="Times New Roman"/>
          <w:sz w:val="28"/>
          <w:szCs w:val="28"/>
        </w:rPr>
      </w:pPr>
      <w:r w:rsidRPr="00311DBA">
        <w:rPr>
          <w:rFonts w:ascii="Times New Roman" w:hAnsi="Times New Roman" w:cs="Times New Roman"/>
          <w:color w:val="818181"/>
          <w:sz w:val="28"/>
          <w:szCs w:val="28"/>
          <w:shd w:val="clear" w:color="auto" w:fill="FFFFFF"/>
        </w:rPr>
        <w:t>Мемориал в Парке Победы в честь 40-летия Победы в Великой Отечественной Войне</w:t>
      </w:r>
    </w:p>
    <w:p w14:paraId="2AA623B8" w14:textId="77777777" w:rsidR="00F31F71" w:rsidRDefault="00F31F71" w:rsidP="00944BA3">
      <w:pPr>
        <w:tabs>
          <w:tab w:val="left" w:pos="9045"/>
        </w:tabs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</w:p>
    <w:p w14:paraId="37919FFE" w14:textId="77777777" w:rsidR="00F31F71" w:rsidRDefault="00F31F71" w:rsidP="00944BA3">
      <w:pPr>
        <w:tabs>
          <w:tab w:val="left" w:pos="9045"/>
        </w:tabs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</w:p>
    <w:p w14:paraId="4E449762" w14:textId="4F2B2D40" w:rsidR="00F31F71" w:rsidRDefault="00F73C96" w:rsidP="00944BA3">
      <w:pPr>
        <w:tabs>
          <w:tab w:val="left" w:pos="9045"/>
        </w:tabs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73C080" wp14:editId="61ACB694">
            <wp:extent cx="6477000" cy="86010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3458D" w14:textId="68B3A16C" w:rsidR="00944BA3" w:rsidRDefault="00944BA3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Open Sans" w:hAnsi="Open Sans" w:cs="Open Sans"/>
          <w:color w:val="000000"/>
          <w:spacing w:val="8"/>
          <w:shd w:val="clear" w:color="auto" w:fill="FFFFFF"/>
        </w:rPr>
        <w:t>Тяжелый танк ИС-3</w:t>
      </w:r>
    </w:p>
    <w:p w14:paraId="32EE8DC1" w14:textId="77777777" w:rsidR="00F73C96" w:rsidRDefault="00F73C96" w:rsidP="00944BA3">
      <w:pPr>
        <w:pStyle w:val="ab"/>
        <w:shd w:val="clear" w:color="auto" w:fill="FFFFFF"/>
        <w:spacing w:before="0" w:beforeAutospacing="0" w:after="150" w:afterAutospacing="0" w:line="330" w:lineRule="atLeast"/>
        <w:jc w:val="center"/>
        <w:rPr>
          <w:rFonts w:ascii="Open Sans" w:hAnsi="Open Sans" w:cs="Open Sans"/>
          <w:color w:val="000000"/>
          <w:spacing w:val="8"/>
        </w:rPr>
      </w:pPr>
    </w:p>
    <w:p w14:paraId="79389CDF" w14:textId="77777777" w:rsidR="00F73C96" w:rsidRDefault="00F73C96" w:rsidP="00944BA3">
      <w:pPr>
        <w:pStyle w:val="ab"/>
        <w:shd w:val="clear" w:color="auto" w:fill="FFFFFF"/>
        <w:spacing w:before="0" w:beforeAutospacing="0" w:after="150" w:afterAutospacing="0" w:line="330" w:lineRule="atLeast"/>
        <w:jc w:val="center"/>
        <w:rPr>
          <w:rFonts w:ascii="Open Sans" w:hAnsi="Open Sans" w:cs="Open Sans"/>
          <w:color w:val="000000"/>
          <w:spacing w:val="8"/>
        </w:rPr>
      </w:pPr>
    </w:p>
    <w:p w14:paraId="3BD70647" w14:textId="43189BF9" w:rsidR="00F73C96" w:rsidRDefault="00F73C96" w:rsidP="00944BA3">
      <w:pPr>
        <w:pStyle w:val="ab"/>
        <w:shd w:val="clear" w:color="auto" w:fill="FFFFFF"/>
        <w:spacing w:before="0" w:beforeAutospacing="0" w:after="150" w:afterAutospacing="0" w:line="330" w:lineRule="atLeast"/>
        <w:jc w:val="center"/>
        <w:rPr>
          <w:rFonts w:ascii="Open Sans" w:hAnsi="Open Sans" w:cs="Open Sans"/>
          <w:color w:val="000000"/>
          <w:spacing w:val="8"/>
        </w:rPr>
      </w:pPr>
      <w:r>
        <w:rPr>
          <w:noProof/>
          <w:sz w:val="28"/>
          <w:szCs w:val="28"/>
        </w:rPr>
        <w:drawing>
          <wp:inline distT="0" distB="0" distL="0" distR="0" wp14:anchorId="2224728E" wp14:editId="6B4B75EB">
            <wp:extent cx="5400675" cy="87344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01BF2" w14:textId="0BE719D7" w:rsidR="00944BA3" w:rsidRPr="00944BA3" w:rsidRDefault="00944BA3" w:rsidP="00944BA3">
      <w:pPr>
        <w:pStyle w:val="ab"/>
        <w:shd w:val="clear" w:color="auto" w:fill="FFFFFF"/>
        <w:spacing w:before="0" w:beforeAutospacing="0" w:after="150" w:afterAutospacing="0" w:line="330" w:lineRule="atLeast"/>
        <w:jc w:val="center"/>
        <w:rPr>
          <w:rFonts w:ascii="Open Sans" w:hAnsi="Open Sans" w:cs="Open Sans"/>
          <w:color w:val="000000"/>
          <w:spacing w:val="8"/>
        </w:rPr>
      </w:pPr>
      <w:r>
        <w:rPr>
          <w:rFonts w:ascii="Open Sans" w:hAnsi="Open Sans" w:cs="Open Sans"/>
          <w:color w:val="000000"/>
          <w:spacing w:val="8"/>
        </w:rPr>
        <w:t>76-мм дивизионная противотанковая пушка ЗиС-3 созданная в 1942 году</w:t>
      </w:r>
    </w:p>
    <w:p w14:paraId="59B1D00E" w14:textId="77777777" w:rsidR="006021BB" w:rsidRDefault="006021BB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</w:p>
    <w:p w14:paraId="0DA7ADE4" w14:textId="6FA4E90D" w:rsidR="006021BB" w:rsidRDefault="006021BB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8D7F0D" wp14:editId="634FDBC7">
            <wp:extent cx="6467475" cy="3638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CF824" w14:textId="1587968F" w:rsidR="00944BA3" w:rsidRDefault="00944BA3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Open Sans" w:hAnsi="Open Sans" w:cs="Open Sans"/>
          <w:color w:val="000000"/>
          <w:spacing w:val="8"/>
          <w:shd w:val="clear" w:color="auto" w:fill="FFFFFF"/>
        </w:rPr>
        <w:t>Самоходная артиллерийская установка ИСУ-152</w:t>
      </w:r>
    </w:p>
    <w:p w14:paraId="79B1D1FC" w14:textId="77777777" w:rsidR="006021BB" w:rsidRDefault="006021BB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</w:p>
    <w:p w14:paraId="49429E64" w14:textId="1BC3319B" w:rsidR="006021BB" w:rsidRPr="00944BA3" w:rsidRDefault="006021BB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52C188" wp14:editId="43D7370D">
            <wp:extent cx="6467475" cy="36385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86620" w14:textId="77777777" w:rsidR="00944BA3" w:rsidRDefault="00944BA3" w:rsidP="0094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Open Sans" w:hAnsi="Open Sans" w:cs="Open Sans"/>
          <w:color w:val="000000"/>
          <w:spacing w:val="8"/>
          <w:shd w:val="clear" w:color="auto" w:fill="FFFFFF"/>
        </w:rPr>
        <w:t>Бюст Герою Советского Союза Маргелову Василию Филипповичу, генералу армии, командующему Воздушно-десантными войсками СССР 1954-1959, 1961-1979гг.</w:t>
      </w:r>
    </w:p>
    <w:p w14:paraId="46FC2A7F" w14:textId="77777777" w:rsidR="00F31F71" w:rsidRDefault="00F31F71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</w:p>
    <w:p w14:paraId="7076651B" w14:textId="0911BFDD" w:rsidR="00F31F71" w:rsidRDefault="00F31F71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FA28ED" wp14:editId="0000C2F3">
            <wp:extent cx="6467475" cy="39814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2CCF1" w14:textId="52F73343" w:rsidR="00944BA3" w:rsidRDefault="00944BA3" w:rsidP="00944BA3">
      <w:pPr>
        <w:jc w:val="center"/>
        <w:rPr>
          <w:rFonts w:ascii="Open Sans" w:hAnsi="Open Sans" w:cs="Open Sans"/>
          <w:color w:val="000000"/>
          <w:spacing w:val="8"/>
          <w:shd w:val="clear" w:color="auto" w:fill="FFFFFF"/>
        </w:rPr>
      </w:pPr>
      <w:r>
        <w:rPr>
          <w:rFonts w:ascii="Open Sans" w:hAnsi="Open Sans" w:cs="Open Sans"/>
          <w:color w:val="000000"/>
          <w:spacing w:val="8"/>
          <w:shd w:val="clear" w:color="auto" w:fill="FFFFFF"/>
        </w:rPr>
        <w:t>Монумент погибшим в Афганской войне</w:t>
      </w:r>
    </w:p>
    <w:p w14:paraId="6CABBA8A" w14:textId="132036D3" w:rsidR="006021BB" w:rsidRDefault="006021BB" w:rsidP="00944B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E3E556" wp14:editId="22E20649">
            <wp:extent cx="6467475" cy="34480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BF3C8" w14:textId="77777777" w:rsidR="00F31F71" w:rsidRDefault="00F31F71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DB179AC" w14:textId="22FE47AF" w:rsidR="00F31F71" w:rsidRDefault="00F73C96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010D3ED" wp14:editId="709EEC48">
            <wp:extent cx="6467475" cy="36385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D0201" w14:textId="3A941334" w:rsidR="00944BA3" w:rsidRDefault="00944BA3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Мемориал пограничникам</w:t>
      </w:r>
    </w:p>
    <w:p w14:paraId="236FD8E9" w14:textId="77777777" w:rsidR="00F73C96" w:rsidRDefault="00F73C96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BB58271" w14:textId="2B3624C6" w:rsidR="00F73C96" w:rsidRDefault="00F73C96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2D9353" wp14:editId="0A79B75D">
            <wp:extent cx="6467475" cy="36385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8AF34" w14:textId="77777777" w:rsidR="00F73C96" w:rsidRDefault="00F73C96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CF2D301" w14:textId="1D59F495" w:rsidR="00944BA3" w:rsidRDefault="00944BA3" w:rsidP="00944BA3">
      <w:pPr>
        <w:tabs>
          <w:tab w:val="left" w:pos="90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Мемориал морякам</w:t>
      </w:r>
    </w:p>
    <w:p w14:paraId="4E231050" w14:textId="3235A2A2" w:rsidR="00F73C96" w:rsidRDefault="00F73C96" w:rsidP="00944BA3">
      <w:pPr>
        <w:spacing w:line="240" w:lineRule="auto"/>
        <w:ind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ACE4F6" wp14:editId="59D88F7A">
            <wp:extent cx="6467475" cy="38671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1EA6F" w14:textId="51268758" w:rsidR="006D04F2" w:rsidRDefault="00944BA3" w:rsidP="00F73C96">
      <w:pPr>
        <w:spacing w:line="240" w:lineRule="auto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203420510"/>
      <w:r w:rsidRPr="00192E37">
        <w:rPr>
          <w:rFonts w:ascii="Times New Roman" w:hAnsi="Times New Roman" w:cs="Times New Roman"/>
          <w:sz w:val="28"/>
          <w:szCs w:val="28"/>
        </w:rPr>
        <w:t>Камень памяти, на месте которого будет сознан м</w:t>
      </w:r>
      <w:r>
        <w:rPr>
          <w:rFonts w:ascii="Times New Roman" w:hAnsi="Times New Roman" w:cs="Times New Roman"/>
          <w:sz w:val="28"/>
          <w:szCs w:val="28"/>
        </w:rPr>
        <w:t>онумент</w:t>
      </w:r>
      <w:r w:rsidRPr="00192E37">
        <w:rPr>
          <w:rFonts w:ascii="Times New Roman" w:hAnsi="Times New Roman" w:cs="Times New Roman"/>
          <w:sz w:val="28"/>
          <w:szCs w:val="28"/>
        </w:rPr>
        <w:t xml:space="preserve"> войнам СВ</w:t>
      </w:r>
      <w:r>
        <w:rPr>
          <w:rFonts w:ascii="Times New Roman" w:hAnsi="Times New Roman" w:cs="Times New Roman"/>
          <w:sz w:val="28"/>
          <w:szCs w:val="28"/>
        </w:rPr>
        <w:t>О</w:t>
      </w:r>
    </w:p>
    <w:bookmarkEnd w:id="1"/>
    <w:p w14:paraId="61AFDEEB" w14:textId="77777777" w:rsidR="00A60A33" w:rsidRDefault="00A60A33" w:rsidP="006D04F2">
      <w:pPr>
        <w:spacing w:line="480" w:lineRule="auto"/>
        <w:ind w:right="680"/>
        <w:jc w:val="center"/>
        <w:rPr>
          <w:rFonts w:ascii="Times New Roman" w:hAnsi="Times New Roman" w:cs="Times New Roman"/>
          <w:sz w:val="28"/>
          <w:szCs w:val="28"/>
        </w:rPr>
      </w:pPr>
    </w:p>
    <w:p w14:paraId="4B5CB528" w14:textId="70E116F1" w:rsidR="00A60A33" w:rsidRDefault="00A60A33" w:rsidP="006D04F2">
      <w:pPr>
        <w:spacing w:line="480" w:lineRule="auto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3A0714" wp14:editId="7613E39B">
            <wp:extent cx="6479540" cy="86398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863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3246A" w14:textId="3307BFFA" w:rsidR="006D04F2" w:rsidRPr="006D04F2" w:rsidRDefault="006D04F2" w:rsidP="006D04F2">
      <w:pPr>
        <w:spacing w:line="480" w:lineRule="auto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Монумент «Ожидание солдата»</w:t>
      </w:r>
    </w:p>
    <w:p w14:paraId="3858200C" w14:textId="77777777" w:rsidR="00E80938" w:rsidRDefault="00E80938" w:rsidP="002E69FF">
      <w:pPr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26913F77" w14:textId="77777777" w:rsidR="005E4CE1" w:rsidRPr="005E4CE1" w:rsidRDefault="005E4CE1" w:rsidP="005E4CE1">
      <w:pPr>
        <w:rPr>
          <w:rFonts w:ascii="Times New Roman" w:hAnsi="Times New Roman" w:cs="Times New Roman"/>
          <w:sz w:val="28"/>
          <w:szCs w:val="28"/>
        </w:rPr>
      </w:pPr>
    </w:p>
    <w:p w14:paraId="0613215B" w14:textId="77777777" w:rsidR="005E4CE1" w:rsidRPr="005E4CE1" w:rsidRDefault="005E4CE1" w:rsidP="005E4CE1">
      <w:pPr>
        <w:rPr>
          <w:rFonts w:ascii="Times New Roman" w:hAnsi="Times New Roman" w:cs="Times New Roman"/>
          <w:sz w:val="28"/>
          <w:szCs w:val="28"/>
        </w:rPr>
      </w:pPr>
    </w:p>
    <w:p w14:paraId="5F31C7F1" w14:textId="77777777" w:rsidR="005E4CE1" w:rsidRPr="005E4CE1" w:rsidRDefault="005E4CE1" w:rsidP="005E4CE1">
      <w:pPr>
        <w:rPr>
          <w:rFonts w:ascii="Times New Roman" w:hAnsi="Times New Roman" w:cs="Times New Roman"/>
          <w:sz w:val="28"/>
          <w:szCs w:val="28"/>
        </w:rPr>
      </w:pPr>
    </w:p>
    <w:p w14:paraId="38D1B984" w14:textId="77777777" w:rsidR="005E4CE1" w:rsidRDefault="005E4CE1" w:rsidP="005E4CE1">
      <w:pPr>
        <w:rPr>
          <w:rFonts w:ascii="Times New Roman" w:hAnsi="Times New Roman" w:cs="Times New Roman"/>
          <w:sz w:val="28"/>
          <w:szCs w:val="28"/>
        </w:rPr>
      </w:pPr>
    </w:p>
    <w:p w14:paraId="46EBBE43" w14:textId="77777777" w:rsidR="005E4CE1" w:rsidRDefault="005E4CE1" w:rsidP="005E4CE1">
      <w:pPr>
        <w:rPr>
          <w:rFonts w:ascii="Times New Roman" w:hAnsi="Times New Roman" w:cs="Times New Roman"/>
          <w:sz w:val="28"/>
          <w:szCs w:val="28"/>
        </w:rPr>
      </w:pPr>
    </w:p>
    <w:p w14:paraId="56A0211A" w14:textId="77777777" w:rsidR="005E4CE1" w:rsidRDefault="005E4CE1" w:rsidP="005E4CE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5E22FF" w14:textId="77777777" w:rsidR="005E4CE1" w:rsidRDefault="005E4CE1" w:rsidP="005E4CE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94B6E7" w14:textId="77777777" w:rsidR="00067CCC" w:rsidRDefault="00067CCC" w:rsidP="00067CC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7080663" w14:textId="77777777" w:rsidR="00B03873" w:rsidRDefault="00B03873" w:rsidP="00067CCC">
      <w:pPr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14:paraId="1BAF94C1" w14:textId="7E66EA50" w:rsidR="005E4CE1" w:rsidRDefault="005E4CE1" w:rsidP="00067CC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A458F09" w14:textId="77777777" w:rsidR="008F2FFD" w:rsidRDefault="008F2FFD" w:rsidP="00EE1E5A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14:paraId="6AA223DE" w14:textId="27E7B6A0" w:rsidR="008F2FFD" w:rsidRDefault="008F2FFD" w:rsidP="008F2FFD">
      <w:pPr>
        <w:rPr>
          <w:rFonts w:ascii="Times New Roman" w:hAnsi="Times New Roman" w:cs="Times New Roman"/>
          <w:sz w:val="28"/>
          <w:szCs w:val="28"/>
        </w:rPr>
      </w:pPr>
    </w:p>
    <w:p w14:paraId="325E66FF" w14:textId="77777777" w:rsidR="008F2FFD" w:rsidRPr="00067CCC" w:rsidRDefault="008F2FFD" w:rsidP="00EE1E5A">
      <w:pPr>
        <w:spacing w:line="240" w:lineRule="auto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sectPr w:rsidR="008F2FFD" w:rsidRPr="00067CCC" w:rsidSect="00794A2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4BB42" w14:textId="77777777" w:rsidR="0043245D" w:rsidRDefault="0043245D" w:rsidP="00115B3D">
      <w:pPr>
        <w:spacing w:after="0" w:line="240" w:lineRule="auto"/>
      </w:pPr>
      <w:r>
        <w:separator/>
      </w:r>
    </w:p>
  </w:endnote>
  <w:endnote w:type="continuationSeparator" w:id="0">
    <w:p w14:paraId="43ABBB97" w14:textId="77777777" w:rsidR="0043245D" w:rsidRDefault="0043245D" w:rsidP="00115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6CA0" w14:textId="77777777" w:rsidR="0043245D" w:rsidRDefault="0043245D" w:rsidP="00115B3D">
      <w:pPr>
        <w:spacing w:after="0" w:line="240" w:lineRule="auto"/>
      </w:pPr>
      <w:r>
        <w:separator/>
      </w:r>
    </w:p>
  </w:footnote>
  <w:footnote w:type="continuationSeparator" w:id="0">
    <w:p w14:paraId="54E10C3A" w14:textId="77777777" w:rsidR="0043245D" w:rsidRDefault="0043245D" w:rsidP="00115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25FE1"/>
    <w:multiLevelType w:val="multilevel"/>
    <w:tmpl w:val="0DF6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D0C9F"/>
    <w:multiLevelType w:val="multilevel"/>
    <w:tmpl w:val="D652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F11D6"/>
    <w:multiLevelType w:val="multilevel"/>
    <w:tmpl w:val="FDD8E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017612"/>
    <w:multiLevelType w:val="multilevel"/>
    <w:tmpl w:val="E370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323A1C"/>
    <w:multiLevelType w:val="multilevel"/>
    <w:tmpl w:val="22A8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BD6C86"/>
    <w:multiLevelType w:val="multilevel"/>
    <w:tmpl w:val="4B06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1572074">
    <w:abstractNumId w:val="0"/>
  </w:num>
  <w:num w:numId="2" w16cid:durableId="1634410652">
    <w:abstractNumId w:val="1"/>
  </w:num>
  <w:num w:numId="3" w16cid:durableId="990404269">
    <w:abstractNumId w:val="2"/>
  </w:num>
  <w:num w:numId="4" w16cid:durableId="1765685917">
    <w:abstractNumId w:val="3"/>
  </w:num>
  <w:num w:numId="5" w16cid:durableId="2005039334">
    <w:abstractNumId w:val="4"/>
  </w:num>
  <w:num w:numId="6" w16cid:durableId="20039672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5B3D"/>
    <w:rsid w:val="00000A32"/>
    <w:rsid w:val="0004484B"/>
    <w:rsid w:val="00054B94"/>
    <w:rsid w:val="00067CCC"/>
    <w:rsid w:val="000D720A"/>
    <w:rsid w:val="00115B3D"/>
    <w:rsid w:val="0017119B"/>
    <w:rsid w:val="00192E37"/>
    <w:rsid w:val="001A523A"/>
    <w:rsid w:val="001A7CC8"/>
    <w:rsid w:val="00200C00"/>
    <w:rsid w:val="0021289D"/>
    <w:rsid w:val="00273C10"/>
    <w:rsid w:val="002C0FD2"/>
    <w:rsid w:val="002E69FF"/>
    <w:rsid w:val="002F64B7"/>
    <w:rsid w:val="003072B0"/>
    <w:rsid w:val="00311DBA"/>
    <w:rsid w:val="00314E5E"/>
    <w:rsid w:val="003609E0"/>
    <w:rsid w:val="0038469C"/>
    <w:rsid w:val="003A7F39"/>
    <w:rsid w:val="004113BC"/>
    <w:rsid w:val="0043245D"/>
    <w:rsid w:val="004E7B5F"/>
    <w:rsid w:val="00542E67"/>
    <w:rsid w:val="00594C84"/>
    <w:rsid w:val="005D5FA5"/>
    <w:rsid w:val="005D70D4"/>
    <w:rsid w:val="005E4CE1"/>
    <w:rsid w:val="006021BB"/>
    <w:rsid w:val="006236E7"/>
    <w:rsid w:val="0067619E"/>
    <w:rsid w:val="00683401"/>
    <w:rsid w:val="0069522C"/>
    <w:rsid w:val="006A1051"/>
    <w:rsid w:val="006D04F2"/>
    <w:rsid w:val="006D35AA"/>
    <w:rsid w:val="00701760"/>
    <w:rsid w:val="00746319"/>
    <w:rsid w:val="00763629"/>
    <w:rsid w:val="00780121"/>
    <w:rsid w:val="007830A6"/>
    <w:rsid w:val="00794A2A"/>
    <w:rsid w:val="007B42D9"/>
    <w:rsid w:val="007B6E2F"/>
    <w:rsid w:val="007E1273"/>
    <w:rsid w:val="008F2FFD"/>
    <w:rsid w:val="008F4B80"/>
    <w:rsid w:val="00944BA3"/>
    <w:rsid w:val="009C0751"/>
    <w:rsid w:val="009F18A3"/>
    <w:rsid w:val="00A11ABE"/>
    <w:rsid w:val="00A11DF2"/>
    <w:rsid w:val="00A1505B"/>
    <w:rsid w:val="00A60A33"/>
    <w:rsid w:val="00A835B6"/>
    <w:rsid w:val="00AD20C5"/>
    <w:rsid w:val="00B03873"/>
    <w:rsid w:val="00B075EC"/>
    <w:rsid w:val="00B517C2"/>
    <w:rsid w:val="00B85B09"/>
    <w:rsid w:val="00BC14E3"/>
    <w:rsid w:val="00C16BF2"/>
    <w:rsid w:val="00C25587"/>
    <w:rsid w:val="00D312E3"/>
    <w:rsid w:val="00D64340"/>
    <w:rsid w:val="00E80938"/>
    <w:rsid w:val="00EA7868"/>
    <w:rsid w:val="00EB0D6F"/>
    <w:rsid w:val="00EE1E5A"/>
    <w:rsid w:val="00F0004B"/>
    <w:rsid w:val="00F31F71"/>
    <w:rsid w:val="00F42C27"/>
    <w:rsid w:val="00F51A5C"/>
    <w:rsid w:val="00F73C96"/>
    <w:rsid w:val="00FE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C7366"/>
  <w15:docId w15:val="{B67B9E3E-65ED-4948-80D4-76EB32F6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D6F"/>
  </w:style>
  <w:style w:type="paragraph" w:styleId="1">
    <w:name w:val="heading 1"/>
    <w:basedOn w:val="a"/>
    <w:link w:val="10"/>
    <w:uiPriority w:val="9"/>
    <w:qFormat/>
    <w:rsid w:val="00115B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9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5B3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115B3D"/>
    <w:rPr>
      <w:color w:val="0000FF"/>
      <w:u w:val="single"/>
    </w:rPr>
  </w:style>
  <w:style w:type="character" w:customStyle="1" w:styleId="h1cac86ee">
    <w:name w:val="h1cac86ee"/>
    <w:basedOn w:val="a0"/>
    <w:rsid w:val="00115B3D"/>
  </w:style>
  <w:style w:type="character" w:customStyle="1" w:styleId="t22506e55">
    <w:name w:val="t22506e55"/>
    <w:basedOn w:val="a0"/>
    <w:rsid w:val="00115B3D"/>
  </w:style>
  <w:style w:type="character" w:customStyle="1" w:styleId="rde23b4c8">
    <w:name w:val="rde23b4c8"/>
    <w:basedOn w:val="a0"/>
    <w:rsid w:val="00115B3D"/>
  </w:style>
  <w:style w:type="character" w:customStyle="1" w:styleId="content--publisher-block-inlinechannelname-wv">
    <w:name w:val="content--publisher-block-inline__channelname-wv"/>
    <w:basedOn w:val="a0"/>
    <w:rsid w:val="00115B3D"/>
  </w:style>
  <w:style w:type="character" w:customStyle="1" w:styleId="content--article-info-blocklongformat-xq">
    <w:name w:val="content--article-info-block__longformat-xq"/>
    <w:basedOn w:val="a0"/>
    <w:rsid w:val="00115B3D"/>
  </w:style>
  <w:style w:type="paragraph" w:customStyle="1" w:styleId="content--common-blockblock-3u">
    <w:name w:val="content--common-block__block-3u"/>
    <w:basedOn w:val="a"/>
    <w:rsid w:val="00115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1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B3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15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5B3D"/>
  </w:style>
  <w:style w:type="paragraph" w:styleId="a8">
    <w:name w:val="footer"/>
    <w:basedOn w:val="a"/>
    <w:link w:val="a9"/>
    <w:uiPriority w:val="99"/>
    <w:semiHidden/>
    <w:unhideWhenUsed/>
    <w:rsid w:val="00115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15B3D"/>
  </w:style>
  <w:style w:type="character" w:styleId="aa">
    <w:name w:val="Strong"/>
    <w:basedOn w:val="a0"/>
    <w:uiPriority w:val="22"/>
    <w:qFormat/>
    <w:rsid w:val="007E1273"/>
    <w:rPr>
      <w:b/>
      <w:bCs/>
    </w:rPr>
  </w:style>
  <w:style w:type="paragraph" w:styleId="ab">
    <w:name w:val="Normal (Web)"/>
    <w:basedOn w:val="a"/>
    <w:uiPriority w:val="99"/>
    <w:unhideWhenUsed/>
    <w:rsid w:val="007E1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text-short">
    <w:name w:val="extendedtext-short"/>
    <w:basedOn w:val="a0"/>
    <w:rsid w:val="007E1273"/>
  </w:style>
  <w:style w:type="character" w:styleId="ac">
    <w:name w:val="Unresolved Mention"/>
    <w:basedOn w:val="a0"/>
    <w:uiPriority w:val="99"/>
    <w:semiHidden/>
    <w:unhideWhenUsed/>
    <w:rsid w:val="004113B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E8093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846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6437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1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1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0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09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19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540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05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67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687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116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846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941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390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627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943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805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19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688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989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1188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2932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5670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254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143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8444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3531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1877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12224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2835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9113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3605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78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252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6670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7054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4042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9285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235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5224760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2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7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36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4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62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58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83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654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0846318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243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783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5256044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75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48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967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0583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677985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15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5270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019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097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0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9348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9400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23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45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63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208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53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11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700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4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956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8295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111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901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13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511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531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23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764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759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925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23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2420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900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3103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898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25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9352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2149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730915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495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4600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9448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301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762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6218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8462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646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7260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512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8588275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5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1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2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13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47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15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81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7895990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4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55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627438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4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27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368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318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735593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48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6633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27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63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8142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6974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18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49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4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307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67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15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886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2005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116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373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823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994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90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345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300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5808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9952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1740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2240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053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502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0041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310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7030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217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768110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8934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4170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9993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849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104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97292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237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519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4444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323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087093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66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6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46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644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31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123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1232404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548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837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9288716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707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480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76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6476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964189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483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1009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830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716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1825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74190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8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21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50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14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047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208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832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062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837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53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94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97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206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253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069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112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959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7027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4810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9282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1081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101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7177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147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252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16667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45266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7708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1497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0232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0059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272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8273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2516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2116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6716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7883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55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586386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02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22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7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31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154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862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477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0379063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15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89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892675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990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05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6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6883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109972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30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711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713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884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4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5731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26470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5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37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6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32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1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91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57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300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767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61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095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857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61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777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8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22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08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1217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447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501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4318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712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24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5084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92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012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42302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9068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05663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0275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6607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0283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7174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97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231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4274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211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9990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385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844780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24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79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31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06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707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521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6109452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025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26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0114960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45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96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712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1918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586290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347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5621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70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2452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6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98279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445459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1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22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6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34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72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251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35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60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19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81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965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57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74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3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912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992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095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73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7661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3253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6714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3538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871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409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539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599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03978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8148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96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5381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3217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606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848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568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9545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7832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627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1379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076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0895224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8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2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23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3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9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76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876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52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977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3828770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379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049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2342354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13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85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44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3494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154342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5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940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684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076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4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8936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20727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5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2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17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628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88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481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973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1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8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23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448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62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62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156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46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23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117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98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088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6372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08931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32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128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527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301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211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4827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6872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86771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0676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39395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056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7723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288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59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4744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960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287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98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4688169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2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7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56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19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40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26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8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47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6737041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428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79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30083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15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840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782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578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76500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23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6518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996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446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203">
          <w:marLeft w:val="0"/>
          <w:marRight w:val="0"/>
          <w:marTop w:val="268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5131">
                  <w:marLeft w:val="0"/>
                  <w:marRight w:val="0"/>
                  <w:marTop w:val="268"/>
                  <w:marBottom w:val="2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1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0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97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6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550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71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82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730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123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42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1609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078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90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338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967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71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3687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410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809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30932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83102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669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45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113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687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118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52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8759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2371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1654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1125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0819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575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8342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2607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49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255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87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7073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517993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7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44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80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56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26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761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48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2384395">
                                              <w:marLeft w:val="268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823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15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4582217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80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27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45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677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373930">
                                                  <w:marLeft w:val="0"/>
                                                  <w:marRight w:val="20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891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972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914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368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7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9DC1E-D285-4C71-B36A-307C8DF6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12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smyze.Qwer@bk.ru</dc:creator>
  <cp:keywords/>
  <dc:description/>
  <cp:lastModifiedBy>SMYZE QWER</cp:lastModifiedBy>
  <cp:revision>59</cp:revision>
  <dcterms:created xsi:type="dcterms:W3CDTF">2025-07-05T04:24:00Z</dcterms:created>
  <dcterms:modified xsi:type="dcterms:W3CDTF">2025-07-14T18:27:00Z</dcterms:modified>
</cp:coreProperties>
</file>