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0C7" w:rsidRDefault="00B970C7" w:rsidP="00B970C7">
      <w:pPr>
        <w:shd w:val="clear" w:color="auto" w:fill="FFFFFF"/>
        <w:spacing w:after="63" w:line="240" w:lineRule="auto"/>
        <w:jc w:val="center"/>
        <w:outlineLvl w:val="1"/>
        <w:rPr>
          <w:rFonts w:ascii="Trebuchet MS" w:eastAsia="Times New Roman" w:hAnsi="Trebuchet MS" w:cs="Times New Roman"/>
          <w:b/>
          <w:bCs/>
          <w:color w:val="7030A0"/>
          <w:sz w:val="40"/>
          <w:szCs w:val="40"/>
          <w:lang w:eastAsia="ru-RU"/>
        </w:rPr>
      </w:pPr>
    </w:p>
    <w:p w:rsidR="00B970C7" w:rsidRDefault="00B970C7" w:rsidP="00B970C7">
      <w:pPr>
        <w:shd w:val="clear" w:color="auto" w:fill="FFFFFF"/>
        <w:spacing w:after="63" w:line="240" w:lineRule="auto"/>
        <w:jc w:val="center"/>
        <w:outlineLvl w:val="1"/>
        <w:rPr>
          <w:rFonts w:ascii="Trebuchet MS" w:eastAsia="Times New Roman" w:hAnsi="Trebuchet MS" w:cs="Times New Roman"/>
          <w:b/>
          <w:bCs/>
          <w:color w:val="7030A0"/>
          <w:sz w:val="40"/>
          <w:szCs w:val="40"/>
          <w:lang w:eastAsia="ru-RU"/>
        </w:rPr>
      </w:pPr>
    </w:p>
    <w:p w:rsidR="00B970C7" w:rsidRPr="00B970C7" w:rsidRDefault="00B970C7" w:rsidP="00B970C7">
      <w:pPr>
        <w:shd w:val="clear" w:color="auto" w:fill="FFFFFF"/>
        <w:spacing w:after="63" w:line="240" w:lineRule="auto"/>
        <w:jc w:val="center"/>
        <w:outlineLvl w:val="1"/>
        <w:rPr>
          <w:rFonts w:ascii="Trebuchet MS" w:eastAsia="Times New Roman" w:hAnsi="Trebuchet MS" w:cs="Times New Roman"/>
          <w:b/>
          <w:bCs/>
          <w:color w:val="7030A0"/>
          <w:sz w:val="40"/>
          <w:szCs w:val="40"/>
          <w:lang w:eastAsia="ru-RU"/>
        </w:rPr>
      </w:pPr>
    </w:p>
    <w:p w:rsidR="00B970C7" w:rsidRPr="00B970C7" w:rsidRDefault="00B970C7" w:rsidP="00B970C7">
      <w:pPr>
        <w:shd w:val="clear" w:color="auto" w:fill="FFFFFF"/>
        <w:spacing w:before="125" w:after="25" w:line="240" w:lineRule="auto"/>
        <w:jc w:val="center"/>
        <w:outlineLvl w:val="2"/>
        <w:rPr>
          <w:rFonts w:ascii="Trebuchet MS" w:eastAsia="Times New Roman" w:hAnsi="Trebuchet MS" w:cs="Times New Roman"/>
          <w:b/>
          <w:bCs/>
          <w:color w:val="7030A0"/>
          <w:sz w:val="40"/>
          <w:szCs w:val="40"/>
          <w:lang w:eastAsia="ru-RU"/>
        </w:rPr>
      </w:pPr>
      <w:r w:rsidRPr="00B970C7">
        <w:rPr>
          <w:rFonts w:ascii="Trebuchet MS" w:eastAsia="Times New Roman" w:hAnsi="Trebuchet MS" w:cs="Times New Roman"/>
          <w:b/>
          <w:bCs/>
          <w:color w:val="7030A0"/>
          <w:sz w:val="40"/>
          <w:szCs w:val="40"/>
          <w:lang w:eastAsia="ru-RU"/>
        </w:rPr>
        <w:t>23 февраля День Защитника Отечества в начальной школе</w:t>
      </w:r>
    </w:p>
    <w:p w:rsidR="00B970C7" w:rsidRDefault="00B970C7" w:rsidP="00B970C7">
      <w:pPr>
        <w:shd w:val="clear" w:color="auto" w:fill="FFFFFF"/>
        <w:spacing w:before="63" w:after="25" w:line="240" w:lineRule="auto"/>
        <w:outlineLvl w:val="3"/>
        <w:rPr>
          <w:rFonts w:ascii="Arial" w:eastAsia="Times New Roman" w:hAnsi="Arial" w:cs="Arial"/>
          <w:b/>
          <w:bCs/>
          <w:color w:val="800080"/>
          <w:sz w:val="20"/>
          <w:szCs w:val="20"/>
          <w:lang w:eastAsia="ru-RU"/>
        </w:rPr>
      </w:pPr>
    </w:p>
    <w:p w:rsidR="00B970C7" w:rsidRDefault="00B970C7" w:rsidP="00B970C7">
      <w:pPr>
        <w:shd w:val="clear" w:color="auto" w:fill="FFFFFF"/>
        <w:spacing w:before="63" w:after="25" w:line="240" w:lineRule="auto"/>
        <w:outlineLvl w:val="3"/>
        <w:rPr>
          <w:rFonts w:ascii="Arial" w:eastAsia="Times New Roman" w:hAnsi="Arial" w:cs="Arial"/>
          <w:b/>
          <w:bCs/>
          <w:color w:val="800080"/>
          <w:sz w:val="20"/>
          <w:szCs w:val="20"/>
          <w:lang w:eastAsia="ru-RU"/>
        </w:rPr>
      </w:pPr>
    </w:p>
    <w:p w:rsidR="00B970C7" w:rsidRDefault="00B970C7" w:rsidP="00B970C7">
      <w:pPr>
        <w:shd w:val="clear" w:color="auto" w:fill="FFFFFF"/>
        <w:spacing w:before="63" w:after="25" w:line="240" w:lineRule="auto"/>
        <w:outlineLvl w:val="3"/>
        <w:rPr>
          <w:rFonts w:ascii="Arial" w:eastAsia="Times New Roman" w:hAnsi="Arial" w:cs="Arial"/>
          <w:b/>
          <w:bCs/>
          <w:color w:val="800080"/>
          <w:sz w:val="20"/>
          <w:szCs w:val="20"/>
          <w:lang w:eastAsia="ru-RU"/>
        </w:rPr>
      </w:pPr>
    </w:p>
    <w:p w:rsidR="00B970C7" w:rsidRDefault="00B970C7" w:rsidP="00B970C7">
      <w:pPr>
        <w:shd w:val="clear" w:color="auto" w:fill="FFFFFF"/>
        <w:spacing w:before="63" w:after="25" w:line="240" w:lineRule="auto"/>
        <w:outlineLvl w:val="3"/>
        <w:rPr>
          <w:rFonts w:ascii="Arial" w:eastAsia="Times New Roman" w:hAnsi="Arial" w:cs="Arial"/>
          <w:b/>
          <w:bCs/>
          <w:color w:val="800080"/>
          <w:sz w:val="20"/>
          <w:szCs w:val="20"/>
          <w:lang w:eastAsia="ru-RU"/>
        </w:rPr>
      </w:pPr>
    </w:p>
    <w:p w:rsidR="00B970C7" w:rsidRDefault="00B970C7" w:rsidP="00B970C7">
      <w:pPr>
        <w:shd w:val="clear" w:color="auto" w:fill="FFFFFF"/>
        <w:spacing w:before="63" w:after="25" w:line="240" w:lineRule="auto"/>
        <w:outlineLvl w:val="3"/>
        <w:rPr>
          <w:rFonts w:ascii="Arial" w:eastAsia="Times New Roman" w:hAnsi="Arial" w:cs="Arial"/>
          <w:b/>
          <w:bCs/>
          <w:color w:val="800080"/>
          <w:sz w:val="20"/>
          <w:szCs w:val="20"/>
          <w:lang w:eastAsia="ru-RU"/>
        </w:rPr>
      </w:pPr>
    </w:p>
    <w:p w:rsidR="00B970C7" w:rsidRDefault="00B970C7" w:rsidP="00B970C7">
      <w:pPr>
        <w:shd w:val="clear" w:color="auto" w:fill="FFFFFF"/>
        <w:spacing w:before="63" w:after="25" w:line="240" w:lineRule="auto"/>
        <w:outlineLvl w:val="3"/>
        <w:rPr>
          <w:rFonts w:ascii="Arial" w:eastAsia="Times New Roman" w:hAnsi="Arial" w:cs="Arial"/>
          <w:b/>
          <w:bCs/>
          <w:color w:val="800080"/>
          <w:sz w:val="20"/>
          <w:szCs w:val="20"/>
          <w:lang w:eastAsia="ru-RU"/>
        </w:rPr>
      </w:pPr>
    </w:p>
    <w:p w:rsidR="00B970C7" w:rsidRDefault="00B970C7" w:rsidP="00B970C7">
      <w:pPr>
        <w:shd w:val="clear" w:color="auto" w:fill="FFFFFF"/>
        <w:spacing w:before="63" w:after="25" w:line="240" w:lineRule="auto"/>
        <w:outlineLvl w:val="3"/>
        <w:rPr>
          <w:rFonts w:ascii="Arial" w:eastAsia="Times New Roman" w:hAnsi="Arial" w:cs="Arial"/>
          <w:b/>
          <w:bCs/>
          <w:color w:val="800080"/>
          <w:sz w:val="20"/>
          <w:szCs w:val="20"/>
          <w:lang w:eastAsia="ru-RU"/>
        </w:rPr>
      </w:pPr>
    </w:p>
    <w:p w:rsidR="00B970C7" w:rsidRDefault="00B970C7" w:rsidP="00B970C7">
      <w:pPr>
        <w:shd w:val="clear" w:color="auto" w:fill="FFFFFF"/>
        <w:spacing w:before="63" w:after="25" w:line="240" w:lineRule="auto"/>
        <w:jc w:val="center"/>
        <w:outlineLvl w:val="3"/>
        <w:rPr>
          <w:rFonts w:ascii="Arial" w:eastAsia="Times New Roman" w:hAnsi="Arial" w:cs="Arial"/>
          <w:b/>
          <w:bCs/>
          <w:color w:val="800080"/>
          <w:sz w:val="20"/>
          <w:szCs w:val="20"/>
          <w:lang w:eastAsia="ru-RU"/>
        </w:rPr>
      </w:pPr>
    </w:p>
    <w:p w:rsidR="00B970C7" w:rsidRDefault="00B970C7" w:rsidP="00B970C7">
      <w:pPr>
        <w:shd w:val="clear" w:color="auto" w:fill="FFFFFF"/>
        <w:spacing w:before="63" w:after="25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800080"/>
          <w:sz w:val="44"/>
          <w:szCs w:val="44"/>
          <w:lang w:eastAsia="ru-RU"/>
        </w:rPr>
      </w:pPr>
      <w:r w:rsidRPr="00B970C7">
        <w:rPr>
          <w:rFonts w:ascii="Times New Roman" w:eastAsia="Times New Roman" w:hAnsi="Times New Roman" w:cs="Times New Roman"/>
          <w:b/>
          <w:bCs/>
          <w:color w:val="800080"/>
          <w:sz w:val="44"/>
          <w:szCs w:val="44"/>
          <w:lang w:eastAsia="ru-RU"/>
        </w:rPr>
        <w:t>Турнир-викторина</w:t>
      </w:r>
    </w:p>
    <w:p w:rsidR="00B970C7" w:rsidRPr="00B970C7" w:rsidRDefault="00B970C7" w:rsidP="00B970C7">
      <w:pPr>
        <w:shd w:val="clear" w:color="auto" w:fill="FFFFFF"/>
        <w:spacing w:before="63" w:after="25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800080"/>
          <w:sz w:val="44"/>
          <w:szCs w:val="44"/>
          <w:lang w:eastAsia="ru-RU"/>
        </w:rPr>
      </w:pPr>
      <w:r w:rsidRPr="00B970C7">
        <w:rPr>
          <w:rFonts w:ascii="Times New Roman" w:eastAsia="Times New Roman" w:hAnsi="Times New Roman" w:cs="Times New Roman"/>
          <w:b/>
          <w:bCs/>
          <w:color w:val="800080"/>
          <w:sz w:val="44"/>
          <w:szCs w:val="44"/>
          <w:lang w:eastAsia="ru-RU"/>
        </w:rPr>
        <w:t>«Вперёд, мальчишки»</w:t>
      </w: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lang w:eastAsia="ru-RU"/>
        </w:rPr>
      </w:pPr>
      <w:r w:rsidRPr="00B970C7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lang w:eastAsia="ru-RU"/>
        </w:rPr>
        <w:t xml:space="preserve">Составила: 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lang w:eastAsia="ru-RU"/>
        </w:rPr>
      </w:pPr>
      <w:r w:rsidRPr="00B970C7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lang w:eastAsia="ru-RU"/>
        </w:rPr>
        <w:t>учитель начальных классов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lang w:eastAsia="ru-RU"/>
        </w:rPr>
      </w:pPr>
      <w:proofErr w:type="spellStart"/>
      <w:r w:rsidRPr="00B970C7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lang w:eastAsia="ru-RU"/>
        </w:rPr>
        <w:t>Балюбашенко</w:t>
      </w:r>
      <w:proofErr w:type="spellEnd"/>
      <w:r w:rsidRPr="00B970C7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lang w:eastAsia="ru-RU"/>
        </w:rPr>
        <w:t xml:space="preserve"> Любовь Александровна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lang w:eastAsia="ru-RU"/>
        </w:rPr>
      </w:pP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7030A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Pr="00B970C7" w:rsidRDefault="00B970C7" w:rsidP="00B970C7">
      <w:pPr>
        <w:shd w:val="clear" w:color="auto" w:fill="FFFFFF"/>
        <w:spacing w:after="63" w:line="240" w:lineRule="auto"/>
        <w:jc w:val="center"/>
        <w:outlineLvl w:val="1"/>
        <w:rPr>
          <w:rFonts w:ascii="Trebuchet MS" w:eastAsia="Times New Roman" w:hAnsi="Trebuchet MS" w:cs="Times New Roman"/>
          <w:b/>
          <w:bCs/>
          <w:color w:val="7030A0"/>
          <w:sz w:val="32"/>
          <w:szCs w:val="32"/>
          <w:lang w:eastAsia="ru-RU"/>
        </w:rPr>
      </w:pPr>
      <w:r w:rsidRPr="00B970C7">
        <w:rPr>
          <w:rFonts w:ascii="Trebuchet MS" w:eastAsia="Times New Roman" w:hAnsi="Trebuchet MS" w:cs="Times New Roman"/>
          <w:b/>
          <w:bCs/>
          <w:color w:val="7030A0"/>
          <w:sz w:val="32"/>
          <w:szCs w:val="32"/>
          <w:lang w:eastAsia="ru-RU"/>
        </w:rPr>
        <w:t>Конкурсы к 23 февраля для младших школьников</w:t>
      </w: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Задачи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1. Расширять кругозор учащихся.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2. Способствовать воспитанию таких качеств личности, как доброта, взаимовыручка, умение уступать, отстаивать свое мнение.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3. Развивать смекалку.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Оборудование</w:t>
      </w: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: юла; таблички с названиями секторов; фигурки солдатиков для подсчета очков; колокольчики (сообщать о готовности к ответу); таблички с названиями команд, карточки с изображением предметов для игры «Найди свою пару». Правила игры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 каждой команде дети выбирают капитана. Капитаны участвуют в жеребьевке, чтобы определить, за кем выбор первого сектора. В дальнейшем они по очереди запускают юлу, выбирают сектор. Ведущий задает вопрос. Команда, готовая к ответу, подает сигнал колокольчиком. Если не ответит одна команда, отвечает другая. За правильный ответ присуждается одно очко.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Если команда вызвалась отвечать и дала неверный ответ, она получает штрафное очко.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Совет мудрейших (жюри) состоит из учителей, вожатых или родителей.</w:t>
      </w:r>
    </w:p>
    <w:p w:rsidR="00B970C7" w:rsidRPr="00B970C7" w:rsidRDefault="00B970C7" w:rsidP="00B970C7">
      <w:pPr>
        <w:shd w:val="clear" w:color="auto" w:fill="FFFFFF"/>
        <w:spacing w:before="125" w:after="25" w:line="240" w:lineRule="auto"/>
        <w:outlineLvl w:val="2"/>
        <w:rPr>
          <w:rFonts w:ascii="Trebuchet MS" w:eastAsia="Times New Roman" w:hAnsi="Trebuchet MS" w:cs="Times New Roman"/>
          <w:b/>
          <w:bCs/>
          <w:color w:val="A74180"/>
          <w:sz w:val="24"/>
          <w:szCs w:val="24"/>
          <w:lang w:eastAsia="ru-RU"/>
        </w:rPr>
      </w:pPr>
      <w:r w:rsidRPr="00B970C7">
        <w:rPr>
          <w:rFonts w:ascii="Trebuchet MS" w:eastAsia="Times New Roman" w:hAnsi="Trebuchet MS" w:cs="Times New Roman"/>
          <w:b/>
          <w:bCs/>
          <w:color w:val="A74180"/>
          <w:sz w:val="24"/>
          <w:szCs w:val="24"/>
          <w:lang w:eastAsia="ru-RU"/>
        </w:rPr>
        <w:t>Ход классного часа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Вступительное слово учителя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Даже самый красивый и надежный военный костюм не сделает вас победителем, если недостает чести, мужества, доброты. Сегодня у нас есть возможность проявить эти прекрасные качества. Я приглашаю вас принять участие в игре «Вперед, мальчишки!». Вы будете не только отвечать на вопросы, но и участвовать в играх-поединках.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Представление команд и жюри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Чтобы доказать свою компетентность, члены жюри решают задачу, после чего им присваивается звание «совет мудрейших» и они получают соответствующую табличку на стол.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Задача для жюри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 борта парохода спущен трап. Три его нижние ступеньки погружены в воду. Расстояние между двумя ступеньками 20 см. Начался прилив, при этом вода поднимается со скоростью 10 см в час. Сколько ступенек трапа окажется под водой через 30 минут? (Через 30 минут под водой будут те же три ступеньки, потому что трап, скрепленный с пароходом, поднимается вместе с ним.)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(Учитель или ведущий читает стихотворение.)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* * *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По плечу победа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смелым</w:t>
      </w:r>
      <w:proofErr w:type="gram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Ждет того большой успех,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Кто, не дрогнув, если нужно,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Вступит в бой один за всех.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Пусть жюри весь ход сраженья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Без промашки проследит.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Кто окажется дружнее,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Тот в бою и победит.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Делу время - час забаве,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Команда первая - направо,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Тут вторая становись.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Состязанья начались!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Сектор «Загадки»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1. Ела, ела дуб, дуб,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Поломала зуб, зуб. (Пила.)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2. Мы бьем исправно каждый час,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А вы, друзья, не бейте нас. (Часы.)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3. В Полотняной стране по реке Простыне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Плывет пароход - то назад, то вперед. (Утюг.)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4. Глаза на рогах, а домик на спине. (Улитка.)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5. Держусь я только на ходу,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А если встану - упаду. (Велосипед.)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6. Без языка, без голоса, а все расскажет. (Книга.)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7.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Черный</w:t>
      </w:r>
      <w:proofErr w:type="gram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</w:t>
      </w:r>
      <w:proofErr w:type="spell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Ивашка</w:t>
      </w:r>
      <w:proofErr w:type="spell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, деревянная рубашка. (Карандаш.)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lastRenderedPageBreak/>
        <w:t>8. Синяя дорожка обсыпана горошком,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Никто не соберет -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Ни царь, ни царица,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Ни красная девица. (Звезды на небе.)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9. На кургане, на поляне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Сидит курочка с серьгами,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Кто мимо ни пройдет,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Всем по коробу дает. (Ягоды.)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10. Днем на небе гуляет,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А спать на землю садится. (Солнце.)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Сектор «Вопросы-шутки»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1. На какой вопрос невозможно ответить «да»? (На вопрос «Ты спишь?».)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2. Что можно увидеть с закрытыми глазами? (Сон.)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3. У трех шоферов был брат Семен, а у Семена братьев не было. Как это могло случиться? (Шоферы были женщинами.)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4. Где на Земле самые длинные сутки? (Везде одинаковые.)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5. Когда небо ниже земли бывает? (Когда оно отражается в воде.)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6. Какое колесо автомобиля не вращается при спуске с горы? (Запасное.)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7. Горели три электрические лампочки. Одну из них погасили. Сколько лампочек осталось? (Три.)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8. Синий платок уронили в Черное море.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Каким</w:t>
      </w:r>
      <w:proofErr w:type="gram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его вытащили из воды? (Мокрым.)</w:t>
      </w:r>
    </w:p>
    <w:p w:rsid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9.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Название</w:t>
      </w:r>
      <w:proofErr w:type="gram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какой реки у нас во рту? (Десна.)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10. На дорожке сидели б воробьев, к ним подлетели еще 5 воробьев. Кот подкрался и схватил одного воробья. Сколько воробьев осталось? (Ни одного.)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Сектор «Следопыт»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1. Как определить стороны света по лишайнику и мху? (Они растут преимущественно на северной стороне стволов и выступающих из земли камней.)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2. Как определить стороны света по муравейникам?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(Они почти всегда располагаются к югу от деревьев, пней, кустов.</w:t>
      </w:r>
      <w:proofErr w:type="gram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Южная сторона муравейников более пологая, чем северная.)</w:t>
      </w:r>
      <w:proofErr w:type="gramEnd"/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3. Как определить стороны света по смоле, выступающей на стволе? (Смола выступает обильнее с южной стороны хвойных деревьев.)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4. Как определить стороны света по коре отдельно стоящих деревьев? (Кора отдельно стоящих деревьев грубее с северной стороны.)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5.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Листок</w:t>
      </w:r>
      <w:proofErr w:type="gram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какого растения заменит собой бинт и йод при небольшом порезе? (Лист подорожника.)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6. Назовите лесное жилье, сооруженное человеком из веток, сучьев. (Шалаш.)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7. Определите, чьи следы вы видите на карточке. (Воробьиные.)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8. Определите, чьи следы вы видите на карточке. (Заячьи.)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9. Как называется прибор для ориентирования на местности? (Компас.)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Сектор «Дом сказок»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1. Добрый доктор. (Айболит.)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2. Жених Мухи-цокотухи. (Комар.)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3. Доктор, друг Незнайки. (</w:t>
      </w:r>
      <w:proofErr w:type="spell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Пилюлькин</w:t>
      </w:r>
      <w:proofErr w:type="spell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4. Девочка, которая потеряла туфельку на балу. (Золушка.)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5. Загадочная старуха с клюкой. (Баба-яга.)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6. Таинственный друг </w:t>
      </w:r>
      <w:proofErr w:type="spell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Вольки</w:t>
      </w:r>
      <w:proofErr w:type="spell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</w:t>
      </w:r>
      <w:proofErr w:type="spell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Костылькова</w:t>
      </w:r>
      <w:proofErr w:type="spell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 (</w:t>
      </w:r>
      <w:proofErr w:type="spell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СтарикХоттабыч</w:t>
      </w:r>
      <w:proofErr w:type="spell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7. Тот, кто пугал фрекен Бок. (</w:t>
      </w:r>
      <w:proofErr w:type="spell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Карлсон</w:t>
      </w:r>
      <w:proofErr w:type="spell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8. Лучший друг </w:t>
      </w:r>
      <w:proofErr w:type="spell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Карлсона</w:t>
      </w:r>
      <w:proofErr w:type="spell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 (Малыш.)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9. Кот, который хотел дружить с мышатами. (Леопольд.)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10. Медведь, друг </w:t>
      </w:r>
      <w:proofErr w:type="spell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Маугли</w:t>
      </w:r>
      <w:proofErr w:type="spell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 (Балу.)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Сектор «Игра-игра»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Играйте с друзьями,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Играйте вместе с нами!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Всегда и везде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Мы рады нашей игре!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i/>
          <w:iCs/>
          <w:color w:val="000000"/>
          <w:sz w:val="19"/>
          <w:lang w:eastAsia="ru-RU"/>
        </w:rPr>
        <w:t>«Найди свою пару»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Для этой игры надо заранее приготовить рисунки-эмблемы с изображением предметов, составляющих пару (по любому признаку).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Примеры пар: кошка - собака, костюм - платье, ракета - летающая тарелка, море - чайки, рыцарь - герб, букварь - ученик с портфелем.</w:t>
      </w:r>
      <w:proofErr w:type="gramEnd"/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Ведущий строит каждую команду в две шеренги лицом друг к другу. На спины играющим прикрепляют рисунки-эмблемы. По команде ведущего «Раз, два, три - свою пару найди!» ребята начинают отыскивать свою пару. Побеждает та команда, которая быстрее объединится в пары.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i/>
          <w:iCs/>
          <w:color w:val="000000"/>
          <w:sz w:val="19"/>
          <w:lang w:eastAsia="ru-RU"/>
        </w:rPr>
        <w:t>«Тропа альпинистов»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 руке у участника теннисная ракетка с шариком на ней. Задача игрока: подняться на стол с помощью табуретки, сойти, пройтись по неустойчиво лежащему бревну или по тонкой 5-сантиметровой планке. На протяжении всего пути шарик ронять нельзя.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i/>
          <w:iCs/>
          <w:color w:val="000000"/>
          <w:sz w:val="19"/>
          <w:lang w:eastAsia="ru-RU"/>
        </w:rPr>
        <w:lastRenderedPageBreak/>
        <w:t>«Ориентировка»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На два стула, стоящих на одной линии, кладут по 4-5 одинаковых предметов.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Напротив</w:t>
      </w:r>
      <w:proofErr w:type="gram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на расстоянии 5-6 м также ставят два стула. Два участника игры с завязанными глазами должны перенести на свой стул (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стоящий</w:t>
      </w:r>
      <w:proofErr w:type="gram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напротив) по очереди все предметы.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i/>
          <w:iCs/>
          <w:color w:val="000000"/>
          <w:sz w:val="19"/>
          <w:lang w:eastAsia="ru-RU"/>
        </w:rPr>
        <w:t>«Переправа»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Первые номера команд - капитаны. Им вручают по комплекту снаряжения для переправы - две дощечки. Игроки встают по двум сторонам «болота» лицом друг к другу. По свистку первый номер команды начинает переправу. Он кладет на «болото» перед собой одну дощечку и становится на нее обеими ногами. Затем кладет впереди вторую дощечку и переходит с первой на вторую. Поднимает первую и снова кладет ее впереди второй. И так до тех пор, пока не закончится переход и эстафету не примет член команды, находящейся на другой стороне «болота». Кто оступится при переходе («увязнет в болоте»), тот возвращается на линию старта и начинает переправу сначала.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Сектор «Морской поход»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1. Повар на судне. (Кок.)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2. Начальник палубной команды на судне. (Боцман.)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3. Сборник географических карт. (Атлас.)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4. Отделение корабля, заключенное между водонепроницаемыми переборками. (Отсек.)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5. Кухня на корабле. (Камбуз.)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6. Отечество, родная страна. (Родина.)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7. Мощное судно, оборудованное для плавания во льдах. (Ледокол.)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8. Как называется компасу моряков?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{</w:t>
      </w:r>
      <w:proofErr w:type="spell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Компас-ударениена</w:t>
      </w:r>
      <w:proofErr w:type="spell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втором слоге.)</w:t>
      </w:r>
      <w:proofErr w:type="gramEnd"/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9. Головной убор моряка. (Бескозырка.)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10. Сигнальный фонарь в бухте. (Маяк.)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Подведение итогов игры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Счет идет до 10 очков. На столе у жюри появляются мешки с сюрпризами. Мешки завязаны бантами из ярких лент, к каждому из них прикреплена табличка из картона с надписью «Заминировано».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Ведущий предлагает командам «разминировать» мешки, т. е. подарить своим друзьям, гостям праздника песни, стихи, частушки и т. д. В «разминированных» мешках находятся подарки.</w:t>
      </w:r>
      <w:proofErr w:type="gramEnd"/>
    </w:p>
    <w:p w:rsidR="00B970C7" w:rsidRPr="00B970C7" w:rsidRDefault="00B970C7" w:rsidP="00B970C7">
      <w:pPr>
        <w:shd w:val="clear" w:color="auto" w:fill="FFFFFF"/>
        <w:spacing w:before="125" w:after="25" w:line="240" w:lineRule="auto"/>
        <w:outlineLvl w:val="2"/>
        <w:rPr>
          <w:rFonts w:ascii="Trebuchet MS" w:eastAsia="Times New Roman" w:hAnsi="Trebuchet MS" w:cs="Times New Roman"/>
          <w:b/>
          <w:bCs/>
          <w:color w:val="A74180"/>
          <w:sz w:val="24"/>
          <w:szCs w:val="24"/>
          <w:lang w:eastAsia="ru-RU"/>
        </w:rPr>
      </w:pPr>
      <w:r w:rsidRPr="00B970C7">
        <w:rPr>
          <w:rFonts w:ascii="Trebuchet MS" w:eastAsia="Times New Roman" w:hAnsi="Trebuchet MS" w:cs="Times New Roman"/>
          <w:b/>
          <w:bCs/>
          <w:color w:val="A74180"/>
          <w:sz w:val="24"/>
          <w:szCs w:val="24"/>
          <w:lang w:eastAsia="ru-RU"/>
        </w:rPr>
        <w:t>Дополнительный материал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Защищает наше небо военная авиация, она оснащена сложнейшей техникой - это вертолеты, сверхзвуковые самолеты-ракетоносцы, бомбардировщики. А есть такие большегрузные самолеты, которые могут перевозить по воздуху на большие расстояния войска, вооружение, боеприпасы, горючее, эвакуировать раненых и больных, высаживать десанты, перевозить танки, машины и другую военную технику.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Сухопутные войска - это мотопехота, </w:t>
      </w:r>
      <w:proofErr w:type="spell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мотострелки</w:t>
      </w:r>
      <w:proofErr w:type="spell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, танкисты, артиллеристы, связисты, минометчики, ракетчики. На вооружении этих войск танки, бронетранспортеры, зенитные и реактивные установки, ракеты.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Ракетные войска стратегического назначения оснащены самой мощной современной техникой - ракетами. Одни ракеты находятся под землей, в шахтах, но есть и более современные ракеты, которые могут передвигаться по земле на колесных тягачах и по железной дороге.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Сегодня наш флот имеет корабли новейшей конструкции. Самый грозный корабль - атомная подводная лодка. Подводные атомоходы вооружены ракетами и торпедами. По несколько месяцев плавают под водой эти стальные громадины, чутко прослушивая океан специальными приборами.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* * *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На лбу бывают шишки,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Под глазом - фонари.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Уж если мы мальчишки,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То мы - богатыри.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Царапины. Занозы.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Нам страшен только йод.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Тут, не стесняясь, слезы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Сам полководец льет.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Пусть голова в зеленке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И в пластырях нога,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Но есть еще силенки,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Чтоб разгромить врага.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Упрямые, с утра мы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Опять на бой, в дозор...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От тех сражений шрамы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Остались до сих пор.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В. Берестов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* * *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Спать легли однажды дети,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Окна все затемнены.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А проснулись на рассвете –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lastRenderedPageBreak/>
        <w:t>В окнах свет и нет войны!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Не забудем тех героев,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Что лежат в земле сырой,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Жизнь</w:t>
      </w:r>
      <w:proofErr w:type="gram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отдав на поле боя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За народ, за нас с тобой...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Слава нашим генералам,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Слава нашим адмиралам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И солдатам рядовым –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Пешим, плавающим, конным,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Утомленным, закаленным,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Слава павшим и живым –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От души спасибо им!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i/>
          <w:iCs/>
          <w:color w:val="000000"/>
          <w:sz w:val="19"/>
          <w:lang w:eastAsia="ru-RU"/>
        </w:rPr>
        <w:t>С. Михалков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* * *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Дата есть особого значенья –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Сыновей отважных день рожденья.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Весь народ российский в эту дату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Шлет привет матросу и солдату.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i/>
          <w:iCs/>
          <w:color w:val="000000"/>
          <w:sz w:val="19"/>
          <w:lang w:eastAsia="ru-RU"/>
        </w:rPr>
        <w:t>В. Матвеев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Вопросы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1. Что общего между деревом и винтовкой? (Ствол.)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2. Почему копье и щит - неразлучные друзья и враги?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(Они всегда вместе.</w:t>
      </w:r>
      <w:proofErr w:type="gram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Щит поражает, копье защищает.)</w:t>
      </w:r>
      <w:proofErr w:type="gramEnd"/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3. Кто сказал: «Тяжело в ученье, легко в бою»?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(A.</w:t>
      </w:r>
      <w:proofErr w:type="gram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В. Суворов.)</w:t>
      </w:r>
      <w:proofErr w:type="gramEnd"/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4. Как называют «бойца невидимого фронта»? (Разведчик.)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5. Как называют подростка, изучающего морское дело? (Юнга.)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6. Как назывались наплечные знаки в русской армии и флоте? (Эполеты.)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Объясни фразеологизмы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Рыцарь без страха и упрека. (Смелый, великодушный человек.)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Рыцарь плаща и кинжала. (Тайный убийца и грабитель.)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Ехать стремя в стремя. (Ехать рядом.)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Рыцарь на час. (Слабовольный человек, не способный к длительной борьбе ради благородной цели.)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Встать на дыбы. (Не соглашаться с кем-либо.)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Стрелять из пушки по воробьям. (Тратить много сил по пустякам.)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Стихи о папе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 школу папы прибежали,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Ух, народу сколько тут.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Где же будут состязанья?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Где награды раздают?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Папа наш - великий мастер.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Может полку смастерить.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Только к нам соревноваться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Он не думает спешить.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А наш папа - молодец,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На работе лучший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спец</w:t>
      </w:r>
      <w:proofErr w:type="gram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Мы на старт его поставим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И выигрывать заставим.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Папа наш с большим успехом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 состязаньях выступал,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Полпути </w:t>
      </w:r>
      <w:proofErr w:type="gramStart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</w:t>
      </w:r>
      <w:proofErr w:type="gramEnd"/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скакалкой прыгал,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Полпути бегом бежал.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Провели мы состязанья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И желаем на прощанье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Всем здоровье укреплять,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Мышцы крепче накачать.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Телевизор не смотреть,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Больше с гирями потеть,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На диване не лежать,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На скакалочке скакать.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Папам всем мы пожелаем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Не стареть и не болеть,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Больше спортом заниматься,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Чувство юмора иметь.</w:t>
      </w:r>
    </w:p>
    <w:p w:rsidR="00B970C7" w:rsidRPr="00B970C7" w:rsidRDefault="00B970C7" w:rsidP="00B970C7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970C7">
        <w:rPr>
          <w:rFonts w:ascii="Arial" w:eastAsia="Times New Roman" w:hAnsi="Arial" w:cs="Arial"/>
          <w:i/>
          <w:iCs/>
          <w:color w:val="000000"/>
          <w:sz w:val="19"/>
          <w:lang w:eastAsia="ru-RU"/>
        </w:rPr>
        <w:t xml:space="preserve">Н. </w:t>
      </w:r>
      <w:proofErr w:type="spellStart"/>
      <w:r w:rsidRPr="00B970C7">
        <w:rPr>
          <w:rFonts w:ascii="Arial" w:eastAsia="Times New Roman" w:hAnsi="Arial" w:cs="Arial"/>
          <w:i/>
          <w:iCs/>
          <w:color w:val="000000"/>
          <w:sz w:val="19"/>
          <w:lang w:eastAsia="ru-RU"/>
        </w:rPr>
        <w:t>Ботова</w:t>
      </w:r>
      <w:proofErr w:type="spellEnd"/>
    </w:p>
    <w:p w:rsidR="00062F60" w:rsidRPr="00B970C7" w:rsidRDefault="00062F60" w:rsidP="00B970C7"/>
    <w:sectPr w:rsidR="00062F60" w:rsidRPr="00B970C7" w:rsidSect="00B970C7">
      <w:pgSz w:w="11906" w:h="16838"/>
      <w:pgMar w:top="1134" w:right="850" w:bottom="1134" w:left="1701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70C7"/>
    <w:rsid w:val="00062F60"/>
    <w:rsid w:val="00B97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F60"/>
  </w:style>
  <w:style w:type="paragraph" w:styleId="2">
    <w:name w:val="heading 2"/>
    <w:basedOn w:val="a"/>
    <w:link w:val="20"/>
    <w:uiPriority w:val="9"/>
    <w:qFormat/>
    <w:rsid w:val="00B970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970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970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70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970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970C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97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70C7"/>
    <w:rPr>
      <w:b/>
      <w:bCs/>
    </w:rPr>
  </w:style>
  <w:style w:type="character" w:styleId="a5">
    <w:name w:val="Hyperlink"/>
    <w:basedOn w:val="a0"/>
    <w:uiPriority w:val="99"/>
    <w:semiHidden/>
    <w:unhideWhenUsed/>
    <w:rsid w:val="00B970C7"/>
    <w:rPr>
      <w:color w:val="0000FF"/>
      <w:u w:val="single"/>
    </w:rPr>
  </w:style>
  <w:style w:type="character" w:styleId="a6">
    <w:name w:val="Emphasis"/>
    <w:basedOn w:val="a0"/>
    <w:uiPriority w:val="20"/>
    <w:qFormat/>
    <w:rsid w:val="00B970C7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B9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70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7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61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22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43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32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276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477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416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3300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441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2986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530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99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7109295">
                                                                  <w:marLeft w:val="7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979908">
                                                                      <w:marLeft w:val="0"/>
                                                                      <w:marRight w:val="163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2771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4265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2104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8165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403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8834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274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194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6523796">
                                                          <w:marLeft w:val="200"/>
                                                          <w:marRight w:val="200"/>
                                                          <w:marTop w:val="0"/>
                                                          <w:marBottom w:val="8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155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1722</Words>
  <Characters>9822</Characters>
  <Application>Microsoft Office Word</Application>
  <DocSecurity>0</DocSecurity>
  <Lines>81</Lines>
  <Paragraphs>23</Paragraphs>
  <ScaleCrop>false</ScaleCrop>
  <Company>SPecialiST RePack</Company>
  <LinksUpToDate>false</LinksUpToDate>
  <CharactersWithSpaces>11521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2</cp:revision>
  <dcterms:created xsi:type="dcterms:W3CDTF">2023-03-21T19:26:00Z</dcterms:created>
  <dcterms:modified xsi:type="dcterms:W3CDTF">2023-03-21T19:32:00Z</dcterms:modified>
</cp:coreProperties>
</file>