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8D6" w:rsidRDefault="003A3E02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A3E02" w:rsidRDefault="003A3E02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3E02" w:rsidRDefault="003A3E02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3E02" w:rsidRDefault="003A3E02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3E02" w:rsidRDefault="003A3E02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3E02" w:rsidRDefault="003A3E02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3E02" w:rsidRDefault="003A3E02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3E02" w:rsidRDefault="003A3E02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3E02" w:rsidRDefault="003A3E02" w:rsidP="003A3E02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</w:t>
      </w:r>
    </w:p>
    <w:p w:rsidR="003A3E02" w:rsidRDefault="003A3E02" w:rsidP="003A3E02">
      <w:pPr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3A3E02" w:rsidRPr="00C637C1" w:rsidRDefault="003A3E02" w:rsidP="003A3E02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Занятие «</w:t>
      </w:r>
      <w:r w:rsidRPr="00C637C1">
        <w:rPr>
          <w:rFonts w:ascii="Times New Roman" w:hAnsi="Times New Roman" w:cs="Times New Roman"/>
          <w:b/>
          <w:bCs/>
          <w:i/>
          <w:sz w:val="28"/>
          <w:szCs w:val="28"/>
        </w:rPr>
        <w:t>Занимательные речевые игры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»</w:t>
      </w:r>
    </w:p>
    <w:p w:rsidR="007B08D6" w:rsidRDefault="007B08D6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B08D6" w:rsidRDefault="007B08D6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B08D6" w:rsidRDefault="007B08D6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B08D6" w:rsidRDefault="007B08D6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B08D6" w:rsidRDefault="007B08D6" w:rsidP="007B08D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32891" w:rsidRDefault="00643694" w:rsidP="002328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B08D6" w:rsidRPr="00D708B5" w:rsidRDefault="007B08D6" w:rsidP="007B08D6">
      <w:pPr>
        <w:spacing w:after="0" w:line="360" w:lineRule="auto"/>
        <w:jc w:val="center"/>
        <w:rPr>
          <w:rFonts w:ascii="Times New Roman" w:hAnsi="Times New Roman" w:cs="Times New Roman"/>
          <w:bCs/>
          <w:caps/>
          <w:sz w:val="24"/>
          <w:szCs w:val="24"/>
        </w:rPr>
      </w:pPr>
    </w:p>
    <w:p w:rsidR="007B08D6" w:rsidRDefault="007B08D6" w:rsidP="007B08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8D6" w:rsidRDefault="007B08D6" w:rsidP="007B08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8D6" w:rsidRDefault="007B08D6" w:rsidP="007B08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8D6" w:rsidRDefault="007B08D6" w:rsidP="007B08D6">
      <w:pPr>
        <w:spacing w:after="0" w:line="360" w:lineRule="auto"/>
        <w:jc w:val="right"/>
      </w:pPr>
    </w:p>
    <w:tbl>
      <w:tblPr>
        <w:tblW w:w="4916" w:type="dxa"/>
        <w:tblInd w:w="4406" w:type="dxa"/>
        <w:tblLook w:val="00A0" w:firstRow="1" w:lastRow="0" w:firstColumn="1" w:lastColumn="0" w:noHBand="0" w:noVBand="0"/>
      </w:tblPr>
      <w:tblGrid>
        <w:gridCol w:w="4916"/>
      </w:tblGrid>
      <w:tr w:rsidR="007B08D6" w:rsidRPr="004F119A" w:rsidTr="00643694">
        <w:trPr>
          <w:trHeight w:val="405"/>
        </w:trPr>
        <w:tc>
          <w:tcPr>
            <w:tcW w:w="4916" w:type="dxa"/>
          </w:tcPr>
          <w:p w:rsidR="007B08D6" w:rsidRPr="004F119A" w:rsidRDefault="003A3E02" w:rsidP="003A3E02">
            <w:pPr>
              <w:pStyle w:val="a5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  <w:tr w:rsidR="007B08D6" w:rsidRPr="004F119A" w:rsidTr="00643694">
        <w:trPr>
          <w:trHeight w:val="405"/>
        </w:trPr>
        <w:tc>
          <w:tcPr>
            <w:tcW w:w="4916" w:type="dxa"/>
          </w:tcPr>
          <w:p w:rsidR="007B08D6" w:rsidRPr="004F119A" w:rsidRDefault="003A3E02" w:rsidP="00EA04A2">
            <w:pPr>
              <w:pStyle w:val="a5"/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7B08D6" w:rsidRPr="004F119A" w:rsidTr="00643694">
        <w:trPr>
          <w:trHeight w:val="429"/>
        </w:trPr>
        <w:tc>
          <w:tcPr>
            <w:tcW w:w="4916" w:type="dxa"/>
          </w:tcPr>
          <w:p w:rsidR="007B08D6" w:rsidRPr="004F119A" w:rsidRDefault="00643694" w:rsidP="00EA04A2">
            <w:pPr>
              <w:pStyle w:val="a5"/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7B08D6" w:rsidRPr="004F119A" w:rsidTr="00643694">
        <w:trPr>
          <w:trHeight w:val="405"/>
        </w:trPr>
        <w:tc>
          <w:tcPr>
            <w:tcW w:w="4916" w:type="dxa"/>
          </w:tcPr>
          <w:p w:rsidR="007B08D6" w:rsidRPr="004F119A" w:rsidRDefault="007B08D6" w:rsidP="00EA04A2">
            <w:pPr>
              <w:pStyle w:val="a5"/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B08D6" w:rsidRPr="004F119A" w:rsidTr="00643694">
        <w:trPr>
          <w:trHeight w:val="405"/>
        </w:trPr>
        <w:tc>
          <w:tcPr>
            <w:tcW w:w="4916" w:type="dxa"/>
          </w:tcPr>
          <w:p w:rsidR="007B08D6" w:rsidRPr="004F119A" w:rsidRDefault="007B08D6" w:rsidP="00EA04A2">
            <w:pPr>
              <w:pStyle w:val="a5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B08D6" w:rsidRDefault="007B08D6" w:rsidP="007B08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8D6" w:rsidRDefault="007B08D6" w:rsidP="007B08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584D" w:rsidRDefault="0026584D" w:rsidP="007B08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584D" w:rsidRDefault="0026584D" w:rsidP="007B08D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3E02" w:rsidRDefault="003A3E02" w:rsidP="003A3E02">
      <w:pPr>
        <w:pStyle w:val="1"/>
      </w:pPr>
    </w:p>
    <w:p w:rsidR="00C76E70" w:rsidRDefault="00643694" w:rsidP="003A3E02">
      <w:pPr>
        <w:pStyle w:val="1"/>
      </w:pPr>
      <w:r>
        <w:t>Серов</w:t>
      </w:r>
      <w:r w:rsidR="00865930">
        <w:t xml:space="preserve"> </w:t>
      </w:r>
      <w:r w:rsidR="00B97D65">
        <w:t>–</w:t>
      </w:r>
      <w:r w:rsidR="002C55F4" w:rsidRPr="00865930">
        <w:t xml:space="preserve"> </w:t>
      </w:r>
      <w:r>
        <w:t>2025</w:t>
      </w:r>
    </w:p>
    <w:p w:rsidR="003A3E02" w:rsidRDefault="003A3E02" w:rsidP="003A3E02"/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Цель:</w:t>
      </w:r>
      <w:r w:rsidR="00811291">
        <w:rPr>
          <w:rFonts w:ascii="Times New Roman" w:hAnsi="Times New Roman" w:cs="Times New Roman"/>
          <w:sz w:val="28"/>
          <w:szCs w:val="28"/>
        </w:rPr>
        <w:t> Обеспечить педа</w:t>
      </w:r>
      <w:r w:rsidRPr="00C637C1">
        <w:rPr>
          <w:rFonts w:ascii="Times New Roman" w:hAnsi="Times New Roman" w:cs="Times New Roman"/>
          <w:sz w:val="28"/>
          <w:szCs w:val="28"/>
        </w:rPr>
        <w:t>гогическую поддержку и повысить компетентность родите</w:t>
      </w:r>
      <w:r w:rsidR="003A3E02">
        <w:rPr>
          <w:rFonts w:ascii="Times New Roman" w:hAnsi="Times New Roman" w:cs="Times New Roman"/>
          <w:sz w:val="28"/>
          <w:szCs w:val="28"/>
        </w:rPr>
        <w:t xml:space="preserve">лей в использовании игровых </w:t>
      </w:r>
      <w:r w:rsidR="007965FE">
        <w:rPr>
          <w:rFonts w:ascii="Times New Roman" w:hAnsi="Times New Roman" w:cs="Times New Roman"/>
          <w:sz w:val="28"/>
          <w:szCs w:val="28"/>
        </w:rPr>
        <w:t>упра</w:t>
      </w:r>
      <w:r w:rsidRPr="00C637C1">
        <w:rPr>
          <w:rFonts w:ascii="Times New Roman" w:hAnsi="Times New Roman" w:cs="Times New Roman"/>
          <w:sz w:val="28"/>
          <w:szCs w:val="28"/>
        </w:rPr>
        <w:t>жнен</w:t>
      </w:r>
      <w:r w:rsidR="00811291">
        <w:rPr>
          <w:rFonts w:ascii="Times New Roman" w:hAnsi="Times New Roman" w:cs="Times New Roman"/>
          <w:sz w:val="28"/>
          <w:szCs w:val="28"/>
        </w:rPr>
        <w:t>ий в развитии речи у детей с общим недоразвитием речи</w:t>
      </w:r>
      <w:r w:rsidRPr="00C637C1">
        <w:rPr>
          <w:rFonts w:ascii="Times New Roman" w:hAnsi="Times New Roman" w:cs="Times New Roman"/>
          <w:sz w:val="28"/>
          <w:szCs w:val="28"/>
        </w:rPr>
        <w:t>.</w:t>
      </w:r>
    </w:p>
    <w:p w:rsidR="00C76E70" w:rsidRPr="00C637C1" w:rsidRDefault="007965FE" w:rsidP="00C76E7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Зада</w:t>
      </w:r>
      <w:r w:rsidR="00C76E70" w:rsidRPr="00C637C1">
        <w:rPr>
          <w:rFonts w:ascii="Times New Roman" w:hAnsi="Times New Roman" w:cs="Times New Roman"/>
          <w:b/>
          <w:bCs/>
          <w:i/>
          <w:sz w:val="28"/>
          <w:szCs w:val="28"/>
        </w:rPr>
        <w:t>чи:</w:t>
      </w:r>
    </w:p>
    <w:p w:rsidR="00C76E70" w:rsidRPr="00C637C1" w:rsidRDefault="00C76E70" w:rsidP="00C76E70">
      <w:pPr>
        <w:pStyle w:val="a8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 xml:space="preserve">повысить уровень знаний родителей в области развития </w:t>
      </w:r>
      <w:r w:rsidR="00C637C1" w:rsidRPr="00C637C1">
        <w:rPr>
          <w:rFonts w:ascii="Times New Roman" w:hAnsi="Times New Roman"/>
          <w:sz w:val="28"/>
          <w:szCs w:val="28"/>
        </w:rPr>
        <w:t xml:space="preserve">связной </w:t>
      </w:r>
      <w:r w:rsidRPr="00C637C1">
        <w:rPr>
          <w:rFonts w:ascii="Times New Roman" w:hAnsi="Times New Roman"/>
          <w:sz w:val="28"/>
          <w:szCs w:val="28"/>
        </w:rPr>
        <w:t>речи детей;</w:t>
      </w:r>
    </w:p>
    <w:p w:rsidR="00C76E70" w:rsidRPr="00C637C1" w:rsidRDefault="007965FE" w:rsidP="00C76E70">
      <w:pPr>
        <w:pStyle w:val="a8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с пальчиковыми, а</w:t>
      </w:r>
      <w:r w:rsidR="00C76E70" w:rsidRPr="00C637C1">
        <w:rPr>
          <w:rFonts w:ascii="Times New Roman" w:hAnsi="Times New Roman"/>
          <w:sz w:val="28"/>
          <w:szCs w:val="28"/>
        </w:rPr>
        <w:t>ртикуляционными и дидактическими играми по развитию речи;</w:t>
      </w:r>
    </w:p>
    <w:p w:rsidR="00C76E70" w:rsidRPr="00C637C1" w:rsidRDefault="00C76E70" w:rsidP="00C76E70">
      <w:pPr>
        <w:pStyle w:val="a8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помочь в организации совместной деятельности родителей с ребенком дома;</w:t>
      </w:r>
    </w:p>
    <w:p w:rsidR="00C76E70" w:rsidRPr="00C637C1" w:rsidRDefault="00C76E70" w:rsidP="00C76E70">
      <w:pPr>
        <w:pStyle w:val="a8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укрепить сотрудничество семьи и педагогического коллектива в решении задач речевого развития детей.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i/>
          <w:sz w:val="28"/>
          <w:szCs w:val="28"/>
        </w:rPr>
        <w:t xml:space="preserve">Оборудование: </w:t>
      </w:r>
      <w:r w:rsidR="00811291">
        <w:rPr>
          <w:rFonts w:ascii="Times New Roman" w:hAnsi="Times New Roman" w:cs="Times New Roman"/>
          <w:sz w:val="28"/>
          <w:szCs w:val="28"/>
        </w:rPr>
        <w:t>проектор</w:t>
      </w:r>
      <w:r w:rsidR="00811291" w:rsidRPr="00C637C1">
        <w:rPr>
          <w:rFonts w:ascii="Times New Roman" w:hAnsi="Times New Roman" w:cs="Times New Roman"/>
          <w:sz w:val="28"/>
          <w:szCs w:val="28"/>
        </w:rPr>
        <w:t xml:space="preserve"> </w:t>
      </w:r>
      <w:r w:rsidR="00C637C1" w:rsidRPr="00C637C1">
        <w:rPr>
          <w:rFonts w:ascii="Times New Roman" w:hAnsi="Times New Roman" w:cs="Times New Roman"/>
          <w:sz w:val="28"/>
          <w:szCs w:val="28"/>
        </w:rPr>
        <w:t>ноутбу</w:t>
      </w:r>
      <w:r w:rsidR="00811291">
        <w:rPr>
          <w:rFonts w:ascii="Times New Roman" w:hAnsi="Times New Roman" w:cs="Times New Roman"/>
          <w:sz w:val="28"/>
          <w:szCs w:val="28"/>
        </w:rPr>
        <w:t>к</w:t>
      </w:r>
      <w:r w:rsidR="003A3E02">
        <w:rPr>
          <w:rFonts w:ascii="Times New Roman" w:hAnsi="Times New Roman" w:cs="Times New Roman"/>
          <w:sz w:val="28"/>
          <w:szCs w:val="28"/>
        </w:rPr>
        <w:t>, доск</w:t>
      </w:r>
      <w:r w:rsidR="007965FE" w:rsidRPr="007965FE">
        <w:rPr>
          <w:rFonts w:ascii="Times New Roman" w:hAnsi="Times New Roman" w:cs="Times New Roman"/>
          <w:sz w:val="28"/>
          <w:szCs w:val="28"/>
        </w:rPr>
        <w:t>а</w:t>
      </w:r>
      <w:r w:rsidR="003A3E02">
        <w:rPr>
          <w:rFonts w:ascii="Times New Roman" w:hAnsi="Times New Roman" w:cs="Times New Roman"/>
          <w:sz w:val="28"/>
          <w:szCs w:val="28"/>
        </w:rPr>
        <w:t>, мел;</w:t>
      </w:r>
    </w:p>
    <w:p w:rsidR="00C637C1" w:rsidRPr="00C637C1" w:rsidRDefault="00C637C1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i/>
          <w:sz w:val="28"/>
          <w:szCs w:val="28"/>
        </w:rPr>
        <w:t>Продолжительность:</w:t>
      </w:r>
      <w:r w:rsidRPr="00C637C1">
        <w:rPr>
          <w:rFonts w:ascii="Times New Roman" w:hAnsi="Times New Roman" w:cs="Times New Roman"/>
          <w:sz w:val="28"/>
          <w:szCs w:val="28"/>
        </w:rPr>
        <w:t xml:space="preserve"> 40 минут</w:t>
      </w:r>
    </w:p>
    <w:p w:rsidR="00C76E70" w:rsidRPr="00C637C1" w:rsidRDefault="00C637C1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i/>
          <w:sz w:val="28"/>
          <w:szCs w:val="28"/>
        </w:rPr>
        <w:t>Форма:</w:t>
      </w:r>
      <w:r w:rsidR="00C76E70" w:rsidRPr="00C637C1">
        <w:rPr>
          <w:rFonts w:ascii="Times New Roman" w:hAnsi="Times New Roman" w:cs="Times New Roman"/>
          <w:sz w:val="28"/>
          <w:szCs w:val="28"/>
        </w:rPr>
        <w:t> </w:t>
      </w:r>
      <w:r w:rsidRPr="00C637C1">
        <w:rPr>
          <w:rFonts w:ascii="Times New Roman" w:hAnsi="Times New Roman" w:cs="Times New Roman"/>
          <w:sz w:val="28"/>
          <w:szCs w:val="28"/>
        </w:rPr>
        <w:t>родительское собрание</w:t>
      </w:r>
    </w:p>
    <w:p w:rsidR="00C76E70" w:rsidRPr="00C637C1" w:rsidRDefault="00C76E70" w:rsidP="00C76E70">
      <w:pPr>
        <w:rPr>
          <w:rFonts w:ascii="Times New Roman" w:hAnsi="Times New Roman" w:cs="Times New Roman"/>
          <w:i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i/>
          <w:sz w:val="28"/>
          <w:szCs w:val="28"/>
        </w:rPr>
        <w:t>Подготовка:</w:t>
      </w:r>
    </w:p>
    <w:p w:rsidR="00C76E70" w:rsidRPr="00C637C1" w:rsidRDefault="00C76E70" w:rsidP="00C637C1">
      <w:pPr>
        <w:pStyle w:val="a8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анкетирование родителей;</w:t>
      </w:r>
    </w:p>
    <w:p w:rsidR="00C76E70" w:rsidRPr="00C637C1" w:rsidRDefault="00811291" w:rsidP="00C637C1">
      <w:pPr>
        <w:pStyle w:val="a8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подбор</w:t>
      </w:r>
      <w:r w:rsidR="00255F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литера</w:t>
      </w:r>
      <w:r w:rsidR="00C76E70" w:rsidRPr="00C637C1">
        <w:rPr>
          <w:rFonts w:ascii="Times New Roman" w:hAnsi="Times New Roman"/>
          <w:sz w:val="28"/>
          <w:szCs w:val="28"/>
        </w:rPr>
        <w:t>туры</w:t>
      </w:r>
      <w:proofErr w:type="gramEnd"/>
      <w:r w:rsidR="00C76E70" w:rsidRPr="00C637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C76E70" w:rsidRPr="00C637C1">
        <w:rPr>
          <w:rFonts w:ascii="Times New Roman" w:hAnsi="Times New Roman"/>
          <w:sz w:val="28"/>
          <w:szCs w:val="28"/>
        </w:rPr>
        <w:t>по теме;</w:t>
      </w:r>
    </w:p>
    <w:p w:rsidR="00C76E70" w:rsidRPr="00C637C1" w:rsidRDefault="00811291" w:rsidP="00C637C1">
      <w:pPr>
        <w:pStyle w:val="a8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="00C76E70" w:rsidRPr="00C637C1">
        <w:rPr>
          <w:rFonts w:ascii="Times New Roman" w:hAnsi="Times New Roman"/>
          <w:sz w:val="28"/>
          <w:szCs w:val="28"/>
        </w:rPr>
        <w:t>бор речевых и пальчиковых игр в соответствии с возрастом ребенка;</w:t>
      </w:r>
    </w:p>
    <w:p w:rsidR="00C76E70" w:rsidRPr="00C637C1" w:rsidRDefault="00C76E70" w:rsidP="00C637C1">
      <w:pPr>
        <w:pStyle w:val="a8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картотека предлагаемых игр по развитию речи детей;</w:t>
      </w:r>
    </w:p>
    <w:p w:rsidR="00C76E70" w:rsidRPr="00C637C1" w:rsidRDefault="00C76E70" w:rsidP="00C637C1">
      <w:pPr>
        <w:pStyle w:val="a8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видеозапись дидактической игры с детьми данной группы;</w:t>
      </w:r>
    </w:p>
    <w:p w:rsidR="00C76E70" w:rsidRPr="00C637C1" w:rsidRDefault="00C76E70" w:rsidP="00C637C1">
      <w:pPr>
        <w:pStyle w:val="a8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памятка с описанием игр;</w:t>
      </w:r>
    </w:p>
    <w:p w:rsidR="00C76E70" w:rsidRPr="00C637C1" w:rsidRDefault="00C76E70" w:rsidP="00811291">
      <w:pPr>
        <w:pStyle w:val="a8"/>
        <w:rPr>
          <w:rFonts w:ascii="Times New Roman" w:hAnsi="Times New Roman"/>
          <w:sz w:val="28"/>
          <w:szCs w:val="28"/>
        </w:rPr>
      </w:pPr>
    </w:p>
    <w:p w:rsidR="00C76E70" w:rsidRPr="00C637C1" w:rsidRDefault="00C76E70" w:rsidP="00C76E70">
      <w:pPr>
        <w:rPr>
          <w:rFonts w:ascii="Times New Roman" w:hAnsi="Times New Roman" w:cs="Times New Roman"/>
          <w:i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i/>
          <w:sz w:val="28"/>
          <w:szCs w:val="28"/>
        </w:rPr>
        <w:t>План проведения:</w:t>
      </w:r>
    </w:p>
    <w:p w:rsidR="00C76E70" w:rsidRPr="00C637C1" w:rsidRDefault="00C76E70" w:rsidP="00C637C1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Вступительное слово «</w:t>
      </w:r>
      <w:r w:rsidR="00C637C1" w:rsidRPr="00C637C1">
        <w:rPr>
          <w:rFonts w:ascii="Times New Roman" w:hAnsi="Times New Roman"/>
          <w:sz w:val="28"/>
          <w:szCs w:val="28"/>
        </w:rPr>
        <w:t>Речевые особенности детей с ОНР.</w:t>
      </w:r>
    </w:p>
    <w:p w:rsidR="00C76E70" w:rsidRPr="00C637C1" w:rsidRDefault="00811291" w:rsidP="00C637C1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</w:t>
      </w:r>
      <w:r w:rsidR="00C76E70" w:rsidRPr="00C637C1">
        <w:rPr>
          <w:rFonts w:ascii="Times New Roman" w:hAnsi="Times New Roman"/>
          <w:sz w:val="28"/>
          <w:szCs w:val="28"/>
        </w:rPr>
        <w:t>стер-класс по проведению игр (просмотр видеозаписи).</w:t>
      </w:r>
    </w:p>
    <w:p w:rsidR="00C76E70" w:rsidRPr="00C637C1" w:rsidRDefault="00C76E70" w:rsidP="00C637C1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Игровые практические задания для родителей.</w:t>
      </w:r>
    </w:p>
    <w:p w:rsidR="00C76E70" w:rsidRPr="00C637C1" w:rsidRDefault="00C76E70" w:rsidP="00C637C1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Динамическая пауза (</w:t>
      </w:r>
      <w:proofErr w:type="gramStart"/>
      <w:r w:rsidRPr="00C637C1">
        <w:rPr>
          <w:rFonts w:ascii="Times New Roman" w:hAnsi="Times New Roman"/>
          <w:sz w:val="28"/>
          <w:szCs w:val="28"/>
        </w:rPr>
        <w:t>игры</w:t>
      </w:r>
      <w:r w:rsidR="007965FE">
        <w:rPr>
          <w:rFonts w:ascii="Times New Roman" w:hAnsi="Times New Roman"/>
          <w:sz w:val="28"/>
          <w:szCs w:val="28"/>
        </w:rPr>
        <w:t xml:space="preserve"> </w:t>
      </w:r>
      <w:r w:rsidRPr="00C637C1">
        <w:rPr>
          <w:rFonts w:ascii="Times New Roman" w:hAnsi="Times New Roman"/>
          <w:sz w:val="28"/>
          <w:szCs w:val="28"/>
        </w:rPr>
        <w:t xml:space="preserve"> пальчиковые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и с движениями).</w:t>
      </w:r>
    </w:p>
    <w:p w:rsidR="00C76E70" w:rsidRPr="00C637C1" w:rsidRDefault="00C76E70" w:rsidP="00C637C1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Организация выставки методической литературы по теме.</w:t>
      </w:r>
    </w:p>
    <w:p w:rsidR="00C76E70" w:rsidRPr="00C637C1" w:rsidRDefault="00C76E70" w:rsidP="00C637C1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Проект решения родительского собрания;</w:t>
      </w:r>
    </w:p>
    <w:p w:rsidR="00C76E70" w:rsidRPr="00C637C1" w:rsidRDefault="00C637C1" w:rsidP="00C637C1">
      <w:pPr>
        <w:pStyle w:val="a8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gramStart"/>
      <w:r w:rsidRPr="00C637C1">
        <w:rPr>
          <w:rFonts w:ascii="Times New Roman" w:hAnsi="Times New Roman"/>
          <w:sz w:val="28"/>
          <w:szCs w:val="28"/>
        </w:rPr>
        <w:t>П</w:t>
      </w:r>
      <w:r w:rsidR="00C76E70" w:rsidRPr="00C637C1">
        <w:rPr>
          <w:rFonts w:ascii="Times New Roman" w:hAnsi="Times New Roman"/>
          <w:sz w:val="28"/>
          <w:szCs w:val="28"/>
        </w:rPr>
        <w:t xml:space="preserve">амятка </w:t>
      </w:r>
      <w:r w:rsidR="007965FE">
        <w:rPr>
          <w:rFonts w:ascii="Times New Roman" w:hAnsi="Times New Roman"/>
          <w:sz w:val="28"/>
          <w:szCs w:val="28"/>
        </w:rPr>
        <w:t xml:space="preserve"> для</w:t>
      </w:r>
      <w:proofErr w:type="gramEnd"/>
      <w:r w:rsidR="007965FE">
        <w:rPr>
          <w:rFonts w:ascii="Times New Roman" w:hAnsi="Times New Roman"/>
          <w:sz w:val="28"/>
          <w:szCs w:val="28"/>
        </w:rPr>
        <w:t xml:space="preserve"> родителей</w:t>
      </w:r>
      <w:r w:rsidR="00C76E70" w:rsidRPr="00C637C1">
        <w:rPr>
          <w:rFonts w:ascii="Times New Roman" w:hAnsi="Times New Roman"/>
          <w:sz w:val="28"/>
          <w:szCs w:val="28"/>
        </w:rPr>
        <w:t xml:space="preserve"> с описанием игр.</w:t>
      </w:r>
    </w:p>
    <w:p w:rsidR="00255F7E" w:rsidRDefault="00255F7E" w:rsidP="00C76E7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собрания: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Организационный этап.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Ознакомление с повесткой дня, целью и задачами.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Введение в проблему:</w:t>
      </w:r>
    </w:p>
    <w:p w:rsidR="007965FE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С каждым годом жизнь предъ</w:t>
      </w:r>
      <w:r w:rsidR="00255F7E">
        <w:rPr>
          <w:rFonts w:ascii="Times New Roman" w:hAnsi="Times New Roman" w:cs="Times New Roman"/>
          <w:sz w:val="28"/>
          <w:szCs w:val="28"/>
        </w:rPr>
        <w:t xml:space="preserve">являет все более </w:t>
      </w:r>
      <w:r w:rsidR="00811291">
        <w:rPr>
          <w:rFonts w:ascii="Times New Roman" w:hAnsi="Times New Roman" w:cs="Times New Roman"/>
          <w:sz w:val="28"/>
          <w:szCs w:val="28"/>
        </w:rPr>
        <w:t>высокие требова</w:t>
      </w:r>
      <w:r w:rsidRPr="00C637C1">
        <w:rPr>
          <w:rFonts w:ascii="Times New Roman" w:hAnsi="Times New Roman" w:cs="Times New Roman"/>
          <w:sz w:val="28"/>
          <w:szCs w:val="28"/>
        </w:rPr>
        <w:t>ния не только к нам, взрослым, но и к детям: неуклонно растет объем знаний, которые нужно им передавать. Мало того, педагог</w:t>
      </w:r>
      <w:r w:rsidR="007965FE">
        <w:rPr>
          <w:rFonts w:ascii="Times New Roman" w:hAnsi="Times New Roman" w:cs="Times New Roman"/>
          <w:sz w:val="28"/>
          <w:szCs w:val="28"/>
        </w:rPr>
        <w:t>и хотят, чтобы усвоение этих зна</w:t>
      </w:r>
      <w:r w:rsidRPr="00C637C1">
        <w:rPr>
          <w:rFonts w:ascii="Times New Roman" w:hAnsi="Times New Roman" w:cs="Times New Roman"/>
          <w:sz w:val="28"/>
          <w:szCs w:val="28"/>
        </w:rPr>
        <w:t>ний было не механическим, а осмысленным. Для того чтобы помочь детям справиться с ожидающими их сложными задачами, нужно позаботиться о своевременном и полноценном формировании у них речи. Это - основное условие успешного обучения, ведь посредством речи совершается развитие отвлеченного мышления, с п</w:t>
      </w:r>
      <w:r w:rsidR="00811291">
        <w:rPr>
          <w:rFonts w:ascii="Times New Roman" w:hAnsi="Times New Roman" w:cs="Times New Roman"/>
          <w:sz w:val="28"/>
          <w:szCs w:val="28"/>
        </w:rPr>
        <w:t>омощью слова мы выра</w:t>
      </w:r>
      <w:r w:rsidRPr="00C637C1">
        <w:rPr>
          <w:rFonts w:ascii="Times New Roman" w:hAnsi="Times New Roman" w:cs="Times New Roman"/>
          <w:sz w:val="28"/>
          <w:szCs w:val="28"/>
        </w:rPr>
        <w:t xml:space="preserve">жаем свои мысли. Что же следует сделать для того, чтобы речь ребенка развивалась правильно, чтобы малыш рос существом социальным? 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Ответы родителей: Заниматься со специалистами, логопедом, посещать кружки, заниматься дома с ребенком.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811291">
        <w:rPr>
          <w:rFonts w:ascii="Times New Roman" w:hAnsi="Times New Roman" w:cs="Times New Roman"/>
          <w:sz w:val="28"/>
          <w:szCs w:val="28"/>
        </w:rPr>
        <w:t>известно, что все функции центра</w:t>
      </w:r>
      <w:r w:rsidRPr="00C637C1">
        <w:rPr>
          <w:rFonts w:ascii="Times New Roman" w:hAnsi="Times New Roman" w:cs="Times New Roman"/>
          <w:sz w:val="28"/>
          <w:szCs w:val="28"/>
        </w:rPr>
        <w:t>льной нервной системы лучше всего поддаются тренировке и воспитанию в период их естественного формирования. Если нет условий, то развитие функций задерживается, и в более позднем возрасте отставание компенсируется с трудом и не полностью. Для речи таким «критическим» периодом развития являют</w:t>
      </w:r>
      <w:r w:rsidR="00811291">
        <w:rPr>
          <w:rFonts w:ascii="Times New Roman" w:hAnsi="Times New Roman" w:cs="Times New Roman"/>
          <w:sz w:val="28"/>
          <w:szCs w:val="28"/>
        </w:rPr>
        <w:t>ся первые три года жизни ребенка</w:t>
      </w:r>
      <w:r w:rsidRPr="00C637C1">
        <w:rPr>
          <w:rFonts w:ascii="Times New Roman" w:hAnsi="Times New Roman" w:cs="Times New Roman"/>
          <w:sz w:val="28"/>
          <w:szCs w:val="28"/>
        </w:rPr>
        <w:t>.</w:t>
      </w:r>
    </w:p>
    <w:p w:rsidR="00C76E70" w:rsidRPr="00C637C1" w:rsidRDefault="00811291" w:rsidP="00C76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должен зна</w:t>
      </w:r>
      <w:r w:rsidR="00C76E70" w:rsidRPr="00C637C1">
        <w:rPr>
          <w:rFonts w:ascii="Times New Roman" w:hAnsi="Times New Roman" w:cs="Times New Roman"/>
          <w:sz w:val="28"/>
          <w:szCs w:val="28"/>
        </w:rPr>
        <w:t>ть ре</w:t>
      </w:r>
      <w:r>
        <w:rPr>
          <w:rFonts w:ascii="Times New Roman" w:hAnsi="Times New Roman" w:cs="Times New Roman"/>
          <w:sz w:val="28"/>
          <w:szCs w:val="28"/>
        </w:rPr>
        <w:t>бенок 5 - 6 лет. Продолжается ра</w:t>
      </w:r>
      <w:r w:rsidR="00C76E70" w:rsidRPr="00C637C1">
        <w:rPr>
          <w:rFonts w:ascii="Times New Roman" w:hAnsi="Times New Roman" w:cs="Times New Roman"/>
          <w:sz w:val="28"/>
          <w:szCs w:val="28"/>
        </w:rPr>
        <w:t>бота по обогащению, уточнению и активизации словаря. Большое внимание уделяется развитию умений детей обобщать, сравни</w:t>
      </w:r>
      <w:r>
        <w:rPr>
          <w:rFonts w:ascii="Times New Roman" w:hAnsi="Times New Roman" w:cs="Times New Roman"/>
          <w:sz w:val="28"/>
          <w:szCs w:val="28"/>
        </w:rPr>
        <w:t>вать, противопоставлять. В слова</w:t>
      </w:r>
      <w:r w:rsidR="00C76E70" w:rsidRPr="00C637C1">
        <w:rPr>
          <w:rFonts w:ascii="Times New Roman" w:hAnsi="Times New Roman" w:cs="Times New Roman"/>
          <w:sz w:val="28"/>
          <w:szCs w:val="28"/>
        </w:rPr>
        <w:t>рь детей входят слова, обозначающий материал, из которого сделан предмет (дерево, металл, пластмасса, стекло), широко используются загадки и описание предметов, их свойств, качеств и действий. Особое Внимание уделяется работе над смысловой стороной слова, расширению запаса синонимов и антонимов, многозначных слов, формируются умение употреблять слова, наиболее точно подходящие к ситуации.</w:t>
      </w:r>
    </w:p>
    <w:p w:rsidR="00C76E70" w:rsidRPr="00C637C1" w:rsidRDefault="00811291" w:rsidP="00C76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синонима</w:t>
      </w:r>
      <w:r w:rsidR="00C76E70" w:rsidRPr="00C637C1">
        <w:rPr>
          <w:rFonts w:ascii="Times New Roman" w:hAnsi="Times New Roman" w:cs="Times New Roman"/>
          <w:sz w:val="28"/>
          <w:szCs w:val="28"/>
        </w:rPr>
        <w:t xml:space="preserve">ми способствует пониманию детьми возможности подбирать разные слова со сходным значением и формированию умений использовать их в своей речи. Подбирая слова, близкие по смыслу к </w:t>
      </w:r>
      <w:r w:rsidR="00C76E70" w:rsidRPr="00C637C1">
        <w:rPr>
          <w:rFonts w:ascii="Times New Roman" w:hAnsi="Times New Roman" w:cs="Times New Roman"/>
          <w:sz w:val="28"/>
          <w:szCs w:val="28"/>
        </w:rPr>
        <w:lastRenderedPageBreak/>
        <w:t>словосочетанию (веселый мальчик - радостный; поезд идет - движется), к определенной ситуации (на дне рождения веселятся, радуются), к отдельному слову (умный – толковый), дети обучаются точности словоупотребления в зависимости от контекста. Составляя предложения со словами синонимического ряда, обозначающими нарастание действий (шепчет, говорит, кричит), дети осознают оттенки значений глаголов.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Старшие дошкольники могут различать слова, отражающие характер движения: бежать – мчаться; пришёл - приплелся, а также значение имен прилагательных оценочного характера: умный - рассудительный, старый - дряхлый.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Важное место в развитии словаря занимает работа над антонимами, вследствие которой дети учатся сопоставлять предметы и явления</w:t>
      </w:r>
      <w:r w:rsidR="00C637C1" w:rsidRPr="00C637C1">
        <w:rPr>
          <w:rFonts w:ascii="Times New Roman" w:hAnsi="Times New Roman" w:cs="Times New Roman"/>
          <w:sz w:val="28"/>
          <w:szCs w:val="28"/>
        </w:rPr>
        <w:t xml:space="preserve"> по временным и пространственным</w:t>
      </w:r>
      <w:r w:rsidRPr="00C637C1">
        <w:rPr>
          <w:rFonts w:ascii="Times New Roman" w:hAnsi="Times New Roman" w:cs="Times New Roman"/>
          <w:sz w:val="28"/>
          <w:szCs w:val="28"/>
        </w:rPr>
        <w:t xml:space="preserve"> отношениям (по величине, цвету, весу, качеству). Они подбирают слова, противоположные по смыслу, к словосочетанию (старый дом - Новый), к отдельным словам (легкий –тяжелый) или заканчивают предложение, начатое педагогом: </w:t>
      </w:r>
      <w:r w:rsidR="00C637C1" w:rsidRPr="00C637C1">
        <w:rPr>
          <w:rFonts w:ascii="Times New Roman" w:hAnsi="Times New Roman" w:cs="Times New Roman"/>
          <w:sz w:val="28"/>
          <w:szCs w:val="28"/>
        </w:rPr>
        <w:t>Один,</w:t>
      </w:r>
      <w:r w:rsidRPr="00C637C1">
        <w:rPr>
          <w:rFonts w:ascii="Times New Roman" w:hAnsi="Times New Roman" w:cs="Times New Roman"/>
          <w:sz w:val="28"/>
          <w:szCs w:val="28"/>
        </w:rPr>
        <w:t xml:space="preserve"> теряет, другой … (находит).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Расширяется понимание значения простых предлогов (в, на, у, под, над, за) и активизация их в речи.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Расширяется экспрессивная речь притяжательными местоимениями (мой, твой, наш, ваш, его, ее), количественными и порядковыми числительными (один, два, три, ...; первый, второй, третий, ..., десятый).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Закрепляется в речи понятие слово и умение оперировать им.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2. </w:t>
      </w:r>
      <w:r w:rsidRPr="00C637C1">
        <w:rPr>
          <w:rFonts w:ascii="Times New Roman" w:hAnsi="Times New Roman" w:cs="Times New Roman"/>
          <w:b/>
          <w:bCs/>
          <w:sz w:val="28"/>
          <w:szCs w:val="28"/>
        </w:rPr>
        <w:t>Основная часть.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1. Предлагаю вам посмотреть видеоролик «В гостях у Мудрой Совы», где педагог проводит ряд речевых игр с детьми.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2. Через игру ребенок готов выслушать и услышать, происходит сближение родителей со своими детьми. Сегодня мы предлагаем вам игры, в которые вы сможете поиграть с детьми, совмещая свои интересы и домашние дела. Игровые практические задания для родителей. Раздаются карточки с игровыми заданиями. «Ребенок и взрослый» играют в паре.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1. «Подбери слова»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lastRenderedPageBreak/>
        <w:t>Цель: расширение объема словаря и уточнение представлений о признаках предметов.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Подбери по пять слов, раскрывающих каждое обобщение. Называй слова.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молочные продукты…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комнатные растения…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перелетных птиц…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луговые цветы…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лиственные деревья…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2. «Скажи наоборот»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Цель: умение подбирать слова, противоположные по значению.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Взрослый произносит слово, а ребенок должен произнести слово с противоположным значением (Холодный – горячий, большой – маленький, тяжелый – легкий).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3. «Я знаю три части»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Цель: расширение словаря, уточнение представлений детей о предмете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Назови по три части указанных предметов. Если назовешь пять частей, ты – победитель!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3 части машины…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3 части вертолета…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3 части компьютера…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3 части дивана…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3 части велосипеда…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Я знаю 3 части грузовика…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4. «Найди ответ»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Цель: развивать понятийный аспек</w:t>
      </w:r>
      <w:r w:rsidR="006A74C4">
        <w:rPr>
          <w:rFonts w:ascii="Times New Roman" w:hAnsi="Times New Roman" w:cs="Times New Roman"/>
          <w:sz w:val="28"/>
          <w:szCs w:val="28"/>
        </w:rPr>
        <w:t>т значения слов, развитие связ</w:t>
      </w:r>
      <w:r w:rsidRPr="00C637C1">
        <w:rPr>
          <w:rFonts w:ascii="Times New Roman" w:hAnsi="Times New Roman" w:cs="Times New Roman"/>
          <w:sz w:val="28"/>
          <w:szCs w:val="28"/>
        </w:rPr>
        <w:t>ной речи.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Больничный халат такого же цвета, как…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Помидор такого же цвета, как…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lastRenderedPageBreak/>
        <w:t>Елка такого же цвета, как…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Вишня такого же цвета, как…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Цыпленок такого же цвета, как…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Облако такого же цвета, как…</w:t>
      </w:r>
    </w:p>
    <w:p w:rsidR="00C76E70" w:rsidRPr="00C637C1" w:rsidRDefault="00255F7E" w:rsidP="00C76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Фa</w:t>
      </w:r>
      <w:r w:rsidR="00C76E70" w:rsidRPr="00C637C1">
        <w:rPr>
          <w:rFonts w:ascii="Times New Roman" w:hAnsi="Times New Roman" w:cs="Times New Roman"/>
          <w:b/>
          <w:bCs/>
          <w:sz w:val="28"/>
          <w:szCs w:val="28"/>
        </w:rPr>
        <w:t>нтазёры</w:t>
      </w:r>
      <w:proofErr w:type="spellEnd"/>
      <w:r w:rsidR="00C76E70" w:rsidRPr="00C637C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Цель: развивать фантазию, творчество, расширение объема словаря.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Ребенку предлагается какая-либо необычная ситуация, из которой он должен найти выход, высказать свою точку зрения.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637C1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C637C1">
        <w:rPr>
          <w:rFonts w:ascii="Times New Roman" w:hAnsi="Times New Roman" w:cs="Times New Roman"/>
          <w:sz w:val="28"/>
          <w:szCs w:val="28"/>
        </w:rPr>
        <w:t>: Если вдруг на Земле исчезнут: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все пуговицы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все учебники и книги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все игрушки и т. д. Что произойдет? Чем это можно заменить?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Эти игровые упражнения очень нравятся детям, они с заинтересованностью реагируют на выполнение заданий в рифмованной форме, им интересен сам соревновательный момент. Если Вы, родители, будете играть с ребенком в речевые игры, то у него развивается воображение, мыслительные процессы, память внимание, обогащается активный словарь, автоматизируются поставленные звуки.</w:t>
      </w:r>
    </w:p>
    <w:p w:rsidR="00C76E70" w:rsidRPr="00C637C1" w:rsidRDefault="00255F7E" w:rsidP="00C76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Динамическая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пa</w:t>
      </w:r>
      <w:r w:rsidR="00C76E70" w:rsidRPr="00C637C1">
        <w:rPr>
          <w:rFonts w:ascii="Times New Roman" w:hAnsi="Times New Roman" w:cs="Times New Roman"/>
          <w:b/>
          <w:bCs/>
          <w:sz w:val="28"/>
          <w:szCs w:val="28"/>
        </w:rPr>
        <w:t>уза</w:t>
      </w:r>
      <w:proofErr w:type="spellEnd"/>
      <w:r w:rsidR="00C76E70" w:rsidRPr="00C637C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Проводятся с родителями под музыку пальчиковые и артикуляционные игры (по выбору педагога: «Лошадка», «Качели», «Солнышко», «Цветы»).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Выставка методической литературы по теме.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Краткий ознакомительный ракурс логопеда с каждой книгой.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Пр</w:t>
      </w:r>
      <w:r w:rsidR="00255F7E">
        <w:rPr>
          <w:rFonts w:ascii="Times New Roman" w:hAnsi="Times New Roman" w:cs="Times New Roman"/>
          <w:b/>
          <w:bCs/>
          <w:sz w:val="28"/>
          <w:szCs w:val="28"/>
        </w:rPr>
        <w:t xml:space="preserve">оект решения родительского </w:t>
      </w:r>
      <w:proofErr w:type="spellStart"/>
      <w:r w:rsidR="00255F7E">
        <w:rPr>
          <w:rFonts w:ascii="Times New Roman" w:hAnsi="Times New Roman" w:cs="Times New Roman"/>
          <w:b/>
          <w:bCs/>
          <w:sz w:val="28"/>
          <w:szCs w:val="28"/>
        </w:rPr>
        <w:t>собрa</w:t>
      </w:r>
      <w:r w:rsidRPr="00C637C1">
        <w:rPr>
          <w:rFonts w:ascii="Times New Roman" w:hAnsi="Times New Roman" w:cs="Times New Roman"/>
          <w:b/>
          <w:bCs/>
          <w:sz w:val="28"/>
          <w:szCs w:val="28"/>
        </w:rPr>
        <w:t>ния</w:t>
      </w:r>
      <w:proofErr w:type="spellEnd"/>
      <w:r w:rsidRPr="00C637C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1. Продолжать активную работу в тесном контакте «Родитель – Воспитатель – Логопед».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2. Обогащать словарный запас используя дидактические речевые игры, пальчиковую и артикуляционную гимнастику. Пополнять картотеку с играми на развитие речи детей.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lastRenderedPageBreak/>
        <w:t>Педагоги раздают родителям памятки (брошюры) с описанием речевых игр, в которые родители могут играть вместе с детьми самостоятельно.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Благодарит родителей за активное участие в семинаре-практикуме.</w:t>
      </w:r>
    </w:p>
    <w:p w:rsidR="00C637C1" w:rsidRDefault="00C637C1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:rsidR="00C76E70" w:rsidRPr="00C637C1" w:rsidRDefault="007965FE" w:rsidP="00C76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Анкета</w:t>
      </w:r>
      <w:r w:rsidR="00C76E70" w:rsidRPr="00C637C1">
        <w:rPr>
          <w:rFonts w:ascii="Times New Roman" w:hAnsi="Times New Roman" w:cs="Times New Roman"/>
          <w:b/>
          <w:bCs/>
          <w:sz w:val="28"/>
          <w:szCs w:val="28"/>
        </w:rPr>
        <w:t xml:space="preserve"> для родителей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Все ли нравиться в своем ребенке?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Слушаете ли вы, что ребенок говорит?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Смотрите ли на ребенка, когда он говорит?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Стараетесь ли создать у ребенка ощущение значимости того, о чем он говорит?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Поправляете ли вы речь ребенка?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Отводите ли вы время для чтения ребенку?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Если у вашего ребенка собственные книги?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Если в доме место, которое отведено только ему?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Знаете ли вы любимую сказку?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Стараетесь ли вы сказать за ребенка все на приеме у врача, в магазине, в гостях, прежде чем он успеет открыть рот?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Если возможность поиграть в подвижные игры?</w:t>
      </w:r>
    </w:p>
    <w:p w:rsidR="00C637C1" w:rsidRDefault="00C637C1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:rsidR="00C76E70" w:rsidRPr="00C637C1" w:rsidRDefault="00255F7E" w:rsidP="00C76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Пa</w:t>
      </w:r>
      <w:r w:rsidR="00C76E70" w:rsidRPr="00C637C1">
        <w:rPr>
          <w:rFonts w:ascii="Times New Roman" w:hAnsi="Times New Roman" w:cs="Times New Roman"/>
          <w:b/>
          <w:bCs/>
          <w:sz w:val="28"/>
          <w:szCs w:val="28"/>
        </w:rPr>
        <w:t>мятка для родителей.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Речевые игры на кухне.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 xml:space="preserve">«Готовим сок». Образуем слово: «Из яблок получается сок…яблочный, из </w:t>
      </w:r>
      <w:proofErr w:type="gramStart"/>
      <w:r w:rsidRPr="00C637C1">
        <w:rPr>
          <w:rFonts w:ascii="Times New Roman" w:hAnsi="Times New Roman" w:cs="Times New Roman"/>
          <w:sz w:val="28"/>
          <w:szCs w:val="28"/>
        </w:rPr>
        <w:t>груш….</w:t>
      </w:r>
      <w:proofErr w:type="gramEnd"/>
      <w:r w:rsidRPr="00C637C1">
        <w:rPr>
          <w:rFonts w:ascii="Times New Roman" w:hAnsi="Times New Roman" w:cs="Times New Roman"/>
          <w:sz w:val="28"/>
          <w:szCs w:val="28"/>
        </w:rPr>
        <w:t>.грушевый, из слив, вишни, моркови…», а теперь «Морковный сок из….моркови».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«Один - много»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 ходе упражнений взрослый произносит сочетание существительного с числительным «один», а ребенок в ответ называет это же самое существительное, но уже в сочетании «много».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Один дом – много домов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Один стол - много столов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Один шкаф - много шкафов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Один жук – много жуков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b/>
          <w:bCs/>
          <w:sz w:val="28"/>
          <w:szCs w:val="28"/>
        </w:rPr>
        <w:t>«Покупки».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Выполняются различные задания.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- назови, что не надо варить или жарить?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- что здесь самое вкусное?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- что самое легкое (тяжелое, вкусное, гладкое…)?</w:t>
      </w:r>
    </w:p>
    <w:p w:rsidR="00C76E70" w:rsidRPr="00C637C1" w:rsidRDefault="00C76E70" w:rsidP="00C76E70">
      <w:pPr>
        <w:rPr>
          <w:rFonts w:ascii="Times New Roman" w:hAnsi="Times New Roman" w:cs="Times New Roman"/>
          <w:sz w:val="28"/>
          <w:szCs w:val="28"/>
        </w:rPr>
      </w:pPr>
      <w:r w:rsidRPr="00C637C1">
        <w:rPr>
          <w:rFonts w:ascii="Times New Roman" w:hAnsi="Times New Roman" w:cs="Times New Roman"/>
          <w:sz w:val="28"/>
          <w:szCs w:val="28"/>
        </w:rPr>
        <w:t>Удачи вам в совместной игре и работе с ребенком!</w:t>
      </w:r>
    </w:p>
    <w:p w:rsidR="00C637C1" w:rsidRDefault="00C637C1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76E70" w:rsidRPr="00C637C1" w:rsidRDefault="00C76E70" w:rsidP="00C637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7C1" w:rsidRPr="00C637C1" w:rsidRDefault="00C637C1" w:rsidP="00C63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7C1">
        <w:rPr>
          <w:rFonts w:ascii="Times New Roman" w:hAnsi="Times New Roman" w:cs="Times New Roman"/>
          <w:b/>
          <w:sz w:val="28"/>
          <w:szCs w:val="28"/>
        </w:rPr>
        <w:t>СПИСОК ИСТОЧНИКОВ ДЛЯ ПОДГОТОВКИ: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spellStart"/>
      <w:r w:rsidRPr="00C637C1">
        <w:rPr>
          <w:rFonts w:ascii="Times New Roman" w:hAnsi="Times New Roman"/>
          <w:sz w:val="28"/>
          <w:szCs w:val="28"/>
        </w:rPr>
        <w:t>Арушанова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 А.Г. Речь и речевое общение детей. – М., Мозаика-Синтез, 2002.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Блохина С. В. Активизация словаря детей младшего дошкольного возраста [Электронный ресурс] // Социальная сеть работников образования «Наша сеть</w:t>
      </w:r>
      <w:proofErr w:type="gramStart"/>
      <w:r w:rsidRPr="00C637C1">
        <w:rPr>
          <w:rFonts w:ascii="Times New Roman" w:hAnsi="Times New Roman"/>
          <w:sz w:val="28"/>
          <w:szCs w:val="28"/>
        </w:rPr>
        <w:t>» :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[сайт]. – [</w:t>
      </w:r>
      <w:proofErr w:type="spellStart"/>
      <w:r w:rsidRPr="00C637C1">
        <w:rPr>
          <w:rFonts w:ascii="Times New Roman" w:hAnsi="Times New Roman"/>
          <w:sz w:val="28"/>
          <w:szCs w:val="28"/>
        </w:rPr>
        <w:t>Б.м</w:t>
      </w:r>
      <w:proofErr w:type="spellEnd"/>
      <w:r w:rsidRPr="00C637C1">
        <w:rPr>
          <w:rFonts w:ascii="Times New Roman" w:hAnsi="Times New Roman"/>
          <w:sz w:val="28"/>
          <w:szCs w:val="28"/>
        </w:rPr>
        <w:t>.], 2010-2016.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spellStart"/>
      <w:r w:rsidRPr="00C637C1">
        <w:rPr>
          <w:rFonts w:ascii="Times New Roman" w:hAnsi="Times New Roman"/>
          <w:sz w:val="28"/>
          <w:szCs w:val="28"/>
        </w:rPr>
        <w:t>Будкевич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 Л. П. Использование дидактических игр технологии ТРИЗ в развитии связной речи старших дошкольников // Современные дети - какие они</w:t>
      </w:r>
      <w:proofErr w:type="gramStart"/>
      <w:r w:rsidRPr="00C637C1">
        <w:rPr>
          <w:rFonts w:ascii="Times New Roman" w:hAnsi="Times New Roman"/>
          <w:sz w:val="28"/>
          <w:szCs w:val="28"/>
        </w:rPr>
        <w:t>? :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материалы </w:t>
      </w:r>
      <w:proofErr w:type="spellStart"/>
      <w:r w:rsidRPr="00C637C1">
        <w:rPr>
          <w:rFonts w:ascii="Times New Roman" w:hAnsi="Times New Roman"/>
          <w:sz w:val="28"/>
          <w:szCs w:val="28"/>
        </w:rPr>
        <w:t>Всерос</w:t>
      </w:r>
      <w:proofErr w:type="spellEnd"/>
      <w:r w:rsidRPr="00C637C1">
        <w:rPr>
          <w:rFonts w:ascii="Times New Roman" w:hAnsi="Times New Roman"/>
          <w:sz w:val="28"/>
          <w:szCs w:val="28"/>
        </w:rPr>
        <w:t>. науч.-</w:t>
      </w:r>
      <w:proofErr w:type="spellStart"/>
      <w:r w:rsidRPr="00C637C1">
        <w:rPr>
          <w:rFonts w:ascii="Times New Roman" w:hAnsi="Times New Roman"/>
          <w:sz w:val="28"/>
          <w:szCs w:val="28"/>
        </w:rPr>
        <w:t>практ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637C1">
        <w:rPr>
          <w:rFonts w:ascii="Times New Roman" w:hAnsi="Times New Roman"/>
          <w:sz w:val="28"/>
          <w:szCs w:val="28"/>
        </w:rPr>
        <w:t>конф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., 22-24 дек. 2010 г. / М-во образования и науки Рос. Федерации, </w:t>
      </w:r>
      <w:proofErr w:type="spellStart"/>
      <w:r w:rsidRPr="00C637C1">
        <w:rPr>
          <w:rFonts w:ascii="Times New Roman" w:hAnsi="Times New Roman"/>
          <w:sz w:val="28"/>
          <w:szCs w:val="28"/>
        </w:rPr>
        <w:t>Мурм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 гос. </w:t>
      </w:r>
      <w:proofErr w:type="spellStart"/>
      <w:r w:rsidRPr="00C637C1">
        <w:rPr>
          <w:rFonts w:ascii="Times New Roman" w:hAnsi="Times New Roman"/>
          <w:sz w:val="28"/>
          <w:szCs w:val="28"/>
        </w:rPr>
        <w:t>гуманитар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 ун-т. – Т. 4. - </w:t>
      </w:r>
      <w:proofErr w:type="gramStart"/>
      <w:r w:rsidRPr="00C637C1">
        <w:rPr>
          <w:rFonts w:ascii="Times New Roman" w:hAnsi="Times New Roman"/>
          <w:sz w:val="28"/>
          <w:szCs w:val="28"/>
        </w:rPr>
        <w:t>Мурманск :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МГГУ, 2012. –115с.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spellStart"/>
      <w:r w:rsidRPr="00C637C1">
        <w:rPr>
          <w:rFonts w:ascii="Times New Roman" w:hAnsi="Times New Roman"/>
          <w:sz w:val="28"/>
          <w:szCs w:val="28"/>
        </w:rPr>
        <w:t>Гиппенрейтер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 Ю.Б. Общаться с </w:t>
      </w:r>
      <w:proofErr w:type="spellStart"/>
      <w:r w:rsidRPr="00C637C1">
        <w:rPr>
          <w:rFonts w:ascii="Times New Roman" w:hAnsi="Times New Roman"/>
          <w:sz w:val="28"/>
          <w:szCs w:val="28"/>
        </w:rPr>
        <w:t>ребенком.Как</w:t>
      </w:r>
      <w:proofErr w:type="spellEnd"/>
      <w:r w:rsidRPr="00C637C1">
        <w:rPr>
          <w:rFonts w:ascii="Times New Roman" w:hAnsi="Times New Roman"/>
          <w:sz w:val="28"/>
          <w:szCs w:val="28"/>
        </w:rPr>
        <w:t>? – М. 2001.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Давыдова М. А. Обогащение словарного запаса дошкольников в процессе игровых заданий и театрализованной деятельности // Соврем. детский сад. – 2009. – № 2. –69с.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 xml:space="preserve">Дудка Т. Г. Дидактическая игра как средство развития речи дошкольников // Воспитание </w:t>
      </w:r>
      <w:proofErr w:type="gramStart"/>
      <w:r w:rsidRPr="00C637C1">
        <w:rPr>
          <w:rFonts w:ascii="Times New Roman" w:hAnsi="Times New Roman"/>
          <w:sz w:val="28"/>
          <w:szCs w:val="28"/>
        </w:rPr>
        <w:t>дошкольников :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материалы </w:t>
      </w:r>
      <w:proofErr w:type="spellStart"/>
      <w:r w:rsidRPr="00C637C1">
        <w:rPr>
          <w:rFonts w:ascii="Times New Roman" w:hAnsi="Times New Roman"/>
          <w:sz w:val="28"/>
          <w:szCs w:val="28"/>
        </w:rPr>
        <w:t>Всерос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637C1">
        <w:rPr>
          <w:rFonts w:ascii="Times New Roman" w:hAnsi="Times New Roman"/>
          <w:sz w:val="28"/>
          <w:szCs w:val="28"/>
        </w:rPr>
        <w:t>заоч</w:t>
      </w:r>
      <w:proofErr w:type="spellEnd"/>
      <w:r w:rsidRPr="00C637C1">
        <w:rPr>
          <w:rFonts w:ascii="Times New Roman" w:hAnsi="Times New Roman"/>
          <w:sz w:val="28"/>
          <w:szCs w:val="28"/>
        </w:rPr>
        <w:t>. науч.-</w:t>
      </w:r>
      <w:proofErr w:type="spellStart"/>
      <w:r w:rsidRPr="00C637C1">
        <w:rPr>
          <w:rFonts w:ascii="Times New Roman" w:hAnsi="Times New Roman"/>
          <w:sz w:val="28"/>
          <w:szCs w:val="28"/>
        </w:rPr>
        <w:t>практ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637C1">
        <w:rPr>
          <w:rFonts w:ascii="Times New Roman" w:hAnsi="Times New Roman"/>
          <w:sz w:val="28"/>
          <w:szCs w:val="28"/>
        </w:rPr>
        <w:t>конф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., 28 сент. 2012 г. / Чуваш. </w:t>
      </w:r>
      <w:proofErr w:type="spellStart"/>
      <w:r w:rsidRPr="00C637C1">
        <w:rPr>
          <w:rFonts w:ascii="Times New Roman" w:hAnsi="Times New Roman"/>
          <w:sz w:val="28"/>
          <w:szCs w:val="28"/>
        </w:rPr>
        <w:t>отд-ние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 акад. </w:t>
      </w:r>
      <w:proofErr w:type="spellStart"/>
      <w:r w:rsidRPr="00C637C1">
        <w:rPr>
          <w:rFonts w:ascii="Times New Roman" w:hAnsi="Times New Roman"/>
          <w:sz w:val="28"/>
          <w:szCs w:val="28"/>
        </w:rPr>
        <w:t>пед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 и соц. наук, Акад. наук Чуваш. </w:t>
      </w:r>
      <w:proofErr w:type="spellStart"/>
      <w:r w:rsidRPr="00C637C1">
        <w:rPr>
          <w:rFonts w:ascii="Times New Roman" w:hAnsi="Times New Roman"/>
          <w:sz w:val="28"/>
          <w:szCs w:val="28"/>
        </w:rPr>
        <w:t>Респ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., Чувашский гос. </w:t>
      </w:r>
      <w:proofErr w:type="spellStart"/>
      <w:r w:rsidRPr="00C637C1">
        <w:rPr>
          <w:rFonts w:ascii="Times New Roman" w:hAnsi="Times New Roman"/>
          <w:sz w:val="28"/>
          <w:szCs w:val="28"/>
        </w:rPr>
        <w:t>пед</w:t>
      </w:r>
      <w:proofErr w:type="spellEnd"/>
      <w:r w:rsidRPr="00C637C1">
        <w:rPr>
          <w:rFonts w:ascii="Times New Roman" w:hAnsi="Times New Roman"/>
          <w:sz w:val="28"/>
          <w:szCs w:val="28"/>
        </w:rPr>
        <w:t>. ин-т им. И. Я. Яковлева (Чебоксары), Науч.-</w:t>
      </w:r>
      <w:proofErr w:type="spellStart"/>
      <w:r w:rsidRPr="00C637C1">
        <w:rPr>
          <w:rFonts w:ascii="Times New Roman" w:hAnsi="Times New Roman"/>
          <w:sz w:val="28"/>
          <w:szCs w:val="28"/>
        </w:rPr>
        <w:t>исслед</w:t>
      </w:r>
      <w:proofErr w:type="spellEnd"/>
      <w:r w:rsidRPr="00C637C1">
        <w:rPr>
          <w:rFonts w:ascii="Times New Roman" w:hAnsi="Times New Roman"/>
          <w:sz w:val="28"/>
          <w:szCs w:val="28"/>
        </w:rPr>
        <w:t>. ин-т педагогики и психологии. – Чебоксары, 2012. –72с.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Евдокимова Е.С. Педагогическая поддержка семьи в воспитании дошкольника. – М. 2005.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spellStart"/>
      <w:r w:rsidRPr="00C637C1">
        <w:rPr>
          <w:rFonts w:ascii="Times New Roman" w:hAnsi="Times New Roman"/>
          <w:sz w:val="28"/>
          <w:szCs w:val="28"/>
        </w:rPr>
        <w:t>Зажигина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 О.А., Игры для развития мелкой моторики рук с использованием нестандартного оборудования. / </w:t>
      </w:r>
      <w:proofErr w:type="spellStart"/>
      <w:r w:rsidRPr="00C637C1">
        <w:rPr>
          <w:rFonts w:ascii="Times New Roman" w:hAnsi="Times New Roman"/>
          <w:sz w:val="28"/>
          <w:szCs w:val="28"/>
        </w:rPr>
        <w:t>О.А.Зажигина</w:t>
      </w:r>
      <w:proofErr w:type="spellEnd"/>
      <w:r w:rsidRPr="00C637C1">
        <w:rPr>
          <w:rFonts w:ascii="Times New Roman" w:hAnsi="Times New Roman"/>
          <w:sz w:val="28"/>
          <w:szCs w:val="28"/>
        </w:rPr>
        <w:t>. – СПб.: Детство - Пресс, 2012. – 96с.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 xml:space="preserve">Светличная В. Е. Формирование словаря дошкольников с общим недоразвитием речи с использованием дидактических игр // Актуальные проблемы специального и интегрированного </w:t>
      </w:r>
      <w:proofErr w:type="gramStart"/>
      <w:r w:rsidRPr="00C637C1">
        <w:rPr>
          <w:rFonts w:ascii="Times New Roman" w:hAnsi="Times New Roman"/>
          <w:sz w:val="28"/>
          <w:szCs w:val="28"/>
        </w:rPr>
        <w:t>образования :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материалы </w:t>
      </w:r>
      <w:proofErr w:type="spellStart"/>
      <w:r w:rsidRPr="00C637C1">
        <w:rPr>
          <w:rFonts w:ascii="Times New Roman" w:hAnsi="Times New Roman"/>
          <w:sz w:val="28"/>
          <w:szCs w:val="28"/>
        </w:rPr>
        <w:t>Междунар</w:t>
      </w:r>
      <w:proofErr w:type="spellEnd"/>
      <w:r w:rsidRPr="00C637C1">
        <w:rPr>
          <w:rFonts w:ascii="Times New Roman" w:hAnsi="Times New Roman"/>
          <w:sz w:val="28"/>
          <w:szCs w:val="28"/>
        </w:rPr>
        <w:t>. науч.-</w:t>
      </w:r>
      <w:proofErr w:type="spellStart"/>
      <w:r w:rsidRPr="00C637C1">
        <w:rPr>
          <w:rFonts w:ascii="Times New Roman" w:hAnsi="Times New Roman"/>
          <w:sz w:val="28"/>
          <w:szCs w:val="28"/>
        </w:rPr>
        <w:t>практ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637C1">
        <w:rPr>
          <w:rFonts w:ascii="Times New Roman" w:hAnsi="Times New Roman"/>
          <w:sz w:val="28"/>
          <w:szCs w:val="28"/>
        </w:rPr>
        <w:t>конф</w:t>
      </w:r>
      <w:proofErr w:type="spellEnd"/>
      <w:r w:rsidRPr="00C637C1">
        <w:rPr>
          <w:rFonts w:ascii="Times New Roman" w:hAnsi="Times New Roman"/>
          <w:sz w:val="28"/>
          <w:szCs w:val="28"/>
        </w:rPr>
        <w:t>., г. Волгоград, 26 дек. 2011 г. – Волгоград, 2011. –213с.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 xml:space="preserve">Серегина О. В. Формирование навыков связной речи у детей дошкольного возраста в процессе использования приемов ТРИЗ – технологий // </w:t>
      </w:r>
      <w:proofErr w:type="spellStart"/>
      <w:r w:rsidRPr="00C637C1">
        <w:rPr>
          <w:rFonts w:ascii="Times New Roman" w:hAnsi="Times New Roman"/>
          <w:sz w:val="28"/>
          <w:szCs w:val="28"/>
        </w:rPr>
        <w:t>Вестн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. Томск. гос. </w:t>
      </w:r>
      <w:proofErr w:type="spellStart"/>
      <w:r w:rsidRPr="00C637C1">
        <w:rPr>
          <w:rFonts w:ascii="Times New Roman" w:hAnsi="Times New Roman"/>
          <w:sz w:val="28"/>
          <w:szCs w:val="28"/>
        </w:rPr>
        <w:t>пед</w:t>
      </w:r>
      <w:proofErr w:type="spellEnd"/>
      <w:r w:rsidRPr="00C637C1">
        <w:rPr>
          <w:rFonts w:ascii="Times New Roman" w:hAnsi="Times New Roman"/>
          <w:sz w:val="28"/>
          <w:szCs w:val="28"/>
        </w:rPr>
        <w:t>. ун-та. – 2012. – № 5. –211с. ;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 xml:space="preserve">Симонова Е. Г. Развитие у детей старшего дошкольного возраста связной монологической речи посредством дидактических игр / Е. Г. </w:t>
      </w:r>
      <w:r w:rsidRPr="00C637C1">
        <w:rPr>
          <w:rFonts w:ascii="Times New Roman" w:hAnsi="Times New Roman"/>
          <w:sz w:val="28"/>
          <w:szCs w:val="28"/>
        </w:rPr>
        <w:lastRenderedPageBreak/>
        <w:t xml:space="preserve">Симонова, А. Н. </w:t>
      </w:r>
      <w:proofErr w:type="spellStart"/>
      <w:r w:rsidRPr="00C637C1">
        <w:rPr>
          <w:rFonts w:ascii="Times New Roman" w:hAnsi="Times New Roman"/>
          <w:sz w:val="28"/>
          <w:szCs w:val="28"/>
        </w:rPr>
        <w:t>Манькова</w:t>
      </w:r>
      <w:proofErr w:type="spellEnd"/>
      <w:r w:rsidRPr="00C637C1">
        <w:rPr>
          <w:rFonts w:ascii="Times New Roman" w:hAnsi="Times New Roman"/>
          <w:sz w:val="28"/>
          <w:szCs w:val="28"/>
        </w:rPr>
        <w:t xml:space="preserve"> // Проблемы дошкольного образования на современном </w:t>
      </w:r>
      <w:proofErr w:type="gramStart"/>
      <w:r w:rsidRPr="00C637C1">
        <w:rPr>
          <w:rFonts w:ascii="Times New Roman" w:hAnsi="Times New Roman"/>
          <w:sz w:val="28"/>
          <w:szCs w:val="28"/>
        </w:rPr>
        <w:t>этапе :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сб. науч. ст. – Ульяновск, 2014. –137с.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>Ушакова О.С., Струнина Е.Н., Методика развития речи детей дошкольного возраста. /</w:t>
      </w:r>
      <w:proofErr w:type="spellStart"/>
      <w:proofErr w:type="gramStart"/>
      <w:r w:rsidRPr="00C637C1">
        <w:rPr>
          <w:rFonts w:ascii="Times New Roman" w:hAnsi="Times New Roman"/>
          <w:sz w:val="28"/>
          <w:szCs w:val="28"/>
        </w:rPr>
        <w:t>В.А.Салахетдинова</w:t>
      </w:r>
      <w:proofErr w:type="spellEnd"/>
      <w:r w:rsidRPr="00C637C1">
        <w:rPr>
          <w:rFonts w:ascii="Times New Roman" w:hAnsi="Times New Roman"/>
          <w:sz w:val="28"/>
          <w:szCs w:val="28"/>
        </w:rPr>
        <w:t>.-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М.: </w:t>
      </w:r>
      <w:proofErr w:type="spellStart"/>
      <w:r w:rsidRPr="00C637C1">
        <w:rPr>
          <w:rFonts w:ascii="Times New Roman" w:hAnsi="Times New Roman"/>
          <w:sz w:val="28"/>
          <w:szCs w:val="28"/>
        </w:rPr>
        <w:t>Владос</w:t>
      </w:r>
      <w:proofErr w:type="spellEnd"/>
      <w:r w:rsidRPr="00C637C1">
        <w:rPr>
          <w:rFonts w:ascii="Times New Roman" w:hAnsi="Times New Roman"/>
          <w:sz w:val="28"/>
          <w:szCs w:val="28"/>
        </w:rPr>
        <w:t>, 2002. – 287с.</w:t>
      </w:r>
    </w:p>
    <w:p w:rsidR="00C76E70" w:rsidRPr="00C637C1" w:rsidRDefault="00C76E70" w:rsidP="00C637C1">
      <w:pPr>
        <w:pStyle w:val="a8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637C1">
        <w:rPr>
          <w:rFonts w:ascii="Times New Roman" w:hAnsi="Times New Roman"/>
          <w:sz w:val="28"/>
          <w:szCs w:val="28"/>
        </w:rPr>
        <w:t xml:space="preserve">Филимонова О. Ю. Развитие словаря дошкольника в </w:t>
      </w:r>
      <w:proofErr w:type="gramStart"/>
      <w:r w:rsidRPr="00C637C1">
        <w:rPr>
          <w:rFonts w:ascii="Times New Roman" w:hAnsi="Times New Roman"/>
          <w:sz w:val="28"/>
          <w:szCs w:val="28"/>
        </w:rPr>
        <w:t>играх :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пособие для логопедов, воспитателей и родителей / О. Ю. Филимонова. – СПб</w:t>
      </w:r>
      <w:proofErr w:type="gramStart"/>
      <w:r w:rsidRPr="00C637C1">
        <w:rPr>
          <w:rFonts w:ascii="Times New Roman" w:hAnsi="Times New Roman"/>
          <w:sz w:val="28"/>
          <w:szCs w:val="28"/>
        </w:rPr>
        <w:t>. :</w:t>
      </w:r>
      <w:proofErr w:type="gramEnd"/>
      <w:r w:rsidRPr="00C637C1">
        <w:rPr>
          <w:rFonts w:ascii="Times New Roman" w:hAnsi="Times New Roman"/>
          <w:sz w:val="28"/>
          <w:szCs w:val="28"/>
        </w:rPr>
        <w:t xml:space="preserve"> Детство-Пресс, 2011. – 125 с.​​​​​​​</w:t>
      </w:r>
    </w:p>
    <w:p w:rsidR="00C637C1" w:rsidRPr="00C637C1" w:rsidRDefault="00C637C1" w:rsidP="00C637C1">
      <w:pPr>
        <w:spacing w:after="160" w:line="259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C637C1">
        <w:rPr>
          <w:rFonts w:ascii="Times New Roman" w:hAnsi="Times New Roman" w:cs="Times New Roman"/>
          <w:sz w:val="40"/>
          <w:szCs w:val="40"/>
        </w:rPr>
        <w:br w:type="page"/>
      </w:r>
    </w:p>
    <w:p w:rsidR="00C637C1" w:rsidRDefault="00C637C1" w:rsidP="007965FE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bookmarkStart w:id="0" w:name="_GoBack"/>
      <w:bookmarkEnd w:id="0"/>
    </w:p>
    <w:p w:rsidR="00C637C1" w:rsidRPr="00C637C1" w:rsidRDefault="00C637C1" w:rsidP="007965FE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C637C1">
        <w:rPr>
          <w:rFonts w:ascii="Times New Roman" w:hAnsi="Times New Roman" w:cs="Times New Roman"/>
          <w:b/>
          <w:i/>
          <w:sz w:val="40"/>
          <w:szCs w:val="40"/>
        </w:rPr>
        <w:t>Рекомендации родителям</w:t>
      </w:r>
    </w:p>
    <w:p w:rsidR="0026584D" w:rsidRDefault="00C637C1" w:rsidP="007965FE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C637C1">
        <w:rPr>
          <w:rFonts w:ascii="Times New Roman" w:hAnsi="Times New Roman" w:cs="Times New Roman"/>
          <w:b/>
          <w:i/>
          <w:sz w:val="40"/>
          <w:szCs w:val="40"/>
        </w:rPr>
        <w:t>«Игры на развитие речи у дошкольников»</w:t>
      </w:r>
    </w:p>
    <w:p w:rsidR="00710995" w:rsidRDefault="00C637C1" w:rsidP="00C637C1">
      <w:pPr>
        <w:jc w:val="center"/>
        <w:rPr>
          <w:rFonts w:ascii="Times New Roman" w:hAnsi="Times New Roman" w:cs="Times New Roman"/>
          <w:sz w:val="40"/>
          <w:szCs w:val="40"/>
        </w:rPr>
      </w:pPr>
      <w:r w:rsidRPr="00C637C1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4943317" cy="3667125"/>
            <wp:effectExtent l="0" t="0" r="0" b="0"/>
            <wp:docPr id="1" name="Рисунок 1" descr="https://ds04.infourok.ru/uploads/ex/08df/0008463e-6882f69d/hello_html_ce6ba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8df/0008463e-6882f69d/hello_html_ce6ba8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139" cy="3669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995" w:rsidRDefault="00710995">
      <w:pPr>
        <w:spacing w:after="160" w:line="259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DA1A1F" w:rsidRPr="00330CC2" w:rsidRDefault="00DA1A1F" w:rsidP="00DA1A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C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Игры на развитие </w:t>
      </w:r>
      <w:r w:rsidR="00094ECB" w:rsidRPr="00330CC2">
        <w:rPr>
          <w:rFonts w:ascii="Times New Roman" w:hAnsi="Times New Roman" w:cs="Times New Roman"/>
          <w:b/>
          <w:sz w:val="28"/>
          <w:szCs w:val="28"/>
        </w:rPr>
        <w:t xml:space="preserve">фонематического </w:t>
      </w:r>
      <w:r w:rsidRPr="00330CC2">
        <w:rPr>
          <w:rFonts w:ascii="Times New Roman" w:hAnsi="Times New Roman" w:cs="Times New Roman"/>
          <w:b/>
          <w:sz w:val="28"/>
          <w:szCs w:val="28"/>
        </w:rPr>
        <w:t>слуха и восприятия</w:t>
      </w:r>
    </w:p>
    <w:p w:rsidR="00DA1A1F" w:rsidRPr="00330CC2" w:rsidRDefault="00DA1A1F" w:rsidP="00DA1A1F">
      <w:pPr>
        <w:jc w:val="center"/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A1F" w:rsidRPr="00330CC2" w:rsidRDefault="00DA1A1F" w:rsidP="00094ECB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«Кто что слышит?»</w:t>
      </w:r>
      <w:r w:rsidRPr="00330CC2">
        <w:rPr>
          <w:rFonts w:ascii="Times New Roman" w:hAnsi="Times New Roman" w:cs="Times New Roman"/>
          <w:sz w:val="28"/>
          <w:szCs w:val="28"/>
        </w:rPr>
        <w:t> Ребенку предлагается закрыть глаза и прислушаться к звукам и шумам, доносящимся с улицы или из коридора. Внимательно послушайте вместе с ребенком шум воды, шелест газеты, звон ложек, скрип двери и другие бытовые звуки.</w:t>
      </w:r>
    </w:p>
    <w:p w:rsidR="00DA1A1F" w:rsidRPr="00330CC2" w:rsidRDefault="00DA1A1F" w:rsidP="00094ECB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«Шумящие мешочки»</w:t>
      </w:r>
      <w:r w:rsidRPr="00330CC2">
        <w:rPr>
          <w:rFonts w:ascii="Times New Roman" w:hAnsi="Times New Roman" w:cs="Times New Roman"/>
          <w:sz w:val="28"/>
          <w:szCs w:val="28"/>
        </w:rPr>
        <w:t> Вместе с малышом насыпьте в мешочки крупу, пуговицы, скрепки. Ребенок должен угадать по звуку потряхиваемого мешочка, что там внутри.</w:t>
      </w:r>
    </w:p>
    <w:p w:rsidR="00DA1A1F" w:rsidRPr="00330CC2" w:rsidRDefault="00DA1A1F" w:rsidP="00094ECB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«Волшебная палочка»</w:t>
      </w:r>
      <w:r w:rsidRPr="00330CC2">
        <w:rPr>
          <w:rFonts w:ascii="Times New Roman" w:hAnsi="Times New Roman" w:cs="Times New Roman"/>
          <w:sz w:val="28"/>
          <w:szCs w:val="28"/>
        </w:rPr>
        <w:t> Взяв карандаш или любую палочку, постучите ею по разным предметам в доме. Волшебная палочка заставит звучать вазу, стол, стенку, миску и т.д. Потом усложните задание – пусть ребенок отгадывает с закрытыми глазами, какой предмет звучал.</w:t>
      </w:r>
    </w:p>
    <w:p w:rsidR="00DA1A1F" w:rsidRPr="00330CC2" w:rsidRDefault="00DA1A1F" w:rsidP="00094ECB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«Жмурки»</w:t>
      </w:r>
      <w:r w:rsidRPr="00330CC2">
        <w:rPr>
          <w:rFonts w:ascii="Times New Roman" w:hAnsi="Times New Roman" w:cs="Times New Roman"/>
          <w:sz w:val="28"/>
          <w:szCs w:val="28"/>
        </w:rPr>
        <w:t> Ребенку завязывают глаза, и он двигается на звук колокольчика, бубна, свистка.</w:t>
      </w:r>
    </w:p>
    <w:p w:rsidR="00DA1A1F" w:rsidRPr="00330CC2" w:rsidRDefault="00DA1A1F" w:rsidP="00094ECB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 «Угадай, на чем играют?»</w:t>
      </w:r>
      <w:r w:rsidRPr="00330CC2">
        <w:rPr>
          <w:rFonts w:ascii="Times New Roman" w:hAnsi="Times New Roman" w:cs="Times New Roman"/>
          <w:sz w:val="28"/>
          <w:szCs w:val="28"/>
        </w:rPr>
        <w:t> Ребенка знакомят со звучащими игрушками, затем он отворачивается, слушает звук и угадывает, какая игрушка звучит.</w:t>
      </w:r>
    </w:p>
    <w:p w:rsidR="00DA1A1F" w:rsidRPr="00330CC2" w:rsidRDefault="00DA1A1F" w:rsidP="00094ECB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«Угадай, кто кричит». В</w:t>
      </w:r>
      <w:r w:rsidRPr="00330CC2">
        <w:rPr>
          <w:rFonts w:ascii="Times New Roman" w:hAnsi="Times New Roman" w:cs="Times New Roman"/>
          <w:sz w:val="28"/>
          <w:szCs w:val="28"/>
        </w:rPr>
        <w:t>зрослый показывает приготовленные картинки или игрушки, включив запись с голосами соответствующих животных. Затем просит послушать и угадать, кто кричал.</w:t>
      </w:r>
    </w:p>
    <w:p w:rsidR="00DA1A1F" w:rsidRPr="00330CC2" w:rsidRDefault="00DA1A1F" w:rsidP="00094ECB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«Кто тебя позвал?»</w:t>
      </w:r>
      <w:r w:rsidRPr="00330CC2">
        <w:rPr>
          <w:rFonts w:ascii="Times New Roman" w:hAnsi="Times New Roman" w:cs="Times New Roman"/>
          <w:sz w:val="28"/>
          <w:szCs w:val="28"/>
        </w:rPr>
        <w:t> Ребенка просят закрыть глаза и определить по голосу, кто назвал его имя.</w:t>
      </w:r>
    </w:p>
    <w:p w:rsidR="00DA1A1F" w:rsidRPr="00330CC2" w:rsidRDefault="00DA1A1F" w:rsidP="00094ECB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«Слушай и выбирай».</w:t>
      </w:r>
      <w:r w:rsidRPr="00330CC2">
        <w:rPr>
          <w:rFonts w:ascii="Times New Roman" w:hAnsi="Times New Roman" w:cs="Times New Roman"/>
          <w:sz w:val="28"/>
          <w:szCs w:val="28"/>
        </w:rPr>
        <w:t> Перед ребенком кладут картинки со сходными по звучанию словами (сом, ком, лом). Взрослый называет предмет, а ребенок должен поднять соответствующую картинку.</w:t>
      </w:r>
    </w:p>
    <w:p w:rsidR="00DA1A1F" w:rsidRPr="00330CC2" w:rsidRDefault="00DA1A1F" w:rsidP="00094ECB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t>«Верно – неверно»</w:t>
      </w:r>
      <w:r w:rsidRPr="00330CC2">
        <w:rPr>
          <w:rFonts w:ascii="Times New Roman" w:hAnsi="Times New Roman" w:cs="Times New Roman"/>
          <w:sz w:val="28"/>
          <w:szCs w:val="28"/>
        </w:rPr>
        <w:t>. Взрослый показывает ребенку картинку и называет предмет, заменяя первый звук (</w:t>
      </w:r>
      <w:proofErr w:type="spellStart"/>
      <w:r w:rsidRPr="00330CC2">
        <w:rPr>
          <w:rFonts w:ascii="Times New Roman" w:hAnsi="Times New Roman" w:cs="Times New Roman"/>
          <w:sz w:val="28"/>
          <w:szCs w:val="28"/>
        </w:rPr>
        <w:t>форота</w:t>
      </w:r>
      <w:proofErr w:type="spellEnd"/>
      <w:r w:rsidRPr="00330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CC2">
        <w:rPr>
          <w:rFonts w:ascii="Times New Roman" w:hAnsi="Times New Roman" w:cs="Times New Roman"/>
          <w:sz w:val="28"/>
          <w:szCs w:val="28"/>
        </w:rPr>
        <w:t>корота</w:t>
      </w:r>
      <w:proofErr w:type="spellEnd"/>
      <w:r w:rsidRPr="00330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CC2">
        <w:rPr>
          <w:rFonts w:ascii="Times New Roman" w:hAnsi="Times New Roman" w:cs="Times New Roman"/>
          <w:sz w:val="28"/>
          <w:szCs w:val="28"/>
        </w:rPr>
        <w:t>морота</w:t>
      </w:r>
      <w:proofErr w:type="spellEnd"/>
      <w:r w:rsidRPr="00330CC2">
        <w:rPr>
          <w:rFonts w:ascii="Times New Roman" w:hAnsi="Times New Roman" w:cs="Times New Roman"/>
          <w:sz w:val="28"/>
          <w:szCs w:val="28"/>
        </w:rPr>
        <w:t xml:space="preserve">, ворота, порота, </w:t>
      </w:r>
      <w:proofErr w:type="spellStart"/>
      <w:r w:rsidRPr="00330CC2">
        <w:rPr>
          <w:rFonts w:ascii="Times New Roman" w:hAnsi="Times New Roman" w:cs="Times New Roman"/>
          <w:sz w:val="28"/>
          <w:szCs w:val="28"/>
        </w:rPr>
        <w:t>хорота</w:t>
      </w:r>
      <w:proofErr w:type="spellEnd"/>
      <w:r w:rsidRPr="00330CC2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A1A1F" w:rsidRPr="00330CC2" w:rsidRDefault="00DA1A1F" w:rsidP="00094ECB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Задача ребенка – хлопнуть в ладоши, когда он услышит правильный вариант произношения.</w:t>
      </w:r>
    </w:p>
    <w:p w:rsidR="00DA1A1F" w:rsidRPr="00330CC2" w:rsidRDefault="00DA1A1F" w:rsidP="00094ECB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proofErr w:type="spellStart"/>
      <w:r w:rsidRPr="00330CC2">
        <w:rPr>
          <w:rFonts w:ascii="Times New Roman" w:hAnsi="Times New Roman" w:cs="Times New Roman"/>
          <w:b/>
          <w:bCs/>
          <w:sz w:val="28"/>
          <w:szCs w:val="28"/>
        </w:rPr>
        <w:t>Повторюшка</w:t>
      </w:r>
      <w:proofErr w:type="spellEnd"/>
      <w:r w:rsidRPr="00330CC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330CC2">
        <w:rPr>
          <w:rFonts w:ascii="Times New Roman" w:hAnsi="Times New Roman" w:cs="Times New Roman"/>
          <w:sz w:val="28"/>
          <w:szCs w:val="28"/>
        </w:rPr>
        <w:t> Ребенку предлагается повторить за взрослым вначале по два, затем по три похожих слова в названном порядке:</w:t>
      </w:r>
    </w:p>
    <w:p w:rsidR="00DA1A1F" w:rsidRPr="00330CC2" w:rsidRDefault="00DA1A1F" w:rsidP="00094E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БАК — ТАК</w:t>
      </w:r>
      <w:r w:rsidRPr="00330CC2">
        <w:rPr>
          <w:rFonts w:ascii="Times New Roman" w:hAnsi="Times New Roman" w:cs="Times New Roman"/>
          <w:sz w:val="28"/>
          <w:szCs w:val="28"/>
        </w:rPr>
        <w:br/>
        <w:t>МАК — БАК — ТАК</w:t>
      </w:r>
      <w:r w:rsidRPr="00330CC2">
        <w:rPr>
          <w:rFonts w:ascii="Times New Roman" w:hAnsi="Times New Roman" w:cs="Times New Roman"/>
          <w:sz w:val="28"/>
          <w:szCs w:val="28"/>
        </w:rPr>
        <w:br/>
        <w:t>ТОК — ТУК — ТАК</w:t>
      </w:r>
      <w:r w:rsidRPr="00330CC2">
        <w:rPr>
          <w:rFonts w:ascii="Times New Roman" w:hAnsi="Times New Roman" w:cs="Times New Roman"/>
          <w:sz w:val="28"/>
          <w:szCs w:val="28"/>
        </w:rPr>
        <w:br/>
        <w:t>БЫК — БАК — БОК</w:t>
      </w:r>
      <w:r w:rsidRPr="00330CC2">
        <w:rPr>
          <w:rFonts w:ascii="Times New Roman" w:hAnsi="Times New Roman" w:cs="Times New Roman"/>
          <w:sz w:val="28"/>
          <w:szCs w:val="28"/>
        </w:rPr>
        <w:br/>
        <w:t>ДАМ — ДОМ — ДЫМ</w:t>
      </w:r>
      <w:r w:rsidRPr="00330CC2">
        <w:rPr>
          <w:rFonts w:ascii="Times New Roman" w:hAnsi="Times New Roman" w:cs="Times New Roman"/>
          <w:sz w:val="28"/>
          <w:szCs w:val="28"/>
        </w:rPr>
        <w:br/>
        <w:t>КОМ — ДОМ — ГНОМ</w:t>
      </w:r>
    </w:p>
    <w:p w:rsidR="00DA1A1F" w:rsidRPr="00330CC2" w:rsidRDefault="00DA1A1F" w:rsidP="00094ECB">
      <w:pPr>
        <w:jc w:val="center"/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МОТОК — КАТОК — ПОТОК</w:t>
      </w:r>
      <w:r w:rsidRPr="00330CC2">
        <w:rPr>
          <w:rFonts w:ascii="Times New Roman" w:hAnsi="Times New Roman" w:cs="Times New Roman"/>
          <w:sz w:val="28"/>
          <w:szCs w:val="28"/>
        </w:rPr>
        <w:br/>
        <w:t>БАТОН — БУТОН — БЕТОН</w:t>
      </w:r>
      <w:r w:rsidRPr="00330CC2">
        <w:rPr>
          <w:rFonts w:ascii="Times New Roman" w:hAnsi="Times New Roman" w:cs="Times New Roman"/>
          <w:sz w:val="28"/>
          <w:szCs w:val="28"/>
        </w:rPr>
        <w:br/>
        <w:t>БУДКА — ДУДКА — УТКА</w:t>
      </w:r>
      <w:r w:rsidRPr="00330CC2">
        <w:rPr>
          <w:rFonts w:ascii="Times New Roman" w:hAnsi="Times New Roman" w:cs="Times New Roman"/>
          <w:sz w:val="28"/>
          <w:szCs w:val="28"/>
        </w:rPr>
        <w:br/>
        <w:t>НИТКА — ВАТКА — ВЕТКА</w:t>
      </w:r>
      <w:r w:rsidRPr="00330CC2">
        <w:rPr>
          <w:rFonts w:ascii="Times New Roman" w:hAnsi="Times New Roman" w:cs="Times New Roman"/>
          <w:sz w:val="28"/>
          <w:szCs w:val="28"/>
        </w:rPr>
        <w:br/>
        <w:t>ТЫКВА — БУКВА — БУДКА</w:t>
      </w:r>
      <w:r w:rsidRPr="00330CC2">
        <w:rPr>
          <w:rFonts w:ascii="Times New Roman" w:hAnsi="Times New Roman" w:cs="Times New Roman"/>
          <w:sz w:val="28"/>
          <w:szCs w:val="28"/>
        </w:rPr>
        <w:br/>
        <w:t>КЛЕТКА — ПЛЁТКА — ПЛЁНКА</w:t>
      </w:r>
    </w:p>
    <w:p w:rsidR="00DA1A1F" w:rsidRPr="00330CC2" w:rsidRDefault="00DA1A1F" w:rsidP="00DA1A1F">
      <w:pPr>
        <w:jc w:val="center"/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1A1F" w:rsidRPr="00330CC2" w:rsidRDefault="00DA1A1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br w:type="page"/>
      </w:r>
    </w:p>
    <w:p w:rsidR="00C637C1" w:rsidRPr="00330CC2" w:rsidRDefault="00094ECB" w:rsidP="00DA1A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C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Игры на развитие </w:t>
      </w:r>
      <w:proofErr w:type="spellStart"/>
      <w:r w:rsidRPr="00330CC2">
        <w:rPr>
          <w:rFonts w:ascii="Times New Roman" w:hAnsi="Times New Roman" w:cs="Times New Roman"/>
          <w:b/>
          <w:sz w:val="28"/>
          <w:szCs w:val="28"/>
        </w:rPr>
        <w:t>лексико</w:t>
      </w:r>
      <w:proofErr w:type="spellEnd"/>
      <w:r w:rsidRPr="00330CC2">
        <w:rPr>
          <w:rFonts w:ascii="Times New Roman" w:hAnsi="Times New Roman" w:cs="Times New Roman"/>
          <w:b/>
          <w:sz w:val="28"/>
          <w:szCs w:val="28"/>
        </w:rPr>
        <w:t xml:space="preserve"> – грамматического строя речи</w:t>
      </w:r>
    </w:p>
    <w:p w:rsidR="00094ECB" w:rsidRPr="00330CC2" w:rsidRDefault="00094ECB" w:rsidP="00094ECB">
      <w:pPr>
        <w:pStyle w:val="a8"/>
        <w:numPr>
          <w:ilvl w:val="0"/>
          <w:numId w:val="29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«Мяч бросай и волшебные слова называй»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Задачи.</w:t>
      </w:r>
      <w:r w:rsidRPr="00330CC2">
        <w:rPr>
          <w:rFonts w:ascii="Times New Roman" w:hAnsi="Times New Roman" w:cs="Times New Roman"/>
          <w:sz w:val="28"/>
          <w:szCs w:val="28"/>
        </w:rPr>
        <w:t> Расширение словарного запаса за счёт употребления обобщающих слов; закрепление умения соотносить родовые и видовые понятия.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Ход игры.</w:t>
      </w:r>
      <w:r w:rsidRPr="00330CC2">
        <w:rPr>
          <w:rFonts w:ascii="Times New Roman" w:hAnsi="Times New Roman" w:cs="Times New Roman"/>
          <w:sz w:val="28"/>
          <w:szCs w:val="28"/>
        </w:rPr>
        <w:t> 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Вариант </w:t>
      </w:r>
      <w:r w:rsidRPr="00330CC2">
        <w:rPr>
          <w:rFonts w:ascii="Times New Roman" w:hAnsi="Times New Roman" w:cs="Times New Roman"/>
          <w:bCs/>
          <w:sz w:val="28"/>
          <w:szCs w:val="28"/>
        </w:rPr>
        <w:t>1</w:t>
      </w:r>
      <w:r w:rsidRPr="00330CC2">
        <w:rPr>
          <w:rFonts w:ascii="Times New Roman" w:hAnsi="Times New Roman" w:cs="Times New Roman"/>
          <w:sz w:val="28"/>
          <w:szCs w:val="28"/>
        </w:rPr>
        <w:t>. Родитель называет обобщающие понятие (овощи) и бросает мяч ребёнку. Ребёнок ловит мяч и, возвращая его, называет относящиеся к этому обобщающему понятию предметы. Вариант </w:t>
      </w:r>
      <w:r w:rsidRPr="00330CC2">
        <w:rPr>
          <w:rFonts w:ascii="Times New Roman" w:hAnsi="Times New Roman" w:cs="Times New Roman"/>
          <w:bCs/>
          <w:sz w:val="28"/>
          <w:szCs w:val="28"/>
        </w:rPr>
        <w:t>2. </w:t>
      </w:r>
      <w:r w:rsidRPr="00330CC2">
        <w:rPr>
          <w:rFonts w:ascii="Times New Roman" w:hAnsi="Times New Roman" w:cs="Times New Roman"/>
          <w:sz w:val="28"/>
          <w:szCs w:val="28"/>
        </w:rPr>
        <w:t xml:space="preserve">Родитель называет видовые понятия и бросает мяч ребёнку. Ребёнок, возвращая мяч, называет обобщающее слово, относящееся к видовому понятию.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огурец, помидор, лук (овощи).</w:t>
      </w:r>
    </w:p>
    <w:p w:rsidR="00094ECB" w:rsidRPr="00330CC2" w:rsidRDefault="00094ECB" w:rsidP="00094ECB">
      <w:pPr>
        <w:pStyle w:val="a8"/>
        <w:numPr>
          <w:ilvl w:val="0"/>
          <w:numId w:val="28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«Назови ласково»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Задача. </w:t>
      </w:r>
      <w:r w:rsidRPr="00330CC2">
        <w:rPr>
          <w:rFonts w:ascii="Times New Roman" w:hAnsi="Times New Roman" w:cs="Times New Roman"/>
          <w:sz w:val="28"/>
          <w:szCs w:val="28"/>
        </w:rPr>
        <w:t>Закрепление умения образовывать существительное с уменьшительно-ласкательным суффиксом.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Ход игры.</w:t>
      </w:r>
      <w:r w:rsidRPr="00330CC2">
        <w:rPr>
          <w:rFonts w:ascii="Times New Roman" w:hAnsi="Times New Roman" w:cs="Times New Roman"/>
          <w:sz w:val="28"/>
          <w:szCs w:val="28"/>
        </w:rPr>
        <w:t xml:space="preserve"> Родитель называет слово – имя существительное в единственном числе и бросает мяч ребёнку. Ребёнок ловит мяч и возвращает его, называя уменьшительно-ласкательную форму этого слова в единственном числе или в единственном и множественном числе.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белки (белочка), дом (домик) и т.д.</w:t>
      </w:r>
    </w:p>
    <w:p w:rsidR="00094ECB" w:rsidRPr="00330CC2" w:rsidRDefault="00094ECB" w:rsidP="00094ECB">
      <w:pPr>
        <w:pStyle w:val="a8"/>
        <w:numPr>
          <w:ilvl w:val="0"/>
          <w:numId w:val="27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«Один – много».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Задача. </w:t>
      </w:r>
      <w:r w:rsidRPr="00330CC2">
        <w:rPr>
          <w:rFonts w:ascii="Times New Roman" w:hAnsi="Times New Roman" w:cs="Times New Roman"/>
          <w:sz w:val="28"/>
          <w:szCs w:val="28"/>
        </w:rPr>
        <w:t>Закрепление умения образовывать множественное число существительного в родительном падеже.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Ход игры. </w:t>
      </w:r>
      <w:r w:rsidRPr="00330CC2">
        <w:rPr>
          <w:rFonts w:ascii="Times New Roman" w:hAnsi="Times New Roman" w:cs="Times New Roman"/>
          <w:sz w:val="28"/>
          <w:szCs w:val="28"/>
        </w:rPr>
        <w:t xml:space="preserve">Родитель, бросая мяч ребёнку, называет слово – существительное – в именительном падеже единственном числе. Ребёнок ловит мяч и, возвращая его, называет это слово в форме множественного числа с помощью слова «много» или без него.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Один огурец (много огурцов) и т. д.</w:t>
      </w:r>
    </w:p>
    <w:p w:rsidR="00094ECB" w:rsidRPr="00330CC2" w:rsidRDefault="00094ECB" w:rsidP="00094ECB">
      <w:pPr>
        <w:pStyle w:val="a8"/>
        <w:numPr>
          <w:ilvl w:val="0"/>
          <w:numId w:val="26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«Четвёртый лишний»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Задачи. </w:t>
      </w:r>
      <w:r w:rsidRPr="00330CC2">
        <w:rPr>
          <w:rFonts w:ascii="Times New Roman" w:hAnsi="Times New Roman" w:cs="Times New Roman"/>
          <w:sz w:val="28"/>
          <w:szCs w:val="28"/>
        </w:rPr>
        <w:t>Закрепление составлять предложение со словом потому что; развивать логическое мышление.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lastRenderedPageBreak/>
        <w:t>Ход игры.</w:t>
      </w:r>
      <w:r w:rsidRPr="00330CC2">
        <w:rPr>
          <w:rFonts w:ascii="Times New Roman" w:hAnsi="Times New Roman" w:cs="Times New Roman"/>
          <w:sz w:val="28"/>
          <w:szCs w:val="28"/>
        </w:rPr>
        <w:t xml:space="preserve"> Родитель, бросая мяч ребёнку, называет 4 предмета. Ребёнок ловит мяч и, бросая его обратно, называет предмет, который, по его мнению, не соотносится с тремя остальными, является лишним. Ребёнок должен объяснить свой ответ.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собака, кошка, медведь, корова (лишний медведь, потому что он дикое животное, а все остальные животные домашние) и т. д.</w:t>
      </w:r>
    </w:p>
    <w:p w:rsidR="00094ECB" w:rsidRPr="00330CC2" w:rsidRDefault="00094ECB" w:rsidP="00094ECB">
      <w:pPr>
        <w:pStyle w:val="a8"/>
        <w:numPr>
          <w:ilvl w:val="0"/>
          <w:numId w:val="25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«Скажи наоборот»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Задача. </w:t>
      </w:r>
      <w:r w:rsidRPr="00330CC2">
        <w:rPr>
          <w:rFonts w:ascii="Times New Roman" w:hAnsi="Times New Roman" w:cs="Times New Roman"/>
          <w:sz w:val="28"/>
          <w:szCs w:val="28"/>
        </w:rPr>
        <w:t>Закрепление умение подбирать антонимы.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Ход игры.</w:t>
      </w:r>
      <w:r w:rsidRPr="00330CC2">
        <w:rPr>
          <w:rFonts w:ascii="Times New Roman" w:hAnsi="Times New Roman" w:cs="Times New Roman"/>
          <w:sz w:val="28"/>
          <w:szCs w:val="28"/>
        </w:rPr>
        <w:t xml:space="preserve"> Родитель, бросая мяч ребёнку, произносит незаконченное предложение. Ребёнок ловит мяч и, возвращая его, заканчивает предложение и затем произносит его полностью. Например: Сапоги длинные, а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ботинки….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.(короткие) и т.д.</w:t>
      </w:r>
    </w:p>
    <w:p w:rsidR="00094ECB" w:rsidRPr="00330CC2" w:rsidRDefault="00094ECB" w:rsidP="00094ECB">
      <w:pPr>
        <w:pStyle w:val="a8"/>
        <w:numPr>
          <w:ilvl w:val="0"/>
          <w:numId w:val="24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«Подбери признак»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Цель: учить согласовывать прилагательные с существительными.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 Ход игры: родитель называет слово и задаёт вопросы (какой? какая? какие? какое?), ребёнок отвечает.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куртка (какая?) – красная, теплая, зимняя; сапоги (какие?) – коричневые, удобные, теплые, резиновые.</w:t>
      </w:r>
    </w:p>
    <w:p w:rsidR="00094ECB" w:rsidRPr="00330CC2" w:rsidRDefault="00094ECB" w:rsidP="00094ECB">
      <w:pPr>
        <w:pStyle w:val="a8"/>
        <w:numPr>
          <w:ilvl w:val="0"/>
          <w:numId w:val="23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«Посчитай»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Цель: упражнять в согласовании существительных с числительными 1-2-5.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Ход игры: родитель называет один предмет, дети отвечают, как будет звучать 1-2-5 предметов.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один мяч, два мяча, пять мячей; одна кукла, две куклы, пять кукол.</w:t>
      </w:r>
    </w:p>
    <w:p w:rsidR="00094ECB" w:rsidRPr="00330CC2" w:rsidRDefault="00094ECB" w:rsidP="00094ECB">
      <w:pPr>
        <w:pStyle w:val="a8"/>
        <w:numPr>
          <w:ilvl w:val="0"/>
          <w:numId w:val="22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«Узнай по описанию»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Цель: учить составлять описательные загадки о ягодах, фруктах и т.д.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Ход игры: родитель просит детей самостоятельно составить описательную загадку о ягодах или фруктах. Даёт образец «Овальный, твердый, желтый, кислый, кладут в чай» (Лимон).</w:t>
      </w:r>
    </w:p>
    <w:p w:rsidR="00094ECB" w:rsidRPr="00330CC2" w:rsidRDefault="00094ECB" w:rsidP="00094ECB">
      <w:pPr>
        <w:pStyle w:val="a8"/>
        <w:numPr>
          <w:ilvl w:val="0"/>
          <w:numId w:val="21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«Чей? Чья? Чьё?»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Цель: формировать умение образовывать притяжательные прилагательные.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lastRenderedPageBreak/>
        <w:t xml:space="preserve">Ход игры: родитель называет слово и задаёт вопрос (чей? чья? чьё?), ребёнок отвечает.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шарф (чей?) — мамин, книга (чья?) – бабушкина и т. д.</w:t>
      </w:r>
    </w:p>
    <w:p w:rsidR="00094ECB" w:rsidRPr="00330CC2" w:rsidRDefault="00094ECB" w:rsidP="00094ECB">
      <w:pPr>
        <w:pStyle w:val="a8"/>
        <w:numPr>
          <w:ilvl w:val="0"/>
          <w:numId w:val="20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«Кого я вижу, что я вижу»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Цель: различение в речи форм винительного падежа одушевленных и неодушевленных существительных, развитие кратковременной слуховой памяти.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Ход игры: в эту игру лучше играть на прогулке, чтобы перед глазами было больше объектов для наблюдения. Перед началом игры договариваются, что будут называть предметы, находящиеся вокруг. Родитель произносит: «Я вижу… воробья» и бросает мяч ребёнку. Тот должен продолжить: «Я вижу воробья, голубя» - и бросает мяч родителю.</w:t>
      </w:r>
    </w:p>
    <w:p w:rsidR="00094ECB" w:rsidRPr="00330CC2" w:rsidRDefault="00094ECB" w:rsidP="00094ECB">
      <w:pPr>
        <w:pStyle w:val="a8"/>
        <w:numPr>
          <w:ilvl w:val="0"/>
          <w:numId w:val="19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«Слова – родственники»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Цель: упражнять в подборе однокоренных слов.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медведь – медведица, медвежонок, медвежий, </w:t>
      </w:r>
      <w:proofErr w:type="spellStart"/>
      <w:r w:rsidRPr="00330CC2">
        <w:rPr>
          <w:rFonts w:ascii="Times New Roman" w:hAnsi="Times New Roman" w:cs="Times New Roman"/>
          <w:sz w:val="28"/>
          <w:szCs w:val="28"/>
        </w:rPr>
        <w:t>медведушка</w:t>
      </w:r>
      <w:proofErr w:type="spellEnd"/>
      <w:r w:rsidRPr="00330CC2">
        <w:rPr>
          <w:rFonts w:ascii="Times New Roman" w:hAnsi="Times New Roman" w:cs="Times New Roman"/>
          <w:sz w:val="28"/>
          <w:szCs w:val="28"/>
        </w:rPr>
        <w:t>; волк - волчица, волчонок, волчище, волчий; лиса –лис, лисичка, лисёнок, лисонька.</w:t>
      </w:r>
    </w:p>
    <w:p w:rsidR="00094ECB" w:rsidRPr="00330CC2" w:rsidRDefault="00094ECB" w:rsidP="00094ECB">
      <w:pPr>
        <w:pStyle w:val="a8"/>
        <w:numPr>
          <w:ilvl w:val="0"/>
          <w:numId w:val="18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«Исправь ошибку»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Цель: учить понимать значение притяжательных местоимений.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Ход игры: взрослый заведомо говорит неправильно, а ребенок, если слышит ошибку, исправляет ее.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>: На столе лежит много </w:t>
      </w:r>
      <w:proofErr w:type="spellStart"/>
      <w:r w:rsidRPr="00330CC2">
        <w:rPr>
          <w:rFonts w:ascii="Times New Roman" w:hAnsi="Times New Roman" w:cs="Times New Roman"/>
          <w:bCs/>
          <w:sz w:val="28"/>
          <w:szCs w:val="28"/>
        </w:rPr>
        <w:t>карандашов</w:t>
      </w:r>
      <w:proofErr w:type="spellEnd"/>
      <w:r w:rsidRPr="00330CC2">
        <w:rPr>
          <w:rFonts w:ascii="Times New Roman" w:hAnsi="Times New Roman" w:cs="Times New Roman"/>
          <w:bCs/>
          <w:sz w:val="28"/>
          <w:szCs w:val="28"/>
        </w:rPr>
        <w:t>.</w:t>
      </w:r>
      <w:r w:rsidRPr="00330CC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30CC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330CC2">
        <w:rPr>
          <w:rFonts w:ascii="Times New Roman" w:hAnsi="Times New Roman" w:cs="Times New Roman"/>
          <w:sz w:val="28"/>
          <w:szCs w:val="28"/>
        </w:rPr>
        <w:t xml:space="preserve"> съел много </w:t>
      </w:r>
      <w:proofErr w:type="spellStart"/>
      <w:r w:rsidRPr="00330CC2">
        <w:rPr>
          <w:rFonts w:ascii="Times New Roman" w:hAnsi="Times New Roman" w:cs="Times New Roman"/>
          <w:bCs/>
          <w:sz w:val="28"/>
          <w:szCs w:val="28"/>
        </w:rPr>
        <w:t>конфетов</w:t>
      </w:r>
      <w:proofErr w:type="spellEnd"/>
      <w:r w:rsidRPr="00330CC2">
        <w:rPr>
          <w:rFonts w:ascii="Times New Roman" w:hAnsi="Times New Roman" w:cs="Times New Roman"/>
          <w:bCs/>
          <w:sz w:val="28"/>
          <w:szCs w:val="28"/>
        </w:rPr>
        <w:t>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Произнести несколько предложений правильно, пусть ребенок поразмышляет. В шкафу стоит много книг. </w:t>
      </w:r>
      <w:r w:rsidRPr="00330CC2">
        <w:rPr>
          <w:rFonts w:ascii="Times New Roman" w:hAnsi="Times New Roman" w:cs="Times New Roman"/>
          <w:bCs/>
          <w:sz w:val="28"/>
          <w:szCs w:val="28"/>
        </w:rPr>
        <w:t>Необходимо следить за речью ребенка</w:t>
      </w:r>
      <w:r w:rsidRPr="00330CC2">
        <w:rPr>
          <w:rFonts w:ascii="Times New Roman" w:hAnsi="Times New Roman" w:cs="Times New Roman"/>
          <w:sz w:val="28"/>
          <w:szCs w:val="28"/>
        </w:rPr>
        <w:t>, употребление существительных множественного числа в родительном падеже вызывает много трудностей.</w:t>
      </w:r>
    </w:p>
    <w:p w:rsidR="00094ECB" w:rsidRPr="00330CC2" w:rsidRDefault="00094ECB" w:rsidP="00094ECB">
      <w:pPr>
        <w:pStyle w:val="a8"/>
        <w:numPr>
          <w:ilvl w:val="0"/>
          <w:numId w:val="17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bCs/>
          <w:sz w:val="28"/>
          <w:szCs w:val="28"/>
        </w:rPr>
        <w:t>Игра «Какое это блюдо? Посуда? Одежда? Обувь?»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Цель: упражнять в образовании относительных прилагательных.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Ход игры: взрослый произносит: Какой суп из … (фасоли, гороха, рыбы, курицы, свеклы, грибов, овощей)? Какая каша из … (пшена, геркулеса, манки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… )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 xml:space="preserve">? Какое варенье из … (яблок, сливы, абрикоса, малины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… )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 xml:space="preserve">? Какой сок из … (моркови, груши, апельсина </w:t>
      </w:r>
      <w:proofErr w:type="gramStart"/>
      <w:r w:rsidRPr="00330CC2">
        <w:rPr>
          <w:rFonts w:ascii="Times New Roman" w:hAnsi="Times New Roman" w:cs="Times New Roman"/>
          <w:sz w:val="28"/>
          <w:szCs w:val="28"/>
        </w:rPr>
        <w:t>… )</w:t>
      </w:r>
      <w:proofErr w:type="gramEnd"/>
      <w:r w:rsidRPr="00330CC2">
        <w:rPr>
          <w:rFonts w:ascii="Times New Roman" w:hAnsi="Times New Roman" w:cs="Times New Roman"/>
          <w:sz w:val="28"/>
          <w:szCs w:val="28"/>
        </w:rPr>
        <w:t xml:space="preserve">? Какая посуда бывает … (стеклянная, металлическая, керамическая, фарфоровая, глиняная, пластмассовая)? </w:t>
      </w:r>
      <w:r w:rsidRPr="00330CC2">
        <w:rPr>
          <w:rFonts w:ascii="Times New Roman" w:hAnsi="Times New Roman" w:cs="Times New Roman"/>
          <w:sz w:val="28"/>
          <w:szCs w:val="28"/>
        </w:rPr>
        <w:lastRenderedPageBreak/>
        <w:t>Привести примеры. Почему она так называется? (Стеклянная – сделана из стекла.) и т. д.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Родитель контролирует произношение звуков:</w:t>
      </w:r>
    </w:p>
    <w:p w:rsidR="00094ECB" w:rsidRPr="00330CC2" w:rsidRDefault="00094ECB" w:rsidP="00094ECB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bCs/>
          <w:sz w:val="28"/>
          <w:szCs w:val="28"/>
        </w:rPr>
        <w:t>[Ш], [Ж], [Ч], [Л].</w:t>
      </w:r>
    </w:p>
    <w:p w:rsidR="00094ECB" w:rsidRPr="00330CC2" w:rsidRDefault="00094ECB" w:rsidP="00094E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ECB" w:rsidRPr="00330CC2" w:rsidRDefault="00094ECB" w:rsidP="00094E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ECB" w:rsidRPr="00330CC2" w:rsidRDefault="00094ECB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330CC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94ECB" w:rsidRPr="00330CC2" w:rsidRDefault="00094ECB" w:rsidP="00DA1A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CC2">
        <w:rPr>
          <w:rFonts w:ascii="Times New Roman" w:hAnsi="Times New Roman" w:cs="Times New Roman"/>
          <w:b/>
          <w:sz w:val="28"/>
          <w:szCs w:val="28"/>
        </w:rPr>
        <w:lastRenderedPageBreak/>
        <w:t>Игры на развитие связной речи</w:t>
      </w:r>
    </w:p>
    <w:p w:rsidR="00094ECB" w:rsidRPr="00330CC2" w:rsidRDefault="00094ECB" w:rsidP="00094ECB">
      <w:pPr>
        <w:pStyle w:val="a8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b/>
          <w:sz w:val="28"/>
          <w:szCs w:val="28"/>
        </w:rPr>
        <w:t>Игра "Что мы видим во дворе?"</w:t>
      </w:r>
      <w:r w:rsidRPr="00330CC2">
        <w:rPr>
          <w:rFonts w:ascii="Times New Roman" w:hAnsi="Times New Roman"/>
          <w:sz w:val="28"/>
          <w:szCs w:val="28"/>
        </w:rPr>
        <w:t xml:space="preserve"> </w:t>
      </w:r>
    </w:p>
    <w:p w:rsidR="00330CC2" w:rsidRPr="00330CC2" w:rsidRDefault="00330CC2" w:rsidP="00330CC2">
      <w:pPr>
        <w:pStyle w:val="a8"/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sz w:val="28"/>
          <w:szCs w:val="28"/>
        </w:rPr>
        <w:t>Ход игры:</w:t>
      </w:r>
    </w:p>
    <w:p w:rsidR="00330CC2" w:rsidRPr="00330CC2" w:rsidRDefault="00094ECB" w:rsidP="00094ECB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>Вмест</w:t>
      </w:r>
      <w:r w:rsidR="00330CC2" w:rsidRPr="00330CC2">
        <w:rPr>
          <w:rFonts w:ascii="Times New Roman" w:hAnsi="Times New Roman"/>
          <w:sz w:val="28"/>
          <w:szCs w:val="28"/>
        </w:rPr>
        <w:t>е с ребенком посмотрите в окно.</w:t>
      </w:r>
    </w:p>
    <w:p w:rsidR="00330CC2" w:rsidRPr="00330CC2" w:rsidRDefault="00094ECB" w:rsidP="00094ECB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>По очереди </w:t>
      </w:r>
      <w:r w:rsidRPr="00330CC2">
        <w:rPr>
          <w:rFonts w:ascii="Times New Roman" w:hAnsi="Times New Roman"/>
          <w:bCs/>
          <w:sz w:val="28"/>
          <w:szCs w:val="28"/>
        </w:rPr>
        <w:t>перечисляйте то</w:t>
      </w:r>
      <w:r w:rsidRPr="00330CC2">
        <w:rPr>
          <w:rFonts w:ascii="Times New Roman" w:hAnsi="Times New Roman"/>
          <w:sz w:val="28"/>
          <w:szCs w:val="28"/>
        </w:rPr>
        <w:t>, что видно из вашего окна. Описывайте все увиденное в деталях.</w:t>
      </w:r>
    </w:p>
    <w:p w:rsidR="00094ECB" w:rsidRPr="00330CC2" w:rsidRDefault="00094ECB" w:rsidP="00094ECB">
      <w:pPr>
        <w:pStyle w:val="a8"/>
        <w:rPr>
          <w:rFonts w:ascii="Times New Roman" w:hAnsi="Times New Roman"/>
          <w:sz w:val="28"/>
          <w:szCs w:val="28"/>
        </w:rPr>
      </w:pPr>
      <w:proofErr w:type="gramStart"/>
      <w:r w:rsidRPr="00330CC2">
        <w:rPr>
          <w:rFonts w:ascii="Times New Roman" w:hAnsi="Times New Roman"/>
          <w:sz w:val="28"/>
          <w:szCs w:val="28"/>
          <w:u w:val="single"/>
        </w:rPr>
        <w:t>Например</w:t>
      </w:r>
      <w:proofErr w:type="gramEnd"/>
      <w:r w:rsidRPr="00330CC2">
        <w:rPr>
          <w:rFonts w:ascii="Times New Roman" w:hAnsi="Times New Roman"/>
          <w:sz w:val="28"/>
          <w:szCs w:val="28"/>
        </w:rPr>
        <w:t>: "Я вижу дом. Возле </w:t>
      </w:r>
      <w:r w:rsidRPr="00330CC2">
        <w:rPr>
          <w:rFonts w:ascii="Times New Roman" w:hAnsi="Times New Roman"/>
          <w:bCs/>
          <w:sz w:val="28"/>
          <w:szCs w:val="28"/>
        </w:rPr>
        <w:t>дома стоит дерево</w:t>
      </w:r>
      <w:r w:rsidRPr="00330CC2">
        <w:rPr>
          <w:rFonts w:ascii="Times New Roman" w:hAnsi="Times New Roman"/>
          <w:sz w:val="28"/>
          <w:szCs w:val="28"/>
        </w:rPr>
        <w:t>. Оно высокое и толстое, у него много веток, а на ветках листочки". Если ребенку трудно описать предмет, помогите ему наводящими вопросами. "Ты увидел дом? Он низкий или высокий?". Игра способствует </w:t>
      </w:r>
      <w:r w:rsidRPr="00330CC2">
        <w:rPr>
          <w:rFonts w:ascii="Times New Roman" w:hAnsi="Times New Roman"/>
          <w:bCs/>
          <w:sz w:val="28"/>
          <w:szCs w:val="28"/>
        </w:rPr>
        <w:t>развитию активной речи</w:t>
      </w:r>
      <w:r w:rsidRPr="00330CC2">
        <w:rPr>
          <w:rFonts w:ascii="Times New Roman" w:hAnsi="Times New Roman"/>
          <w:sz w:val="28"/>
          <w:szCs w:val="28"/>
        </w:rPr>
        <w:t>, наблюдательности, пополнению словарного запаса.</w:t>
      </w:r>
    </w:p>
    <w:p w:rsidR="00330CC2" w:rsidRPr="00330CC2" w:rsidRDefault="00330CC2" w:rsidP="00330CC2">
      <w:pPr>
        <w:pStyle w:val="a8"/>
        <w:numPr>
          <w:ilvl w:val="0"/>
          <w:numId w:val="17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> </w:t>
      </w:r>
      <w:r w:rsidRPr="00330CC2">
        <w:rPr>
          <w:rFonts w:ascii="Times New Roman" w:hAnsi="Times New Roman"/>
          <w:b/>
          <w:sz w:val="28"/>
          <w:szCs w:val="28"/>
        </w:rPr>
        <w:t>Игра "Посмотри, что увидел, расскажи"</w:t>
      </w:r>
    </w:p>
    <w:p w:rsidR="00330CC2" w:rsidRPr="00330CC2" w:rsidRDefault="00330CC2" w:rsidP="00330CC2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 xml:space="preserve"> Игра направлена на </w:t>
      </w:r>
      <w:r w:rsidRPr="00330CC2">
        <w:rPr>
          <w:rFonts w:ascii="Times New Roman" w:hAnsi="Times New Roman"/>
          <w:b/>
          <w:bCs/>
          <w:sz w:val="28"/>
          <w:szCs w:val="28"/>
        </w:rPr>
        <w:t xml:space="preserve">развитие связной речи и </w:t>
      </w:r>
      <w:proofErr w:type="spellStart"/>
      <w:r w:rsidRPr="00330CC2">
        <w:rPr>
          <w:rFonts w:ascii="Times New Roman" w:hAnsi="Times New Roman"/>
          <w:b/>
          <w:bCs/>
          <w:sz w:val="28"/>
          <w:szCs w:val="28"/>
        </w:rPr>
        <w:t>текстообразования</w:t>
      </w:r>
      <w:proofErr w:type="spellEnd"/>
      <w:r w:rsidRPr="00330CC2">
        <w:rPr>
          <w:rFonts w:ascii="Times New Roman" w:hAnsi="Times New Roman"/>
          <w:sz w:val="28"/>
          <w:szCs w:val="28"/>
        </w:rPr>
        <w:t>.</w:t>
      </w:r>
    </w:p>
    <w:p w:rsidR="00330CC2" w:rsidRPr="00330CC2" w:rsidRDefault="00330CC2" w:rsidP="00330CC2">
      <w:pPr>
        <w:pStyle w:val="a8"/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sz w:val="28"/>
          <w:szCs w:val="28"/>
        </w:rPr>
        <w:t>Ход игры:</w:t>
      </w:r>
    </w:p>
    <w:p w:rsidR="00330CC2" w:rsidRPr="00330CC2" w:rsidRDefault="00330CC2" w:rsidP="00330CC2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>Ребенку показывается картинка, которую ему нужно внимательно рассмотреть. Через некоторое время картинку убирают.</w:t>
      </w:r>
    </w:p>
    <w:p w:rsidR="00330CC2" w:rsidRPr="00330CC2" w:rsidRDefault="00330CC2" w:rsidP="00330CC2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  <w:u w:val="single"/>
        </w:rPr>
        <w:t>Затем ребенку предлагается ответить на вопросы</w:t>
      </w:r>
      <w:r w:rsidRPr="00330CC2">
        <w:rPr>
          <w:rFonts w:ascii="Times New Roman" w:hAnsi="Times New Roman"/>
          <w:sz w:val="28"/>
          <w:szCs w:val="28"/>
        </w:rPr>
        <w:t>: "Кто изображен на картинке?", "Во что одета девочка?"</w:t>
      </w:r>
    </w:p>
    <w:p w:rsidR="00330CC2" w:rsidRPr="00330CC2" w:rsidRDefault="00330CC2" w:rsidP="00330CC2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>Затем ребенка следует попросить рассказать, что он понял по картинке. Если не удается получить более </w:t>
      </w:r>
      <w:r w:rsidRPr="00330CC2">
        <w:rPr>
          <w:rFonts w:ascii="Times New Roman" w:hAnsi="Times New Roman"/>
          <w:b/>
          <w:bCs/>
          <w:sz w:val="28"/>
          <w:szCs w:val="28"/>
        </w:rPr>
        <w:t>развернутого ответа</w:t>
      </w:r>
      <w:r w:rsidRPr="00330CC2">
        <w:rPr>
          <w:rFonts w:ascii="Times New Roman" w:hAnsi="Times New Roman"/>
          <w:sz w:val="28"/>
          <w:szCs w:val="28"/>
        </w:rPr>
        <w:t>, можно предложить ребенку снова посмотреть на картинку. Если и при непосредственном просматривании картинки ребенок затрудняется с описанием, следует предложить ему перерисовать картинку в альбом. При перерисовывании их следует раскрасить, что позволит ребенку отдельно воспринимать детали. Когда ребенок раскрасил картинку следует </w:t>
      </w:r>
      <w:r w:rsidRPr="00330CC2">
        <w:rPr>
          <w:rFonts w:ascii="Times New Roman" w:hAnsi="Times New Roman"/>
          <w:b/>
          <w:bCs/>
          <w:sz w:val="28"/>
          <w:szCs w:val="28"/>
        </w:rPr>
        <w:t>задать</w:t>
      </w:r>
      <w:r w:rsidRPr="00330CC2">
        <w:rPr>
          <w:rFonts w:ascii="Times New Roman" w:hAnsi="Times New Roman"/>
          <w:sz w:val="28"/>
          <w:szCs w:val="28"/>
        </w:rPr>
        <w:t> ему ряд дополнительных вопросов, используя его рисунок:</w:t>
      </w:r>
    </w:p>
    <w:p w:rsidR="00330CC2" w:rsidRPr="00330CC2" w:rsidRDefault="00330CC2" w:rsidP="00330CC2">
      <w:pPr>
        <w:pStyle w:val="a8"/>
        <w:numPr>
          <w:ilvl w:val="0"/>
          <w:numId w:val="17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sz w:val="28"/>
          <w:szCs w:val="28"/>
        </w:rPr>
        <w:t xml:space="preserve"> Игра "Угадай по описанию" </w:t>
      </w:r>
    </w:p>
    <w:p w:rsidR="00330CC2" w:rsidRPr="00330CC2" w:rsidRDefault="00330CC2" w:rsidP="00330CC2">
      <w:pPr>
        <w:pStyle w:val="a8"/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sz w:val="28"/>
          <w:szCs w:val="28"/>
        </w:rPr>
        <w:t xml:space="preserve"> Ход игры:</w:t>
      </w:r>
    </w:p>
    <w:p w:rsidR="00330CC2" w:rsidRPr="00330CC2" w:rsidRDefault="00330CC2" w:rsidP="00330CC2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 xml:space="preserve">Для начала следует предложить ребёнку послушать описание и отгадать, что именно мы описываем. </w:t>
      </w:r>
      <w:proofErr w:type="spellStart"/>
      <w:proofErr w:type="gramStart"/>
      <w:r w:rsidRPr="00330CC2">
        <w:rPr>
          <w:rFonts w:ascii="Times New Roman" w:hAnsi="Times New Roman"/>
          <w:sz w:val="28"/>
          <w:szCs w:val="28"/>
        </w:rPr>
        <w:t>Например,</w:t>
      </w:r>
      <w:r w:rsidRPr="00330CC2">
        <w:rPr>
          <w:rFonts w:ascii="Times New Roman" w:hAnsi="Times New Roman"/>
          <w:sz w:val="28"/>
          <w:szCs w:val="28"/>
          <w:u w:val="single"/>
        </w:rPr>
        <w:t>лимон</w:t>
      </w:r>
      <w:proofErr w:type="spellEnd"/>
      <w:proofErr w:type="gramEnd"/>
      <w:r w:rsidRPr="00330CC2">
        <w:rPr>
          <w:rFonts w:ascii="Times New Roman" w:hAnsi="Times New Roman"/>
          <w:sz w:val="28"/>
          <w:szCs w:val="28"/>
        </w:rPr>
        <w:t>: "Этот фрукт желтого цвета. По форме он слегка продолговатый, на ощупь — шершавый. На вкус он кислый. От него чай становится вкуснее и полезнее".</w:t>
      </w:r>
    </w:p>
    <w:p w:rsidR="00330CC2" w:rsidRPr="00330CC2" w:rsidRDefault="00330CC2" w:rsidP="00330CC2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>Затем можно предложить ребёнку описать его любимую игрушку, животное в зоопарке, рыбку в аквариуме. И уже наступит ваша очередь угадывать, что или кого именно описывает ребёнок.</w:t>
      </w:r>
    </w:p>
    <w:p w:rsidR="00330CC2" w:rsidRPr="00330CC2" w:rsidRDefault="00330CC2" w:rsidP="00330CC2">
      <w:pPr>
        <w:pStyle w:val="a8"/>
        <w:numPr>
          <w:ilvl w:val="0"/>
          <w:numId w:val="17"/>
        </w:numPr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sz w:val="28"/>
          <w:szCs w:val="28"/>
        </w:rPr>
        <w:t>Игра "А что было дальше?"</w:t>
      </w:r>
    </w:p>
    <w:p w:rsidR="00330CC2" w:rsidRPr="00330CC2" w:rsidRDefault="00330CC2" w:rsidP="00330CC2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lastRenderedPageBreak/>
        <w:t xml:space="preserve">В условиях семьи нужно как можно больше внимания уделять формированию самостоятельной связной речи. </w:t>
      </w:r>
    </w:p>
    <w:p w:rsidR="00330CC2" w:rsidRPr="00330CC2" w:rsidRDefault="00330CC2" w:rsidP="00330CC2">
      <w:pPr>
        <w:pStyle w:val="a8"/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sz w:val="28"/>
          <w:szCs w:val="28"/>
        </w:rPr>
        <w:t>Ход игры:</w:t>
      </w:r>
    </w:p>
    <w:p w:rsidR="00330CC2" w:rsidRPr="00330CC2" w:rsidRDefault="00330CC2" w:rsidP="00330CC2">
      <w:pPr>
        <w:pStyle w:val="a8"/>
        <w:rPr>
          <w:rFonts w:ascii="Times New Roman" w:hAnsi="Times New Roman"/>
          <w:sz w:val="28"/>
          <w:szCs w:val="28"/>
        </w:rPr>
      </w:pPr>
      <w:r w:rsidRPr="00330CC2">
        <w:rPr>
          <w:rFonts w:ascii="Times New Roman" w:hAnsi="Times New Roman"/>
          <w:sz w:val="28"/>
          <w:szCs w:val="28"/>
        </w:rPr>
        <w:t>Предложите ребёнку придумать продолжение рассказа, или сочинять рассказ вместе с ним, по очереди:</w:t>
      </w:r>
    </w:p>
    <w:p w:rsidR="00330CC2" w:rsidRPr="00330CC2" w:rsidRDefault="00330CC2" w:rsidP="00330CC2">
      <w:pPr>
        <w:ind w:left="708"/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— Жила-была девочка Маша. Летом Маша отдыхала у бабушки на даче.</w:t>
      </w:r>
    </w:p>
    <w:p w:rsidR="00330CC2" w:rsidRPr="00330CC2" w:rsidRDefault="00330CC2" w:rsidP="00330CC2">
      <w:pPr>
        <w:ind w:left="708"/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>— Как-то раз пошла Маша в лес за ягодами. Набрала Маша полную корзину малины. Устала, села на пенек отдохнуть, смотрит по сторонам.</w:t>
      </w:r>
    </w:p>
    <w:p w:rsidR="00330CC2" w:rsidRPr="00330CC2" w:rsidRDefault="00330CC2" w:rsidP="00330CC2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         — Вдруг слышит — за кустами что-то шуршит и топает!</w:t>
      </w:r>
    </w:p>
    <w:p w:rsidR="00330CC2" w:rsidRPr="00330CC2" w:rsidRDefault="00330CC2" w:rsidP="00330CC2">
      <w:pPr>
        <w:rPr>
          <w:rFonts w:ascii="Times New Roman" w:hAnsi="Times New Roman" w:cs="Times New Roman"/>
          <w:sz w:val="28"/>
          <w:szCs w:val="28"/>
        </w:rPr>
      </w:pPr>
      <w:r w:rsidRPr="00330CC2">
        <w:rPr>
          <w:rFonts w:ascii="Times New Roman" w:hAnsi="Times New Roman" w:cs="Times New Roman"/>
          <w:sz w:val="28"/>
          <w:szCs w:val="28"/>
        </w:rPr>
        <w:t xml:space="preserve">         — Маша спросила: "Кто тут?" (Что было дальше)</w:t>
      </w:r>
    </w:p>
    <w:p w:rsidR="00330CC2" w:rsidRPr="00330CC2" w:rsidRDefault="006C00FF" w:rsidP="006C00F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C00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FE8C26" wp14:editId="7F536EC2">
            <wp:extent cx="3143250" cy="3229105"/>
            <wp:effectExtent l="0" t="0" r="0" b="0"/>
            <wp:docPr id="5" name="Рисунок 5" descr="https://fsd.multiurok.ru/html/2019/10/24/s_5db15d759be15/123266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9/10/24/s_5db15d759be15/1232666_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494" cy="323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0CC2" w:rsidRPr="00330CC2">
        <w:rPr>
          <w:rFonts w:ascii="Times New Roman" w:hAnsi="Times New Roman" w:cs="Times New Roman"/>
          <w:sz w:val="28"/>
          <w:szCs w:val="28"/>
        </w:rPr>
        <w:br w:type="page"/>
      </w:r>
    </w:p>
    <w:p w:rsidR="00330CC2" w:rsidRDefault="00330CC2" w:rsidP="00330CC2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330CC2">
        <w:rPr>
          <w:rFonts w:ascii="Times New Roman" w:hAnsi="Times New Roman"/>
          <w:b/>
          <w:sz w:val="28"/>
          <w:szCs w:val="28"/>
        </w:rPr>
        <w:lastRenderedPageBreak/>
        <w:t>СПИСОК ИСПОЛЬЗОВАННЫХ ИСТОЧНИКОВ</w:t>
      </w:r>
    </w:p>
    <w:p w:rsidR="006C00FF" w:rsidRDefault="006C00FF" w:rsidP="00330CC2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330CC2" w:rsidRDefault="00330CC2" w:rsidP="00330CC2">
      <w:pPr>
        <w:pStyle w:val="a8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proofErr w:type="spellStart"/>
      <w:r w:rsidRPr="00330CC2">
        <w:rPr>
          <w:rFonts w:ascii="Times New Roman" w:hAnsi="Times New Roman"/>
          <w:sz w:val="28"/>
          <w:szCs w:val="28"/>
        </w:rPr>
        <w:t>Пожиленко</w:t>
      </w:r>
      <w:proofErr w:type="spellEnd"/>
      <w:r w:rsidRPr="00330CC2">
        <w:rPr>
          <w:rFonts w:ascii="Times New Roman" w:hAnsi="Times New Roman"/>
          <w:sz w:val="28"/>
          <w:szCs w:val="28"/>
        </w:rPr>
        <w:t xml:space="preserve"> 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0CC2">
        <w:rPr>
          <w:rFonts w:ascii="Times New Roman" w:hAnsi="Times New Roman"/>
          <w:sz w:val="28"/>
          <w:szCs w:val="28"/>
        </w:rPr>
        <w:t xml:space="preserve">А. Волшебный мир звуков и слов. М., 2012. – 272 с.: ил. – </w:t>
      </w:r>
      <w:proofErr w:type="gramStart"/>
      <w:r w:rsidRPr="00330CC2">
        <w:rPr>
          <w:rFonts w:ascii="Times New Roman" w:hAnsi="Times New Roman"/>
          <w:sz w:val="28"/>
          <w:szCs w:val="28"/>
        </w:rPr>
        <w:t>Текст :</w:t>
      </w:r>
      <w:proofErr w:type="gramEnd"/>
      <w:r w:rsidRPr="00330CC2">
        <w:rPr>
          <w:rFonts w:ascii="Times New Roman" w:hAnsi="Times New Roman"/>
          <w:sz w:val="28"/>
          <w:szCs w:val="28"/>
        </w:rPr>
        <w:t xml:space="preserve"> непосредственный</w:t>
      </w:r>
      <w:r>
        <w:rPr>
          <w:rFonts w:ascii="Times New Roman" w:hAnsi="Times New Roman"/>
          <w:sz w:val="28"/>
          <w:szCs w:val="28"/>
        </w:rPr>
        <w:t>.</w:t>
      </w:r>
    </w:p>
    <w:p w:rsidR="00330CC2" w:rsidRDefault="00330CC2" w:rsidP="00330CC2">
      <w:pPr>
        <w:pStyle w:val="a8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Селивестров</w:t>
      </w:r>
      <w:proofErr w:type="spellEnd"/>
      <w:r>
        <w:rPr>
          <w:rFonts w:ascii="Times New Roman" w:hAnsi="Times New Roman"/>
          <w:sz w:val="28"/>
          <w:szCs w:val="28"/>
        </w:rPr>
        <w:t xml:space="preserve"> В. И. </w:t>
      </w:r>
      <w:r w:rsidR="006C00FF">
        <w:rPr>
          <w:rFonts w:ascii="Times New Roman" w:hAnsi="Times New Roman"/>
          <w:sz w:val="28"/>
          <w:szCs w:val="28"/>
        </w:rPr>
        <w:t xml:space="preserve">Игры в логопедической работе с детьми. М., 2013. – 162 с. – </w:t>
      </w:r>
      <w:proofErr w:type="gramStart"/>
      <w:r w:rsidR="006C00FF">
        <w:rPr>
          <w:rFonts w:ascii="Times New Roman" w:hAnsi="Times New Roman"/>
          <w:sz w:val="28"/>
          <w:szCs w:val="28"/>
        </w:rPr>
        <w:t>Текст :</w:t>
      </w:r>
      <w:proofErr w:type="gramEnd"/>
      <w:r w:rsidR="006C00FF"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6C00FF" w:rsidRDefault="006C00FF" w:rsidP="00330CC2">
      <w:pPr>
        <w:pStyle w:val="a8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Рудак О. С. С детьми играем – речь развиваем. М., 2013. – 201 с. – </w:t>
      </w:r>
      <w:proofErr w:type="gramStart"/>
      <w:r>
        <w:rPr>
          <w:rFonts w:ascii="Times New Roman" w:hAnsi="Times New Roman"/>
          <w:sz w:val="28"/>
          <w:szCs w:val="28"/>
        </w:rPr>
        <w:t>Текст :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непосредственный.</w:t>
      </w:r>
    </w:p>
    <w:p w:rsidR="007B5005" w:rsidRDefault="007B5005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B5005" w:rsidRDefault="007B5005" w:rsidP="007B5005">
      <w:pPr>
        <w:rPr>
          <w:rFonts w:ascii="Times New Roman" w:hAnsi="Times New Roman"/>
          <w:b/>
          <w:i/>
          <w:color w:val="00B050"/>
          <w:sz w:val="40"/>
          <w:szCs w:val="40"/>
        </w:rPr>
      </w:pPr>
      <w:r>
        <w:rPr>
          <w:rFonts w:ascii="Times New Roman" w:hAnsi="Times New Roman"/>
          <w:b/>
          <w:i/>
          <w:color w:val="00B050"/>
          <w:sz w:val="40"/>
          <w:szCs w:val="40"/>
        </w:rPr>
        <w:lastRenderedPageBreak/>
        <w:t xml:space="preserve">            </w:t>
      </w:r>
      <w:r w:rsidRPr="007B5005">
        <w:rPr>
          <w:rFonts w:ascii="Times New Roman" w:hAnsi="Times New Roman"/>
          <w:b/>
          <w:i/>
          <w:color w:val="00B050"/>
          <w:sz w:val="40"/>
          <w:szCs w:val="40"/>
        </w:rPr>
        <w:t>Папка – передвижка для родителей</w:t>
      </w:r>
    </w:p>
    <w:p w:rsidR="007B5005" w:rsidRDefault="007B5005" w:rsidP="003A2B9F">
      <w:pPr>
        <w:rPr>
          <w:rFonts w:ascii="Times New Roman" w:hAnsi="Times New Roman"/>
          <w:b/>
          <w:i/>
          <w:color w:val="00B050"/>
          <w:sz w:val="40"/>
          <w:szCs w:val="40"/>
        </w:rPr>
      </w:pPr>
      <w:r w:rsidRPr="007B5005">
        <w:rPr>
          <w:rFonts w:ascii="Times New Roman" w:hAnsi="Times New Roman"/>
          <w:b/>
          <w:i/>
          <w:noProof/>
          <w:color w:val="00B050"/>
          <w:sz w:val="40"/>
          <w:szCs w:val="40"/>
        </w:rPr>
        <w:drawing>
          <wp:inline distT="0" distB="0" distL="0" distR="0">
            <wp:extent cx="6249035" cy="7028866"/>
            <wp:effectExtent l="0" t="0" r="0" b="0"/>
            <wp:docPr id="3" name="Рисунок 3" descr="http://i.mycdn.me/i?r=AzEPZsRbOZEKgBhR0XGMT1RkbvJjgMSv_ZLENnKvK07tF6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mycdn.me/i?r=AzEPZsRbOZEKgBhR0XGMT1RkbvJjgMSv_ZLENnKvK07tF6aKTM5SRkZCeTgDn6uOyic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50"/>
                    <a:stretch/>
                  </pic:blipFill>
                  <pic:spPr bwMode="auto">
                    <a:xfrm>
                      <a:off x="0" y="0"/>
                      <a:ext cx="6252721" cy="7033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5005" w:rsidRDefault="007B5005" w:rsidP="007B5005">
      <w:pPr>
        <w:rPr>
          <w:rFonts w:ascii="Times New Roman" w:hAnsi="Times New Roman"/>
          <w:b/>
          <w:i/>
          <w:color w:val="00B050"/>
          <w:sz w:val="40"/>
          <w:szCs w:val="40"/>
        </w:rPr>
      </w:pPr>
    </w:p>
    <w:p w:rsidR="007B5005" w:rsidRDefault="007B5005" w:rsidP="007B5005">
      <w:pPr>
        <w:rPr>
          <w:rFonts w:ascii="Times New Roman" w:hAnsi="Times New Roman"/>
          <w:b/>
          <w:i/>
          <w:color w:val="00B050"/>
          <w:sz w:val="40"/>
          <w:szCs w:val="40"/>
        </w:rPr>
      </w:pPr>
    </w:p>
    <w:p w:rsidR="007B5005" w:rsidRDefault="007B5005" w:rsidP="007B5005">
      <w:pPr>
        <w:rPr>
          <w:rFonts w:ascii="Times New Roman" w:hAnsi="Times New Roman"/>
          <w:b/>
          <w:i/>
          <w:color w:val="00B050"/>
          <w:sz w:val="40"/>
          <w:szCs w:val="40"/>
        </w:rPr>
      </w:pPr>
    </w:p>
    <w:p w:rsidR="007B5005" w:rsidRDefault="007B5005" w:rsidP="003A2B9F">
      <w:pPr>
        <w:jc w:val="center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940425" cy="84023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ym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753100" cy="815629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 (1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223" cy="8163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743575" cy="814279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 (2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931" cy="8151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005" w:rsidRDefault="007B5005">
      <w:pPr>
        <w:spacing w:after="160" w:line="259" w:lineRule="auto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br w:type="page"/>
      </w:r>
    </w:p>
    <w:p w:rsidR="007B5005" w:rsidRDefault="007B5005" w:rsidP="003A2B9F">
      <w:pPr>
        <w:jc w:val="center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857875" cy="830483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 (3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384" cy="830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667375" cy="80347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 (4)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2410" cy="804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784850" cy="820130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 (5)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0847" cy="8209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743575" cy="814279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 (6)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043" cy="815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005" w:rsidRDefault="007B5005">
      <w:pPr>
        <w:spacing w:after="160" w:line="259" w:lineRule="auto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br w:type="page"/>
      </w:r>
    </w:p>
    <w:p w:rsidR="007B5005" w:rsidRDefault="007B5005" w:rsidP="003A2B9F">
      <w:pPr>
        <w:jc w:val="center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743575" cy="814279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522" cy="814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005" w:rsidRDefault="007B5005">
      <w:pPr>
        <w:spacing w:after="160" w:line="259" w:lineRule="auto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br w:type="page"/>
      </w:r>
    </w:p>
    <w:p w:rsidR="007B5005" w:rsidRDefault="007B5005" w:rsidP="003A2B9F">
      <w:pPr>
        <w:jc w:val="center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715000" cy="81022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 (7)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9970" cy="810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772150" cy="818330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 (8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089" cy="818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005" w:rsidRDefault="007B5005">
      <w:pPr>
        <w:spacing w:after="160" w:line="259" w:lineRule="auto"/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br w:type="page"/>
      </w:r>
    </w:p>
    <w:p w:rsidR="007B5005" w:rsidRPr="007B5005" w:rsidRDefault="007B5005" w:rsidP="003A2B9F">
      <w:pPr>
        <w:jc w:val="center"/>
        <w:rPr>
          <w:rFonts w:ascii="Times New Roman" w:hAnsi="Times New Roman"/>
          <w:color w:val="00B050"/>
          <w:sz w:val="40"/>
          <w:szCs w:val="40"/>
        </w:rPr>
      </w:pPr>
      <w:r w:rsidRPr="007B5005">
        <w:rPr>
          <w:rFonts w:ascii="Times New Roman" w:hAnsi="Times New Roman"/>
          <w:noProof/>
          <w:color w:val="00B050"/>
          <w:sz w:val="40"/>
          <w:szCs w:val="40"/>
        </w:rPr>
        <w:lastRenderedPageBreak/>
        <w:drawing>
          <wp:inline distT="0" distB="0" distL="0" distR="0">
            <wp:extent cx="5940425" cy="8397865"/>
            <wp:effectExtent l="0" t="0" r="0" b="0"/>
            <wp:docPr id="15" name="Рисунок 15" descr="http://detsad58.su/wp-content/uploads/2018/02/kons33-921x13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etsad58.su/wp-content/uploads/2018/02/kons33-921x1302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5005" w:rsidRPr="007B5005" w:rsidSect="0026584D">
      <w:footerReference w:type="defaul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3B1" w:rsidRDefault="004853B1" w:rsidP="00FE0B99">
      <w:pPr>
        <w:spacing w:after="0" w:line="240" w:lineRule="auto"/>
      </w:pPr>
      <w:r>
        <w:separator/>
      </w:r>
    </w:p>
  </w:endnote>
  <w:endnote w:type="continuationSeparator" w:id="0">
    <w:p w:rsidR="004853B1" w:rsidRDefault="004853B1" w:rsidP="00FE0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B4A" w:rsidRPr="005B539D" w:rsidRDefault="00D22842">
    <w:pPr>
      <w:pStyle w:val="a3"/>
      <w:jc w:val="center"/>
      <w:rPr>
        <w:rFonts w:ascii="Times New Roman" w:hAnsi="Times New Roman"/>
        <w:sz w:val="24"/>
        <w:szCs w:val="24"/>
      </w:rPr>
    </w:pPr>
    <w:r w:rsidRPr="005B539D">
      <w:rPr>
        <w:rFonts w:ascii="Times New Roman" w:hAnsi="Times New Roman"/>
        <w:sz w:val="24"/>
        <w:szCs w:val="24"/>
      </w:rPr>
      <w:fldChar w:fldCharType="begin"/>
    </w:r>
    <w:r w:rsidR="0029358B" w:rsidRPr="005B539D">
      <w:rPr>
        <w:rFonts w:ascii="Times New Roman" w:hAnsi="Times New Roman"/>
        <w:sz w:val="24"/>
        <w:szCs w:val="24"/>
      </w:rPr>
      <w:instrText>PAGE   \* MERGEFORMAT</w:instrText>
    </w:r>
    <w:r w:rsidRPr="005B539D">
      <w:rPr>
        <w:rFonts w:ascii="Times New Roman" w:hAnsi="Times New Roman"/>
        <w:sz w:val="24"/>
        <w:szCs w:val="24"/>
      </w:rPr>
      <w:fldChar w:fldCharType="separate"/>
    </w:r>
    <w:r w:rsidR="007965FE">
      <w:rPr>
        <w:rFonts w:ascii="Times New Roman" w:hAnsi="Times New Roman"/>
        <w:noProof/>
        <w:sz w:val="24"/>
        <w:szCs w:val="24"/>
      </w:rPr>
      <w:t>22</w:t>
    </w:r>
    <w:r w:rsidRPr="005B539D">
      <w:rPr>
        <w:rFonts w:ascii="Times New Roman" w:hAnsi="Times New Roman"/>
        <w:sz w:val="24"/>
        <w:szCs w:val="24"/>
      </w:rPr>
      <w:fldChar w:fldCharType="end"/>
    </w:r>
  </w:p>
  <w:p w:rsidR="00CB3B4A" w:rsidRDefault="004853B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3B1" w:rsidRDefault="004853B1" w:rsidP="00FE0B99">
      <w:pPr>
        <w:spacing w:after="0" w:line="240" w:lineRule="auto"/>
      </w:pPr>
      <w:r>
        <w:separator/>
      </w:r>
    </w:p>
  </w:footnote>
  <w:footnote w:type="continuationSeparator" w:id="0">
    <w:p w:rsidR="004853B1" w:rsidRDefault="004853B1" w:rsidP="00FE0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852B1"/>
    <w:multiLevelType w:val="hybridMultilevel"/>
    <w:tmpl w:val="2A4C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75A3B"/>
    <w:multiLevelType w:val="multilevel"/>
    <w:tmpl w:val="9438B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E5360"/>
    <w:multiLevelType w:val="multilevel"/>
    <w:tmpl w:val="C158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491146"/>
    <w:multiLevelType w:val="hybridMultilevel"/>
    <w:tmpl w:val="D08E80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25F3D08"/>
    <w:multiLevelType w:val="hybridMultilevel"/>
    <w:tmpl w:val="24BA6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564D56"/>
    <w:multiLevelType w:val="hybridMultilevel"/>
    <w:tmpl w:val="AA8A054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F04B80"/>
    <w:multiLevelType w:val="hybridMultilevel"/>
    <w:tmpl w:val="4A0AB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03297A"/>
    <w:multiLevelType w:val="hybridMultilevel"/>
    <w:tmpl w:val="E2C8B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6224E2"/>
    <w:multiLevelType w:val="hybridMultilevel"/>
    <w:tmpl w:val="5EAA3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F764E8"/>
    <w:multiLevelType w:val="hybridMultilevel"/>
    <w:tmpl w:val="AD3A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E06B0A"/>
    <w:multiLevelType w:val="multilevel"/>
    <w:tmpl w:val="73E6C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8A54A6"/>
    <w:multiLevelType w:val="hybridMultilevel"/>
    <w:tmpl w:val="C1E40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C61AC"/>
    <w:multiLevelType w:val="hybridMultilevel"/>
    <w:tmpl w:val="959C1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00F7"/>
    <w:multiLevelType w:val="hybridMultilevel"/>
    <w:tmpl w:val="4F26C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341EF4"/>
    <w:multiLevelType w:val="multilevel"/>
    <w:tmpl w:val="57D4E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4E7072"/>
    <w:multiLevelType w:val="hybridMultilevel"/>
    <w:tmpl w:val="3EA0D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6B3D6D"/>
    <w:multiLevelType w:val="hybridMultilevel"/>
    <w:tmpl w:val="6D582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ED15CC"/>
    <w:multiLevelType w:val="multilevel"/>
    <w:tmpl w:val="D096A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D84597"/>
    <w:multiLevelType w:val="hybridMultilevel"/>
    <w:tmpl w:val="458A2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D67BE5"/>
    <w:multiLevelType w:val="hybridMultilevel"/>
    <w:tmpl w:val="9D704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A50218"/>
    <w:multiLevelType w:val="multilevel"/>
    <w:tmpl w:val="CB9C971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E35855"/>
    <w:multiLevelType w:val="hybridMultilevel"/>
    <w:tmpl w:val="E1FE9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851916"/>
    <w:multiLevelType w:val="hybridMultilevel"/>
    <w:tmpl w:val="F33CE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345359"/>
    <w:multiLevelType w:val="hybridMultilevel"/>
    <w:tmpl w:val="A43ABF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6AF7697"/>
    <w:multiLevelType w:val="hybridMultilevel"/>
    <w:tmpl w:val="84960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24180E"/>
    <w:multiLevelType w:val="multilevel"/>
    <w:tmpl w:val="24B6A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B3D2011"/>
    <w:multiLevelType w:val="hybridMultilevel"/>
    <w:tmpl w:val="BB484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D62D69"/>
    <w:multiLevelType w:val="hybridMultilevel"/>
    <w:tmpl w:val="9E0CB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DC793A"/>
    <w:multiLevelType w:val="multilevel"/>
    <w:tmpl w:val="E0781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7"/>
  </w:num>
  <w:num w:numId="3">
    <w:abstractNumId w:val="10"/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6"/>
  </w:num>
  <w:num w:numId="8">
    <w:abstractNumId w:val="11"/>
  </w:num>
  <w:num w:numId="9">
    <w:abstractNumId w:val="12"/>
  </w:num>
  <w:num w:numId="10">
    <w:abstractNumId w:val="22"/>
  </w:num>
  <w:num w:numId="11">
    <w:abstractNumId w:val="1"/>
  </w:num>
  <w:num w:numId="12">
    <w:abstractNumId w:val="2"/>
  </w:num>
  <w:num w:numId="13">
    <w:abstractNumId w:val="25"/>
  </w:num>
  <w:num w:numId="14">
    <w:abstractNumId w:val="14"/>
  </w:num>
  <w:num w:numId="15">
    <w:abstractNumId w:val="28"/>
  </w:num>
  <w:num w:numId="16">
    <w:abstractNumId w:val="9"/>
  </w:num>
  <w:num w:numId="17">
    <w:abstractNumId w:val="18"/>
  </w:num>
  <w:num w:numId="18">
    <w:abstractNumId w:val="19"/>
  </w:num>
  <w:num w:numId="19">
    <w:abstractNumId w:val="6"/>
  </w:num>
  <w:num w:numId="20">
    <w:abstractNumId w:val="15"/>
  </w:num>
  <w:num w:numId="21">
    <w:abstractNumId w:val="16"/>
  </w:num>
  <w:num w:numId="22">
    <w:abstractNumId w:val="7"/>
  </w:num>
  <w:num w:numId="23">
    <w:abstractNumId w:val="21"/>
  </w:num>
  <w:num w:numId="24">
    <w:abstractNumId w:val="27"/>
  </w:num>
  <w:num w:numId="25">
    <w:abstractNumId w:val="0"/>
  </w:num>
  <w:num w:numId="26">
    <w:abstractNumId w:val="4"/>
  </w:num>
  <w:num w:numId="27">
    <w:abstractNumId w:val="24"/>
  </w:num>
  <w:num w:numId="28">
    <w:abstractNumId w:val="13"/>
  </w:num>
  <w:num w:numId="29">
    <w:abstractNumId w:val="8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08D6"/>
    <w:rsid w:val="00030DCC"/>
    <w:rsid w:val="00033C92"/>
    <w:rsid w:val="00040D31"/>
    <w:rsid w:val="00094ECB"/>
    <w:rsid w:val="000951F7"/>
    <w:rsid w:val="0014552C"/>
    <w:rsid w:val="001838A8"/>
    <w:rsid w:val="00232891"/>
    <w:rsid w:val="00255F7E"/>
    <w:rsid w:val="0026584D"/>
    <w:rsid w:val="0029358B"/>
    <w:rsid w:val="002C55F4"/>
    <w:rsid w:val="00330CC2"/>
    <w:rsid w:val="003A2B9F"/>
    <w:rsid w:val="003A3E02"/>
    <w:rsid w:val="003A3EF3"/>
    <w:rsid w:val="004003D9"/>
    <w:rsid w:val="004405B4"/>
    <w:rsid w:val="004853B1"/>
    <w:rsid w:val="004954EC"/>
    <w:rsid w:val="00531FB4"/>
    <w:rsid w:val="00591FC7"/>
    <w:rsid w:val="0064244D"/>
    <w:rsid w:val="00643694"/>
    <w:rsid w:val="006A74C4"/>
    <w:rsid w:val="006C00FF"/>
    <w:rsid w:val="00710995"/>
    <w:rsid w:val="007965FE"/>
    <w:rsid w:val="007B08D6"/>
    <w:rsid w:val="007B5005"/>
    <w:rsid w:val="00811291"/>
    <w:rsid w:val="00815FB2"/>
    <w:rsid w:val="00865930"/>
    <w:rsid w:val="008742B6"/>
    <w:rsid w:val="008D5912"/>
    <w:rsid w:val="00965D08"/>
    <w:rsid w:val="009D51BA"/>
    <w:rsid w:val="00B26A43"/>
    <w:rsid w:val="00B5002E"/>
    <w:rsid w:val="00B751E2"/>
    <w:rsid w:val="00B97D65"/>
    <w:rsid w:val="00C2464A"/>
    <w:rsid w:val="00C637C1"/>
    <w:rsid w:val="00C76E70"/>
    <w:rsid w:val="00D076C7"/>
    <w:rsid w:val="00D22842"/>
    <w:rsid w:val="00D708B5"/>
    <w:rsid w:val="00DA1A1F"/>
    <w:rsid w:val="00E34888"/>
    <w:rsid w:val="00F17F38"/>
    <w:rsid w:val="00F8375A"/>
    <w:rsid w:val="00FE0B99"/>
    <w:rsid w:val="00FE1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FF8691-FF5A-4C91-8071-4E5DD5CD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8D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B08D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7B08D6"/>
    <w:rPr>
      <w:rFonts w:ascii="Calibri" w:eastAsia="Calibri" w:hAnsi="Calibri" w:cs="Times New Roman"/>
    </w:rPr>
  </w:style>
  <w:style w:type="paragraph" w:styleId="1">
    <w:name w:val="toc 1"/>
    <w:basedOn w:val="a"/>
    <w:next w:val="a"/>
    <w:autoRedefine/>
    <w:uiPriority w:val="39"/>
    <w:unhideWhenUsed/>
    <w:rsid w:val="00865930"/>
    <w:pPr>
      <w:spacing w:after="100"/>
      <w:jc w:val="center"/>
    </w:pPr>
    <w:rPr>
      <w:rFonts w:ascii="Times New Roman" w:hAnsi="Times New Roman" w:cs="Times New Roman"/>
      <w:b/>
      <w:sz w:val="24"/>
      <w:szCs w:val="24"/>
    </w:rPr>
  </w:style>
  <w:style w:type="paragraph" w:styleId="a5">
    <w:name w:val="Body Text"/>
    <w:basedOn w:val="a"/>
    <w:link w:val="a6"/>
    <w:uiPriority w:val="99"/>
    <w:rsid w:val="007B08D6"/>
    <w:pPr>
      <w:widowControl w:val="0"/>
      <w:suppressAutoHyphens/>
      <w:spacing w:after="120" w:line="240" w:lineRule="auto"/>
    </w:pPr>
    <w:rPr>
      <w:rFonts w:ascii="Calibri" w:eastAsia="Calibri" w:hAnsi="Calibri" w:cs="Calibri"/>
      <w:kern w:val="1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7B08D6"/>
    <w:rPr>
      <w:rFonts w:ascii="Calibri" w:eastAsia="Calibri" w:hAnsi="Calibri" w:cs="Calibri"/>
      <w:kern w:val="1"/>
      <w:sz w:val="24"/>
      <w:szCs w:val="24"/>
    </w:rPr>
  </w:style>
  <w:style w:type="paragraph" w:styleId="a7">
    <w:name w:val="Normal (Web)"/>
    <w:basedOn w:val="a"/>
    <w:uiPriority w:val="99"/>
    <w:unhideWhenUsed/>
    <w:rsid w:val="007B0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7B08D6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9">
    <w:name w:val="header"/>
    <w:basedOn w:val="a"/>
    <w:link w:val="aa"/>
    <w:uiPriority w:val="99"/>
    <w:unhideWhenUsed/>
    <w:rsid w:val="00033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33C92"/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3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3C9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6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66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3192</Words>
  <Characters>18196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HP</cp:lastModifiedBy>
  <cp:revision>19</cp:revision>
  <dcterms:created xsi:type="dcterms:W3CDTF">2020-06-16T08:02:00Z</dcterms:created>
  <dcterms:modified xsi:type="dcterms:W3CDTF">2025-07-27T20:53:00Z</dcterms:modified>
</cp:coreProperties>
</file>