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19FB" w:rsidRPr="00A82FF1" w:rsidRDefault="00CB19FB" w:rsidP="00A82FF1">
      <w:pPr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 w:rsidRPr="00A82FF1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Проект по художественному творчеству «Синеокая гжель» </w:t>
      </w:r>
      <w:r w:rsidR="007D0D12" w:rsidRPr="00A82FF1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1-4класс.</w:t>
      </w:r>
    </w:p>
    <w:p w:rsidR="00CB19FB" w:rsidRPr="00A82FF1" w:rsidRDefault="00CB19FB" w:rsidP="00CB19FB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2FF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Проблема проекта</w:t>
      </w:r>
      <w:r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дети мало знакомы с видами декоративно-прикладного искусства. Что для этого нужно делать?</w:t>
      </w:r>
    </w:p>
    <w:p w:rsidR="00CB19FB" w:rsidRPr="00A82FF1" w:rsidRDefault="00CB19FB" w:rsidP="00CB19FB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2FF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Цель</w:t>
      </w:r>
      <w:r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формировать интерес к изучению народной культуры, чувство единства с русским народом, его традициями. Познакомить с видом народно-прикладного искусства - гжельским промыслом.</w:t>
      </w:r>
    </w:p>
    <w:p w:rsidR="00CB19FB" w:rsidRPr="00A82FF1" w:rsidRDefault="00CB19FB" w:rsidP="00CB19FB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A82FF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Причины</w:t>
      </w:r>
      <w:proofErr w:type="gramStart"/>
      <w:r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:н</w:t>
      </w:r>
      <w:proofErr w:type="gramEnd"/>
      <w:r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едостаточно</w:t>
      </w:r>
      <w:proofErr w:type="spellEnd"/>
      <w:r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уделяется времени в свободной совместной деятельности для ознакомления с истоками русской народной культуры и в</w:t>
      </w:r>
      <w:r w:rsidR="007D0D12"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идами прикладного искусства.</w:t>
      </w:r>
      <w:r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CB19FB" w:rsidRPr="00A82FF1" w:rsidRDefault="00CB19FB" w:rsidP="00CB19FB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CB19FB" w:rsidRPr="00A82FF1" w:rsidRDefault="00CB19FB" w:rsidP="00CB19FB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2FF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Задачи</w:t>
      </w:r>
      <w:r w:rsidR="007D0D12"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По</w:t>
      </w:r>
      <w:r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знакомить детей с гжельским промыслом, формировать умение ви</w:t>
      </w:r>
      <w:r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  <w:t>деть характерные отличительные особенности изделий: качество материала и способ его обработки, фон, колорит росписи, элемен</w:t>
      </w:r>
      <w:r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  <w:t>ты узора, украшение каймой.</w:t>
      </w:r>
    </w:p>
    <w:p w:rsidR="00CB19FB" w:rsidRPr="00A82FF1" w:rsidRDefault="00CB19FB" w:rsidP="00CB19FB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Совершенствовать умение составлять узор в полосе, в различных формах, на готовых силуэтах посуды.</w:t>
      </w:r>
    </w:p>
    <w:p w:rsidR="00CB19FB" w:rsidRPr="00A82FF1" w:rsidRDefault="00CB19FB" w:rsidP="00CB19FB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Совершенствовать умение рисовать кайму по мотивам гжельской росписи: многократное повторение и сочетание линий, точек, мазков, пружинок, спиралек; рисовать простейшие цветы из «ка</w:t>
      </w:r>
      <w:r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  <w:t>пелек», завитков, мазков; расписывать объемные изделия по мотивам гжельской росписи.</w:t>
      </w:r>
    </w:p>
    <w:p w:rsidR="00CB19FB" w:rsidRPr="00A82FF1" w:rsidRDefault="00CB19FB" w:rsidP="00CB19FB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Развивать цветовое восприятие, творческую активность.</w:t>
      </w:r>
    </w:p>
    <w:p w:rsidR="00CB19FB" w:rsidRPr="00A82FF1" w:rsidRDefault="00CB19FB" w:rsidP="00CB19FB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2FF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Тип проекта</w:t>
      </w:r>
      <w:r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информационно – </w:t>
      </w:r>
      <w:proofErr w:type="spellStart"/>
      <w:proofErr w:type="gramStart"/>
      <w:r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практико</w:t>
      </w:r>
      <w:proofErr w:type="spellEnd"/>
      <w:r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ориентированный</w:t>
      </w:r>
      <w:proofErr w:type="gramEnd"/>
      <w:r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; долгосрочный (2 месяца, групповой, </w:t>
      </w:r>
      <w:proofErr w:type="spellStart"/>
      <w:r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межпредметный</w:t>
      </w:r>
      <w:proofErr w:type="spellEnd"/>
      <w:r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CB19FB" w:rsidRPr="00A82FF1" w:rsidRDefault="00CB19FB" w:rsidP="00CB19FB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2FF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План подготовки и реализации проекта:</w:t>
      </w:r>
    </w:p>
    <w:p w:rsidR="00CB19FB" w:rsidRPr="00A82FF1" w:rsidRDefault="00CB19FB" w:rsidP="00CB19FB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2FF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Деятельность педагогов</w:t>
      </w:r>
      <w:r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CB19FB" w:rsidRPr="00A82FF1" w:rsidRDefault="00CB19FB" w:rsidP="00CB19FB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*Разработать цикл мероприятий по теме проекта.</w:t>
      </w:r>
    </w:p>
    <w:p w:rsidR="00CB19FB" w:rsidRPr="00A82FF1" w:rsidRDefault="00CB19FB" w:rsidP="00CB19FB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*Подобрать художественную и познавательную литературу.</w:t>
      </w:r>
    </w:p>
    <w:p w:rsidR="00CB19FB" w:rsidRPr="00A82FF1" w:rsidRDefault="00CB19FB" w:rsidP="00CB19FB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*Подготовить наглядный материал: посуда и др. изделия с гжельской росписью, иллюстрации гжельских предметов, образцы элементов росписи.</w:t>
      </w:r>
    </w:p>
    <w:p w:rsidR="00CB19FB" w:rsidRPr="00A82FF1" w:rsidRDefault="00CB19FB" w:rsidP="00CB19FB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*Подготовить дидактические игры по ознакомлению с народно-прикладным искусством.</w:t>
      </w:r>
    </w:p>
    <w:p w:rsidR="00CB19FB" w:rsidRPr="00A82FF1" w:rsidRDefault="00CB19FB" w:rsidP="00CB19FB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2FF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Деятельность детей</w:t>
      </w:r>
      <w:r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CB19FB" w:rsidRPr="00A82FF1" w:rsidRDefault="00CB19FB" w:rsidP="00CB19FB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*Участие в беседах, мероприятиях по художественной деятельности.</w:t>
      </w:r>
    </w:p>
    <w:p w:rsidR="00CB19FB" w:rsidRPr="00A82FF1" w:rsidRDefault="00CB19FB" w:rsidP="00CB19FB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*Игры: дидактические и настольные, народные игры и забавы.</w:t>
      </w:r>
    </w:p>
    <w:p w:rsidR="00CB19FB" w:rsidRPr="00A82FF1" w:rsidRDefault="00CB19FB" w:rsidP="00CB19FB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*Чтение художественной литературы: стихи, </w:t>
      </w:r>
      <w:proofErr w:type="spellStart"/>
      <w:r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потешки</w:t>
      </w:r>
      <w:proofErr w:type="spellEnd"/>
      <w:r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загадки.</w:t>
      </w:r>
    </w:p>
    <w:p w:rsidR="00CB19FB" w:rsidRPr="00A82FF1" w:rsidRDefault="00CB19FB" w:rsidP="00CB19FB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*Разучивание пословиц о труде.</w:t>
      </w:r>
    </w:p>
    <w:p w:rsidR="00CB19FB" w:rsidRPr="00A82FF1" w:rsidRDefault="00CB19FB" w:rsidP="00CB19FB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*Рисование рисунков, выполнение работ по лепке и ручному труду по теме проекта.</w:t>
      </w:r>
    </w:p>
    <w:p w:rsidR="00CB19FB" w:rsidRPr="00A82FF1" w:rsidRDefault="00CB19FB" w:rsidP="00CB19FB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*Участие в развлекательных мероприятиях фольклорного содержания.</w:t>
      </w:r>
    </w:p>
    <w:p w:rsidR="00CB19FB" w:rsidRPr="00A82FF1" w:rsidRDefault="00CB19FB" w:rsidP="00CB19FB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2FF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Результат</w:t>
      </w:r>
      <w:r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CB19FB" w:rsidRPr="00A82FF1" w:rsidRDefault="00CB19FB" w:rsidP="00CB19FB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*Конспекты мероприятий.</w:t>
      </w:r>
    </w:p>
    <w:p w:rsidR="00CB19FB" w:rsidRPr="00A82FF1" w:rsidRDefault="00CB19FB" w:rsidP="00CB19FB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*Выставка рисунков и поделок: «Сказочная гжель».</w:t>
      </w:r>
    </w:p>
    <w:p w:rsidR="00CB19FB" w:rsidRPr="00A82FF1" w:rsidRDefault="00CB19FB" w:rsidP="00CB19FB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*Оформление и пополнение </w:t>
      </w:r>
      <w:proofErr w:type="spellStart"/>
      <w:r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изоуголка</w:t>
      </w:r>
      <w:proofErr w:type="spellEnd"/>
      <w:r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пособиями по народно – прикладному искусству.</w:t>
      </w:r>
    </w:p>
    <w:p w:rsidR="00CB19FB" w:rsidRPr="00A82FF1" w:rsidRDefault="00CB19FB" w:rsidP="00CB19FB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2FF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Ресурсы</w:t>
      </w:r>
      <w:r w:rsidR="007D0D12"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CB19FB" w:rsidRPr="00A82FF1" w:rsidRDefault="00CB19FB" w:rsidP="00CB19FB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Книги, иллюстрации, предметы гжельского промысла;</w:t>
      </w:r>
    </w:p>
    <w:p w:rsidR="00CB19FB" w:rsidRPr="00A82FF1" w:rsidRDefault="00CB19FB" w:rsidP="00CB19FB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дидактические и настольные игры;</w:t>
      </w:r>
    </w:p>
    <w:p w:rsidR="00CB19FB" w:rsidRPr="00A82FF1" w:rsidRDefault="00CB19FB" w:rsidP="00CB19FB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бумага, карандаши, краски; глина, пластилин;</w:t>
      </w:r>
    </w:p>
    <w:p w:rsidR="00CB19FB" w:rsidRPr="00A82FF1" w:rsidRDefault="00CB19FB" w:rsidP="00CB19FB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художественные произведения.</w:t>
      </w:r>
    </w:p>
    <w:p w:rsidR="00CB19FB" w:rsidRPr="00A82FF1" w:rsidRDefault="00CB19FB" w:rsidP="00CB19FB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</w:t>
      </w:r>
      <w:r w:rsidRPr="00A82FF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 xml:space="preserve">орма </w:t>
      </w:r>
      <w:proofErr w:type="spellStart"/>
      <w:r w:rsidRPr="00A82FF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презентации</w:t>
      </w:r>
      <w:proofErr w:type="gramStart"/>
      <w:r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:И</w:t>
      </w:r>
      <w:proofErr w:type="gramEnd"/>
      <w:r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нтегрированное</w:t>
      </w:r>
      <w:proofErr w:type="spellEnd"/>
      <w:r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развлечение:</w:t>
      </w:r>
    </w:p>
    <w:p w:rsidR="00CB19FB" w:rsidRPr="00A82FF1" w:rsidRDefault="00CB19FB" w:rsidP="00CB19FB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«Гжельская ярмарка»</w:t>
      </w:r>
    </w:p>
    <w:p w:rsidR="00CB19FB" w:rsidRPr="00A82FF1" w:rsidRDefault="00CB19FB" w:rsidP="00CB19FB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(художественное творчество, познание, социализация, музыка, коммуникация, здоровье)</w:t>
      </w:r>
    </w:p>
    <w:p w:rsidR="00CB19FB" w:rsidRPr="00A82FF1" w:rsidRDefault="00CB19FB" w:rsidP="00CB19FB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2FF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Ожидаемые результаты</w:t>
      </w:r>
      <w:r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Дети имеют представления о видах народно – прикладного искусства.</w:t>
      </w:r>
    </w:p>
    <w:p w:rsidR="00CB19FB" w:rsidRPr="00A82FF1" w:rsidRDefault="00CB19FB" w:rsidP="00CB19FB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 знакомы с гжельским промыслом, его происхождением, цветовой гаммой, видами росписи.</w:t>
      </w:r>
    </w:p>
    <w:p w:rsidR="00CB19FB" w:rsidRPr="00A82FF1" w:rsidRDefault="00CB19FB" w:rsidP="00CB19FB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Формирование социальной компетенции: умения общаться с детьми, взрослыми.</w:t>
      </w:r>
    </w:p>
    <w:p w:rsidR="00CB19FB" w:rsidRPr="00A82FF1" w:rsidRDefault="00CB19FB" w:rsidP="00CB19FB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Развитие умения использовать в общении различные коммуникативные средства.</w:t>
      </w:r>
    </w:p>
    <w:p w:rsidR="00CB19FB" w:rsidRPr="00A82FF1" w:rsidRDefault="00CB19FB" w:rsidP="00CB19FB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2FF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План мероприятий с детьми</w:t>
      </w:r>
      <w:r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CB19FB" w:rsidRPr="00A82FF1" w:rsidRDefault="00CB19FB" w:rsidP="00CB19FB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Беседа «Народные промыслы»</w:t>
      </w:r>
    </w:p>
    <w:p w:rsidR="00CB19FB" w:rsidRPr="00A82FF1" w:rsidRDefault="00CB19FB" w:rsidP="00CB19FB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2. Рассматривание альбома «Гжельская роспись»</w:t>
      </w:r>
    </w:p>
    <w:p w:rsidR="00CB19FB" w:rsidRPr="00A82FF1" w:rsidRDefault="00CB19FB" w:rsidP="00CB19FB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 Чтение «Сказки о гжельской розе»</w:t>
      </w:r>
    </w:p>
    <w:p w:rsidR="00CB19FB" w:rsidRPr="00A82FF1" w:rsidRDefault="00CB19FB" w:rsidP="00CB19FB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 Рисование узоров «Бордюры, линии, сетка»</w:t>
      </w:r>
    </w:p>
    <w:p w:rsidR="00CB19FB" w:rsidRPr="00A82FF1" w:rsidRDefault="00CB19FB" w:rsidP="00CB19FB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5. Беседа «Особенности декоративных росписей»</w:t>
      </w:r>
    </w:p>
    <w:p w:rsidR="00CB19FB" w:rsidRPr="00A82FF1" w:rsidRDefault="00CB19FB" w:rsidP="00CB19FB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6. Чтение и заучивание стихов о гжели</w:t>
      </w:r>
    </w:p>
    <w:p w:rsidR="00CB19FB" w:rsidRPr="00A82FF1" w:rsidRDefault="00CB19FB" w:rsidP="00CB19FB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7. </w:t>
      </w:r>
      <w:proofErr w:type="spellStart"/>
      <w:r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Дид</w:t>
      </w:r>
      <w:proofErr w:type="spellEnd"/>
      <w:r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игра «Разрезные картинки»</w:t>
      </w:r>
    </w:p>
    <w:p w:rsidR="00CB19FB" w:rsidRPr="00A82FF1" w:rsidRDefault="00CB19FB" w:rsidP="00CB19FB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8. Рисование узора «Капелька»</w:t>
      </w:r>
    </w:p>
    <w:p w:rsidR="00CB19FB" w:rsidRPr="00A82FF1" w:rsidRDefault="00CB19FB" w:rsidP="00CB19FB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9. Беседа «Народный промысел гжели»</w:t>
      </w:r>
    </w:p>
    <w:p w:rsidR="00CB19FB" w:rsidRPr="00A82FF1" w:rsidRDefault="00CB19FB" w:rsidP="00CB19FB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10. Чтение русской народной сказки «Снегурочка»</w:t>
      </w:r>
    </w:p>
    <w:p w:rsidR="00CB19FB" w:rsidRPr="00A82FF1" w:rsidRDefault="007D0D12" w:rsidP="00CB19FB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11</w:t>
      </w:r>
      <w:r w:rsidR="00CB19FB"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Рисование узора «Листики и веточки»</w:t>
      </w:r>
    </w:p>
    <w:p w:rsidR="00CB19FB" w:rsidRPr="00A82FF1" w:rsidRDefault="007D0D12" w:rsidP="00CB19FB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12</w:t>
      </w:r>
      <w:r w:rsidR="00CB19FB"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Беседа «Откуда пошла гжель»</w:t>
      </w:r>
    </w:p>
    <w:p w:rsidR="00CB19FB" w:rsidRPr="00A82FF1" w:rsidRDefault="007D0D12" w:rsidP="00CB19FB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13</w:t>
      </w:r>
      <w:r w:rsidR="00CB19FB"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Рисование узора «Капелька»</w:t>
      </w:r>
    </w:p>
    <w:p w:rsidR="00CB19FB" w:rsidRPr="00A82FF1" w:rsidRDefault="007D0D12" w:rsidP="00CB19FB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14</w:t>
      </w:r>
      <w:r w:rsidR="00CB19FB"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Лепка «Блюдце из соленого теста»</w:t>
      </w:r>
    </w:p>
    <w:p w:rsidR="00CB19FB" w:rsidRPr="00A82FF1" w:rsidRDefault="007D0D12" w:rsidP="00CB19FB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15</w:t>
      </w:r>
      <w:r w:rsidR="00CB19FB"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Лепка петушка из соленого теста</w:t>
      </w:r>
    </w:p>
    <w:p w:rsidR="00CB19FB" w:rsidRPr="00A82FF1" w:rsidRDefault="007D0D12" w:rsidP="00CB19FB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16</w:t>
      </w:r>
      <w:r w:rsidR="00CB19FB"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Роспись шаблона «Чайник»</w:t>
      </w:r>
    </w:p>
    <w:p w:rsidR="00CB19FB" w:rsidRPr="00A82FF1" w:rsidRDefault="007D0D12" w:rsidP="00CB19FB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17</w:t>
      </w:r>
      <w:r w:rsidR="00CB19FB"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Аппликация «Рыбка, расписанная гжельским узором»</w:t>
      </w:r>
    </w:p>
    <w:p w:rsidR="00CB19FB" w:rsidRPr="00A82FF1" w:rsidRDefault="007D0D12" w:rsidP="00CB19FB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18</w:t>
      </w:r>
      <w:r w:rsidR="00CB19FB"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Папье-маше «Блюдце»</w:t>
      </w:r>
    </w:p>
    <w:p w:rsidR="00CB19FB" w:rsidRPr="00A82FF1" w:rsidRDefault="007D0D12" w:rsidP="00CB19FB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19</w:t>
      </w:r>
      <w:r w:rsidR="00CB19FB"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Заучивание пословиц и поговорок о труде</w:t>
      </w:r>
    </w:p>
    <w:p w:rsidR="00CB19FB" w:rsidRPr="00A82FF1" w:rsidRDefault="00CB19FB" w:rsidP="00CB19FB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2F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</w:t>
      </w:r>
    </w:p>
    <w:p w:rsidR="00CB19FB" w:rsidRPr="00A82FF1" w:rsidRDefault="001460ED" w:rsidP="00CB19F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2FF1"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5" style="width:0;height:.75pt" o:hralign="center" o:hrstd="t" o:hrnoshade="t" o:hr="t" fillcolor="#d1f1fd" stroked="f"/>
        </w:pict>
      </w:r>
    </w:p>
    <w:p w:rsidR="004F752E" w:rsidRPr="00A82FF1" w:rsidRDefault="004F752E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4F752E" w:rsidRPr="00A82FF1" w:rsidSect="006B42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C83B02"/>
    <w:multiLevelType w:val="multilevel"/>
    <w:tmpl w:val="E6AA9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B19FB"/>
    <w:rsid w:val="001460ED"/>
    <w:rsid w:val="004F752E"/>
    <w:rsid w:val="006B42E8"/>
    <w:rsid w:val="007D0D12"/>
    <w:rsid w:val="00A82FF1"/>
    <w:rsid w:val="00CB19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2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29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703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65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91168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5276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06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534</Words>
  <Characters>3044</Characters>
  <Application>Microsoft Office Word</Application>
  <DocSecurity>0</DocSecurity>
  <Lines>25</Lines>
  <Paragraphs>7</Paragraphs>
  <ScaleCrop>false</ScaleCrop>
  <Company>SPecialiST RePack</Company>
  <LinksUpToDate>false</LinksUpToDate>
  <CharactersWithSpaces>3571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школа</cp:lastModifiedBy>
  <cp:revision>4</cp:revision>
  <cp:lastPrinted>2016-02-15T07:24:00Z</cp:lastPrinted>
  <dcterms:created xsi:type="dcterms:W3CDTF">2016-02-11T09:25:00Z</dcterms:created>
  <dcterms:modified xsi:type="dcterms:W3CDTF">2016-02-15T07:24:00Z</dcterms:modified>
</cp:coreProperties>
</file>