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A22B7" w:rsidRDefault="009A22B7" w:rsidP="00AC6AD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Консультация для педагогов</w:t>
      </w:r>
    </w:p>
    <w:p w:rsidR="00F6096A" w:rsidRDefault="009A22B7" w:rsidP="00AC6AD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«</w:t>
      </w:r>
      <w:r w:rsidR="00F6096A" w:rsidRPr="00BD2F95">
        <w:rPr>
          <w:rFonts w:ascii="Times New Roman" w:hAnsi="Times New Roman" w:cs="Times New Roman"/>
          <w:b/>
          <w:bCs/>
          <w:sz w:val="28"/>
        </w:rPr>
        <w:t>Основы организации бесконфликтного общения детей и способы разрешения конфликтов</w:t>
      </w:r>
      <w:r>
        <w:rPr>
          <w:rFonts w:ascii="Times New Roman" w:hAnsi="Times New Roman" w:cs="Times New Roman"/>
          <w:b/>
          <w:bCs/>
          <w:sz w:val="28"/>
        </w:rPr>
        <w:t>».</w:t>
      </w:r>
    </w:p>
    <w:p w:rsidR="00AC6AD0" w:rsidRDefault="00AC6AD0" w:rsidP="00F6096A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9F5696" w:rsidRDefault="009F5696" w:rsidP="009A2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Конфликты существовали всегда, во все времена и у всех народов. </w:t>
      </w:r>
    </w:p>
    <w:p w:rsidR="009F5696" w:rsidRDefault="009F5696" w:rsidP="009A22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конфликт происходит от латинского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conflictus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что в переводе означает «столкновение». </w:t>
      </w:r>
    </w:p>
    <w:p w:rsidR="009A22B7" w:rsidRDefault="009F5696" w:rsidP="009A22B7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конфликт – это открытое противоборство, столкновение двух или более субъектов и участников социального взаимодействия, причинами которого являются несовместимые потребности, интересы и ценности. </w:t>
      </w:r>
    </w:p>
    <w:p w:rsidR="004E5839" w:rsidRDefault="004E5839" w:rsidP="004E58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особенности детских конфликтов в дошкольном возрасте.</w:t>
      </w:r>
    </w:p>
    <w:p w:rsidR="00317EA2" w:rsidRDefault="004E5839" w:rsidP="00317EA2">
      <w:pPr>
        <w:spacing w:after="0" w:line="36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7EA2" w:rsidRPr="009A22B7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Конфликты между детьми – довольно частое явление, неизменный атрибут их взросления и эмоционального развития.</w:t>
      </w:r>
    </w:p>
    <w:p w:rsidR="00317EA2" w:rsidRPr="00DE37A7" w:rsidRDefault="00317EA2" w:rsidP="00317EA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У детей дошкольного возраста конфликты чаще всего возникают из-за распределения игровых ролей и по поводу правильности игровых действий. Конфликты проявляются в форме столкновений, стычек, споров и ссор.  </w:t>
      </w:r>
      <w:r w:rsidRPr="00DE37A7">
        <w:rPr>
          <w:bCs/>
          <w:iCs/>
          <w:color w:val="000000" w:themeColor="text1"/>
          <w:sz w:val="28"/>
          <w:szCs w:val="28"/>
        </w:rPr>
        <w:t>Младший возраст – из-за игрушек</w:t>
      </w:r>
      <w:r>
        <w:rPr>
          <w:color w:val="000000" w:themeColor="text1"/>
          <w:sz w:val="28"/>
          <w:szCs w:val="28"/>
        </w:rPr>
        <w:t xml:space="preserve">. </w:t>
      </w:r>
      <w:r w:rsidRPr="00DE37A7">
        <w:rPr>
          <w:bCs/>
          <w:iCs/>
          <w:color w:val="000000" w:themeColor="text1"/>
          <w:sz w:val="28"/>
          <w:szCs w:val="28"/>
        </w:rPr>
        <w:t>Средний возраст – из-за ролей</w:t>
      </w:r>
      <w:r>
        <w:rPr>
          <w:bCs/>
          <w:iCs/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DE37A7">
        <w:rPr>
          <w:bCs/>
          <w:iCs/>
          <w:color w:val="000000" w:themeColor="text1"/>
          <w:sz w:val="28"/>
          <w:szCs w:val="28"/>
        </w:rPr>
        <w:t>Старший возраст – из-за правил игры</w:t>
      </w:r>
      <w:r>
        <w:rPr>
          <w:color w:val="000000" w:themeColor="text1"/>
          <w:sz w:val="28"/>
          <w:szCs w:val="28"/>
        </w:rPr>
        <w:t xml:space="preserve">. </w:t>
      </w:r>
      <w:r w:rsidRPr="00DE37A7">
        <w:rPr>
          <w:bCs/>
          <w:iCs/>
          <w:color w:val="000000" w:themeColor="text1"/>
          <w:sz w:val="28"/>
          <w:szCs w:val="28"/>
        </w:rPr>
        <w:t>А также по поводу ресурсов, дисциплины</w:t>
      </w:r>
    </w:p>
    <w:p w:rsidR="00317EA2" w:rsidRDefault="00317EA2" w:rsidP="00317EA2">
      <w:pPr>
        <w:pStyle w:val="a3"/>
        <w:spacing w:before="0" w:beforeAutospacing="0" w:after="0" w:afterAutospacing="0" w:line="360" w:lineRule="auto"/>
        <w:jc w:val="both"/>
        <w:rPr>
          <w:bCs/>
          <w:iCs/>
          <w:color w:val="000000" w:themeColor="text1"/>
          <w:sz w:val="28"/>
          <w:szCs w:val="28"/>
        </w:rPr>
      </w:pPr>
      <w:proofErr w:type="gramStart"/>
      <w:r w:rsidRPr="001C2D54">
        <w:rPr>
          <w:sz w:val="28"/>
          <w:szCs w:val="28"/>
        </w:rPr>
        <w:t xml:space="preserve">Причиной конфликта может являться </w:t>
      </w:r>
      <w:r w:rsidRPr="001C2D54">
        <w:rPr>
          <w:bCs/>
          <w:iCs/>
          <w:color w:val="000000" w:themeColor="text1"/>
          <w:sz w:val="28"/>
          <w:szCs w:val="28"/>
        </w:rPr>
        <w:t>недостаточная инициативность ребенка в установлении контактов с ровесниками</w:t>
      </w:r>
      <w:r>
        <w:rPr>
          <w:bCs/>
          <w:iCs/>
          <w:color w:val="000000" w:themeColor="text1"/>
          <w:sz w:val="28"/>
          <w:szCs w:val="28"/>
        </w:rPr>
        <w:t>,</w:t>
      </w:r>
      <w:r w:rsidRPr="001C2D54">
        <w:rPr>
          <w:bCs/>
          <w:iCs/>
          <w:color w:val="000000" w:themeColor="text1"/>
          <w:sz w:val="28"/>
          <w:szCs w:val="28"/>
        </w:rPr>
        <w:t xml:space="preserve"> отсутствие между играющими эмоциональных </w:t>
      </w:r>
      <w:r>
        <w:rPr>
          <w:bCs/>
          <w:iCs/>
          <w:color w:val="000000" w:themeColor="text1"/>
          <w:sz w:val="28"/>
          <w:szCs w:val="28"/>
        </w:rPr>
        <w:t xml:space="preserve">устремлений, </w:t>
      </w:r>
      <w:r w:rsidRPr="001C2D54">
        <w:rPr>
          <w:bCs/>
          <w:iCs/>
          <w:color w:val="000000" w:themeColor="text1"/>
          <w:sz w:val="28"/>
          <w:szCs w:val="28"/>
        </w:rPr>
        <w:t>различные умения и возможности;</w:t>
      </w:r>
      <w:r>
        <w:rPr>
          <w:bCs/>
          <w:iCs/>
          <w:color w:val="000000" w:themeColor="text1"/>
          <w:sz w:val="28"/>
          <w:szCs w:val="28"/>
        </w:rPr>
        <w:t xml:space="preserve"> </w:t>
      </w:r>
      <w:r w:rsidRPr="001C2D54">
        <w:rPr>
          <w:bCs/>
          <w:iCs/>
          <w:color w:val="000000" w:themeColor="text1"/>
          <w:sz w:val="28"/>
          <w:szCs w:val="28"/>
        </w:rPr>
        <w:t>отсутствие и недостаточное развитие игровых умений  и навыков общения</w:t>
      </w:r>
      <w:r>
        <w:rPr>
          <w:bCs/>
          <w:iCs/>
          <w:color w:val="000000" w:themeColor="text1"/>
          <w:sz w:val="28"/>
          <w:szCs w:val="28"/>
        </w:rPr>
        <w:t xml:space="preserve">, </w:t>
      </w:r>
      <w:r w:rsidRPr="001C2D54">
        <w:rPr>
          <w:bCs/>
          <w:iCs/>
          <w:color w:val="000000" w:themeColor="text1"/>
          <w:sz w:val="28"/>
          <w:szCs w:val="28"/>
        </w:rPr>
        <w:t xml:space="preserve"> неблагоприятная семейная обстановка</w:t>
      </w:r>
      <w:r w:rsidRPr="00DE37A7">
        <w:rPr>
          <w:bCs/>
          <w:iCs/>
          <w:color w:val="000000" w:themeColor="text1"/>
          <w:sz w:val="28"/>
          <w:szCs w:val="28"/>
        </w:rPr>
        <w:t xml:space="preserve">. </w:t>
      </w:r>
      <w:proofErr w:type="gramEnd"/>
    </w:p>
    <w:p w:rsidR="004E5839" w:rsidRDefault="004E5839" w:rsidP="004E58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дошкольном возрасте основой деятельности является сюжетно-ролевая игра, а общение становится ее частью и условием. </w:t>
      </w:r>
    </w:p>
    <w:p w:rsidR="00DE37A7" w:rsidRDefault="004E5839" w:rsidP="00317EA2">
      <w:pPr>
        <w:spacing w:after="0" w:line="360" w:lineRule="auto"/>
        <w:jc w:val="both"/>
        <w:rPr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Особое значение для развития личности ребенка, для усвоения им элементарных нравственных</w:t>
      </w:r>
      <w:r w:rsidR="00317EA2">
        <w:rPr>
          <w:rFonts w:ascii="Times New Roman" w:hAnsi="Times New Roman" w:cs="Times New Roman"/>
          <w:sz w:val="28"/>
          <w:szCs w:val="28"/>
        </w:rPr>
        <w:t xml:space="preserve"> норм имеют отношения в игре</w:t>
      </w:r>
      <w:r>
        <w:rPr>
          <w:rFonts w:ascii="Times New Roman" w:hAnsi="Times New Roman" w:cs="Times New Roman"/>
          <w:sz w:val="28"/>
          <w:szCs w:val="28"/>
        </w:rPr>
        <w:t xml:space="preserve">, потому что именно здесь складываются и проявляются усвоенные нормы и правила поведения, которые составляют основу нравственного развития дошкольника, формируя умение общаться в коллективе сверстников. </w:t>
      </w:r>
    </w:p>
    <w:p w:rsidR="00317EA2" w:rsidRPr="00DE37A7" w:rsidRDefault="001276AC" w:rsidP="00DE37A7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276AC">
        <w:rPr>
          <w:color w:val="000000" w:themeColor="text1"/>
          <w:sz w:val="28"/>
          <w:szCs w:val="28"/>
        </w:rPr>
        <w:lastRenderedPageBreak/>
        <w:t xml:space="preserve">Конфликты </w:t>
      </w:r>
      <w:r w:rsidR="00317EA2">
        <w:rPr>
          <w:color w:val="000000" w:themeColor="text1"/>
          <w:sz w:val="28"/>
          <w:szCs w:val="28"/>
        </w:rPr>
        <w:t>могут играть</w:t>
      </w:r>
      <w:r w:rsidRPr="001276AC">
        <w:rPr>
          <w:color w:val="000000" w:themeColor="text1"/>
          <w:sz w:val="28"/>
          <w:szCs w:val="28"/>
        </w:rPr>
        <w:t xml:space="preserve"> и положительную роль</w:t>
      </w:r>
      <w:r>
        <w:rPr>
          <w:color w:val="000000" w:themeColor="text1"/>
          <w:sz w:val="28"/>
          <w:szCs w:val="28"/>
        </w:rPr>
        <w:t>.</w:t>
      </w:r>
      <w:r w:rsidR="00317EA2">
        <w:rPr>
          <w:color w:val="000000" w:themeColor="text1"/>
          <w:sz w:val="28"/>
          <w:szCs w:val="28"/>
        </w:rPr>
        <w:t xml:space="preserve"> </w:t>
      </w:r>
      <w:r w:rsidRPr="001276AC">
        <w:rPr>
          <w:color w:val="000000" w:themeColor="text1"/>
          <w:sz w:val="28"/>
          <w:szCs w:val="28"/>
        </w:rPr>
        <w:t>Конфликтные проявления в детском возрасте способствуют разрешению возникающих проблемных ситуаций и активному вхождению детей в социальные условия. Конфликтные проявления изменяются в соответствии с развитием основных видов деятельности: общения, игры и учения, т.е. обусловлены возрастом и успешностью формирования личности в целом.</w:t>
      </w:r>
      <w:r w:rsidR="00317EA2">
        <w:rPr>
          <w:color w:val="000000" w:themeColor="text1"/>
          <w:sz w:val="28"/>
          <w:szCs w:val="28"/>
        </w:rPr>
        <w:t xml:space="preserve"> </w:t>
      </w:r>
      <w:r w:rsidRPr="001276AC">
        <w:rPr>
          <w:color w:val="000000" w:themeColor="text1"/>
          <w:sz w:val="28"/>
          <w:szCs w:val="28"/>
        </w:rPr>
        <w:t>Для наиболее полного развития личности ребенка, его социализации необходимо знать причины возникновения конфликтов, взаимодействие детей в конфликтных ситуациях и методы разрешения конфликтных ситуаций детей дошкольного возраста.</w:t>
      </w:r>
    </w:p>
    <w:p w:rsidR="001C2D54" w:rsidRDefault="001C2D54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Причины, вызывающие конфликты, так же разнообразны, как и сами конфликты. </w:t>
      </w:r>
    </w:p>
    <w:p w:rsidR="001C2D54" w:rsidRPr="00C41CD3" w:rsidRDefault="001C2D54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t xml:space="preserve">Семь основных причин возникновения конфликтов: </w:t>
      </w:r>
    </w:p>
    <w:p w:rsidR="001C2D54" w:rsidRPr="001C2D54" w:rsidRDefault="001C2D54" w:rsidP="001C2D54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D54">
        <w:rPr>
          <w:rFonts w:ascii="Times New Roman" w:hAnsi="Times New Roman" w:cs="Times New Roman"/>
          <w:sz w:val="28"/>
          <w:szCs w:val="28"/>
        </w:rPr>
        <w:t xml:space="preserve">разрушение игры; </w:t>
      </w:r>
    </w:p>
    <w:p w:rsidR="001C2D54" w:rsidRPr="001C2D54" w:rsidRDefault="001C2D54" w:rsidP="001C2D54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D54">
        <w:rPr>
          <w:rFonts w:ascii="Times New Roman" w:hAnsi="Times New Roman" w:cs="Times New Roman"/>
          <w:sz w:val="28"/>
          <w:szCs w:val="28"/>
        </w:rPr>
        <w:t xml:space="preserve">по поводу выбора общей темы игры; </w:t>
      </w:r>
    </w:p>
    <w:p w:rsidR="001C2D54" w:rsidRPr="001C2D54" w:rsidRDefault="001C2D54" w:rsidP="001C2D54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D54">
        <w:rPr>
          <w:rFonts w:ascii="Times New Roman" w:hAnsi="Times New Roman" w:cs="Times New Roman"/>
          <w:sz w:val="28"/>
          <w:szCs w:val="28"/>
        </w:rPr>
        <w:t xml:space="preserve">по поводу состава участников игры; </w:t>
      </w:r>
    </w:p>
    <w:p w:rsidR="001C2D54" w:rsidRPr="001C2D54" w:rsidRDefault="001C2D54" w:rsidP="001C2D54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D54">
        <w:rPr>
          <w:rFonts w:ascii="Times New Roman" w:hAnsi="Times New Roman" w:cs="Times New Roman"/>
          <w:sz w:val="28"/>
          <w:szCs w:val="28"/>
        </w:rPr>
        <w:t xml:space="preserve">из-за ролей; </w:t>
      </w:r>
    </w:p>
    <w:p w:rsidR="001C2D54" w:rsidRPr="001C2D54" w:rsidRDefault="001C2D54" w:rsidP="001C2D54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D54">
        <w:rPr>
          <w:rFonts w:ascii="Times New Roman" w:hAnsi="Times New Roman" w:cs="Times New Roman"/>
          <w:sz w:val="28"/>
          <w:szCs w:val="28"/>
        </w:rPr>
        <w:t xml:space="preserve">из-за игрушек; </w:t>
      </w:r>
    </w:p>
    <w:p w:rsidR="001C2D54" w:rsidRDefault="001C2D54" w:rsidP="001C2D54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поводу сюжета игры;</w:t>
      </w:r>
    </w:p>
    <w:p w:rsidR="001C2D54" w:rsidRDefault="001C2D54" w:rsidP="001D592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D54">
        <w:rPr>
          <w:rFonts w:ascii="Times New Roman" w:hAnsi="Times New Roman" w:cs="Times New Roman"/>
          <w:sz w:val="28"/>
          <w:szCs w:val="28"/>
        </w:rPr>
        <w:t xml:space="preserve">по поводу правильности игровых действий. </w:t>
      </w:r>
    </w:p>
    <w:p w:rsidR="001D592E" w:rsidRPr="00C41CD3" w:rsidRDefault="001D592E" w:rsidP="001D592E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C41CD3">
        <w:rPr>
          <w:bCs/>
          <w:iCs/>
          <w:color w:val="000000" w:themeColor="text1"/>
          <w:sz w:val="28"/>
          <w:szCs w:val="28"/>
        </w:rPr>
        <w:t>Характеристика конфликтных дошкольников.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proofErr w:type="spellStart"/>
      <w:r>
        <w:rPr>
          <w:bCs/>
          <w:iCs/>
          <w:color w:val="000000" w:themeColor="text1"/>
          <w:sz w:val="28"/>
          <w:szCs w:val="28"/>
        </w:rPr>
        <w:t>а</w:t>
      </w:r>
      <w:r w:rsidRPr="001D592E">
        <w:rPr>
          <w:bCs/>
          <w:iCs/>
          <w:color w:val="000000" w:themeColor="text1"/>
          <w:sz w:val="28"/>
          <w:szCs w:val="28"/>
        </w:rPr>
        <w:t>грессивисты</w:t>
      </w:r>
      <w:proofErr w:type="spellEnd"/>
      <w:r w:rsidRPr="001D592E">
        <w:rPr>
          <w:bCs/>
          <w:iCs/>
          <w:color w:val="000000" w:themeColor="text1"/>
          <w:sz w:val="28"/>
          <w:szCs w:val="28"/>
        </w:rPr>
        <w:t xml:space="preserve"> - задирают других и раздражаются сами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ж</w:t>
      </w:r>
      <w:r w:rsidRPr="001D592E">
        <w:rPr>
          <w:bCs/>
          <w:iCs/>
          <w:color w:val="000000" w:themeColor="text1"/>
          <w:sz w:val="28"/>
          <w:szCs w:val="28"/>
        </w:rPr>
        <w:t>алобщики – всегда на что-нибудь жалуются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м</w:t>
      </w:r>
      <w:r w:rsidRPr="001D592E">
        <w:rPr>
          <w:bCs/>
          <w:iCs/>
          <w:color w:val="000000" w:themeColor="text1"/>
          <w:sz w:val="28"/>
          <w:szCs w:val="28"/>
        </w:rPr>
        <w:t>олчуны - спокойные, но узнать, чего они хотят, очень сложно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proofErr w:type="spellStart"/>
      <w:r>
        <w:rPr>
          <w:bCs/>
          <w:iCs/>
          <w:color w:val="000000" w:themeColor="text1"/>
          <w:sz w:val="28"/>
          <w:szCs w:val="28"/>
        </w:rPr>
        <w:t>с</w:t>
      </w:r>
      <w:r w:rsidRPr="001D592E">
        <w:rPr>
          <w:bCs/>
          <w:iCs/>
          <w:color w:val="000000" w:themeColor="text1"/>
          <w:sz w:val="28"/>
          <w:szCs w:val="28"/>
        </w:rPr>
        <w:t>верхпокладистые</w:t>
      </w:r>
      <w:proofErr w:type="spellEnd"/>
      <w:r w:rsidRPr="001D592E">
        <w:rPr>
          <w:bCs/>
          <w:iCs/>
          <w:color w:val="000000" w:themeColor="text1"/>
          <w:sz w:val="28"/>
          <w:szCs w:val="28"/>
        </w:rPr>
        <w:t xml:space="preserve"> – со всеми соглашаются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в</w:t>
      </w:r>
      <w:r w:rsidRPr="001D592E">
        <w:rPr>
          <w:bCs/>
          <w:iCs/>
          <w:color w:val="000000" w:themeColor="text1"/>
          <w:sz w:val="28"/>
          <w:szCs w:val="28"/>
        </w:rPr>
        <w:t>сезнайки – считают себя умнее других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proofErr w:type="gramStart"/>
      <w:r>
        <w:rPr>
          <w:bCs/>
          <w:iCs/>
          <w:color w:val="000000" w:themeColor="text1"/>
          <w:sz w:val="28"/>
          <w:szCs w:val="28"/>
        </w:rPr>
        <w:t>н</w:t>
      </w:r>
      <w:r w:rsidRPr="001D592E">
        <w:rPr>
          <w:bCs/>
          <w:iCs/>
          <w:color w:val="000000" w:themeColor="text1"/>
          <w:sz w:val="28"/>
          <w:szCs w:val="28"/>
        </w:rPr>
        <w:t>ерешительные</w:t>
      </w:r>
      <w:proofErr w:type="gramEnd"/>
      <w:r w:rsidRPr="001D592E">
        <w:rPr>
          <w:bCs/>
          <w:iCs/>
          <w:color w:val="000000" w:themeColor="text1"/>
          <w:sz w:val="28"/>
          <w:szCs w:val="28"/>
        </w:rPr>
        <w:t xml:space="preserve"> – медлят с принятием решений, боятся ошибиться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м</w:t>
      </w:r>
      <w:r w:rsidRPr="001D592E">
        <w:rPr>
          <w:bCs/>
          <w:iCs/>
          <w:color w:val="000000" w:themeColor="text1"/>
          <w:sz w:val="28"/>
          <w:szCs w:val="28"/>
        </w:rPr>
        <w:t>аксималисты – хотят чего-то прямо сейчас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с</w:t>
      </w:r>
      <w:r w:rsidRPr="001D592E">
        <w:rPr>
          <w:bCs/>
          <w:iCs/>
          <w:color w:val="000000" w:themeColor="text1"/>
          <w:sz w:val="28"/>
          <w:szCs w:val="28"/>
        </w:rPr>
        <w:t>крытые – затаивают обиды и неожиданно набрасываются</w:t>
      </w:r>
      <w:r>
        <w:rPr>
          <w:bCs/>
          <w:iCs/>
          <w:color w:val="000000" w:themeColor="text1"/>
          <w:sz w:val="28"/>
          <w:szCs w:val="28"/>
        </w:rPr>
        <w:t>;</w:t>
      </w:r>
    </w:p>
    <w:p w:rsidR="001D592E" w:rsidRPr="001D592E" w:rsidRDefault="001D592E" w:rsidP="001D592E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н</w:t>
      </w:r>
      <w:r w:rsidRPr="001D592E">
        <w:rPr>
          <w:bCs/>
          <w:iCs/>
          <w:color w:val="000000" w:themeColor="text1"/>
          <w:sz w:val="28"/>
          <w:szCs w:val="28"/>
        </w:rPr>
        <w:t>евинные лгуны – вводят других в заблуждение ложью и обманом</w:t>
      </w:r>
      <w:r>
        <w:rPr>
          <w:bCs/>
          <w:iCs/>
          <w:color w:val="000000" w:themeColor="text1"/>
          <w:sz w:val="28"/>
          <w:szCs w:val="28"/>
        </w:rPr>
        <w:t>.</w:t>
      </w:r>
    </w:p>
    <w:p w:rsidR="006B12F4" w:rsidRDefault="006B12F4" w:rsidP="006B12F4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Способы разрешения конфликта.</w:t>
      </w:r>
    </w:p>
    <w:p w:rsidR="001D592E" w:rsidRPr="001D592E" w:rsidRDefault="006B12F4" w:rsidP="006B12F4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1.</w:t>
      </w:r>
      <w:r w:rsidR="001D592E" w:rsidRPr="001D592E">
        <w:rPr>
          <w:bCs/>
          <w:iCs/>
          <w:color w:val="000000" w:themeColor="text1"/>
          <w:sz w:val="28"/>
          <w:szCs w:val="28"/>
        </w:rPr>
        <w:t>Деструктивный</w:t>
      </w:r>
      <w:r>
        <w:rPr>
          <w:bCs/>
          <w:iCs/>
          <w:color w:val="000000" w:themeColor="text1"/>
          <w:sz w:val="28"/>
          <w:szCs w:val="28"/>
        </w:rPr>
        <w:t>:</w:t>
      </w:r>
    </w:p>
    <w:p w:rsidR="001D592E" w:rsidRPr="001D592E" w:rsidRDefault="001D592E" w:rsidP="006B12F4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D592E">
        <w:rPr>
          <w:bCs/>
          <w:iCs/>
          <w:color w:val="000000" w:themeColor="text1"/>
          <w:sz w:val="28"/>
          <w:szCs w:val="28"/>
        </w:rPr>
        <w:t>«Уйду, и не буду с ним играть»</w:t>
      </w:r>
    </w:p>
    <w:p w:rsidR="001D592E" w:rsidRPr="001D592E" w:rsidRDefault="001D592E" w:rsidP="006B12F4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D592E">
        <w:rPr>
          <w:bCs/>
          <w:iCs/>
          <w:color w:val="000000" w:themeColor="text1"/>
          <w:sz w:val="28"/>
          <w:szCs w:val="28"/>
        </w:rPr>
        <w:t>«Сам буду играть»</w:t>
      </w:r>
    </w:p>
    <w:p w:rsidR="001D592E" w:rsidRPr="001D592E" w:rsidRDefault="001D592E" w:rsidP="006B12F4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D592E">
        <w:rPr>
          <w:bCs/>
          <w:iCs/>
          <w:color w:val="000000" w:themeColor="text1"/>
          <w:sz w:val="28"/>
          <w:szCs w:val="28"/>
        </w:rPr>
        <w:t>«Позову воспитателя, и она заставит всех играть»</w:t>
      </w:r>
    </w:p>
    <w:p w:rsidR="001D592E" w:rsidRPr="001D592E" w:rsidRDefault="001D592E" w:rsidP="006B12F4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D592E">
        <w:rPr>
          <w:bCs/>
          <w:iCs/>
          <w:color w:val="000000" w:themeColor="text1"/>
          <w:sz w:val="28"/>
          <w:szCs w:val="28"/>
        </w:rPr>
        <w:t>«Всех побью и заставлю играть»</w:t>
      </w:r>
    </w:p>
    <w:p w:rsidR="001D592E" w:rsidRPr="001D592E" w:rsidRDefault="006B12F4" w:rsidP="006B12F4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2.</w:t>
      </w:r>
      <w:r w:rsidR="001D592E" w:rsidRPr="001D592E">
        <w:rPr>
          <w:bCs/>
          <w:iCs/>
          <w:color w:val="000000" w:themeColor="text1"/>
          <w:sz w:val="28"/>
          <w:szCs w:val="28"/>
        </w:rPr>
        <w:t>Конструктивный</w:t>
      </w:r>
      <w:r>
        <w:rPr>
          <w:bCs/>
          <w:iCs/>
          <w:color w:val="000000" w:themeColor="text1"/>
          <w:sz w:val="28"/>
          <w:szCs w:val="28"/>
        </w:rPr>
        <w:t>:</w:t>
      </w:r>
    </w:p>
    <w:p w:rsidR="001D592E" w:rsidRPr="001D592E" w:rsidRDefault="001D592E" w:rsidP="006B12F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D592E">
        <w:rPr>
          <w:bCs/>
          <w:iCs/>
          <w:color w:val="000000" w:themeColor="text1"/>
          <w:sz w:val="28"/>
          <w:szCs w:val="28"/>
        </w:rPr>
        <w:t xml:space="preserve">«Предложу другую игру» </w:t>
      </w:r>
    </w:p>
    <w:p w:rsidR="001D592E" w:rsidRPr="001D592E" w:rsidRDefault="001D592E" w:rsidP="006B12F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D592E">
        <w:rPr>
          <w:bCs/>
          <w:iCs/>
          <w:color w:val="000000" w:themeColor="text1"/>
          <w:sz w:val="28"/>
          <w:szCs w:val="28"/>
        </w:rPr>
        <w:t>«Спрошу у ребят, во что лучше поиграть, мы договоримся».</w:t>
      </w:r>
    </w:p>
    <w:p w:rsidR="006B12F4" w:rsidRPr="006B12F4" w:rsidRDefault="006B12F4" w:rsidP="00317EA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Педагог может использовать позитивное сообщение, которое включает в себя:</w:t>
      </w:r>
    </w:p>
    <w:p w:rsidR="006B12F4" w:rsidRPr="006B12F4" w:rsidRDefault="006B12F4" w:rsidP="006B12F4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описание произведенного действия («Когда ты…»</w:t>
      </w:r>
      <w:proofErr w:type="gramStart"/>
      <w:r w:rsidRPr="006B12F4">
        <w:rPr>
          <w:bCs/>
          <w:iCs/>
          <w:color w:val="000000" w:themeColor="text1"/>
          <w:sz w:val="28"/>
          <w:szCs w:val="28"/>
        </w:rPr>
        <w:t> )</w:t>
      </w:r>
      <w:proofErr w:type="gramEnd"/>
      <w:r w:rsidRPr="006B12F4">
        <w:rPr>
          <w:bCs/>
          <w:iCs/>
          <w:color w:val="000000" w:themeColor="text1"/>
          <w:sz w:val="28"/>
          <w:szCs w:val="28"/>
        </w:rPr>
        <w:t>;</w:t>
      </w:r>
    </w:p>
    <w:p w:rsidR="006B12F4" w:rsidRPr="006B12F4" w:rsidRDefault="006B12F4" w:rsidP="006B12F4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описание возможного или неизбежного результата этого действия («Может случиться, что…»</w:t>
      </w:r>
      <w:proofErr w:type="gramStart"/>
      <w:r w:rsidRPr="006B12F4">
        <w:rPr>
          <w:bCs/>
          <w:iCs/>
          <w:color w:val="000000" w:themeColor="text1"/>
          <w:sz w:val="28"/>
          <w:szCs w:val="28"/>
        </w:rPr>
        <w:t> )</w:t>
      </w:r>
      <w:proofErr w:type="gramEnd"/>
      <w:r w:rsidRPr="006B12F4">
        <w:rPr>
          <w:bCs/>
          <w:iCs/>
          <w:color w:val="000000" w:themeColor="text1"/>
          <w:sz w:val="28"/>
          <w:szCs w:val="28"/>
        </w:rPr>
        <w:t>;</w:t>
      </w:r>
    </w:p>
    <w:p w:rsidR="006B12F4" w:rsidRPr="006B12F4" w:rsidRDefault="006B12F4" w:rsidP="006B12F4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предложение альтернативного варианта поведения («Лучше…»).</w:t>
      </w:r>
    </w:p>
    <w:p w:rsidR="006B12F4" w:rsidRPr="006B12F4" w:rsidRDefault="006B12F4" w:rsidP="006B12F4">
      <w:pPr>
        <w:pStyle w:val="a3"/>
        <w:spacing w:before="0" w:beforeAutospacing="0" w:after="0" w:afterAutospacing="0" w:line="360" w:lineRule="auto"/>
        <w:ind w:left="357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Применять технику</w:t>
      </w:r>
      <w:r w:rsidRPr="006B12F4">
        <w:rPr>
          <w:bCs/>
          <w:iCs/>
          <w:color w:val="000000" w:themeColor="text1"/>
          <w:sz w:val="28"/>
          <w:szCs w:val="28"/>
        </w:rPr>
        <w:t xml:space="preserve"> активного слушателя</w:t>
      </w:r>
      <w:r>
        <w:rPr>
          <w:bCs/>
          <w:iCs/>
          <w:color w:val="000000" w:themeColor="text1"/>
          <w:sz w:val="28"/>
          <w:szCs w:val="28"/>
        </w:rPr>
        <w:t>:</w:t>
      </w:r>
    </w:p>
    <w:p w:rsidR="006B12F4" w:rsidRPr="006B12F4" w:rsidRDefault="006B12F4" w:rsidP="006B12F4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Что произошло? (сформулировать суть конфликта)</w:t>
      </w:r>
    </w:p>
    <w:p w:rsidR="006B12F4" w:rsidRPr="006B12F4" w:rsidRDefault="006B12F4" w:rsidP="006B12F4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Что привело к конфликту? Почему это произошло? (выяснить причины)</w:t>
      </w:r>
    </w:p>
    <w:p w:rsidR="006B12F4" w:rsidRPr="006B12F4" w:rsidRDefault="006B12F4" w:rsidP="006B12F4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Какие чувства вызвал конфликт у участников столкновения? (определить, назвать чувства)</w:t>
      </w:r>
    </w:p>
    <w:p w:rsidR="006B12F4" w:rsidRPr="006B12F4" w:rsidRDefault="006B12F4" w:rsidP="006B12F4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Как быть в этой ситуации? (найти решение)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три основных стиля общения дошкольников: </w:t>
      </w:r>
    </w:p>
    <w:p w:rsidR="003867CC" w:rsidRDefault="001C2D54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Авторитарный стиль - </w:t>
      </w:r>
      <w:r w:rsidR="009F5696">
        <w:rPr>
          <w:rFonts w:ascii="Times New Roman" w:hAnsi="Times New Roman" w:cs="Times New Roman"/>
          <w:sz w:val="28"/>
          <w:szCs w:val="28"/>
        </w:rPr>
        <w:t xml:space="preserve">жесткий стиль, предполагающий выставление взрослыми требований неукоснительного подчинения, подавления инициативы, и как следствие, наказания за непослушание. Результатом подобного воспитания могут стать такие качества ребенка: боязнь новых обстоятельств, различные страхи в дальнейшей жизни, тревожность, беспомощность, выжидание принятия решений кем-то другим. </w:t>
      </w:r>
    </w:p>
    <w:p w:rsidR="003867CC" w:rsidRDefault="001C2D54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Либеральный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F5696">
        <w:rPr>
          <w:rFonts w:ascii="Times New Roman" w:hAnsi="Times New Roman" w:cs="Times New Roman"/>
          <w:sz w:val="28"/>
          <w:szCs w:val="28"/>
        </w:rPr>
        <w:t xml:space="preserve">присуща вседозволенность, уступчивость, чрезмерная изнеженность, отсутствие жизненных ориентиров. Выражено малоинициативное общение </w:t>
      </w:r>
    </w:p>
    <w:p w:rsidR="003867CC" w:rsidRDefault="001C2D54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Демократический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F5696">
        <w:rPr>
          <w:rFonts w:ascii="Times New Roman" w:hAnsi="Times New Roman" w:cs="Times New Roman"/>
          <w:sz w:val="28"/>
          <w:szCs w:val="28"/>
        </w:rPr>
        <w:t xml:space="preserve">на первом плане выступает доброжелательность в общении, обоюдная поддержка, опора, совместное равное участие в различной деятельности. 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основном в повседневной жизни не встречается ни один стиль общения в чистом виде, обычно это смешивание двух стилей. 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Навык бесконфликтного поведения – это хорошо усвоенный и автоматизированный способ действия в конкретной ситуации. </w:t>
      </w:r>
    </w:p>
    <w:p w:rsidR="00317EA2" w:rsidRPr="004E5839" w:rsidRDefault="00317EA2" w:rsidP="00317EA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4E5839">
        <w:rPr>
          <w:sz w:val="28"/>
          <w:szCs w:val="28"/>
        </w:rPr>
        <w:t xml:space="preserve">Таким образом, если потребность ребенка в общении или в совместной деятельности со сверстниками не удовлетворена, она ничем не компенсируется в дошкольном возрасте, </w:t>
      </w:r>
      <w:r>
        <w:rPr>
          <w:sz w:val="28"/>
          <w:szCs w:val="28"/>
        </w:rPr>
        <w:t xml:space="preserve">то </w:t>
      </w:r>
      <w:r w:rsidRPr="004E5839">
        <w:rPr>
          <w:sz w:val="28"/>
          <w:szCs w:val="28"/>
        </w:rPr>
        <w:t xml:space="preserve">у ребенка </w:t>
      </w:r>
      <w:r>
        <w:rPr>
          <w:sz w:val="28"/>
          <w:szCs w:val="28"/>
        </w:rPr>
        <w:t xml:space="preserve">возникают </w:t>
      </w:r>
      <w:r w:rsidRPr="004E5839">
        <w:rPr>
          <w:sz w:val="28"/>
          <w:szCs w:val="28"/>
        </w:rPr>
        <w:t>тяжелые переживания и состояние крайнего эмоционального неблагополучия</w:t>
      </w:r>
      <w:r>
        <w:rPr>
          <w:sz w:val="28"/>
          <w:szCs w:val="28"/>
        </w:rPr>
        <w:t>.</w:t>
      </w:r>
    </w:p>
    <w:p w:rsidR="00317EA2" w:rsidRDefault="00C41CD3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создать условия</w:t>
      </w:r>
      <w:r w:rsidR="00317EA2" w:rsidRPr="00317EA2">
        <w:rPr>
          <w:rFonts w:ascii="Times New Roman" w:hAnsi="Times New Roman" w:cs="Times New Roman"/>
          <w:sz w:val="28"/>
          <w:szCs w:val="28"/>
        </w:rPr>
        <w:t xml:space="preserve"> для развития навыков бесконфликтного поведения детей</w:t>
      </w:r>
      <w:r w:rsidR="00317EA2">
        <w:rPr>
          <w:rFonts w:ascii="Times New Roman" w:hAnsi="Times New Roman" w:cs="Times New Roman"/>
          <w:sz w:val="28"/>
          <w:szCs w:val="28"/>
        </w:rPr>
        <w:t>.</w:t>
      </w:r>
      <w:r w:rsidR="00317EA2" w:rsidRPr="00317E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2BE3" w:rsidRPr="00C41CD3" w:rsidRDefault="003B2BE3" w:rsidP="003B2BE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41CD3">
        <w:rPr>
          <w:bCs/>
          <w:iCs/>
          <w:color w:val="000000" w:themeColor="text1"/>
          <w:sz w:val="28"/>
          <w:szCs w:val="28"/>
        </w:rPr>
        <w:t>Общие рекомендации по разрешению</w:t>
      </w:r>
      <w:r w:rsidRPr="00C41CD3">
        <w:rPr>
          <w:color w:val="000000" w:themeColor="text1"/>
          <w:sz w:val="28"/>
          <w:szCs w:val="28"/>
        </w:rPr>
        <w:t xml:space="preserve"> </w:t>
      </w:r>
      <w:r w:rsidRPr="00C41CD3">
        <w:rPr>
          <w:bCs/>
          <w:iCs/>
          <w:color w:val="000000" w:themeColor="text1"/>
          <w:sz w:val="28"/>
          <w:szCs w:val="28"/>
        </w:rPr>
        <w:t>конфликтной ситуаци</w:t>
      </w:r>
      <w:r w:rsidR="00C41CD3">
        <w:rPr>
          <w:bCs/>
          <w:iCs/>
          <w:color w:val="000000" w:themeColor="text1"/>
          <w:sz w:val="28"/>
          <w:szCs w:val="28"/>
        </w:rPr>
        <w:t>и:</w:t>
      </w:r>
    </w:p>
    <w:p w:rsidR="003B2BE3" w:rsidRPr="003B2BE3" w:rsidRDefault="003B2BE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  <w:u w:val="single"/>
        </w:rPr>
        <w:t>Правило 1.</w:t>
      </w:r>
      <w:r w:rsidRPr="003B2BE3">
        <w:rPr>
          <w:bCs/>
          <w:iCs/>
          <w:color w:val="000000" w:themeColor="text1"/>
          <w:sz w:val="28"/>
          <w:szCs w:val="28"/>
        </w:rPr>
        <w:t xml:space="preserve"> Не всегда следует вмешиваться в ссоры между детьми.</w:t>
      </w:r>
    </w:p>
    <w:p w:rsidR="003B2BE3" w:rsidRPr="003B2BE3" w:rsidRDefault="003B2BE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  <w:u w:val="single"/>
        </w:rPr>
        <w:t>Правило 2.</w:t>
      </w:r>
      <w:r w:rsidRPr="003B2BE3">
        <w:rPr>
          <w:bCs/>
          <w:iCs/>
          <w:color w:val="000000" w:themeColor="text1"/>
          <w:sz w:val="28"/>
          <w:szCs w:val="28"/>
        </w:rPr>
        <w:t>  Никогда не занимайте сразу позицию одного из детей, даже если вам кажется очевидным, кто здесь прав, а кто виноват.</w:t>
      </w:r>
    </w:p>
    <w:p w:rsidR="003B2BE3" w:rsidRPr="003B2BE3" w:rsidRDefault="003B2BE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  <w:u w:val="single"/>
        </w:rPr>
        <w:t>Правило 3.</w:t>
      </w:r>
      <w:r w:rsidRPr="003B2BE3">
        <w:rPr>
          <w:bCs/>
          <w:iCs/>
          <w:color w:val="000000" w:themeColor="text1"/>
          <w:sz w:val="28"/>
          <w:szCs w:val="28"/>
        </w:rPr>
        <w:t xml:space="preserve">  Приучить детей к мысли, что, кто бы ни начал ссору, ответственность за дальнейшее развитие событий несут всегда двое. Делайте акцент не </w:t>
      </w:r>
      <w:proofErr w:type="gramStart"/>
      <w:r w:rsidRPr="003B2BE3">
        <w:rPr>
          <w:bCs/>
          <w:iCs/>
          <w:color w:val="000000" w:themeColor="text1"/>
          <w:sz w:val="28"/>
          <w:szCs w:val="28"/>
        </w:rPr>
        <w:t>на</w:t>
      </w:r>
      <w:proofErr w:type="gramEnd"/>
      <w:r w:rsidRPr="003B2BE3">
        <w:rPr>
          <w:bCs/>
          <w:iCs/>
          <w:color w:val="000000" w:themeColor="text1"/>
          <w:sz w:val="28"/>
          <w:szCs w:val="28"/>
        </w:rPr>
        <w:t xml:space="preserve"> "кто виноват?", а на "что делать?".</w:t>
      </w:r>
    </w:p>
    <w:p w:rsidR="003B2BE3" w:rsidRPr="003B2BE3" w:rsidRDefault="003B2BE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  <w:u w:val="single"/>
        </w:rPr>
        <w:t>Правило 4.</w:t>
      </w:r>
      <w:r w:rsidRPr="003B2BE3">
        <w:rPr>
          <w:bCs/>
          <w:iCs/>
          <w:color w:val="000000" w:themeColor="text1"/>
          <w:sz w:val="28"/>
          <w:szCs w:val="28"/>
        </w:rPr>
        <w:t xml:space="preserve"> Следите за тем, чтобы дети не переходили на личности.</w:t>
      </w:r>
    </w:p>
    <w:p w:rsidR="003B2BE3" w:rsidRDefault="003B2BE3" w:rsidP="00C41CD3">
      <w:pPr>
        <w:pStyle w:val="a3"/>
        <w:spacing w:before="0" w:beforeAutospacing="0" w:after="0" w:afterAutospacing="0" w:line="360" w:lineRule="auto"/>
        <w:jc w:val="both"/>
        <w:rPr>
          <w:bCs/>
          <w:iCs/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  <w:u w:val="single"/>
        </w:rPr>
        <w:t>Правило 5.</w:t>
      </w:r>
      <w:r w:rsidRPr="003B2BE3">
        <w:rPr>
          <w:bCs/>
          <w:iCs/>
          <w:color w:val="000000" w:themeColor="text1"/>
          <w:sz w:val="28"/>
          <w:szCs w:val="28"/>
        </w:rPr>
        <w:t>  Не забудьте вслух объяснить детям, что вы очень любите их обоих, что бы они ни сделали, и поэтому их ссоры очень вас огорчают. </w:t>
      </w:r>
    </w:p>
    <w:p w:rsidR="00C41CD3" w:rsidRPr="006B12F4" w:rsidRDefault="00C41CD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Профилактика конфликтного общения детей</w:t>
      </w:r>
      <w:r>
        <w:rPr>
          <w:color w:val="000000" w:themeColor="text1"/>
          <w:sz w:val="28"/>
          <w:szCs w:val="28"/>
        </w:rPr>
        <w:t>:</w:t>
      </w:r>
    </w:p>
    <w:p w:rsidR="00C41CD3" w:rsidRPr="006B12F4" w:rsidRDefault="00C41CD3" w:rsidP="00C41CD3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Поддержание здорового нравственно-психологического климата</w:t>
      </w:r>
    </w:p>
    <w:p w:rsidR="00C41CD3" w:rsidRPr="006B12F4" w:rsidRDefault="00C41CD3" w:rsidP="00C41CD3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Уважительное отношение к личности</w:t>
      </w:r>
    </w:p>
    <w:p w:rsidR="00C41CD3" w:rsidRPr="006B12F4" w:rsidRDefault="00C41CD3" w:rsidP="00C41CD3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Организация продуктивной деятельности</w:t>
      </w:r>
    </w:p>
    <w:p w:rsidR="00C41CD3" w:rsidRPr="006B12F4" w:rsidRDefault="00C41CD3" w:rsidP="00C41CD3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Авторитет педагога, личный пример</w:t>
      </w:r>
    </w:p>
    <w:p w:rsidR="00C41CD3" w:rsidRPr="006B12F4" w:rsidRDefault="00C41CD3" w:rsidP="00C41CD3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6B12F4">
        <w:rPr>
          <w:bCs/>
          <w:iCs/>
          <w:color w:val="000000" w:themeColor="text1"/>
          <w:sz w:val="28"/>
          <w:szCs w:val="28"/>
        </w:rPr>
        <w:t>Развитие  самоконтроля – соответствие поведения правилам в обществе</w:t>
      </w:r>
    </w:p>
    <w:p w:rsidR="00C41CD3" w:rsidRDefault="00C41CD3" w:rsidP="003B2BE3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 w:themeColor="text1"/>
          <w:sz w:val="28"/>
          <w:szCs w:val="28"/>
        </w:rPr>
      </w:pPr>
    </w:p>
    <w:p w:rsidR="003B2BE3" w:rsidRPr="00C41CD3" w:rsidRDefault="003B2BE3" w:rsidP="00C41CD3">
      <w:pPr>
        <w:pStyle w:val="a3"/>
        <w:spacing w:before="0" w:beforeAutospacing="0" w:after="0" w:afterAutospacing="0" w:line="360" w:lineRule="auto"/>
        <w:jc w:val="both"/>
        <w:rPr>
          <w:bCs/>
          <w:iCs/>
          <w:color w:val="000000" w:themeColor="text1"/>
          <w:sz w:val="28"/>
          <w:szCs w:val="28"/>
        </w:rPr>
      </w:pPr>
      <w:r w:rsidRPr="00C41CD3">
        <w:rPr>
          <w:bCs/>
          <w:iCs/>
          <w:color w:val="000000" w:themeColor="text1"/>
          <w:sz w:val="28"/>
          <w:szCs w:val="28"/>
        </w:rPr>
        <w:lastRenderedPageBreak/>
        <w:t>Приемы разрешения конфликтной ситуации</w:t>
      </w:r>
      <w:r w:rsidR="00C41CD3">
        <w:rPr>
          <w:bCs/>
          <w:iCs/>
          <w:color w:val="000000" w:themeColor="text1"/>
          <w:sz w:val="28"/>
          <w:szCs w:val="28"/>
        </w:rPr>
        <w:t>: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в</w:t>
      </w:r>
      <w:r w:rsidRPr="003B2BE3">
        <w:rPr>
          <w:bCs/>
          <w:iCs/>
          <w:color w:val="000000" w:themeColor="text1"/>
          <w:sz w:val="28"/>
          <w:szCs w:val="28"/>
        </w:rPr>
        <w:t xml:space="preserve"> решении проблем учитывать нужды каждого;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и</w:t>
      </w:r>
      <w:r w:rsidRPr="003B2BE3">
        <w:rPr>
          <w:bCs/>
          <w:iCs/>
          <w:color w:val="000000" w:themeColor="text1"/>
          <w:sz w:val="28"/>
          <w:szCs w:val="28"/>
        </w:rPr>
        <w:t xml:space="preserve">спользовать творческий подход к решению проблемы: 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п</w:t>
      </w:r>
      <w:r w:rsidRPr="003B2BE3">
        <w:rPr>
          <w:bCs/>
          <w:iCs/>
          <w:color w:val="000000" w:themeColor="text1"/>
          <w:sz w:val="28"/>
          <w:szCs w:val="28"/>
        </w:rPr>
        <w:t xml:space="preserve">ревратить конфликтную ситуацию в проблемную, саму проблему </w:t>
      </w:r>
      <w:r>
        <w:rPr>
          <w:bCs/>
          <w:iCs/>
          <w:color w:val="000000" w:themeColor="text1"/>
          <w:sz w:val="28"/>
          <w:szCs w:val="28"/>
        </w:rPr>
        <w:t>–</w:t>
      </w:r>
      <w:r w:rsidRPr="003B2BE3">
        <w:rPr>
          <w:bCs/>
          <w:iCs/>
          <w:color w:val="000000" w:themeColor="text1"/>
          <w:sz w:val="28"/>
          <w:szCs w:val="28"/>
        </w:rPr>
        <w:t xml:space="preserve"> </w:t>
      </w:r>
    </w:p>
    <w:p w:rsidR="003B2BE3" w:rsidRPr="003B2BE3" w:rsidRDefault="003B2BE3" w:rsidP="003B2BE3">
      <w:pPr>
        <w:pStyle w:val="a3"/>
        <w:spacing w:before="0" w:beforeAutospacing="0" w:after="0" w:afterAutospacing="0" w:line="360" w:lineRule="auto"/>
        <w:ind w:left="714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>в возможность открыть для себя и для других нечто новое</w:t>
      </w:r>
      <w:r w:rsidR="00C41CD3">
        <w:rPr>
          <w:bCs/>
          <w:iCs/>
          <w:color w:val="000000" w:themeColor="text1"/>
          <w:sz w:val="28"/>
          <w:szCs w:val="28"/>
        </w:rPr>
        <w:t>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р</w:t>
      </w:r>
      <w:r w:rsidRPr="003B2BE3">
        <w:rPr>
          <w:bCs/>
          <w:iCs/>
          <w:color w:val="000000" w:themeColor="text1"/>
          <w:sz w:val="28"/>
          <w:szCs w:val="28"/>
        </w:rPr>
        <w:t xml:space="preserve">азвивать у ребенка </w:t>
      </w:r>
      <w:proofErr w:type="spellStart"/>
      <w:r w:rsidRPr="003B2BE3">
        <w:rPr>
          <w:bCs/>
          <w:iCs/>
          <w:color w:val="000000" w:themeColor="text1"/>
          <w:sz w:val="28"/>
          <w:szCs w:val="28"/>
        </w:rPr>
        <w:t>эмпатию</w:t>
      </w:r>
      <w:proofErr w:type="spellEnd"/>
      <w:r w:rsidRPr="003B2BE3">
        <w:rPr>
          <w:bCs/>
          <w:iCs/>
          <w:color w:val="000000" w:themeColor="text1"/>
          <w:sz w:val="28"/>
          <w:szCs w:val="28"/>
        </w:rPr>
        <w:t>, навыки общения, ведущие к сближению</w:t>
      </w:r>
      <w:r w:rsidR="00C41CD3">
        <w:rPr>
          <w:bCs/>
          <w:iCs/>
          <w:color w:val="000000" w:themeColor="text1"/>
          <w:sz w:val="28"/>
          <w:szCs w:val="28"/>
        </w:rPr>
        <w:t>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о</w:t>
      </w:r>
      <w:r w:rsidRPr="003B2BE3">
        <w:rPr>
          <w:bCs/>
          <w:iCs/>
          <w:color w:val="000000" w:themeColor="text1"/>
          <w:sz w:val="28"/>
          <w:szCs w:val="28"/>
        </w:rPr>
        <w:t>ценивать совершенный поступок, а не личность ребенка</w:t>
      </w:r>
      <w:r w:rsidR="00C41CD3">
        <w:rPr>
          <w:bCs/>
          <w:iCs/>
          <w:color w:val="000000" w:themeColor="text1"/>
          <w:sz w:val="28"/>
          <w:szCs w:val="28"/>
        </w:rPr>
        <w:t>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в</w:t>
      </w:r>
      <w:r w:rsidRPr="003B2BE3">
        <w:rPr>
          <w:bCs/>
          <w:iCs/>
          <w:color w:val="000000" w:themeColor="text1"/>
          <w:sz w:val="28"/>
          <w:szCs w:val="28"/>
        </w:rPr>
        <w:t>ысказывать свое мнение так, чтобы быть услышанным</w:t>
      </w:r>
      <w:r w:rsidR="00C41CD3">
        <w:rPr>
          <w:bCs/>
          <w:iCs/>
          <w:color w:val="000000" w:themeColor="text1"/>
          <w:sz w:val="28"/>
          <w:szCs w:val="28"/>
        </w:rPr>
        <w:t>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н</w:t>
      </w:r>
      <w:r w:rsidRPr="003B2BE3">
        <w:rPr>
          <w:bCs/>
          <w:iCs/>
          <w:color w:val="000000" w:themeColor="text1"/>
          <w:sz w:val="28"/>
          <w:szCs w:val="28"/>
        </w:rPr>
        <w:t>ейтрализовать борьбу за власть</w:t>
      </w:r>
      <w:r w:rsidR="00C41CD3">
        <w:rPr>
          <w:bCs/>
          <w:iCs/>
          <w:color w:val="000000" w:themeColor="text1"/>
          <w:sz w:val="28"/>
          <w:szCs w:val="28"/>
        </w:rPr>
        <w:t>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у</w:t>
      </w:r>
      <w:r w:rsidRPr="003B2BE3">
        <w:rPr>
          <w:bCs/>
          <w:iCs/>
          <w:color w:val="000000" w:themeColor="text1"/>
          <w:sz w:val="28"/>
          <w:szCs w:val="28"/>
        </w:rPr>
        <w:t>чить детей управлять эмоциями</w:t>
      </w:r>
      <w:r w:rsidR="00C41CD3">
        <w:rPr>
          <w:bCs/>
          <w:iCs/>
          <w:color w:val="000000" w:themeColor="text1"/>
          <w:sz w:val="28"/>
          <w:szCs w:val="28"/>
        </w:rPr>
        <w:t>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ф</w:t>
      </w:r>
      <w:r w:rsidRPr="003B2BE3">
        <w:rPr>
          <w:bCs/>
          <w:iCs/>
          <w:color w:val="000000" w:themeColor="text1"/>
          <w:sz w:val="28"/>
          <w:szCs w:val="28"/>
        </w:rPr>
        <w:t>ормировать готовность к самостоятельному разрешению конфликта</w:t>
      </w:r>
      <w:r w:rsidR="00C41CD3">
        <w:rPr>
          <w:bCs/>
          <w:iCs/>
          <w:color w:val="000000" w:themeColor="text1"/>
          <w:sz w:val="28"/>
          <w:szCs w:val="28"/>
        </w:rPr>
        <w:t>;</w:t>
      </w:r>
    </w:p>
    <w:p w:rsidR="003B2BE3" w:rsidRPr="003B2BE3" w:rsidRDefault="003B2BE3" w:rsidP="003B2BE3">
      <w:pPr>
        <w:pStyle w:val="a3"/>
        <w:numPr>
          <w:ilvl w:val="0"/>
          <w:numId w:val="25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>в</w:t>
      </w:r>
      <w:r w:rsidRPr="003B2BE3">
        <w:rPr>
          <w:bCs/>
          <w:iCs/>
          <w:color w:val="000000" w:themeColor="text1"/>
          <w:sz w:val="28"/>
          <w:szCs w:val="28"/>
        </w:rPr>
        <w:t>ырабатывать альтернативы, привлекая детей к совместному творческому поиску</w:t>
      </w:r>
      <w:r w:rsidR="00C41CD3">
        <w:rPr>
          <w:bCs/>
          <w:iCs/>
          <w:color w:val="000000" w:themeColor="text1"/>
          <w:sz w:val="28"/>
          <w:szCs w:val="28"/>
        </w:rPr>
        <w:t>.</w:t>
      </w:r>
    </w:p>
    <w:p w:rsidR="003B2BE3" w:rsidRPr="00C41CD3" w:rsidRDefault="003B2BE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41CD3">
        <w:rPr>
          <w:bCs/>
          <w:iCs/>
          <w:color w:val="000000" w:themeColor="text1"/>
          <w:sz w:val="28"/>
          <w:szCs w:val="28"/>
        </w:rPr>
        <w:t>Рекомендации педагогу по разрешению</w:t>
      </w:r>
      <w:r w:rsidRPr="00C41CD3">
        <w:rPr>
          <w:color w:val="000000" w:themeColor="text1"/>
          <w:sz w:val="28"/>
          <w:szCs w:val="28"/>
        </w:rPr>
        <w:t xml:space="preserve"> </w:t>
      </w:r>
      <w:r w:rsidRPr="00C41CD3">
        <w:rPr>
          <w:bCs/>
          <w:iCs/>
          <w:color w:val="000000" w:themeColor="text1"/>
          <w:sz w:val="28"/>
          <w:szCs w:val="28"/>
        </w:rPr>
        <w:t>конфликтных ситуаций</w:t>
      </w:r>
      <w:r w:rsidR="00C41CD3">
        <w:rPr>
          <w:bCs/>
          <w:iCs/>
          <w:color w:val="000000" w:themeColor="text1"/>
          <w:sz w:val="28"/>
          <w:szCs w:val="28"/>
        </w:rPr>
        <w:t>:</w:t>
      </w:r>
    </w:p>
    <w:p w:rsidR="003B2BE3" w:rsidRPr="003B2BE3" w:rsidRDefault="003B2BE3" w:rsidP="003B2BE3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>Прервать конфликт</w:t>
      </w:r>
      <w:r>
        <w:rPr>
          <w:bCs/>
          <w:iCs/>
          <w:color w:val="000000" w:themeColor="text1"/>
          <w:sz w:val="28"/>
          <w:szCs w:val="28"/>
        </w:rPr>
        <w:t>.</w:t>
      </w:r>
    </w:p>
    <w:p w:rsidR="003B2BE3" w:rsidRPr="003B2BE3" w:rsidRDefault="003B2BE3" w:rsidP="003B2BE3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>Избавиться от зрителей</w:t>
      </w:r>
      <w:r>
        <w:rPr>
          <w:bCs/>
          <w:iCs/>
          <w:color w:val="000000" w:themeColor="text1"/>
          <w:sz w:val="28"/>
          <w:szCs w:val="28"/>
        </w:rPr>
        <w:t>.</w:t>
      </w:r>
    </w:p>
    <w:p w:rsidR="003B2BE3" w:rsidRPr="003B2BE3" w:rsidRDefault="003B2BE3" w:rsidP="003B2BE3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proofErr w:type="gramStart"/>
      <w:r w:rsidRPr="003B2BE3">
        <w:rPr>
          <w:bCs/>
          <w:iCs/>
          <w:color w:val="000000" w:themeColor="text1"/>
          <w:sz w:val="28"/>
          <w:szCs w:val="28"/>
        </w:rPr>
        <w:t>Развести конфликтующих в разные стороны, устроить так,  чтобы они не видели или не могли коснуться друг друга, пока придут в себя</w:t>
      </w:r>
      <w:r>
        <w:rPr>
          <w:bCs/>
          <w:iCs/>
          <w:color w:val="000000" w:themeColor="text1"/>
          <w:sz w:val="28"/>
          <w:szCs w:val="28"/>
        </w:rPr>
        <w:t>.</w:t>
      </w:r>
      <w:proofErr w:type="gramEnd"/>
    </w:p>
    <w:p w:rsidR="003B2BE3" w:rsidRPr="003B2BE3" w:rsidRDefault="003B2BE3" w:rsidP="003B2BE3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>Успокоить участников конфликта, подключить другого взрослого</w:t>
      </w:r>
      <w:r>
        <w:rPr>
          <w:bCs/>
          <w:iCs/>
          <w:color w:val="000000" w:themeColor="text1"/>
          <w:sz w:val="28"/>
          <w:szCs w:val="28"/>
        </w:rPr>
        <w:t>.</w:t>
      </w:r>
    </w:p>
    <w:p w:rsidR="003B2BE3" w:rsidRPr="003B2BE3" w:rsidRDefault="003B2BE3" w:rsidP="003B2BE3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>Расспросить в индивидуальной беседе, что случилось</w:t>
      </w:r>
      <w:r>
        <w:rPr>
          <w:bCs/>
          <w:iCs/>
          <w:color w:val="000000" w:themeColor="text1"/>
          <w:sz w:val="28"/>
          <w:szCs w:val="28"/>
        </w:rPr>
        <w:t>.</w:t>
      </w:r>
    </w:p>
    <w:p w:rsidR="003B2BE3" w:rsidRPr="003B2BE3" w:rsidRDefault="003B2BE3" w:rsidP="003B2BE3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>Оценить обстановку, выяснить что произошло</w:t>
      </w:r>
      <w:r>
        <w:rPr>
          <w:bCs/>
          <w:iCs/>
          <w:color w:val="000000" w:themeColor="text1"/>
          <w:sz w:val="28"/>
          <w:szCs w:val="28"/>
        </w:rPr>
        <w:t>.</w:t>
      </w:r>
    </w:p>
    <w:p w:rsidR="003B2BE3" w:rsidRPr="003B2BE3" w:rsidRDefault="003B2BE3" w:rsidP="003B2BE3">
      <w:pPr>
        <w:pStyle w:val="a3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 xml:space="preserve">Разрешить конфликт: когда дети успокоятся, провести  с ними совместное обсуждение происшествия (разбор конфликта) или в отдельности провести беседу, сделать выводы: какие последствия влечет за собой поведение участников конфликта, какие уроки извлек ребенок, какие внушения должны получить участники конфликта, если их поведение не имело серьезных последствий или если оно привело к </w:t>
      </w:r>
      <w:proofErr w:type="gramStart"/>
      <w:r w:rsidRPr="003B2BE3">
        <w:rPr>
          <w:bCs/>
          <w:iCs/>
          <w:color w:val="000000" w:themeColor="text1"/>
          <w:sz w:val="28"/>
          <w:szCs w:val="28"/>
        </w:rPr>
        <w:t>каким</w:t>
      </w:r>
      <w:proofErr w:type="gramEnd"/>
      <w:r w:rsidRPr="003B2BE3">
        <w:rPr>
          <w:bCs/>
          <w:iCs/>
          <w:color w:val="000000" w:themeColor="text1"/>
          <w:sz w:val="28"/>
          <w:szCs w:val="28"/>
        </w:rPr>
        <w:t xml:space="preserve"> либо нежелательным осложнениям.</w:t>
      </w:r>
    </w:p>
    <w:p w:rsidR="003B2BE3" w:rsidRPr="003B2BE3" w:rsidRDefault="003B2BE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 xml:space="preserve">Если ребёнок не освоил навыки уважительного разрешения конфликтных ситуаций в дошкольном детстве, ему намного сложнее научиться этому в школе </w:t>
      </w:r>
      <w:r w:rsidRPr="003B2BE3">
        <w:rPr>
          <w:bCs/>
          <w:iCs/>
          <w:color w:val="000000" w:themeColor="text1"/>
          <w:sz w:val="28"/>
          <w:szCs w:val="28"/>
        </w:rPr>
        <w:lastRenderedPageBreak/>
        <w:t>или в старшем возрасте. А будучи взрослым, такое умение тем более трудно практиковать в качестве новичка.</w:t>
      </w:r>
    </w:p>
    <w:p w:rsidR="006B12F4" w:rsidRPr="00C41CD3" w:rsidRDefault="003B2BE3" w:rsidP="00C41CD3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3B2BE3">
        <w:rPr>
          <w:bCs/>
          <w:iCs/>
          <w:color w:val="000000" w:themeColor="text1"/>
          <w:sz w:val="28"/>
          <w:szCs w:val="28"/>
        </w:rPr>
        <w:t>На каждой стадии развития ребёнок постепенно расширяет своё понимание, как балансировать между собственными нуждами, желаниями и правами и аналогичным перечнем у людей вокруг. По мере этого дети развивают и свою способность к конструктивному общению, которая становится частью личности.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Проблемой формирования бесконфликтного поведения занимались А.В. Запорожец, Т.Е. Сухарев,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Овчарова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А.Н. Леонтьев. 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этих авторов, существует много форм развития навыков разрешения конфликта в дошкольном возрасте и первое место среди них занимает игра. Игра является одной из эффективных форм работы педагога, помогающей предупредить конфликты между детьми. 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Игра позволяет ребѐнку проигрывать жизненные ситуации и различные варианты поведения в процессе конфликта, это помогает эмоционально отстранѐнно взглянуть на негативную ситуацию общения.</w:t>
      </w:r>
      <w:r w:rsidR="003867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процессе игровой деятельности формируются навыки по разрешению конфликта; происходит перестройка поведения – оно становится произвольным, играя, ребѐнок выполняет одновременно две функции: с одной стороны он выполняет свою роль, а с другой – контролирует свое поведение. 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педагогической деятельности при профилактике конфликтов дошкольников используются различные методы, приемы и средства. </w:t>
      </w:r>
    </w:p>
    <w:p w:rsidR="001C2D54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этих направлений является развитие навыков общения детей со сверстниками, что предусматривает:</w:t>
      </w:r>
      <w:r w:rsidR="001C2D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D54" w:rsidRDefault="009F5696" w:rsidP="001C2D54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2D54">
        <w:rPr>
          <w:rFonts w:ascii="Times New Roman" w:hAnsi="Times New Roman" w:cs="Times New Roman"/>
          <w:sz w:val="28"/>
          <w:szCs w:val="28"/>
        </w:rPr>
        <w:t>умение выслушивать другого и проявлять интерес к нему, поддерживать общий разговор, участвовать в коллективном обсуждении, критиковать и хвалить другого, обучение их совместному поиску решений в сложных и конфликтных ситуациях, обучение умени</w:t>
      </w:r>
      <w:r w:rsidR="001C2D54">
        <w:rPr>
          <w:rFonts w:ascii="Times New Roman" w:hAnsi="Times New Roman" w:cs="Times New Roman"/>
          <w:sz w:val="28"/>
          <w:szCs w:val="28"/>
        </w:rPr>
        <w:t>ю брать на себя ответственность;</w:t>
      </w:r>
      <w:proofErr w:type="gramEnd"/>
    </w:p>
    <w:p w:rsidR="00C41CD3" w:rsidRDefault="001C2D54" w:rsidP="001C2D54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r w:rsidR="009F5696" w:rsidRPr="001C2D54">
        <w:rPr>
          <w:rFonts w:ascii="Times New Roman" w:hAnsi="Times New Roman" w:cs="Times New Roman"/>
          <w:sz w:val="28"/>
          <w:szCs w:val="28"/>
        </w:rPr>
        <w:t>аучить ребѐнка вырабатывать</w:t>
      </w:r>
      <w:proofErr w:type="gramEnd"/>
      <w:r w:rsidR="009F5696" w:rsidRPr="001C2D54">
        <w:rPr>
          <w:rFonts w:ascii="Times New Roman" w:hAnsi="Times New Roman" w:cs="Times New Roman"/>
          <w:sz w:val="28"/>
          <w:szCs w:val="28"/>
        </w:rPr>
        <w:t xml:space="preserve"> стремление все время оставаться в контакте, научиться извлекать опыт из неудавшегося общения. </w:t>
      </w:r>
    </w:p>
    <w:p w:rsidR="003867CC" w:rsidRPr="00C41CD3" w:rsidRDefault="00CB16A6" w:rsidP="00C41C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9F5696" w:rsidRPr="00C41CD3">
        <w:rPr>
          <w:rFonts w:ascii="Times New Roman" w:hAnsi="Times New Roman" w:cs="Times New Roman"/>
          <w:sz w:val="28"/>
          <w:szCs w:val="28"/>
        </w:rPr>
        <w:t xml:space="preserve"> качестве основных методов, приемов, форм обучения детей конструктивным способам разрешения конфликтных ситуаций используются: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A6">
        <w:rPr>
          <w:rFonts w:ascii="Times New Roman" w:hAnsi="Times New Roman" w:cs="Times New Roman"/>
          <w:sz w:val="28"/>
          <w:szCs w:val="28"/>
        </w:rPr>
        <w:t>сюжетно - ролевые игры (с н</w:t>
      </w:r>
      <w:r w:rsidR="003867CC" w:rsidRPr="00CB16A6">
        <w:rPr>
          <w:rFonts w:ascii="Times New Roman" w:hAnsi="Times New Roman" w:cs="Times New Roman"/>
          <w:sz w:val="28"/>
          <w:szCs w:val="28"/>
        </w:rPr>
        <w:t xml:space="preserve">аличием проблемной ситуации);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A6">
        <w:rPr>
          <w:rFonts w:ascii="Times New Roman" w:hAnsi="Times New Roman" w:cs="Times New Roman"/>
          <w:sz w:val="28"/>
          <w:szCs w:val="28"/>
        </w:rPr>
        <w:t xml:space="preserve">имитационные игры (имитирующие в " чистом виде " какой - либо " человеческий "процесс);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A6">
        <w:rPr>
          <w:rFonts w:ascii="Times New Roman" w:hAnsi="Times New Roman" w:cs="Times New Roman"/>
          <w:sz w:val="28"/>
          <w:szCs w:val="28"/>
        </w:rPr>
        <w:t xml:space="preserve">интерактивные игры (игры на взаимодействие);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A6">
        <w:rPr>
          <w:rFonts w:ascii="Times New Roman" w:hAnsi="Times New Roman" w:cs="Times New Roman"/>
          <w:sz w:val="28"/>
          <w:szCs w:val="28"/>
        </w:rPr>
        <w:t xml:space="preserve">социально - поведенческие тренинги;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A6">
        <w:rPr>
          <w:rFonts w:ascii="Times New Roman" w:hAnsi="Times New Roman" w:cs="Times New Roman"/>
          <w:sz w:val="28"/>
          <w:szCs w:val="28"/>
        </w:rPr>
        <w:t xml:space="preserve">обыгрывание конфликтных ситуаций и моделирование выхода из них;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B16A6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CB16A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A6">
        <w:rPr>
          <w:rFonts w:ascii="Times New Roman" w:hAnsi="Times New Roman" w:cs="Times New Roman"/>
          <w:sz w:val="28"/>
          <w:szCs w:val="28"/>
        </w:rPr>
        <w:t xml:space="preserve">чтение и обсуждение художественных произведений; </w:t>
      </w:r>
    </w:p>
    <w:p w:rsidR="003867CC" w:rsidRPr="00CB16A6" w:rsidRDefault="009F5696" w:rsidP="00CB16A6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A6">
        <w:rPr>
          <w:rFonts w:ascii="Times New Roman" w:hAnsi="Times New Roman" w:cs="Times New Roman"/>
          <w:sz w:val="28"/>
          <w:szCs w:val="28"/>
        </w:rPr>
        <w:t xml:space="preserve">дискуссии. </w:t>
      </w:r>
    </w:p>
    <w:p w:rsidR="003867CC" w:rsidRDefault="009F5696" w:rsidP="001C2D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Совместная деятельность объединяет детей общей целью, заданием, радостями, огорчениями, переживаниями за общее дело. </w:t>
      </w:r>
    </w:p>
    <w:p w:rsidR="003867CC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ней имеет место распределение обязанностей, согласованность действий. Участвуя в совместной деятельности, дошкольник учится уступать желаниям сверстников или убеждать их в своей правоте, при этом прилагая усилия для достижения общего результата.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тому, что ребѐнок осваивает и открывает для себя что-то новое с помощью игр и различных конфликтных ситуаций и выхода из них - это служит благоприятному развитию для дошкольника. </w:t>
      </w:r>
    </w:p>
    <w:p w:rsidR="00485F50" w:rsidRPr="00C41CD3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t>Развитие навыков бесконфликтного поведения дошкольников в игровой деятельности</w:t>
      </w:r>
      <w:r w:rsidR="00CB16A6" w:rsidRPr="00C41CD3">
        <w:rPr>
          <w:rFonts w:ascii="Times New Roman" w:hAnsi="Times New Roman" w:cs="Times New Roman"/>
          <w:sz w:val="28"/>
          <w:szCs w:val="28"/>
        </w:rPr>
        <w:t>.</w:t>
      </w:r>
      <w:r w:rsidRPr="00C41C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F50" w:rsidRDefault="00485F50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</w:t>
      </w:r>
      <w:r w:rsidR="009F5696">
        <w:rPr>
          <w:rFonts w:ascii="Times New Roman" w:hAnsi="Times New Roman" w:cs="Times New Roman"/>
          <w:sz w:val="28"/>
          <w:szCs w:val="28"/>
        </w:rPr>
        <w:t xml:space="preserve"> бесконфликтного общения детей дошкольного возраста: 1.Обеспечить в группе достаточное количество одинаковых или подобных игрушек; </w:t>
      </w:r>
    </w:p>
    <w:p w:rsidR="00485F50" w:rsidRDefault="009F5696" w:rsidP="00C41C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Научить детей делиться игрушками, играть по очереди, обмениваться; </w:t>
      </w:r>
    </w:p>
    <w:p w:rsidR="00485F50" w:rsidRDefault="009F5696" w:rsidP="00C41C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Помогать ребятам распределять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роли, задействовать всех желающих. При распределении ролей использовать считалки во избежание конфликта; </w:t>
      </w:r>
    </w:p>
    <w:p w:rsidR="00485F50" w:rsidRDefault="009F5696" w:rsidP="00C41C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 разрушении игры одним из детей, постараться переключить его внимание на другое занятие</w:t>
      </w:r>
      <w:r w:rsidR="00C41CD3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При возникновении драки, немедленно прервать ее, вникнуть в предмет драки и постараться объяснить</w:t>
      </w:r>
      <w:r w:rsidR="00485F50">
        <w:rPr>
          <w:rFonts w:ascii="Times New Roman" w:hAnsi="Times New Roman" w:cs="Times New Roman"/>
          <w:sz w:val="28"/>
          <w:szCs w:val="28"/>
        </w:rPr>
        <w:t xml:space="preserve">, в чем неправы обе стороны;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Организовать обучение детей правилам вежливого общения, воспитание культуры: - обучать детей вежливым словам при контакте друг с другом - научить здороваться и прощаться; - пресекать попытки ябедничества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Обеспечить совместное времяпрепровождение детей вне детского сада: театр, цирк, представления;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Более тонко и личностно подходить к общению с определенной категорией ребят - так называемые «трудные» дети.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Использовать интерактивные игры, направленные на формирование сплоченности у дошкольников, обучение эффективным способам общения и снятие конфликтности у детей;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 интерактивных игр включает в себя следующие блоки: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1.Блок интерактивных игр на сплоченность. </w:t>
      </w:r>
    </w:p>
    <w:p w:rsidR="00CB16A6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2.Блок интерактивных игр на обучение эффективным способам общения. </w:t>
      </w:r>
    </w:p>
    <w:p w:rsidR="00485F50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3.Блок интерактивных игр, направлен</w:t>
      </w:r>
      <w:r w:rsidR="00485F50">
        <w:rPr>
          <w:rFonts w:ascii="Times New Roman" w:hAnsi="Times New Roman" w:cs="Times New Roman"/>
          <w:sz w:val="28"/>
          <w:szCs w:val="28"/>
        </w:rPr>
        <w:t>ных на снятие конфликтности.</w:t>
      </w:r>
    </w:p>
    <w:p w:rsidR="000B347D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блок. Данный блок включает в себя следующие игры: «Доброе животное», «Паровозик», «Дракон кусает свой хвост», «Жучок», «Объятия», «Аплодисменты по кругу». </w:t>
      </w:r>
    </w:p>
    <w:p w:rsidR="00CB16A6" w:rsidRDefault="000B347D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t>И</w:t>
      </w:r>
      <w:r w:rsidR="009F5696" w:rsidRPr="00C41CD3">
        <w:rPr>
          <w:rFonts w:ascii="Times New Roman" w:hAnsi="Times New Roman" w:cs="Times New Roman"/>
          <w:sz w:val="28"/>
          <w:szCs w:val="28"/>
        </w:rPr>
        <w:t>гра «Доброе животное»</w:t>
      </w:r>
      <w:r w:rsidR="009F5696">
        <w:rPr>
          <w:rFonts w:ascii="Times New Roman" w:hAnsi="Times New Roman" w:cs="Times New Roman"/>
          <w:sz w:val="28"/>
          <w:szCs w:val="28"/>
        </w:rPr>
        <w:t xml:space="preserve"> способствует сплочению детского коллектива, обучения детей пониманию чу</w:t>
      </w:r>
      <w:proofErr w:type="gramStart"/>
      <w:r w:rsidR="009F5696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="009F5696">
        <w:rPr>
          <w:rFonts w:ascii="Times New Roman" w:hAnsi="Times New Roman" w:cs="Times New Roman"/>
          <w:sz w:val="28"/>
          <w:szCs w:val="28"/>
        </w:rPr>
        <w:t xml:space="preserve">угих, оказанию поддержки и сопереживания. В этой игре детям нужно вставать в круг и всем взяться за руки и представить: «Мы – одно большое доброе животное». Затем дети должны послушать, как оно дышит, и подышать вместе. На вдох дети делают шаг вперед, на выдох – два шага назад. При этом ведущий говорит, что так дышит не только животное, так же ровно и четко бьется его большое доброе сердце. Эта игра помогает сплочению группы, дети осознают, что они единое целое. Зачастую игра вызывает положительный эмоциональный настрой. </w:t>
      </w:r>
    </w:p>
    <w:p w:rsidR="00CB16A6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t>Игра «Паровозик»</w:t>
      </w:r>
      <w:r w:rsidR="00C41C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проводится с целью создания положительного эмоционального фона в группе, умения подчиняться правилам других. В ходе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игры дети строятся друг за другом, держась за плечи. «Паровозик» вѐз вагончики, преодолевая различные препятствия. Ведущий может добавить, что «Паровозик» не простой, а волшебный, он может ездить в разных направлениях, а вагончики могут меняться местами. В ходе игры каждый из детей занимает свое место, и игра в целом проходит на хорошем эмоциональном подъеме. Дети стараются активно преодолевать все препятствия и не расцеплять вагончики, крепко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держась за плеч</w:t>
      </w:r>
      <w:r w:rsidR="00CB16A6">
        <w:rPr>
          <w:rFonts w:ascii="Times New Roman" w:hAnsi="Times New Roman" w:cs="Times New Roman"/>
          <w:sz w:val="28"/>
          <w:szCs w:val="28"/>
        </w:rPr>
        <w:t>и друг друга</w:t>
      </w:r>
      <w:proofErr w:type="gramEnd"/>
      <w:r w:rsidR="00CB16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47D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t xml:space="preserve"> </w:t>
      </w:r>
      <w:r w:rsidR="00CB16A6" w:rsidRPr="00C41CD3">
        <w:rPr>
          <w:rFonts w:ascii="Times New Roman" w:hAnsi="Times New Roman" w:cs="Times New Roman"/>
          <w:sz w:val="28"/>
          <w:szCs w:val="28"/>
        </w:rPr>
        <w:t xml:space="preserve">Игра </w:t>
      </w:r>
      <w:r w:rsidRPr="00C41CD3">
        <w:rPr>
          <w:rFonts w:ascii="Times New Roman" w:hAnsi="Times New Roman" w:cs="Times New Roman"/>
          <w:sz w:val="28"/>
          <w:szCs w:val="28"/>
        </w:rPr>
        <w:t>«Дракон кусает свой хвост».</w:t>
      </w:r>
      <w:r>
        <w:rPr>
          <w:rFonts w:ascii="Times New Roman" w:hAnsi="Times New Roman" w:cs="Times New Roman"/>
          <w:sz w:val="28"/>
          <w:szCs w:val="28"/>
        </w:rPr>
        <w:t xml:space="preserve"> В этой игре детям так же необходимо выстроиться в цепочку, но ситуация облегчается тем, что дети </w:t>
      </w:r>
      <w:r w:rsidR="000B347D">
        <w:rPr>
          <w:rFonts w:ascii="Times New Roman" w:hAnsi="Times New Roman" w:cs="Times New Roman"/>
          <w:sz w:val="28"/>
          <w:szCs w:val="28"/>
        </w:rPr>
        <w:t xml:space="preserve">могут бегать вперед и назад, </w:t>
      </w:r>
      <w:r>
        <w:rPr>
          <w:rFonts w:ascii="Times New Roman" w:hAnsi="Times New Roman" w:cs="Times New Roman"/>
          <w:sz w:val="28"/>
          <w:szCs w:val="28"/>
        </w:rPr>
        <w:t xml:space="preserve">то есть позиции лидера менялись. Ведущий старается поощрять застенчивых и пассивных детей, чтобы они могли побывать на ведущих ролях. </w:t>
      </w:r>
      <w:r w:rsidRPr="00C41CD3">
        <w:rPr>
          <w:rFonts w:ascii="Times New Roman" w:hAnsi="Times New Roman" w:cs="Times New Roman"/>
          <w:sz w:val="28"/>
          <w:szCs w:val="28"/>
        </w:rPr>
        <w:t>Игра «Жучок»</w:t>
      </w:r>
      <w:r>
        <w:rPr>
          <w:rFonts w:ascii="Times New Roman" w:hAnsi="Times New Roman" w:cs="Times New Roman"/>
          <w:sz w:val="28"/>
          <w:szCs w:val="28"/>
        </w:rPr>
        <w:t xml:space="preserve"> проводится с целью раскрытия групповых отношений. В этой игре используется прием тактильных ощущений, когда водящий должен угадать, кто дотронулся до его руки. Эта игра также вызывает у детей большой интерес и эмоциональный отклик. </w:t>
      </w:r>
    </w:p>
    <w:p w:rsidR="000B347D" w:rsidRDefault="00CB16A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t>Игра</w:t>
      </w:r>
      <w:r w:rsidR="009F5696" w:rsidRPr="00C41CD3">
        <w:rPr>
          <w:rFonts w:ascii="Times New Roman" w:hAnsi="Times New Roman" w:cs="Times New Roman"/>
          <w:sz w:val="28"/>
          <w:szCs w:val="28"/>
        </w:rPr>
        <w:t xml:space="preserve"> «Аплодисменты по кругу»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9F5696">
        <w:rPr>
          <w:rFonts w:ascii="Times New Roman" w:hAnsi="Times New Roman" w:cs="Times New Roman"/>
          <w:sz w:val="28"/>
          <w:szCs w:val="28"/>
        </w:rPr>
        <w:t xml:space="preserve">етям предлагается представить, что чувствует артист после концерта или спектакля, стоя перед публикой и слушая гром аплодисментов. Ведущий по очереди подходит к детям, смотрит каждому в глаза и аплодирует ему, потом дети по очереди аплодируют друг другу. Ведущий обращает внимание на то, что аплодисменты ощущаются не только ушами, но и всем телом и душой. </w:t>
      </w:r>
    </w:p>
    <w:p w:rsidR="000B347D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Второй блок игр направлен на обучение детей эффективным способам общения. Этот блок включает в себя игры: «Попроси игрушку», «Хороший друг», «Ты мне нравишься». </w:t>
      </w:r>
    </w:p>
    <w:p w:rsidR="000B347D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1CD3">
        <w:rPr>
          <w:rFonts w:ascii="Times New Roman" w:hAnsi="Times New Roman" w:cs="Times New Roman"/>
          <w:sz w:val="28"/>
          <w:szCs w:val="28"/>
        </w:rPr>
        <w:t>Игра «Попроси игрушку»</w:t>
      </w:r>
      <w:r>
        <w:rPr>
          <w:rFonts w:ascii="Times New Roman" w:hAnsi="Times New Roman" w:cs="Times New Roman"/>
          <w:sz w:val="28"/>
          <w:szCs w:val="28"/>
        </w:rPr>
        <w:t xml:space="preserve"> направлена на развитие коммуникативных навыков. В ходе игры дети разбиваются на пары, один ребенок берет в руки игрушку, а другой ребенок просит еѐ отдать. Во внимание детей обращается то, что нужно подбирать слова, просить, так, чтобы игрушку отдали. Ребенок же, у которого игрушка должен постараться оставить еѐ у себя. Зачастую дети стараются не отдавать игрушку, как бы еѐ не просили, то есть не сразу понимают и </w:t>
      </w:r>
      <w:r>
        <w:rPr>
          <w:rFonts w:ascii="Times New Roman" w:hAnsi="Times New Roman" w:cs="Times New Roman"/>
          <w:sz w:val="28"/>
          <w:szCs w:val="28"/>
        </w:rPr>
        <w:lastRenderedPageBreak/>
        <w:t>принимают задание. После разъяснений ведущего игра идет более продуктивно. Дети стараются применить как можно больше добрых слов, хвалить своего товарища, чтобы он отдал игрушку. В ходе игры участники меняются ролями, то есть каждый ребенок имеет возможность побывать в</w:t>
      </w:r>
      <w:r w:rsidR="000B347D">
        <w:rPr>
          <w:rFonts w:ascii="Times New Roman" w:hAnsi="Times New Roman" w:cs="Times New Roman"/>
          <w:sz w:val="28"/>
          <w:szCs w:val="28"/>
        </w:rPr>
        <w:t xml:space="preserve"> роли </w:t>
      </w:r>
      <w:proofErr w:type="gramStart"/>
      <w:r w:rsidR="000B347D">
        <w:rPr>
          <w:rFonts w:ascii="Times New Roman" w:hAnsi="Times New Roman" w:cs="Times New Roman"/>
          <w:sz w:val="28"/>
          <w:szCs w:val="28"/>
        </w:rPr>
        <w:t>просящего</w:t>
      </w:r>
      <w:proofErr w:type="gramEnd"/>
      <w:r w:rsidR="000B347D">
        <w:rPr>
          <w:rFonts w:ascii="Times New Roman" w:hAnsi="Times New Roman" w:cs="Times New Roman"/>
          <w:sz w:val="28"/>
          <w:szCs w:val="28"/>
        </w:rPr>
        <w:t xml:space="preserve"> и отдающего. </w:t>
      </w:r>
    </w:p>
    <w:p w:rsidR="000B347D" w:rsidRDefault="00CB16A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AD0">
        <w:rPr>
          <w:rFonts w:ascii="Times New Roman" w:hAnsi="Times New Roman" w:cs="Times New Roman"/>
          <w:sz w:val="28"/>
          <w:szCs w:val="28"/>
        </w:rPr>
        <w:t xml:space="preserve">Игра </w:t>
      </w:r>
      <w:r w:rsidR="009F5696" w:rsidRPr="00AC6AD0">
        <w:rPr>
          <w:rFonts w:ascii="Times New Roman" w:hAnsi="Times New Roman" w:cs="Times New Roman"/>
          <w:sz w:val="28"/>
          <w:szCs w:val="28"/>
        </w:rPr>
        <w:t>«Хороший друг»</w:t>
      </w:r>
      <w:r w:rsidR="009F5696" w:rsidRPr="000B34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696">
        <w:rPr>
          <w:rFonts w:ascii="Times New Roman" w:hAnsi="Times New Roman" w:cs="Times New Roman"/>
          <w:sz w:val="28"/>
          <w:szCs w:val="28"/>
        </w:rPr>
        <w:t xml:space="preserve">направлена на развитие навыков налаживания дружеских взаимоотношений между детьми. Для игры использовалась бумага, карандаши и фломастеры. Ведущий предлагает детям подумать о своем хорошем друге, либо реальном человеке, либо его можно себе вообразить. Затем обсуждаются следующие вопросы: «Что ты думаешь об этом человеке? Что вы любите вместе делать? Как выглядит твой друг? Что тебе больше всего нравится в нем? Что вы делаете для того, чтобы ваша дружба крепла?» Ответы на эти вопросы ведущий предлагает нарисовать на бумаге. После того, как дети нарисуют свои ответы, с детьми проводится обсуждение: Как человек находит друга? Почему в жизни так важны хорошие друзья? Есть ли у тебя друг в группе? </w:t>
      </w:r>
    </w:p>
    <w:p w:rsidR="000B347D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AD0">
        <w:rPr>
          <w:rFonts w:ascii="Times New Roman" w:hAnsi="Times New Roman" w:cs="Times New Roman"/>
          <w:sz w:val="28"/>
          <w:szCs w:val="28"/>
        </w:rPr>
        <w:t>Игра «Ты мне нравишься»</w:t>
      </w:r>
      <w:r>
        <w:rPr>
          <w:rFonts w:ascii="Times New Roman" w:hAnsi="Times New Roman" w:cs="Times New Roman"/>
          <w:sz w:val="28"/>
          <w:szCs w:val="28"/>
        </w:rPr>
        <w:t xml:space="preserve"> направлена на развитие хороших взаимоотношений между детьми. В ходе игры детям предлагается составить одну большую паутину из клубка шерсти, связывающую всех детей между собой. Дети должны говорить поочередно</w:t>
      </w:r>
      <w:r w:rsidR="00CB16A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говорить о том, почему ему нравится товарищ. В результате все дети оказываются в одной паутине, говоря друг другу приятные слова. В ходе обсуждения дети высказывают свое мнение, легко ли говорить приятные вещи другим детям. Оказывается, что не все дети способны говорить комплименты другим, для них это сложно. </w:t>
      </w:r>
    </w:p>
    <w:p w:rsidR="000B347D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блок игр направлен на снятие конфликтности. Этот блок игр самый насыщенный и эмоциональный. </w:t>
      </w:r>
    </w:p>
    <w:p w:rsidR="000B347D" w:rsidRDefault="00CB16A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AD0">
        <w:rPr>
          <w:rFonts w:ascii="Times New Roman" w:hAnsi="Times New Roman" w:cs="Times New Roman"/>
          <w:sz w:val="28"/>
          <w:szCs w:val="28"/>
        </w:rPr>
        <w:t>Игра</w:t>
      </w:r>
      <w:r w:rsidR="009F5696" w:rsidRPr="00AC6AD0">
        <w:rPr>
          <w:rFonts w:ascii="Times New Roman" w:hAnsi="Times New Roman" w:cs="Times New Roman"/>
          <w:sz w:val="28"/>
          <w:szCs w:val="28"/>
        </w:rPr>
        <w:t xml:space="preserve"> «Ссора»</w:t>
      </w:r>
      <w:r w:rsidR="00AC6AD0">
        <w:rPr>
          <w:rFonts w:ascii="Times New Roman" w:hAnsi="Times New Roman" w:cs="Times New Roman"/>
          <w:sz w:val="28"/>
          <w:szCs w:val="28"/>
        </w:rPr>
        <w:t>. Д</w:t>
      </w:r>
      <w:r w:rsidR="009F5696">
        <w:rPr>
          <w:rFonts w:ascii="Times New Roman" w:hAnsi="Times New Roman" w:cs="Times New Roman"/>
          <w:sz w:val="28"/>
          <w:szCs w:val="28"/>
        </w:rPr>
        <w:t>ети учатся анализировать поступки, находить причину конфликта. Дети учатся конструктивным способам решения конфликтных ситуаций</w:t>
      </w:r>
      <w:r w:rsidR="00AC6AD0">
        <w:rPr>
          <w:rFonts w:ascii="Times New Roman" w:hAnsi="Times New Roman" w:cs="Times New Roman"/>
          <w:sz w:val="28"/>
          <w:szCs w:val="28"/>
        </w:rPr>
        <w:t xml:space="preserve">, </w:t>
      </w:r>
      <w:r w:rsidR="009F5696">
        <w:rPr>
          <w:rFonts w:ascii="Times New Roman" w:hAnsi="Times New Roman" w:cs="Times New Roman"/>
          <w:sz w:val="28"/>
          <w:szCs w:val="28"/>
        </w:rPr>
        <w:t xml:space="preserve">используя их в своем поведении. Для игры используют «волшебную тарелочку» и картинки с изображением двух девочек. Дети должны посмотреть на выражение лиц девочек и сказать, что могло с ними случиться. Дети </w:t>
      </w:r>
      <w:r w:rsidR="009F5696">
        <w:rPr>
          <w:rFonts w:ascii="Times New Roman" w:hAnsi="Times New Roman" w:cs="Times New Roman"/>
          <w:sz w:val="28"/>
          <w:szCs w:val="28"/>
        </w:rPr>
        <w:lastRenderedPageBreak/>
        <w:t>высказыва</w:t>
      </w:r>
      <w:r w:rsidR="000B347D">
        <w:rPr>
          <w:rFonts w:ascii="Times New Roman" w:hAnsi="Times New Roman" w:cs="Times New Roman"/>
          <w:sz w:val="28"/>
          <w:szCs w:val="28"/>
        </w:rPr>
        <w:t xml:space="preserve">ют свои предположения. Затем, </w:t>
      </w:r>
      <w:r w:rsidR="009F5696">
        <w:rPr>
          <w:rFonts w:ascii="Times New Roman" w:hAnsi="Times New Roman" w:cs="Times New Roman"/>
          <w:sz w:val="28"/>
          <w:szCs w:val="28"/>
        </w:rPr>
        <w:t xml:space="preserve">выслушав ответы детей, ведущий предлагает один из способов примирения – поделиться игрушками и играть вместе. </w:t>
      </w:r>
    </w:p>
    <w:p w:rsidR="000B347D" w:rsidRDefault="00CB16A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AD0">
        <w:rPr>
          <w:rFonts w:ascii="Times New Roman" w:hAnsi="Times New Roman" w:cs="Times New Roman"/>
          <w:sz w:val="28"/>
          <w:szCs w:val="28"/>
        </w:rPr>
        <w:t>Игра</w:t>
      </w:r>
      <w:r w:rsidR="009F5696" w:rsidRPr="00AC6AD0">
        <w:rPr>
          <w:rFonts w:ascii="Times New Roman" w:hAnsi="Times New Roman" w:cs="Times New Roman"/>
          <w:sz w:val="28"/>
          <w:szCs w:val="28"/>
        </w:rPr>
        <w:t xml:space="preserve"> «Примирение»</w:t>
      </w:r>
      <w:r w:rsidR="00AC6AD0">
        <w:rPr>
          <w:rFonts w:ascii="Times New Roman" w:hAnsi="Times New Roman" w:cs="Times New Roman"/>
          <w:sz w:val="28"/>
          <w:szCs w:val="28"/>
        </w:rPr>
        <w:t>. Д</w:t>
      </w:r>
      <w:r w:rsidR="009F5696">
        <w:rPr>
          <w:rFonts w:ascii="Times New Roman" w:hAnsi="Times New Roman" w:cs="Times New Roman"/>
          <w:sz w:val="28"/>
          <w:szCs w:val="28"/>
        </w:rPr>
        <w:t xml:space="preserve">ети пытаются найти способ решения в конфликтной ситуации. Дети разыгрывают ссору между этими выбранными персонажами, с проявлениями обиды и злости. Потом дети предлагают свои варианты примирения героев. После игры дети обсуждают свои ощущения. </w:t>
      </w:r>
    </w:p>
    <w:p w:rsidR="000B347D" w:rsidRDefault="009F569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AD0">
        <w:rPr>
          <w:rFonts w:ascii="Times New Roman" w:hAnsi="Times New Roman" w:cs="Times New Roman"/>
          <w:sz w:val="28"/>
          <w:szCs w:val="28"/>
        </w:rPr>
        <w:t>Игра «Сладкая проблема»</w:t>
      </w:r>
      <w:r>
        <w:rPr>
          <w:rFonts w:ascii="Times New Roman" w:hAnsi="Times New Roman" w:cs="Times New Roman"/>
          <w:sz w:val="28"/>
          <w:szCs w:val="28"/>
        </w:rPr>
        <w:t xml:space="preserve"> учит детей решать небольшие проблемы путем переговоров, принимать совместные решения. Каждому ребенку дается по одному печенью, а каждой паре детей – по одной салфетке. Дети должны выбрать себе партнера, положить печенье на салфетку. В игре есть условие: печенье может съесть только один ребенок, чей партнер добровольно откажется от печенья и отдаст его. Следует отметить,</w:t>
      </w:r>
      <w:r w:rsidR="000B34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игра дается детям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они ведут себя по-разному. </w:t>
      </w:r>
    </w:p>
    <w:p w:rsidR="000B347D" w:rsidRDefault="00CB16A6" w:rsidP="00CB16A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6AD0">
        <w:rPr>
          <w:rFonts w:ascii="Times New Roman" w:hAnsi="Times New Roman" w:cs="Times New Roman"/>
          <w:sz w:val="28"/>
          <w:szCs w:val="28"/>
        </w:rPr>
        <w:t>И</w:t>
      </w:r>
      <w:r w:rsidR="009F5696" w:rsidRPr="00AC6AD0">
        <w:rPr>
          <w:rFonts w:ascii="Times New Roman" w:hAnsi="Times New Roman" w:cs="Times New Roman"/>
          <w:sz w:val="28"/>
          <w:szCs w:val="28"/>
        </w:rPr>
        <w:t>гра «Коврик мира».</w:t>
      </w:r>
      <w:r w:rsidR="009F5696">
        <w:rPr>
          <w:rFonts w:ascii="Times New Roman" w:hAnsi="Times New Roman" w:cs="Times New Roman"/>
          <w:sz w:val="28"/>
          <w:szCs w:val="28"/>
        </w:rPr>
        <w:t xml:space="preserve"> Для игры берѐтся кусок тонкого пледа, фломастеры, клей, блестки, бисер, цветные пуговицы. Ведущий объясняет детям, что они будут делать коврик мира. Если возникнет спор, противники смогут сесть на этот коврик и поговорить, найти пути мирного решения конфликта. На коврике ведущий пишет имена всех детей, а дети украшают его. Сам процесс украшения имеет большое значение, так как </w:t>
      </w:r>
      <w:proofErr w:type="gramStart"/>
      <w:r w:rsidR="009F5696">
        <w:rPr>
          <w:rFonts w:ascii="Times New Roman" w:hAnsi="Times New Roman" w:cs="Times New Roman"/>
          <w:sz w:val="28"/>
          <w:szCs w:val="28"/>
        </w:rPr>
        <w:t>благодаря</w:t>
      </w:r>
      <w:proofErr w:type="gramEnd"/>
      <w:r w:rsidR="009F56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5696">
        <w:rPr>
          <w:rFonts w:ascii="Times New Roman" w:hAnsi="Times New Roman" w:cs="Times New Roman"/>
          <w:sz w:val="28"/>
          <w:szCs w:val="28"/>
        </w:rPr>
        <w:t>ему</w:t>
      </w:r>
      <w:proofErr w:type="gramEnd"/>
      <w:r w:rsidR="009F5696">
        <w:rPr>
          <w:rFonts w:ascii="Times New Roman" w:hAnsi="Times New Roman" w:cs="Times New Roman"/>
          <w:sz w:val="28"/>
          <w:szCs w:val="28"/>
        </w:rPr>
        <w:t xml:space="preserve"> дети символическим образом делают «коврик мира» частью своей жизни. Каждый раз, когда возникает спор, дети используют </w:t>
      </w:r>
      <w:r w:rsidR="000B347D">
        <w:rPr>
          <w:rFonts w:ascii="Times New Roman" w:hAnsi="Times New Roman" w:cs="Times New Roman"/>
          <w:sz w:val="28"/>
          <w:szCs w:val="28"/>
        </w:rPr>
        <w:t>этот коврик без помощи ведущего</w:t>
      </w:r>
      <w:r w:rsidR="009F56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76AC" w:rsidRDefault="001276AC" w:rsidP="00630D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F5696">
        <w:rPr>
          <w:rFonts w:ascii="Times New Roman" w:hAnsi="Times New Roman" w:cs="Times New Roman"/>
          <w:sz w:val="28"/>
          <w:szCs w:val="28"/>
        </w:rPr>
        <w:t>азвитие навыков бесконфликтного поведения у дошкольников в игровой деятельности будет успешным, если при занятиях учитывать факторы,</w:t>
      </w:r>
      <w:r w:rsidR="00A45563">
        <w:rPr>
          <w:rFonts w:ascii="Times New Roman" w:hAnsi="Times New Roman" w:cs="Times New Roman"/>
          <w:sz w:val="28"/>
          <w:szCs w:val="28"/>
        </w:rPr>
        <w:t xml:space="preserve"> </w:t>
      </w:r>
      <w:r w:rsidR="009F5696">
        <w:rPr>
          <w:rFonts w:ascii="Times New Roman" w:hAnsi="Times New Roman" w:cs="Times New Roman"/>
          <w:sz w:val="28"/>
          <w:szCs w:val="28"/>
        </w:rPr>
        <w:t xml:space="preserve">которые влияют на возникновение конфликтов, применяя эффективные методы и способы разрешения. </w:t>
      </w:r>
    </w:p>
    <w:p w:rsidR="00A45563" w:rsidRDefault="001276AC" w:rsidP="00AC6A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итог, можно сказать  о том, что:</w:t>
      </w:r>
    </w:p>
    <w:p w:rsidR="001276AC" w:rsidRPr="001276AC" w:rsidRDefault="001276AC" w:rsidP="00AC6AD0">
      <w:pPr>
        <w:pStyle w:val="a3"/>
        <w:numPr>
          <w:ilvl w:val="0"/>
          <w:numId w:val="29"/>
        </w:numPr>
        <w:tabs>
          <w:tab w:val="clear" w:pos="720"/>
        </w:tabs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276AC">
        <w:rPr>
          <w:bCs/>
          <w:iCs/>
          <w:color w:val="000000" w:themeColor="text1"/>
          <w:sz w:val="28"/>
          <w:szCs w:val="28"/>
        </w:rPr>
        <w:t>Залог успеха в процессе обучения навыкам уважительного разрешения конфликтов – это научить ребёнка осознавать свои эмоции. То есть те ощущения и чувства, которые он испытывает «здесь и сейчас».</w:t>
      </w:r>
    </w:p>
    <w:p w:rsidR="001276AC" w:rsidRPr="001276AC" w:rsidRDefault="001276AC" w:rsidP="00AC6AD0">
      <w:pPr>
        <w:pStyle w:val="a3"/>
        <w:numPr>
          <w:ilvl w:val="0"/>
          <w:numId w:val="29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276AC">
        <w:rPr>
          <w:bCs/>
          <w:iCs/>
          <w:color w:val="000000" w:themeColor="text1"/>
          <w:sz w:val="28"/>
          <w:szCs w:val="28"/>
        </w:rPr>
        <w:lastRenderedPageBreak/>
        <w:t>Ключевой фактор успеха – научить ребёнка контролировать то, как он выражает свои эмоции. И это поистине самая трудная часть.</w:t>
      </w:r>
    </w:p>
    <w:p w:rsidR="001276AC" w:rsidRPr="001276AC" w:rsidRDefault="001276AC" w:rsidP="00AC6AD0">
      <w:pPr>
        <w:pStyle w:val="a3"/>
        <w:numPr>
          <w:ilvl w:val="0"/>
          <w:numId w:val="29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276AC">
        <w:rPr>
          <w:bCs/>
          <w:iCs/>
          <w:color w:val="000000" w:themeColor="text1"/>
          <w:sz w:val="28"/>
          <w:szCs w:val="28"/>
        </w:rPr>
        <w:t>Чтобы дети росли социально ответственными, они должны уметь делать выбор из набора эмоций и принимать его последствия – какими бы они ни были.</w:t>
      </w:r>
    </w:p>
    <w:p w:rsidR="001276AC" w:rsidRPr="001276AC" w:rsidRDefault="001276AC" w:rsidP="00AC6AD0">
      <w:pPr>
        <w:pStyle w:val="a3"/>
        <w:numPr>
          <w:ilvl w:val="0"/>
          <w:numId w:val="29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276AC">
        <w:rPr>
          <w:bCs/>
          <w:iCs/>
          <w:color w:val="000000" w:themeColor="text1"/>
          <w:sz w:val="28"/>
          <w:szCs w:val="28"/>
        </w:rPr>
        <w:t xml:space="preserve">Ещё один сложный этап обучения уважительному разрешению конфликтов – научиться понимать эмоции другого человека. Для начала это требует важного этапа взросления, когда ребёнок осознаёт, что другие люди тоже испытывают чувства и имеют желания, и они могут совершенно не совпадать </w:t>
      </w:r>
      <w:proofErr w:type="gramStart"/>
      <w:r w:rsidRPr="001276AC">
        <w:rPr>
          <w:bCs/>
          <w:iCs/>
          <w:color w:val="000000" w:themeColor="text1"/>
          <w:sz w:val="28"/>
          <w:szCs w:val="28"/>
        </w:rPr>
        <w:t>с</w:t>
      </w:r>
      <w:proofErr w:type="gramEnd"/>
      <w:r w:rsidRPr="001276AC">
        <w:rPr>
          <w:bCs/>
          <w:iCs/>
          <w:color w:val="000000" w:themeColor="text1"/>
          <w:sz w:val="28"/>
          <w:szCs w:val="28"/>
        </w:rPr>
        <w:t xml:space="preserve"> </w:t>
      </w:r>
      <w:proofErr w:type="gramStart"/>
      <w:r w:rsidRPr="001276AC">
        <w:rPr>
          <w:bCs/>
          <w:iCs/>
          <w:color w:val="000000" w:themeColor="text1"/>
          <w:sz w:val="28"/>
          <w:szCs w:val="28"/>
        </w:rPr>
        <w:t>его</w:t>
      </w:r>
      <w:proofErr w:type="gramEnd"/>
      <w:r w:rsidRPr="001276AC">
        <w:rPr>
          <w:bCs/>
          <w:iCs/>
          <w:color w:val="000000" w:themeColor="text1"/>
          <w:sz w:val="28"/>
          <w:szCs w:val="28"/>
        </w:rPr>
        <w:t xml:space="preserve"> собственными.</w:t>
      </w:r>
    </w:p>
    <w:p w:rsidR="001276AC" w:rsidRPr="001276AC" w:rsidRDefault="001276AC" w:rsidP="00AC6AD0">
      <w:pPr>
        <w:pStyle w:val="a3"/>
        <w:numPr>
          <w:ilvl w:val="0"/>
          <w:numId w:val="29"/>
        </w:numPr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276AC">
        <w:rPr>
          <w:bCs/>
          <w:iCs/>
          <w:color w:val="000000" w:themeColor="text1"/>
          <w:sz w:val="28"/>
          <w:szCs w:val="28"/>
        </w:rPr>
        <w:t xml:space="preserve">Обучение ребёнка умению уважительно разрешать конфликты не является чем-то  сложным, но требует неуклонности и терпения. </w:t>
      </w:r>
    </w:p>
    <w:p w:rsidR="001276AC" w:rsidRPr="001276AC" w:rsidRDefault="001276AC" w:rsidP="00AC6AD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E37A7" w:rsidRDefault="00DE37A7" w:rsidP="00AC6AD0">
      <w:pPr>
        <w:pStyle w:val="a3"/>
        <w:spacing w:before="0" w:beforeAutospacing="0" w:after="0" w:afterAutospacing="0" w:line="360" w:lineRule="auto"/>
        <w:ind w:left="357"/>
        <w:jc w:val="both"/>
        <w:rPr>
          <w:iCs/>
          <w:color w:val="002060"/>
          <w:sz w:val="28"/>
          <w:szCs w:val="28"/>
        </w:rPr>
      </w:pPr>
      <w:r w:rsidRPr="00DE37A7">
        <w:rPr>
          <w:iCs/>
          <w:color w:val="002060"/>
          <w:sz w:val="28"/>
          <w:szCs w:val="28"/>
        </w:rPr>
        <w:t> </w:t>
      </w:r>
    </w:p>
    <w:p w:rsidR="00A4099E" w:rsidRPr="00DE37A7" w:rsidRDefault="00A4099E" w:rsidP="00AC6AD0">
      <w:pPr>
        <w:pStyle w:val="a3"/>
        <w:spacing w:before="0" w:beforeAutospacing="0" w:after="0" w:afterAutospacing="0" w:line="360" w:lineRule="auto"/>
        <w:ind w:left="357"/>
        <w:jc w:val="both"/>
        <w:rPr>
          <w:sz w:val="28"/>
          <w:szCs w:val="28"/>
        </w:rPr>
      </w:pPr>
    </w:p>
    <w:p w:rsidR="009F5696" w:rsidRDefault="009F5696" w:rsidP="00AC6A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5696" w:rsidRDefault="00AC6AD0" w:rsidP="009F56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Педагог-психолог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Кужеватова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9F5696" w:rsidRPr="00BD2F95" w:rsidRDefault="009F5696" w:rsidP="00F6096A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3744B3" w:rsidRPr="00F6096A" w:rsidRDefault="003744B3" w:rsidP="00F609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744B3" w:rsidRPr="00F6096A" w:rsidSect="001C2D5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498D"/>
    <w:multiLevelType w:val="multilevel"/>
    <w:tmpl w:val="CF5EE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50146A"/>
    <w:multiLevelType w:val="multilevel"/>
    <w:tmpl w:val="AC000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F34A0"/>
    <w:multiLevelType w:val="multilevel"/>
    <w:tmpl w:val="F5BCD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B47234"/>
    <w:multiLevelType w:val="hybridMultilevel"/>
    <w:tmpl w:val="E57C48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3750CA"/>
    <w:multiLevelType w:val="multilevel"/>
    <w:tmpl w:val="5B60F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4213C4"/>
    <w:multiLevelType w:val="multilevel"/>
    <w:tmpl w:val="D4D6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F74EA9"/>
    <w:multiLevelType w:val="multilevel"/>
    <w:tmpl w:val="EBB66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A833D2"/>
    <w:multiLevelType w:val="multilevel"/>
    <w:tmpl w:val="558E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CC025B"/>
    <w:multiLevelType w:val="multilevel"/>
    <w:tmpl w:val="1CD6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535B6E"/>
    <w:multiLevelType w:val="multilevel"/>
    <w:tmpl w:val="AE9E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3745D4"/>
    <w:multiLevelType w:val="multilevel"/>
    <w:tmpl w:val="11542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7F5962"/>
    <w:multiLevelType w:val="hybridMultilevel"/>
    <w:tmpl w:val="917CC900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329007ED"/>
    <w:multiLevelType w:val="hybridMultilevel"/>
    <w:tmpl w:val="9766C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06C5A"/>
    <w:multiLevelType w:val="multilevel"/>
    <w:tmpl w:val="1C4E2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986392"/>
    <w:multiLevelType w:val="multilevel"/>
    <w:tmpl w:val="53A8B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2062AF"/>
    <w:multiLevelType w:val="multilevel"/>
    <w:tmpl w:val="651E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7C4FC9"/>
    <w:multiLevelType w:val="multilevel"/>
    <w:tmpl w:val="4346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9A41AB"/>
    <w:multiLevelType w:val="multilevel"/>
    <w:tmpl w:val="0D1AF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092098"/>
    <w:multiLevelType w:val="multilevel"/>
    <w:tmpl w:val="1FA20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D67827"/>
    <w:multiLevelType w:val="hybridMultilevel"/>
    <w:tmpl w:val="94480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AC0E27"/>
    <w:multiLevelType w:val="multilevel"/>
    <w:tmpl w:val="59C42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E95BD3"/>
    <w:multiLevelType w:val="multilevel"/>
    <w:tmpl w:val="FC609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546A0A"/>
    <w:multiLevelType w:val="hybridMultilevel"/>
    <w:tmpl w:val="B6C8B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9A6407"/>
    <w:multiLevelType w:val="hybridMultilevel"/>
    <w:tmpl w:val="07162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C14A58"/>
    <w:multiLevelType w:val="multilevel"/>
    <w:tmpl w:val="8B56E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AF1965"/>
    <w:multiLevelType w:val="multilevel"/>
    <w:tmpl w:val="F0EE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DD185C"/>
    <w:multiLevelType w:val="hybridMultilevel"/>
    <w:tmpl w:val="6A1AC97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6ECA1C5A"/>
    <w:multiLevelType w:val="multilevel"/>
    <w:tmpl w:val="A2EE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2062DC"/>
    <w:multiLevelType w:val="multilevel"/>
    <w:tmpl w:val="9E328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22"/>
  </w:num>
  <w:num w:numId="5">
    <w:abstractNumId w:val="23"/>
  </w:num>
  <w:num w:numId="6">
    <w:abstractNumId w:val="19"/>
  </w:num>
  <w:num w:numId="7">
    <w:abstractNumId w:val="12"/>
  </w:num>
  <w:num w:numId="8">
    <w:abstractNumId w:val="27"/>
  </w:num>
  <w:num w:numId="9">
    <w:abstractNumId w:val="13"/>
  </w:num>
  <w:num w:numId="10">
    <w:abstractNumId w:val="5"/>
  </w:num>
  <w:num w:numId="11">
    <w:abstractNumId w:val="14"/>
  </w:num>
  <w:num w:numId="12">
    <w:abstractNumId w:val="20"/>
  </w:num>
  <w:num w:numId="13">
    <w:abstractNumId w:val="16"/>
  </w:num>
  <w:num w:numId="14">
    <w:abstractNumId w:val="18"/>
  </w:num>
  <w:num w:numId="15">
    <w:abstractNumId w:val="10"/>
  </w:num>
  <w:num w:numId="16">
    <w:abstractNumId w:val="6"/>
  </w:num>
  <w:num w:numId="17">
    <w:abstractNumId w:val="11"/>
  </w:num>
  <w:num w:numId="18">
    <w:abstractNumId w:val="1"/>
  </w:num>
  <w:num w:numId="19">
    <w:abstractNumId w:val="17"/>
  </w:num>
  <w:num w:numId="20">
    <w:abstractNumId w:val="25"/>
  </w:num>
  <w:num w:numId="21">
    <w:abstractNumId w:val="26"/>
  </w:num>
  <w:num w:numId="22">
    <w:abstractNumId w:val="24"/>
  </w:num>
  <w:num w:numId="23">
    <w:abstractNumId w:val="21"/>
  </w:num>
  <w:num w:numId="24">
    <w:abstractNumId w:val="7"/>
  </w:num>
  <w:num w:numId="25">
    <w:abstractNumId w:val="9"/>
  </w:num>
  <w:num w:numId="26">
    <w:abstractNumId w:val="8"/>
  </w:num>
  <w:num w:numId="27">
    <w:abstractNumId w:val="0"/>
  </w:num>
  <w:num w:numId="28">
    <w:abstractNumId w:val="15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characterSpacingControl w:val="doNotCompress"/>
  <w:compat/>
  <w:rsids>
    <w:rsidRoot w:val="00F85FDE"/>
    <w:rsid w:val="00024D8E"/>
    <w:rsid w:val="000B347D"/>
    <w:rsid w:val="001276AC"/>
    <w:rsid w:val="001C2D54"/>
    <w:rsid w:val="001D592E"/>
    <w:rsid w:val="00232462"/>
    <w:rsid w:val="002E09DF"/>
    <w:rsid w:val="00317EA2"/>
    <w:rsid w:val="003350E4"/>
    <w:rsid w:val="003744B3"/>
    <w:rsid w:val="003867CC"/>
    <w:rsid w:val="003B2BE3"/>
    <w:rsid w:val="003B3D6E"/>
    <w:rsid w:val="00485F50"/>
    <w:rsid w:val="004E5839"/>
    <w:rsid w:val="00524E46"/>
    <w:rsid w:val="00630D87"/>
    <w:rsid w:val="006A7758"/>
    <w:rsid w:val="006B12F4"/>
    <w:rsid w:val="006F00A9"/>
    <w:rsid w:val="006F0375"/>
    <w:rsid w:val="00761800"/>
    <w:rsid w:val="0082398C"/>
    <w:rsid w:val="00841A77"/>
    <w:rsid w:val="008A6FB5"/>
    <w:rsid w:val="009A22B7"/>
    <w:rsid w:val="009F5696"/>
    <w:rsid w:val="00A4099E"/>
    <w:rsid w:val="00A45563"/>
    <w:rsid w:val="00AC6AD0"/>
    <w:rsid w:val="00BE7B8A"/>
    <w:rsid w:val="00C41CD3"/>
    <w:rsid w:val="00C507BF"/>
    <w:rsid w:val="00CB16A6"/>
    <w:rsid w:val="00D77256"/>
    <w:rsid w:val="00DE37A7"/>
    <w:rsid w:val="00F6096A"/>
    <w:rsid w:val="00F85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96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0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F037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E58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A09E41-196F-409A-AAF6-59BBCA703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2965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 № 8 средняя групп</dc:creator>
  <cp:lastModifiedBy>Пользователь Windows</cp:lastModifiedBy>
  <cp:revision>12</cp:revision>
  <dcterms:created xsi:type="dcterms:W3CDTF">2023-12-19T10:01:00Z</dcterms:created>
  <dcterms:modified xsi:type="dcterms:W3CDTF">2025-05-26T11:30:00Z</dcterms:modified>
</cp:coreProperties>
</file>