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Красота природы Рязанского края</w:t>
      </w:r>
    </w:p>
    <w:p w14:paraId="02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живем в замечательном месте, расположенном в центре Европейской части России.</w:t>
      </w:r>
    </w:p>
    <w:p w14:paraId="03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огромной территории Рязанского края раскинулись бескрайние </w:t>
      </w:r>
      <w:r>
        <w:rPr>
          <w:rFonts w:ascii="Times New Roman" w:hAnsi="Times New Roman"/>
          <w:sz w:val="28"/>
        </w:rPr>
        <w:t>поля</w:t>
      </w:r>
      <w:r>
        <w:rPr>
          <w:rFonts w:ascii="Times New Roman" w:hAnsi="Times New Roman"/>
          <w:sz w:val="28"/>
        </w:rPr>
        <w:t xml:space="preserve"> которые чередуются с островками лиственного леса. А разнотравье радует глаз и обоняние. Реки области относятся к бассейну реки Оки.  Ока богата разнообразной рыбой, зарегистрировано более 80 видов и поражает взор своими масштабами. Ее притоки </w:t>
      </w:r>
      <w:r>
        <w:rPr>
          <w:rFonts w:ascii="Times New Roman" w:hAnsi="Times New Roman"/>
          <w:sz w:val="28"/>
        </w:rPr>
        <w:t>Пра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Проня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Ранова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Цна</w:t>
      </w:r>
      <w:r>
        <w:rPr>
          <w:rFonts w:ascii="Times New Roman" w:hAnsi="Times New Roman"/>
          <w:sz w:val="28"/>
        </w:rPr>
        <w:t>, Мокша и Пара делают ее более глубоководной и по весне образуют половодье. У нас заповедные хвойные леса, богатые дичью и грибами. Сосновые боры Мещеры и Солотчи</w:t>
      </w:r>
      <w:r>
        <w:rPr>
          <w:rFonts w:ascii="Times New Roman" w:hAnsi="Times New Roman"/>
          <w:sz w:val="28"/>
        </w:rPr>
        <w:t xml:space="preserve"> покрыты мягким мхом, а от чистоты воздуха захватывает дух. Хвойные насаждения занимают 46 % лесного фонда. Березняки составляют примерно половину всех рязанских лесов. Не зря называют рязанский кра</w:t>
      </w:r>
      <w:r>
        <w:rPr>
          <w:rFonts w:ascii="Times New Roman" w:hAnsi="Times New Roman"/>
          <w:sz w:val="28"/>
        </w:rPr>
        <w:t>й-</w:t>
      </w:r>
      <w:r>
        <w:rPr>
          <w:rFonts w:ascii="Times New Roman" w:hAnsi="Times New Roman"/>
          <w:sz w:val="28"/>
        </w:rPr>
        <w:t xml:space="preserve"> «страной березового ситца». Наша область также богата ягодами и лекарственными растениями, такими как ромашка аптечная, душица обыкновенная</w:t>
      </w:r>
      <w:r>
        <w:rPr>
          <w:rFonts w:ascii="Times New Roman" w:hAnsi="Times New Roman"/>
          <w:sz w:val="28"/>
        </w:rPr>
        <w:t xml:space="preserve"> ,</w:t>
      </w:r>
      <w:r>
        <w:rPr>
          <w:rFonts w:ascii="Times New Roman" w:hAnsi="Times New Roman"/>
          <w:sz w:val="28"/>
        </w:rPr>
        <w:t xml:space="preserve"> чабрец, зверобой , шиповник и мн. другими.</w:t>
      </w:r>
    </w:p>
    <w:p w14:paraId="04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Мы и природа- часть одного целого. И нам необходимо заботиться о ней. Каждый  человек в состоянии внести свою лепту в </w:t>
      </w:r>
      <w:r>
        <w:rPr>
          <w:rFonts w:ascii="Times New Roman" w:hAnsi="Times New Roman"/>
          <w:sz w:val="28"/>
        </w:rPr>
        <w:t>природосбережение</w:t>
      </w:r>
      <w:r>
        <w:rPr>
          <w:rFonts w:ascii="Times New Roman" w:hAnsi="Times New Roman"/>
          <w:sz w:val="28"/>
        </w:rPr>
        <w:t xml:space="preserve">.  Нужно в первую очередь любить </w:t>
      </w:r>
      <w:r>
        <w:rPr>
          <w:rFonts w:ascii="Times New Roman" w:hAnsi="Times New Roman"/>
          <w:sz w:val="28"/>
        </w:rPr>
        <w:t>землю</w:t>
      </w:r>
      <w:r>
        <w:rPr>
          <w:rFonts w:ascii="Times New Roman" w:hAnsi="Times New Roman"/>
          <w:sz w:val="28"/>
        </w:rPr>
        <w:t xml:space="preserve"> на которой мы живем и научить любить ее своих детей. </w:t>
      </w:r>
      <w:r>
        <w:rPr>
          <w:rFonts w:ascii="Times New Roman" w:hAnsi="Times New Roman"/>
          <w:sz w:val="28"/>
        </w:rPr>
        <w:t xml:space="preserve">Для познавательного развития ребенка знания о родной природе являются необходимым </w:t>
      </w:r>
      <w:r>
        <w:rPr>
          <w:rFonts w:ascii="Times New Roman" w:hAnsi="Times New Roman"/>
          <w:sz w:val="28"/>
        </w:rPr>
        <w:t>компонентом</w:t>
      </w:r>
      <w:r>
        <w:rPr>
          <w:rFonts w:ascii="Times New Roman" w:hAnsi="Times New Roman"/>
          <w:sz w:val="28"/>
        </w:rPr>
        <w:t xml:space="preserve"> в развитии. Особую роль в воспитании экологической культуры занимает пример взрослого, родителя. Для этого родитель ребенка должен сам иметь базовое представление о своем крае, его растительном и животном мире и его взаимодействии с человеком. Важно донести до детей какую роль играет человек в природе. А лучшее что может сделать родитель- это стать примером подражания для своего  ребенка.</w:t>
      </w:r>
    </w:p>
    <w:p w14:paraId="05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Необходимо каждому живущему здесь понять и осознать</w:t>
      </w:r>
      <w:r>
        <w:rPr>
          <w:rFonts w:ascii="Times New Roman" w:hAnsi="Times New Roman"/>
          <w:sz w:val="28"/>
        </w:rPr>
        <w:t xml:space="preserve"> ,</w:t>
      </w:r>
      <w:r>
        <w:rPr>
          <w:rFonts w:ascii="Times New Roman" w:hAnsi="Times New Roman"/>
          <w:sz w:val="28"/>
        </w:rPr>
        <w:t xml:space="preserve"> что только в единстве с природой можно сохранить себя. </w:t>
      </w:r>
    </w:p>
    <w:p w14:paraId="06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территории Рязанской области создана природная охраняемая зон</w:t>
      </w:r>
      <w:r>
        <w:rPr>
          <w:rFonts w:ascii="Times New Roman" w:hAnsi="Times New Roman"/>
          <w:sz w:val="28"/>
        </w:rPr>
        <w:t>а-</w:t>
      </w:r>
      <w:r>
        <w:rPr>
          <w:rFonts w:ascii="Times New Roman" w:hAnsi="Times New Roman"/>
          <w:sz w:val="28"/>
        </w:rPr>
        <w:t xml:space="preserve"> Мещерский  национальный парк. Оберегая живую  природу</w:t>
      </w:r>
      <w:r>
        <w:rPr>
          <w:rFonts w:ascii="Times New Roman" w:hAnsi="Times New Roman"/>
          <w:sz w:val="28"/>
        </w:rPr>
        <w:t xml:space="preserve"> ,</w:t>
      </w:r>
      <w:r>
        <w:rPr>
          <w:rFonts w:ascii="Times New Roman" w:hAnsi="Times New Roman"/>
          <w:sz w:val="28"/>
        </w:rPr>
        <w:t xml:space="preserve"> мы даем шанс себе и будущим поколениям быть здоровыми и счастливыми!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MyOffice-CoreFramework-Android/36-1319.1058.9942.953.1@8a8e91c111ebc3e71a2a82a94b3d7700bb817fed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2025-05-21T11:40:00Z</dcterms:created>
  <dcterms:modified xsi:type="dcterms:W3CDTF">2025-05-21T13:02:14Z</dcterms:modified>
</cp:coreProperties>
</file>