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FFB" w:rsidRDefault="00D278A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РОССИЙСКАЯ ФЕДЕРАЦИЯ</w:t>
      </w:r>
    </w:p>
    <w:p w:rsidR="00FD6FFB" w:rsidRDefault="00D278A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РЕСПУБЛИКА САХА (ЯКУТИЯ)</w:t>
      </w:r>
    </w:p>
    <w:p w:rsidR="00FD6FFB" w:rsidRDefault="00D278A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МУНИЦИПАЛЬНОЕ  ОБРАЗОВАНИЕ «КОБЯЙСКИЙ УЛУС (РАЙОН)»</w:t>
      </w:r>
    </w:p>
    <w:p w:rsidR="00FD6FFB" w:rsidRDefault="00D278A8">
      <w:pPr>
        <w:tabs>
          <w:tab w:val="left" w:pos="2171"/>
        </w:tabs>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ДОШКОЛЬНОЕ</w:t>
      </w:r>
    </w:p>
    <w:p w:rsidR="00FD6FFB" w:rsidRDefault="00D278A8">
      <w:pPr>
        <w:tabs>
          <w:tab w:val="left" w:pos="2171"/>
        </w:tabs>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ОБРАЗОВАТЕЛЬНОЕ УЧРЕЖДЕНИЕ " ДЕТСКИЙ САД №4 «ЧЕРЕМУШКИ»</w:t>
      </w:r>
    </w:p>
    <w:p w:rsidR="00FD6FFB" w:rsidRDefault="00D278A8">
      <w:pPr>
        <w:tabs>
          <w:tab w:val="left" w:pos="3966"/>
        </w:tabs>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678300  РС (Я) Кобяйский улус, п. Сангар, ул. Степанова-Ламутского</w:t>
      </w:r>
      <w:r>
        <w:rPr>
          <w:rFonts w:ascii="Times New Roman" w:hAnsi="Times New Roman" w:cs="Times New Roman"/>
          <w:sz w:val="24"/>
          <w:szCs w:val="24"/>
        </w:rPr>
        <w:t>, дом 28,</w:t>
      </w:r>
    </w:p>
    <w:p w:rsidR="00FD6FFB" w:rsidRDefault="00D278A8">
      <w:pPr>
        <w:tabs>
          <w:tab w:val="left" w:pos="3966"/>
        </w:tabs>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телефон (41163) 22355, </w:t>
      </w:r>
      <w:r>
        <w:rPr>
          <w:rFonts w:ascii="Times New Roman" w:hAnsi="Times New Roman" w:cs="Times New Roman"/>
          <w:sz w:val="24"/>
          <w:szCs w:val="24"/>
          <w:lang w:val="en-US"/>
        </w:rPr>
        <w:t>e</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 xml:space="preserve">: </w:t>
      </w:r>
      <w:r>
        <w:rPr>
          <w:rFonts w:ascii="Times New Roman" w:hAnsi="Times New Roman" w:cs="Times New Roman"/>
          <w:sz w:val="24"/>
          <w:szCs w:val="24"/>
          <w:lang w:val="en-US"/>
        </w:rPr>
        <w:t>doucheremushki</w:t>
      </w:r>
      <w:r>
        <w:rPr>
          <w:rFonts w:ascii="Times New Roman" w:hAnsi="Times New Roman" w:cs="Times New Roman"/>
          <w:sz w:val="24"/>
          <w:szCs w:val="24"/>
        </w:rPr>
        <w:t xml:space="preserve"> @</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FD6FFB" w:rsidRDefault="00FD6FFB">
      <w:pPr>
        <w:tabs>
          <w:tab w:val="left" w:pos="3966"/>
        </w:tabs>
        <w:spacing w:line="240" w:lineRule="auto"/>
        <w:contextualSpacing/>
        <w:jc w:val="center"/>
        <w:rPr>
          <w:rFonts w:ascii="Times New Roman" w:hAnsi="Times New Roman" w:cs="Times New Roman"/>
          <w:sz w:val="24"/>
          <w:szCs w:val="24"/>
        </w:rPr>
      </w:pPr>
    </w:p>
    <w:p w:rsidR="00FD6FFB" w:rsidRDefault="00D278A8">
      <w:pPr>
        <w:spacing w:after="0" w:line="240" w:lineRule="auto"/>
        <w:ind w:right="1418"/>
        <w:jc w:val="both"/>
        <w:rPr>
          <w:rFonts w:ascii="Times New Roman" w:hAnsi="Times New Roman" w:cs="Times New Roman"/>
          <w:b/>
          <w:sz w:val="24"/>
          <w:szCs w:val="24"/>
        </w:rPr>
      </w:pPr>
      <w:r>
        <w:rPr>
          <w:rFonts w:ascii="Times New Roman" w:hAnsi="Times New Roman" w:cs="Times New Roman"/>
          <w:b/>
          <w:sz w:val="24"/>
          <w:szCs w:val="24"/>
        </w:rPr>
        <w:t xml:space="preserve">                                        </w:t>
      </w:r>
    </w:p>
    <w:p w:rsidR="00FD6FFB" w:rsidRDefault="00FD6FFB">
      <w:pPr>
        <w:spacing w:after="0" w:line="240" w:lineRule="auto"/>
        <w:ind w:right="1418"/>
        <w:jc w:val="center"/>
        <w:rPr>
          <w:rFonts w:ascii="Times New Roman" w:hAnsi="Times New Roman" w:cs="Times New Roman"/>
          <w:b/>
          <w:sz w:val="24"/>
          <w:szCs w:val="24"/>
        </w:rPr>
      </w:pPr>
    </w:p>
    <w:p w:rsidR="00FD6FFB" w:rsidRDefault="00FD6FFB">
      <w:pPr>
        <w:spacing w:after="0" w:line="240" w:lineRule="auto"/>
        <w:ind w:right="1418"/>
        <w:jc w:val="center"/>
        <w:rPr>
          <w:rFonts w:ascii="Times New Roman" w:hAnsi="Times New Roman" w:cs="Times New Roman"/>
          <w:b/>
          <w:sz w:val="24"/>
          <w:szCs w:val="24"/>
        </w:rPr>
      </w:pPr>
    </w:p>
    <w:p w:rsidR="00FD6FFB" w:rsidRDefault="00FD6FFB">
      <w:pPr>
        <w:spacing w:after="0" w:line="240" w:lineRule="auto"/>
        <w:ind w:right="1418"/>
        <w:jc w:val="center"/>
        <w:rPr>
          <w:rFonts w:ascii="Times New Roman" w:hAnsi="Times New Roman" w:cs="Times New Roman"/>
          <w:b/>
          <w:sz w:val="36"/>
          <w:szCs w:val="36"/>
        </w:rPr>
      </w:pPr>
    </w:p>
    <w:p w:rsidR="00D278A8" w:rsidRDefault="00D278A8">
      <w:pPr>
        <w:spacing w:after="0" w:line="240" w:lineRule="auto"/>
        <w:ind w:right="1418"/>
        <w:jc w:val="center"/>
        <w:rPr>
          <w:rFonts w:ascii="Times New Roman" w:hAnsi="Times New Roman" w:cs="Times New Roman"/>
          <w:b/>
          <w:sz w:val="36"/>
          <w:szCs w:val="36"/>
        </w:rPr>
      </w:pPr>
      <w:r>
        <w:rPr>
          <w:rFonts w:ascii="Times New Roman" w:hAnsi="Times New Roman" w:cs="Times New Roman"/>
          <w:b/>
          <w:sz w:val="36"/>
          <w:szCs w:val="36"/>
        </w:rPr>
        <w:t>Тема: « Авторские развивающие игры»</w:t>
      </w:r>
    </w:p>
    <w:p w:rsidR="00FD6FFB" w:rsidRDefault="00D278A8">
      <w:pPr>
        <w:spacing w:after="0" w:line="240" w:lineRule="auto"/>
        <w:ind w:right="1418"/>
        <w:jc w:val="center"/>
        <w:rPr>
          <w:rFonts w:ascii="Times New Roman" w:hAnsi="Times New Roman" w:cs="Times New Roman"/>
          <w:b/>
          <w:sz w:val="36"/>
          <w:szCs w:val="36"/>
        </w:rPr>
      </w:pPr>
      <w:r>
        <w:rPr>
          <w:rFonts w:ascii="Times New Roman" w:hAnsi="Times New Roman" w:cs="Times New Roman"/>
          <w:b/>
          <w:sz w:val="36"/>
          <w:szCs w:val="36"/>
        </w:rPr>
        <w:t>ИГРАЕМ В МАТЕМАТИКУ</w:t>
      </w:r>
      <w:r>
        <w:rPr>
          <w:rFonts w:ascii="Times New Roman" w:hAnsi="Times New Roman" w:cs="Times New Roman"/>
          <w:b/>
          <w:sz w:val="36"/>
          <w:szCs w:val="36"/>
        </w:rPr>
        <w:t xml:space="preserve"> </w:t>
      </w:r>
    </w:p>
    <w:p w:rsidR="00FD6FFB" w:rsidRDefault="00FD6FFB">
      <w:pPr>
        <w:spacing w:after="0" w:line="240" w:lineRule="auto"/>
        <w:ind w:right="1418"/>
        <w:jc w:val="center"/>
        <w:rPr>
          <w:rFonts w:ascii="Times New Roman" w:hAnsi="Times New Roman" w:cs="Times New Roman"/>
          <w:b/>
          <w:sz w:val="36"/>
          <w:szCs w:val="36"/>
        </w:rPr>
      </w:pPr>
    </w:p>
    <w:p w:rsidR="00FD6FFB" w:rsidRDefault="00D278A8">
      <w:pPr>
        <w:spacing w:after="0" w:line="240" w:lineRule="auto"/>
        <w:ind w:right="1418"/>
        <w:jc w:val="right"/>
        <w:rPr>
          <w:rFonts w:ascii="Times New Roman" w:hAnsi="Times New Roman" w:cs="Times New Roman"/>
          <w:sz w:val="36"/>
          <w:szCs w:val="36"/>
        </w:rPr>
      </w:pPr>
      <w:r>
        <w:rPr>
          <w:rFonts w:ascii="Times New Roman" w:hAnsi="Times New Roman" w:cs="Times New Roman"/>
          <w:sz w:val="36"/>
          <w:szCs w:val="36"/>
        </w:rPr>
        <w:t xml:space="preserve">                                        </w:t>
      </w:r>
    </w:p>
    <w:p w:rsidR="00FD6FFB" w:rsidRDefault="00FD6FFB">
      <w:pPr>
        <w:spacing w:after="0" w:line="240" w:lineRule="auto"/>
        <w:ind w:right="1418"/>
        <w:jc w:val="right"/>
        <w:rPr>
          <w:rFonts w:ascii="Times New Roman" w:hAnsi="Times New Roman" w:cs="Times New Roman"/>
          <w:sz w:val="36"/>
          <w:szCs w:val="36"/>
        </w:rPr>
      </w:pPr>
    </w:p>
    <w:p w:rsidR="00FD6FFB" w:rsidRDefault="00FD6FFB">
      <w:pPr>
        <w:spacing w:after="0" w:line="240" w:lineRule="auto"/>
        <w:ind w:right="1418"/>
        <w:jc w:val="right"/>
        <w:rPr>
          <w:rFonts w:ascii="Times New Roman" w:hAnsi="Times New Roman" w:cs="Times New Roman"/>
          <w:sz w:val="36"/>
          <w:szCs w:val="36"/>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FD6FFB">
      <w:pPr>
        <w:spacing w:after="0" w:line="240" w:lineRule="auto"/>
        <w:ind w:right="1418"/>
        <w:jc w:val="right"/>
        <w:rPr>
          <w:rFonts w:ascii="Times New Roman" w:hAnsi="Times New Roman" w:cs="Times New Roman"/>
          <w:sz w:val="24"/>
          <w:szCs w:val="24"/>
        </w:rPr>
      </w:pPr>
    </w:p>
    <w:p w:rsidR="00FD6FFB" w:rsidRDefault="00D278A8">
      <w:pPr>
        <w:spacing w:after="0" w:line="240" w:lineRule="auto"/>
        <w:ind w:right="1418"/>
        <w:jc w:val="right"/>
        <w:rPr>
          <w:rFonts w:ascii="Times New Roman" w:hAnsi="Times New Roman" w:cs="Times New Roman"/>
          <w:sz w:val="24"/>
          <w:szCs w:val="24"/>
        </w:rPr>
      </w:pPr>
      <w:r>
        <w:rPr>
          <w:rFonts w:ascii="Times New Roman" w:hAnsi="Times New Roman" w:cs="Times New Roman"/>
          <w:sz w:val="24"/>
          <w:szCs w:val="24"/>
        </w:rPr>
        <w:t>Воспитатель  Егорова Ольга Григорьевна</w:t>
      </w:r>
    </w:p>
    <w:p w:rsidR="00FD6FFB" w:rsidRDefault="00D278A8">
      <w:pPr>
        <w:spacing w:after="0" w:line="240" w:lineRule="auto"/>
        <w:ind w:right="1418"/>
        <w:jc w:val="right"/>
        <w:rPr>
          <w:rFonts w:ascii="Times New Roman" w:hAnsi="Times New Roman" w:cs="Times New Roman"/>
          <w:sz w:val="24"/>
          <w:szCs w:val="24"/>
        </w:rPr>
      </w:pPr>
      <w:r>
        <w:rPr>
          <w:rFonts w:ascii="Times New Roman" w:hAnsi="Times New Roman" w:cs="Times New Roman"/>
          <w:sz w:val="24"/>
          <w:szCs w:val="24"/>
        </w:rPr>
        <w:t xml:space="preserve">                                                             Категория высшая</w:t>
      </w:r>
    </w:p>
    <w:p w:rsidR="00FD6FFB" w:rsidRDefault="00D278A8">
      <w:pPr>
        <w:spacing w:after="0" w:line="240" w:lineRule="auto"/>
        <w:ind w:right="1418"/>
        <w:jc w:val="right"/>
        <w:rPr>
          <w:rFonts w:ascii="Times New Roman" w:hAnsi="Times New Roman" w:cs="Times New Roman"/>
          <w:b/>
          <w:sz w:val="24"/>
          <w:szCs w:val="24"/>
        </w:rPr>
      </w:pPr>
      <w:r>
        <w:rPr>
          <w:rFonts w:ascii="Times New Roman" w:hAnsi="Times New Roman" w:cs="Times New Roman"/>
          <w:b/>
          <w:sz w:val="24"/>
          <w:szCs w:val="24"/>
        </w:rPr>
        <w:t xml:space="preserve">                                                             </w:t>
      </w:r>
    </w:p>
    <w:p w:rsidR="00FD6FFB" w:rsidRDefault="00FD6FFB">
      <w:pPr>
        <w:spacing w:after="0" w:line="240" w:lineRule="auto"/>
        <w:ind w:right="1418"/>
        <w:jc w:val="center"/>
        <w:rPr>
          <w:rFonts w:ascii="Times New Roman" w:hAnsi="Times New Roman" w:cs="Times New Roman"/>
          <w:b/>
          <w:sz w:val="24"/>
          <w:szCs w:val="24"/>
        </w:rPr>
      </w:pPr>
    </w:p>
    <w:p w:rsidR="00FD6FFB" w:rsidRDefault="00FD6FFB">
      <w:pPr>
        <w:spacing w:after="0" w:line="240" w:lineRule="auto"/>
        <w:ind w:right="1418"/>
        <w:jc w:val="center"/>
        <w:rPr>
          <w:rFonts w:ascii="Times New Roman" w:hAnsi="Times New Roman" w:cs="Times New Roman"/>
          <w:b/>
          <w:sz w:val="24"/>
          <w:szCs w:val="24"/>
        </w:rPr>
      </w:pPr>
    </w:p>
    <w:p w:rsidR="00FD6FFB" w:rsidRDefault="00FD6FFB">
      <w:pPr>
        <w:spacing w:after="0" w:line="240" w:lineRule="auto"/>
        <w:ind w:right="1418"/>
        <w:jc w:val="both"/>
        <w:rPr>
          <w:rFonts w:ascii="Times New Roman" w:hAnsi="Times New Roman" w:cs="Times New Roman"/>
          <w:b/>
          <w:sz w:val="24"/>
          <w:szCs w:val="24"/>
        </w:rPr>
      </w:pPr>
    </w:p>
    <w:p w:rsidR="00FD6FFB" w:rsidRDefault="00FD6FFB">
      <w:pPr>
        <w:spacing w:after="0" w:line="240" w:lineRule="auto"/>
        <w:ind w:right="1418"/>
        <w:jc w:val="both"/>
        <w:rPr>
          <w:rFonts w:ascii="Times New Roman" w:hAnsi="Times New Roman" w:cs="Times New Roman"/>
          <w:b/>
          <w:sz w:val="24"/>
          <w:szCs w:val="24"/>
        </w:rPr>
      </w:pPr>
    </w:p>
    <w:p w:rsidR="00FD6FFB" w:rsidRDefault="00FD6FFB">
      <w:pPr>
        <w:spacing w:after="0" w:line="240" w:lineRule="auto"/>
        <w:ind w:right="1418"/>
        <w:jc w:val="both"/>
        <w:rPr>
          <w:rFonts w:ascii="Times New Roman" w:hAnsi="Times New Roman" w:cs="Times New Roman"/>
          <w:b/>
          <w:sz w:val="24"/>
          <w:szCs w:val="24"/>
        </w:rPr>
      </w:pPr>
    </w:p>
    <w:p w:rsidR="00FD6FFB" w:rsidRDefault="00FD6FFB">
      <w:pPr>
        <w:spacing w:line="240" w:lineRule="auto"/>
        <w:jc w:val="center"/>
        <w:rPr>
          <w:rFonts w:ascii="Times New Roman" w:hAnsi="Times New Roman" w:cs="Times New Roman"/>
          <w:b/>
          <w:sz w:val="24"/>
          <w:szCs w:val="24"/>
        </w:rPr>
      </w:pPr>
    </w:p>
    <w:p w:rsidR="00FD6FFB" w:rsidRDefault="00FD6FFB">
      <w:pPr>
        <w:spacing w:line="240" w:lineRule="auto"/>
        <w:jc w:val="center"/>
        <w:rPr>
          <w:rFonts w:ascii="Times New Roman" w:hAnsi="Times New Roman" w:cs="Times New Roman"/>
          <w:b/>
          <w:sz w:val="24"/>
          <w:szCs w:val="24"/>
        </w:rPr>
      </w:pPr>
    </w:p>
    <w:p w:rsidR="00FD6FFB" w:rsidRDefault="00D278A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Тема: « Авторские развивающие игры»</w:t>
      </w:r>
    </w:p>
    <w:p w:rsidR="00D278A8" w:rsidRDefault="00D278A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ИГРАЕМ В МАТЕМАТИКУ.</w:t>
      </w:r>
    </w:p>
    <w:p w:rsidR="00FD6FFB" w:rsidRDefault="00FD6FFB">
      <w:pPr>
        <w:spacing w:after="0" w:line="240" w:lineRule="auto"/>
        <w:ind w:right="1418"/>
        <w:jc w:val="center"/>
        <w:rPr>
          <w:rFonts w:ascii="Times New Roman" w:hAnsi="Times New Roman" w:cs="Times New Roman"/>
          <w:b/>
          <w:sz w:val="24"/>
          <w:szCs w:val="24"/>
        </w:rPr>
      </w:pPr>
    </w:p>
    <w:p w:rsidR="00FD6FFB" w:rsidRDefault="00D278A8">
      <w:pPr>
        <w:spacing w:after="0" w:line="240" w:lineRule="auto"/>
        <w:ind w:right="1418"/>
        <w:jc w:val="right"/>
        <w:rPr>
          <w:rFonts w:ascii="Times New Roman" w:hAnsi="Times New Roman" w:cs="Times New Roman"/>
          <w:sz w:val="24"/>
          <w:szCs w:val="24"/>
        </w:rPr>
      </w:pPr>
      <w:r>
        <w:rPr>
          <w:rFonts w:ascii="Times New Roman" w:hAnsi="Times New Roman" w:cs="Times New Roman"/>
          <w:sz w:val="24"/>
          <w:szCs w:val="24"/>
        </w:rPr>
        <w:t>«Игра-это искра, зажигающая огонек пытливости и любознательности»</w:t>
      </w:r>
    </w:p>
    <w:p w:rsidR="00FD6FFB" w:rsidRDefault="00D278A8">
      <w:pPr>
        <w:spacing w:after="0" w:line="240" w:lineRule="auto"/>
        <w:ind w:right="1418"/>
        <w:jc w:val="right"/>
        <w:rPr>
          <w:rFonts w:ascii="Times New Roman" w:hAnsi="Times New Roman" w:cs="Times New Roman"/>
          <w:sz w:val="24"/>
          <w:szCs w:val="24"/>
        </w:rPr>
      </w:pPr>
      <w:r>
        <w:rPr>
          <w:rFonts w:ascii="Times New Roman" w:hAnsi="Times New Roman" w:cs="Times New Roman"/>
          <w:sz w:val="24"/>
          <w:szCs w:val="24"/>
        </w:rPr>
        <w:t xml:space="preserve">В.А. </w:t>
      </w:r>
      <w:r>
        <w:rPr>
          <w:rFonts w:ascii="Times New Roman" w:hAnsi="Times New Roman" w:cs="Times New Roman"/>
          <w:sz w:val="24"/>
          <w:szCs w:val="24"/>
        </w:rPr>
        <w:t>Сухомлинский</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Развивающих игр множество можно придумать и свои собственные - все зависит  от фантазии и творчества педагога, желания детей.</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 xml:space="preserve"> Хочу продемонстрировать некоторые мои игры, предназначенные для детей от 2 до 7 лет.  . Эти игры позволяют продуктив</w:t>
      </w:r>
      <w:r>
        <w:rPr>
          <w:rFonts w:ascii="Times New Roman" w:hAnsi="Times New Roman" w:cs="Times New Roman"/>
          <w:sz w:val="24"/>
          <w:szCs w:val="24"/>
        </w:rPr>
        <w:t>но решать целый комплекс задач. Они эстетичны, безопасны, легко стираются, не теряют внешний вид.  Их можно использовать для сюрпризных моментов, как элемент развивающей среды группы,  для индивидуальных занятий, самостоятельной деятельности, для организац</w:t>
      </w:r>
      <w:r>
        <w:rPr>
          <w:rFonts w:ascii="Times New Roman" w:hAnsi="Times New Roman" w:cs="Times New Roman"/>
          <w:sz w:val="24"/>
          <w:szCs w:val="24"/>
        </w:rPr>
        <w:t xml:space="preserve">ии подвижных игр. Эффект применения игр зависит от компетенции педагога, умения использовать новые возможности творческого подхода в систему коррекционно-развивающего процесса. </w:t>
      </w:r>
    </w:p>
    <w:p w:rsidR="00FD6FFB" w:rsidRDefault="00D278A8">
      <w:pPr>
        <w:pStyle w:val="af4"/>
        <w:numPr>
          <w:ilvl w:val="0"/>
          <w:numId w:val="8"/>
        </w:numPr>
        <w:spacing w:before="30" w:after="0" w:line="240" w:lineRule="auto"/>
        <w:ind w:right="567"/>
        <w:rPr>
          <w:rFonts w:ascii="Times New Roman" w:hAnsi="Times New Roman" w:cs="Times New Roman"/>
          <w:b/>
          <w:sz w:val="24"/>
          <w:szCs w:val="24"/>
        </w:rPr>
      </w:pPr>
      <w:r>
        <w:rPr>
          <w:rFonts w:ascii="Times New Roman" w:hAnsi="Times New Roman" w:cs="Times New Roman"/>
          <w:b/>
          <w:sz w:val="24"/>
          <w:szCs w:val="24"/>
        </w:rPr>
        <w:t xml:space="preserve">Развивающая игра «Мягкий конструктор» </w:t>
      </w:r>
    </w:p>
    <w:p w:rsidR="00FD6FFB" w:rsidRDefault="00D278A8">
      <w:pPr>
        <w:spacing w:before="30" w:after="0" w:line="240" w:lineRule="auto"/>
        <w:ind w:left="360" w:right="567"/>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Формировать у детей представление</w:t>
      </w:r>
      <w:r>
        <w:rPr>
          <w:rFonts w:ascii="Times New Roman" w:hAnsi="Times New Roman" w:cs="Times New Roman"/>
          <w:sz w:val="24"/>
          <w:szCs w:val="24"/>
        </w:rPr>
        <w:t xml:space="preserve"> о математических эталонах.</w:t>
      </w:r>
    </w:p>
    <w:p w:rsidR="00FD6FFB" w:rsidRDefault="00D278A8">
      <w:pPr>
        <w:spacing w:before="30" w:after="0" w:line="240" w:lineRule="auto"/>
        <w:ind w:right="567"/>
        <w:rPr>
          <w:rFonts w:ascii="Times New Roman" w:hAnsi="Times New Roman" w:cs="Times New Roman"/>
          <w:b/>
          <w:sz w:val="24"/>
          <w:szCs w:val="24"/>
        </w:rPr>
      </w:pPr>
      <w:r>
        <w:rPr>
          <w:rFonts w:ascii="Times New Roman" w:hAnsi="Times New Roman" w:cs="Times New Roman"/>
          <w:b/>
          <w:i/>
          <w:sz w:val="24"/>
          <w:szCs w:val="24"/>
        </w:rPr>
        <w:t>Образовательные задачи:</w:t>
      </w:r>
      <w:r>
        <w:rPr>
          <w:rFonts w:ascii="Times New Roman" w:hAnsi="Times New Roman" w:cs="Times New Roman"/>
          <w:b/>
          <w:sz w:val="24"/>
          <w:szCs w:val="24"/>
        </w:rPr>
        <w:t xml:space="preserve">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Изучение и закрепление цветов и оттенков.</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Умение группировать однородные предметы по цвету.</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Развивать представления о геометрических фигурах - круг, квадрат, прямоугольник, треугольник, многоугольник.</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Развитие мелкой моторики.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Развитие логического мышления, воображения, фантазии творчества.</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 xml:space="preserve">Развитие тактильных ощущений при застегивании пуговиц.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знакомство с понятием « один- много», «длинный- короткий»</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Упражнять в счете.</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 xml:space="preserve">Материал: </w:t>
      </w:r>
      <w:r>
        <w:rPr>
          <w:rFonts w:ascii="Times New Roman" w:hAnsi="Times New Roman" w:cs="Times New Roman"/>
          <w:sz w:val="24"/>
          <w:szCs w:val="24"/>
        </w:rPr>
        <w:t xml:space="preserve">Цветные нитки для </w:t>
      </w:r>
      <w:r>
        <w:rPr>
          <w:rFonts w:ascii="Times New Roman" w:hAnsi="Times New Roman" w:cs="Times New Roman"/>
          <w:sz w:val="24"/>
          <w:szCs w:val="24"/>
        </w:rPr>
        <w:t xml:space="preserve">вязания , крючок № 3, 4. Вязаные крючком разноцветные полоски  4см в ширину,15-16 см в длину  48 штук, на одном конце каждой полоски пуговица, на другом петелька.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 xml:space="preserve">Идея создания этой игры возникла, когда дети увлеклись играми со счетными палочками, начали </w:t>
      </w:r>
      <w:r>
        <w:rPr>
          <w:rFonts w:ascii="Times New Roman" w:hAnsi="Times New Roman" w:cs="Times New Roman"/>
          <w:sz w:val="24"/>
          <w:szCs w:val="24"/>
        </w:rPr>
        <w:t>выкладывать различные предметы  и целые  картины. Связать такие разноцветные полоски для меня не составило труда, так как я давно увлекаюсь вязанием. Разноцветные полоски  соединяются между собой (пристегиваются) Полосок может быть любое количество, и разм</w:t>
      </w:r>
      <w:r>
        <w:rPr>
          <w:rFonts w:ascii="Times New Roman" w:hAnsi="Times New Roman" w:cs="Times New Roman"/>
          <w:sz w:val="24"/>
          <w:szCs w:val="24"/>
        </w:rPr>
        <w:t xml:space="preserve">еры могут быть разные короткие и длинные.  </w:t>
      </w:r>
    </w:p>
    <w:tbl>
      <w:tblPr>
        <w:tblStyle w:val="af5"/>
        <w:tblW w:w="0" w:type="auto"/>
        <w:tblLayout w:type="fixed"/>
        <w:tblLook w:val="04A0"/>
      </w:tblPr>
      <w:tblGrid>
        <w:gridCol w:w="3510"/>
        <w:gridCol w:w="4253"/>
      </w:tblGrid>
      <w:tr w:rsidR="00FD6FFB">
        <w:tc>
          <w:tcPr>
            <w:tcW w:w="3510"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779325" cy="1703070"/>
                  <wp:effectExtent l="0" t="0" r="152400" b="152400"/>
                  <wp:docPr id="6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6"/>
                          <pic:cNvPicPr>
                            <a:picLocks noChangeAspect="1" noChangeArrowheads="1"/>
                          </pic:cNvPicPr>
                        </pic:nvPicPr>
                        <pic:blipFill>
                          <a:blip r:embed="rId6"/>
                          <a:srcRect/>
                          <a:stretch>
                            <a:fillRect/>
                          </a:stretch>
                        </pic:blipFill>
                        <pic:spPr>
                          <a:xfrm>
                            <a:off x="0" y="0"/>
                            <a:ext cx="1779325" cy="17030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4253"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90778" cy="1699260"/>
                  <wp:effectExtent l="0" t="0" r="152400" b="152400"/>
                  <wp:docPr id="6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
                          <pic:cNvPicPr>
                            <a:picLocks noChangeAspect="1" noChangeArrowheads="1"/>
                          </pic:cNvPicPr>
                        </pic:nvPicPr>
                        <pic:blipFill>
                          <a:blip r:embed="rId7" cstate="print"/>
                          <a:srcRect/>
                          <a:stretch>
                            <a:fillRect/>
                          </a:stretch>
                        </pic:blipFill>
                        <pic:spPr>
                          <a:xfrm>
                            <a:off x="0" y="0"/>
                            <a:ext cx="1990778" cy="16992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rsidR="00FD6FFB" w:rsidRDefault="00FD6FFB">
      <w:pPr>
        <w:spacing w:before="30" w:after="0" w:line="240" w:lineRule="auto"/>
        <w:ind w:right="567"/>
        <w:rPr>
          <w:rFonts w:ascii="Times New Roman" w:hAnsi="Times New Roman" w:cs="Times New Roman"/>
          <w:sz w:val="24"/>
          <w:szCs w:val="24"/>
        </w:rPr>
      </w:pP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Для детей младшего возраста можно изготовить карточки с образцами узоров и форм.</w:t>
      </w:r>
    </w:p>
    <w:tbl>
      <w:tblPr>
        <w:tblStyle w:val="af5"/>
        <w:tblW w:w="0" w:type="auto"/>
        <w:tblLook w:val="04A0"/>
      </w:tblPr>
      <w:tblGrid>
        <w:gridCol w:w="2403"/>
        <w:gridCol w:w="2383"/>
        <w:gridCol w:w="2343"/>
      </w:tblGrid>
      <w:tr w:rsidR="00FD6FFB">
        <w:tc>
          <w:tcPr>
            <w:tcW w:w="2403"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00281" cy="1293697"/>
                  <wp:effectExtent l="0" t="0" r="0" b="0"/>
                  <wp:docPr id="6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21"/>
                          <pic:cNvPicPr>
                            <a:picLocks noChangeAspect="1" noChangeArrowheads="1"/>
                          </pic:cNvPicPr>
                        </pic:nvPicPr>
                        <pic:blipFill>
                          <a:blip r:embed="rId8" cstate="print"/>
                          <a:srcRect/>
                          <a:stretch>
                            <a:fillRect/>
                          </a:stretch>
                        </pic:blipFill>
                        <pic:spPr>
                          <a:xfrm>
                            <a:off x="0" y="0"/>
                            <a:ext cx="1000281" cy="1293697"/>
                          </a:xfrm>
                          <a:prstGeom prst="rect">
                            <a:avLst/>
                          </a:prstGeom>
                          <a:noFill/>
                          <a:ln w="9525">
                            <a:noFill/>
                            <a:miter lim="800000"/>
                          </a:ln>
                        </pic:spPr>
                      </pic:pic>
                    </a:graphicData>
                  </a:graphic>
                </wp:inline>
              </w:drawing>
            </w:r>
          </w:p>
        </w:tc>
        <w:tc>
          <w:tcPr>
            <w:tcW w:w="2383"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980294" cy="1289154"/>
                  <wp:effectExtent l="0" t="0" r="0" b="0"/>
                  <wp:docPr id="6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22"/>
                          <pic:cNvPicPr>
                            <a:picLocks noChangeAspect="1" noChangeArrowheads="1"/>
                          </pic:cNvPicPr>
                        </pic:nvPicPr>
                        <pic:blipFill>
                          <a:blip r:embed="rId9" cstate="print"/>
                          <a:srcRect/>
                          <a:stretch>
                            <a:fillRect/>
                          </a:stretch>
                        </pic:blipFill>
                        <pic:spPr>
                          <a:xfrm>
                            <a:off x="0" y="0"/>
                            <a:ext cx="980294" cy="1289154"/>
                          </a:xfrm>
                          <a:prstGeom prst="rect">
                            <a:avLst/>
                          </a:prstGeom>
                          <a:noFill/>
                          <a:ln w="9525">
                            <a:noFill/>
                            <a:miter lim="800000"/>
                          </a:ln>
                        </pic:spPr>
                      </pic:pic>
                    </a:graphicData>
                  </a:graphic>
                </wp:inline>
              </w:drawing>
            </w:r>
          </w:p>
        </w:tc>
        <w:tc>
          <w:tcPr>
            <w:tcW w:w="2343"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970301" cy="1310753"/>
                  <wp:effectExtent l="0" t="0" r="0" b="0"/>
                  <wp:docPr id="6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23"/>
                          <pic:cNvPicPr>
                            <a:picLocks noChangeAspect="1" noChangeArrowheads="1"/>
                          </pic:cNvPicPr>
                        </pic:nvPicPr>
                        <pic:blipFill>
                          <a:blip r:embed="rId10" cstate="print"/>
                          <a:srcRect/>
                          <a:stretch>
                            <a:fillRect/>
                          </a:stretch>
                        </pic:blipFill>
                        <pic:spPr>
                          <a:xfrm>
                            <a:off x="0" y="0"/>
                            <a:ext cx="970301" cy="1310753"/>
                          </a:xfrm>
                          <a:prstGeom prst="rect">
                            <a:avLst/>
                          </a:prstGeom>
                          <a:noFill/>
                          <a:ln w="9525">
                            <a:noFill/>
                            <a:miter lim="800000"/>
                          </a:ln>
                        </pic:spPr>
                      </pic:pic>
                    </a:graphicData>
                  </a:graphic>
                </wp:inline>
              </w:drawing>
            </w:r>
          </w:p>
        </w:tc>
      </w:tr>
    </w:tbl>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Играя  таким конструктором  можно разнообразить  игру, устроить соревнования, например: «Кто быстрее соберет цепочку»,</w:t>
      </w:r>
      <w:r>
        <w:rPr>
          <w:rFonts w:ascii="Times New Roman" w:hAnsi="Times New Roman" w:cs="Times New Roman"/>
          <w:sz w:val="24"/>
          <w:szCs w:val="24"/>
        </w:rPr>
        <w:t xml:space="preserve"> «Придумай необычную геометрическую фигуру» «Собери радужную дорожку», «Кто быстрее соберет дорожку»,«Сложи радугу»  и др. </w:t>
      </w:r>
    </w:p>
    <w:tbl>
      <w:tblPr>
        <w:tblStyle w:val="af5"/>
        <w:tblW w:w="0" w:type="auto"/>
        <w:tblLook w:val="04A0"/>
      </w:tblPr>
      <w:tblGrid>
        <w:gridCol w:w="3195"/>
        <w:gridCol w:w="3299"/>
        <w:gridCol w:w="3077"/>
      </w:tblGrid>
      <w:tr w:rsidR="00FD6FFB">
        <w:tc>
          <w:tcPr>
            <w:tcW w:w="319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20078" cy="1133856"/>
                  <wp:effectExtent l="0" t="0" r="0" b="0"/>
                  <wp:docPr id="6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2"/>
                          <pic:cNvPicPr>
                            <a:picLocks noChangeAspect="1" noChangeArrowheads="1"/>
                          </pic:cNvPicPr>
                        </pic:nvPicPr>
                        <pic:blipFill>
                          <a:blip r:embed="rId11"/>
                          <a:srcRect/>
                          <a:stretch>
                            <a:fillRect/>
                          </a:stretch>
                        </pic:blipFill>
                        <pic:spPr>
                          <a:xfrm flipH="1">
                            <a:off x="0" y="0"/>
                            <a:ext cx="1120078" cy="1133856"/>
                          </a:xfrm>
                          <a:prstGeom prst="rect">
                            <a:avLst/>
                          </a:prstGeom>
                          <a:noFill/>
                          <a:ln w="9525">
                            <a:noFill/>
                            <a:miter lim="800000"/>
                          </a:ln>
                        </pic:spPr>
                      </pic:pic>
                    </a:graphicData>
                  </a:graphic>
                </wp:inline>
              </w:drawing>
            </w:r>
          </w:p>
        </w:tc>
        <w:tc>
          <w:tcPr>
            <w:tcW w:w="3299"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229106" cy="1122887"/>
                  <wp:effectExtent l="0" t="0" r="0" b="0"/>
                  <wp:docPr id="6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11"/>
                          <pic:cNvPicPr>
                            <a:picLocks noChangeAspect="1" noChangeArrowheads="1"/>
                          </pic:cNvPicPr>
                        </pic:nvPicPr>
                        <pic:blipFill>
                          <a:blip r:embed="rId12" cstate="print"/>
                          <a:srcRect/>
                          <a:stretch>
                            <a:fillRect/>
                          </a:stretch>
                        </pic:blipFill>
                        <pic:spPr>
                          <a:xfrm>
                            <a:off x="0" y="0"/>
                            <a:ext cx="1229106" cy="1122887"/>
                          </a:xfrm>
                          <a:prstGeom prst="rect">
                            <a:avLst/>
                          </a:prstGeom>
                          <a:noFill/>
                          <a:ln w="9525">
                            <a:noFill/>
                            <a:miter lim="800000"/>
                          </a:ln>
                        </pic:spPr>
                      </pic:pic>
                    </a:graphicData>
                  </a:graphic>
                </wp:inline>
              </w:drawing>
            </w:r>
          </w:p>
        </w:tc>
        <w:tc>
          <w:tcPr>
            <w:tcW w:w="3077"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36771" cy="1133856"/>
                  <wp:effectExtent l="0" t="0" r="0" b="0"/>
                  <wp:docPr id="6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12"/>
                          <pic:cNvPicPr>
                            <a:picLocks noChangeAspect="1" noChangeArrowheads="1"/>
                          </pic:cNvPicPr>
                        </pic:nvPicPr>
                        <pic:blipFill>
                          <a:blip r:embed="rId13" cstate="print"/>
                          <a:srcRect/>
                          <a:stretch>
                            <a:fillRect/>
                          </a:stretch>
                        </pic:blipFill>
                        <pic:spPr>
                          <a:xfrm>
                            <a:off x="0" y="0"/>
                            <a:ext cx="1136771" cy="1133856"/>
                          </a:xfrm>
                          <a:prstGeom prst="rect">
                            <a:avLst/>
                          </a:prstGeom>
                          <a:noFill/>
                          <a:ln w="9525">
                            <a:noFill/>
                            <a:miter lim="800000"/>
                          </a:ln>
                        </pic:spPr>
                      </pic:pic>
                    </a:graphicData>
                  </a:graphic>
                </wp:inline>
              </w:drawing>
            </w:r>
          </w:p>
        </w:tc>
      </w:tr>
      <w:tr w:rsidR="00FD6FFB">
        <w:tc>
          <w:tcPr>
            <w:tcW w:w="319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74550" cy="1133856"/>
                  <wp:effectExtent l="0" t="0" r="0" b="0"/>
                  <wp:docPr id="6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6"/>
                          <pic:cNvPicPr>
                            <a:picLocks noChangeAspect="1" noChangeArrowheads="1"/>
                          </pic:cNvPicPr>
                        </pic:nvPicPr>
                        <pic:blipFill>
                          <a:blip r:embed="rId14"/>
                          <a:srcRect/>
                          <a:stretch>
                            <a:fillRect/>
                          </a:stretch>
                        </pic:blipFill>
                        <pic:spPr>
                          <a:xfrm>
                            <a:off x="0" y="0"/>
                            <a:ext cx="1174550" cy="1133856"/>
                          </a:xfrm>
                          <a:prstGeom prst="rect">
                            <a:avLst/>
                          </a:prstGeom>
                          <a:noFill/>
                          <a:ln w="9525">
                            <a:noFill/>
                            <a:miter lim="800000"/>
                          </a:ln>
                        </pic:spPr>
                      </pic:pic>
                    </a:graphicData>
                  </a:graphic>
                </wp:inline>
              </w:drawing>
            </w:r>
          </w:p>
        </w:tc>
        <w:tc>
          <w:tcPr>
            <w:tcW w:w="3299"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96513" cy="1133856"/>
                  <wp:effectExtent l="0" t="0" r="0" b="0"/>
                  <wp:docPr id="6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10"/>
                          <pic:cNvPicPr>
                            <a:picLocks noChangeAspect="1" noChangeArrowheads="1"/>
                          </pic:cNvPicPr>
                        </pic:nvPicPr>
                        <pic:blipFill>
                          <a:blip r:embed="rId15" cstate="print"/>
                          <a:srcRect/>
                          <a:stretch>
                            <a:fillRect/>
                          </a:stretch>
                        </pic:blipFill>
                        <pic:spPr>
                          <a:xfrm>
                            <a:off x="0" y="0"/>
                            <a:ext cx="1096513" cy="1133856"/>
                          </a:xfrm>
                          <a:prstGeom prst="rect">
                            <a:avLst/>
                          </a:prstGeom>
                          <a:noFill/>
                          <a:ln w="9525">
                            <a:noFill/>
                            <a:miter lim="800000"/>
                          </a:ln>
                        </pic:spPr>
                      </pic:pic>
                    </a:graphicData>
                  </a:graphic>
                </wp:inline>
              </w:drawing>
            </w:r>
          </w:p>
        </w:tc>
        <w:tc>
          <w:tcPr>
            <w:tcW w:w="3077"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76334" cy="1133856"/>
                  <wp:effectExtent l="0" t="0" r="0" b="0"/>
                  <wp:docPr id="7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9"/>
                          <pic:cNvPicPr>
                            <a:picLocks noChangeAspect="1" noChangeArrowheads="1"/>
                          </pic:cNvPicPr>
                        </pic:nvPicPr>
                        <pic:blipFill>
                          <a:blip r:embed="rId16"/>
                          <a:srcRect b="7317"/>
                          <a:stretch/>
                        </pic:blipFill>
                        <pic:spPr>
                          <a:xfrm>
                            <a:off x="0" y="0"/>
                            <a:ext cx="1176334" cy="1133856"/>
                          </a:xfrm>
                          <a:prstGeom prst="rect">
                            <a:avLst/>
                          </a:prstGeom>
                          <a:noFill/>
                          <a:ln w="9525">
                            <a:noFill/>
                            <a:miter lim="800000"/>
                          </a:ln>
                        </pic:spPr>
                      </pic:pic>
                    </a:graphicData>
                  </a:graphic>
                </wp:inline>
              </w:drawing>
            </w:r>
          </w:p>
        </w:tc>
      </w:tr>
      <w:tr w:rsidR="00FD6FFB">
        <w:tc>
          <w:tcPr>
            <w:tcW w:w="319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36354" cy="1133856"/>
                  <wp:effectExtent l="0" t="0" r="0" b="0"/>
                  <wp:docPr id="7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
                          <pic:cNvPicPr>
                            <a:picLocks noChangeAspect="1" noChangeArrowheads="1"/>
                          </pic:cNvPicPr>
                        </pic:nvPicPr>
                        <pic:blipFill>
                          <a:blip r:embed="rId17" cstate="print"/>
                          <a:srcRect/>
                          <a:stretch>
                            <a:fillRect/>
                          </a:stretch>
                        </pic:blipFill>
                        <pic:spPr>
                          <a:xfrm>
                            <a:off x="0" y="0"/>
                            <a:ext cx="1136354" cy="1133856"/>
                          </a:xfrm>
                          <a:prstGeom prst="rect">
                            <a:avLst/>
                          </a:prstGeom>
                          <a:noFill/>
                          <a:ln w="9525">
                            <a:noFill/>
                            <a:miter lim="800000"/>
                          </a:ln>
                        </pic:spPr>
                      </pic:pic>
                    </a:graphicData>
                  </a:graphic>
                </wp:inline>
              </w:drawing>
            </w:r>
          </w:p>
        </w:tc>
        <w:tc>
          <w:tcPr>
            <w:tcW w:w="3299"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94631" cy="1133856"/>
                  <wp:effectExtent l="0" t="0" r="0" b="0"/>
                  <wp:docPr id="7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5"/>
                          <pic:cNvPicPr>
                            <a:picLocks noChangeAspect="1" noChangeArrowheads="1"/>
                          </pic:cNvPicPr>
                        </pic:nvPicPr>
                        <pic:blipFill>
                          <a:blip r:embed="rId18" cstate="print"/>
                          <a:srcRect/>
                          <a:stretch>
                            <a:fillRect/>
                          </a:stretch>
                        </pic:blipFill>
                        <pic:spPr>
                          <a:xfrm>
                            <a:off x="0" y="0"/>
                            <a:ext cx="1094631" cy="1133856"/>
                          </a:xfrm>
                          <a:prstGeom prst="rect">
                            <a:avLst/>
                          </a:prstGeom>
                          <a:noFill/>
                          <a:ln w="9525">
                            <a:noFill/>
                            <a:miter lim="800000"/>
                          </a:ln>
                        </pic:spPr>
                      </pic:pic>
                    </a:graphicData>
                  </a:graphic>
                </wp:inline>
              </w:drawing>
            </w:r>
          </w:p>
        </w:tc>
        <w:tc>
          <w:tcPr>
            <w:tcW w:w="3077"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06534" cy="1133856"/>
                  <wp:effectExtent l="0" t="0" r="0" b="0"/>
                  <wp:docPr id="7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3"/>
                          <pic:cNvPicPr>
                            <a:picLocks noChangeAspect="1" noChangeArrowheads="1"/>
                          </pic:cNvPicPr>
                        </pic:nvPicPr>
                        <pic:blipFill>
                          <a:blip r:embed="rId19" cstate="print"/>
                          <a:srcRect/>
                          <a:stretch>
                            <a:fillRect/>
                          </a:stretch>
                        </pic:blipFill>
                        <pic:spPr>
                          <a:xfrm>
                            <a:off x="0" y="0"/>
                            <a:ext cx="1106534" cy="1133856"/>
                          </a:xfrm>
                          <a:prstGeom prst="rect">
                            <a:avLst/>
                          </a:prstGeom>
                          <a:noFill/>
                          <a:ln w="9525">
                            <a:noFill/>
                            <a:miter lim="800000"/>
                          </a:ln>
                        </pic:spPr>
                      </pic:pic>
                    </a:graphicData>
                  </a:graphic>
                </wp:inline>
              </w:drawing>
            </w:r>
          </w:p>
        </w:tc>
      </w:tr>
    </w:tbl>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sz w:val="24"/>
          <w:szCs w:val="24"/>
        </w:rPr>
      </w:pPr>
    </w:p>
    <w:tbl>
      <w:tblPr>
        <w:tblStyle w:val="af5"/>
        <w:tblpPr w:leftFromText="180" w:rightFromText="180" w:vertAnchor="text" w:horzAnchor="margin" w:tblpY="-46"/>
        <w:tblW w:w="0" w:type="auto"/>
        <w:tblLayout w:type="fixed"/>
        <w:tblLook w:val="04A0"/>
      </w:tblPr>
      <w:tblGrid>
        <w:gridCol w:w="2376"/>
        <w:gridCol w:w="2127"/>
        <w:gridCol w:w="2126"/>
        <w:gridCol w:w="2268"/>
      </w:tblGrid>
      <w:tr w:rsidR="00FD6FFB">
        <w:tc>
          <w:tcPr>
            <w:tcW w:w="2376"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143624" cy="1229914"/>
                  <wp:effectExtent l="0" t="0" r="152400" b="152400"/>
                  <wp:docPr id="7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6"/>
                          <pic:cNvPicPr>
                            <a:picLocks noChangeAspect="1" noChangeArrowheads="1"/>
                          </pic:cNvPicPr>
                        </pic:nvPicPr>
                        <pic:blipFill>
                          <a:blip r:embed="rId20" cstate="print"/>
                          <a:srcRect/>
                          <a:stretch>
                            <a:fillRect/>
                          </a:stretch>
                        </pic:blipFill>
                        <pic:spPr>
                          <a:xfrm>
                            <a:off x="0" y="0"/>
                            <a:ext cx="1143624" cy="122991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2127"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086728" cy="1234991"/>
                  <wp:effectExtent l="0" t="0" r="152400" b="152400"/>
                  <wp:docPr id="7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5"/>
                          <pic:cNvPicPr>
                            <a:picLocks noChangeAspect="1" noChangeArrowheads="1"/>
                          </pic:cNvPicPr>
                        </pic:nvPicPr>
                        <pic:blipFill>
                          <a:blip r:embed="rId21" cstate="print"/>
                          <a:srcRect/>
                          <a:stretch>
                            <a:fillRect/>
                          </a:stretch>
                        </pic:blipFill>
                        <pic:spPr>
                          <a:xfrm>
                            <a:off x="0" y="0"/>
                            <a:ext cx="1086728" cy="123499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2126"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234991" cy="1234991"/>
                  <wp:effectExtent l="0" t="0" r="152400" b="152400"/>
                  <wp:docPr id="7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8"/>
                          <pic:cNvPicPr>
                            <a:picLocks noChangeAspect="1" noChangeArrowheads="1"/>
                          </pic:cNvPicPr>
                        </pic:nvPicPr>
                        <pic:blipFill>
                          <a:blip r:embed="rId22" cstate="print"/>
                          <a:srcRect/>
                          <a:stretch>
                            <a:fillRect/>
                          </a:stretch>
                        </pic:blipFill>
                        <pic:spPr>
                          <a:xfrm rot="5400000">
                            <a:off x="0" y="0"/>
                            <a:ext cx="1234991" cy="123499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2268"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098802" cy="1188001"/>
                  <wp:effectExtent l="0" t="0" r="241599" b="63201"/>
                  <wp:docPr id="7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9"/>
                          <pic:cNvPicPr>
                            <a:picLocks noChangeAspect="1" noChangeArrowheads="1"/>
                          </pic:cNvPicPr>
                        </pic:nvPicPr>
                        <pic:blipFill>
                          <a:blip r:embed="rId23"/>
                          <a:srcRect l="16798" t="7303" r="8758" b="-4947"/>
                          <a:stretch/>
                        </pic:blipFill>
                        <pic:spPr>
                          <a:xfrm rot="5400000">
                            <a:off x="0" y="0"/>
                            <a:ext cx="1098802" cy="118800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b/>
          <w:sz w:val="24"/>
          <w:szCs w:val="24"/>
        </w:rPr>
      </w:pPr>
    </w:p>
    <w:p w:rsidR="00FD6FFB" w:rsidRDefault="00FD6FFB">
      <w:pPr>
        <w:spacing w:before="30" w:after="0" w:line="240" w:lineRule="auto"/>
        <w:ind w:right="567"/>
        <w:rPr>
          <w:rFonts w:ascii="Times New Roman" w:hAnsi="Times New Roman" w:cs="Times New Roman"/>
          <w:sz w:val="24"/>
          <w:szCs w:val="24"/>
        </w:rPr>
      </w:pPr>
    </w:p>
    <w:tbl>
      <w:tblPr>
        <w:tblStyle w:val="af5"/>
        <w:tblW w:w="0" w:type="auto"/>
        <w:tblLayout w:type="fixed"/>
        <w:tblLook w:val="04A0"/>
      </w:tblPr>
      <w:tblGrid>
        <w:gridCol w:w="2093"/>
        <w:gridCol w:w="2268"/>
        <w:gridCol w:w="2268"/>
        <w:gridCol w:w="2268"/>
      </w:tblGrid>
      <w:tr w:rsidR="00FD6FFB">
        <w:tc>
          <w:tcPr>
            <w:tcW w:w="2093"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980686" cy="1334539"/>
                  <wp:effectExtent l="0" t="0" r="152400" b="152400"/>
                  <wp:docPr id="7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15"/>
                          <pic:cNvPicPr>
                            <a:picLocks noChangeAspect="1" noChangeArrowheads="1"/>
                          </pic:cNvPicPr>
                        </pic:nvPicPr>
                        <pic:blipFill>
                          <a:blip r:embed="rId24" cstate="print"/>
                          <a:srcRect/>
                          <a:stretch>
                            <a:fillRect/>
                          </a:stretch>
                        </pic:blipFill>
                        <pic:spPr>
                          <a:xfrm>
                            <a:off x="0" y="0"/>
                            <a:ext cx="980686" cy="13345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2268"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00906" cy="1334539"/>
                  <wp:effectExtent l="0" t="0" r="152400" b="152400"/>
                  <wp:docPr id="7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17"/>
                          <pic:cNvPicPr>
                            <a:picLocks noChangeAspect="1" noChangeArrowheads="1"/>
                          </pic:cNvPicPr>
                        </pic:nvPicPr>
                        <pic:blipFill>
                          <a:blip r:embed="rId25"/>
                          <a:srcRect/>
                          <a:stretch>
                            <a:fillRect/>
                          </a:stretch>
                        </pic:blipFill>
                        <pic:spPr>
                          <a:xfrm>
                            <a:off x="0" y="0"/>
                            <a:ext cx="1000906" cy="13345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2268"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016231" cy="1284672"/>
                  <wp:effectExtent l="0" t="0" r="152400" b="152400"/>
                  <wp:docPr id="8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18"/>
                          <pic:cNvPicPr>
                            <a:picLocks noChangeAspect="1" noChangeArrowheads="1"/>
                          </pic:cNvPicPr>
                        </pic:nvPicPr>
                        <pic:blipFill>
                          <a:blip r:embed="rId26" cstate="print"/>
                          <a:srcRect/>
                          <a:stretch>
                            <a:fillRect/>
                          </a:stretch>
                        </pic:blipFill>
                        <pic:spPr>
                          <a:xfrm>
                            <a:off x="0" y="0"/>
                            <a:ext cx="1016231" cy="128467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2268"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924964" cy="1332884"/>
                  <wp:effectExtent l="0" t="0" r="152400" b="152400"/>
                  <wp:docPr id="8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19"/>
                          <pic:cNvPicPr>
                            <a:picLocks noChangeAspect="1" noChangeArrowheads="1"/>
                          </pic:cNvPicPr>
                        </pic:nvPicPr>
                        <pic:blipFill>
                          <a:blip r:embed="rId27" cstate="print"/>
                          <a:srcRect/>
                          <a:stretch>
                            <a:fillRect/>
                          </a:stretch>
                        </pic:blipFill>
                        <pic:spPr>
                          <a:xfrm>
                            <a:off x="0" y="0"/>
                            <a:ext cx="924964" cy="133288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rsidR="00FD6FFB" w:rsidRDefault="00FD6FFB">
      <w:pPr>
        <w:spacing w:before="30" w:after="0" w:line="240" w:lineRule="auto"/>
        <w:ind w:right="567"/>
        <w:rPr>
          <w:rFonts w:ascii="Times New Roman" w:hAnsi="Times New Roman" w:cs="Times New Roman"/>
          <w:sz w:val="24"/>
          <w:szCs w:val="24"/>
        </w:rPr>
      </w:pPr>
    </w:p>
    <w:p w:rsidR="00FD6FFB" w:rsidRDefault="00D278A8">
      <w:pPr>
        <w:pStyle w:val="af4"/>
        <w:numPr>
          <w:ilvl w:val="0"/>
          <w:numId w:val="8"/>
        </w:num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Интеллектуальная игра «Крестики-нолики».</w:t>
      </w:r>
      <w:r>
        <w:rPr>
          <w:rFonts w:ascii="Times New Roman" w:hAnsi="Times New Roman" w:cs="Times New Roman"/>
          <w:sz w:val="24"/>
          <w:szCs w:val="24"/>
        </w:rPr>
        <w:t xml:space="preserve">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Развитие логического мышления у </w:t>
      </w:r>
      <w:r>
        <w:rPr>
          <w:rFonts w:ascii="Times New Roman" w:hAnsi="Times New Roman" w:cs="Times New Roman"/>
          <w:sz w:val="24"/>
          <w:szCs w:val="24"/>
        </w:rPr>
        <w:t>дошкольников</w:t>
      </w:r>
    </w:p>
    <w:p w:rsidR="00FD6FFB" w:rsidRDefault="00D278A8">
      <w:pPr>
        <w:spacing w:before="30" w:after="0" w:line="240" w:lineRule="auto"/>
        <w:ind w:right="567"/>
        <w:rPr>
          <w:rFonts w:ascii="Times New Roman" w:hAnsi="Times New Roman" w:cs="Times New Roman"/>
          <w:b/>
          <w:i/>
          <w:sz w:val="24"/>
          <w:szCs w:val="24"/>
        </w:rPr>
      </w:pPr>
      <w:r>
        <w:rPr>
          <w:rFonts w:ascii="Times New Roman" w:hAnsi="Times New Roman" w:cs="Times New Roman"/>
          <w:b/>
          <w:i/>
          <w:sz w:val="24"/>
          <w:szCs w:val="24"/>
        </w:rPr>
        <w:t>Образовательные задачи.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Познакомить детей с правилами игры.</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Закреплять понятия  «Вертикально», «горизонтально», «По- диагонали».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 xml:space="preserve">Закреплять счет в пределах 10.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Формировать пространственные представления.</w:t>
      </w:r>
    </w:p>
    <w:p w:rsidR="00FD6FFB" w:rsidRDefault="00D278A8">
      <w:pPr>
        <w:spacing w:before="30" w:after="0" w:line="240" w:lineRule="auto"/>
        <w:ind w:right="567"/>
        <w:rPr>
          <w:rFonts w:ascii="Times New Roman" w:hAnsi="Times New Roman" w:cs="Times New Roman"/>
          <w:b/>
          <w:i/>
          <w:sz w:val="24"/>
          <w:szCs w:val="24"/>
        </w:rPr>
      </w:pPr>
      <w:r>
        <w:rPr>
          <w:rFonts w:ascii="Times New Roman" w:hAnsi="Times New Roman" w:cs="Times New Roman"/>
          <w:b/>
          <w:i/>
          <w:sz w:val="24"/>
          <w:szCs w:val="24"/>
        </w:rPr>
        <w:t>Развивающие задачи: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Способствовать раз</w:t>
      </w:r>
      <w:r>
        <w:rPr>
          <w:rFonts w:ascii="Times New Roman" w:hAnsi="Times New Roman" w:cs="Times New Roman"/>
          <w:sz w:val="24"/>
          <w:szCs w:val="24"/>
        </w:rPr>
        <w:t>витию мелкой моторики.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Развитию внимания, логического мышления, памяти, речи.</w:t>
      </w:r>
    </w:p>
    <w:p w:rsidR="00FD6FFB" w:rsidRDefault="00D278A8">
      <w:pPr>
        <w:spacing w:before="30" w:after="0" w:line="240" w:lineRule="auto"/>
        <w:ind w:right="567"/>
        <w:rPr>
          <w:rFonts w:ascii="Times New Roman" w:hAnsi="Times New Roman" w:cs="Times New Roman"/>
          <w:b/>
          <w:i/>
          <w:sz w:val="24"/>
          <w:szCs w:val="24"/>
        </w:rPr>
      </w:pPr>
      <w:r>
        <w:rPr>
          <w:rFonts w:ascii="Times New Roman" w:hAnsi="Times New Roman" w:cs="Times New Roman"/>
          <w:b/>
          <w:i/>
          <w:sz w:val="24"/>
          <w:szCs w:val="24"/>
        </w:rPr>
        <w:t>Воспитательные задачи: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Уважение и внимание к действиям партнера.</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Формировать устойчивый навык к учебной деятельности.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Вызывать радостные эмоции.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Материал:</w:t>
      </w:r>
      <w:r>
        <w:rPr>
          <w:rFonts w:ascii="Times New Roman" w:hAnsi="Times New Roman" w:cs="Times New Roman"/>
          <w:sz w:val="24"/>
          <w:szCs w:val="24"/>
        </w:rPr>
        <w:t xml:space="preserve"> Цветные нитки для вязания, крючок №3. Вязаное игровое поле квадрат 20 на 20, разделено на 9 квадратов, фишки-кружочки 4 см в диаметре 10 штук, на одних 5 фишках вышиты крестика, на других 5 фишках вышиты нолики.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Правила игры: Один из игроков играет «крест</w:t>
      </w:r>
      <w:r>
        <w:rPr>
          <w:rFonts w:ascii="Times New Roman" w:hAnsi="Times New Roman" w:cs="Times New Roman"/>
          <w:sz w:val="24"/>
          <w:szCs w:val="24"/>
        </w:rPr>
        <w:t>иками», второй-«ноликами» .Игроки по очереди ставят в свободные клетки свои знаки-фишки. Начинает игрок ставящий «крестики». Первый, выстроивший в ряд свои фигуры по вертикали, горизонтали, диагонали, выигрывает.</w:t>
      </w:r>
    </w:p>
    <w:p w:rsidR="00FD6FFB" w:rsidRDefault="00D278A8">
      <w:pPr>
        <w:spacing w:before="30" w:after="0" w:line="240" w:lineRule="auto"/>
        <w:ind w:right="567"/>
        <w:rPr>
          <w:rFonts w:ascii="Times New Roman" w:hAnsi="Times New Roman" w:cs="Times New Roman"/>
          <w:b/>
          <w:sz w:val="24"/>
          <w:szCs w:val="24"/>
        </w:rPr>
      </w:pPr>
      <w:r>
        <w:rPr>
          <w:rFonts w:ascii="Times New Roman" w:hAnsi="Times New Roman" w:cs="Times New Roman"/>
          <w:sz w:val="24"/>
          <w:szCs w:val="24"/>
        </w:rPr>
        <w:t xml:space="preserve">Однажды меня спросили  дети: « А вы знаете </w:t>
      </w:r>
      <w:r>
        <w:rPr>
          <w:rFonts w:ascii="Times New Roman" w:hAnsi="Times New Roman" w:cs="Times New Roman"/>
          <w:sz w:val="24"/>
          <w:szCs w:val="24"/>
        </w:rPr>
        <w:t>игру «Крестики- нолики», я показала на бумаге и объяснила правила, дети с интересом начали играть на бумаге,  и у меня возникла идея создать игру, я нашла интересное решение, получилась  вязаная игра «Крестики - нолики». Дети очень любят в нее играть, в пр</w:t>
      </w:r>
      <w:r>
        <w:rPr>
          <w:rFonts w:ascii="Times New Roman" w:hAnsi="Times New Roman" w:cs="Times New Roman"/>
          <w:sz w:val="24"/>
          <w:szCs w:val="24"/>
        </w:rPr>
        <w:t>оцессе игры они  учатся взаимодействию, оценивать стратегию партнера, повышается личностная самооценка, устраивают соревнование.</w:t>
      </w:r>
    </w:p>
    <w:tbl>
      <w:tblPr>
        <w:tblStyle w:val="af5"/>
        <w:tblW w:w="0" w:type="auto"/>
        <w:tblLook w:val="04A0"/>
      </w:tblPr>
      <w:tblGrid>
        <w:gridCol w:w="3176"/>
        <w:gridCol w:w="2464"/>
        <w:gridCol w:w="2410"/>
        <w:gridCol w:w="2372"/>
      </w:tblGrid>
      <w:tr w:rsidR="00FD6FFB">
        <w:tc>
          <w:tcPr>
            <w:tcW w:w="2392"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682428" cy="1076446"/>
                  <wp:effectExtent l="0" t="0" r="170796" b="1404642"/>
                  <wp:docPr id="8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4"/>
                          <pic:cNvPicPr>
                            <a:picLocks noChangeAspect="1" noChangeArrowheads="1"/>
                          </pic:cNvPicPr>
                        </pic:nvPicPr>
                        <pic:blipFill>
                          <a:blip r:embed="rId28"/>
                          <a:srcRect t="14737" b="14737"/>
                          <a:stretch/>
                        </pic:blipFill>
                        <pic:spPr>
                          <a:xfrm>
                            <a:off x="0" y="0"/>
                            <a:ext cx="1682428" cy="107644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c>
        <w:tc>
          <w:tcPr>
            <w:tcW w:w="2393"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149993" cy="1111170"/>
                  <wp:effectExtent l="0" t="0" r="170796" b="1439366"/>
                  <wp:docPr id="8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Рисунок 7"/>
                          <pic:cNvPicPr>
                            <a:picLocks noChangeAspect="1" noChangeArrowheads="1"/>
                          </pic:cNvPicPr>
                        </pic:nvPicPr>
                        <pic:blipFill>
                          <a:blip r:embed="rId29"/>
                          <a:srcRect l="10545" r="9684"/>
                          <a:stretch/>
                        </pic:blipFill>
                        <pic:spPr>
                          <a:xfrm>
                            <a:off x="0" y="0"/>
                            <a:ext cx="1149993" cy="111117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c>
        <w:tc>
          <w:tcPr>
            <w:tcW w:w="2393"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080602" cy="1108936"/>
                  <wp:effectExtent l="0" t="0" r="199130" b="1380464"/>
                  <wp:docPr id="8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Рисунок 10"/>
                          <pic:cNvPicPr>
                            <a:picLocks noChangeAspect="1" noChangeArrowheads="1"/>
                          </pic:cNvPicPr>
                        </pic:nvPicPr>
                        <pic:blipFill>
                          <a:blip r:embed="rId30"/>
                          <a:srcRect/>
                          <a:stretch>
                            <a:fillRect/>
                          </a:stretch>
                        </pic:blipFill>
                        <pic:spPr>
                          <a:xfrm rot="5400000">
                            <a:off x="0" y="0"/>
                            <a:ext cx="1080602" cy="110893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c>
        <w:tc>
          <w:tcPr>
            <w:tcW w:w="2393" w:type="dxa"/>
          </w:tcPr>
          <w:p w:rsidR="00FD6FFB" w:rsidRDefault="00D278A8">
            <w:pPr>
              <w:spacing w:before="30"/>
              <w:ind w:right="567"/>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1088021" cy="1081156"/>
                  <wp:effectExtent l="0" t="0" r="163932" b="1423083"/>
                  <wp:docPr id="8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Рисунок 13"/>
                          <pic:cNvPicPr>
                            <a:picLocks noChangeAspect="1" noChangeArrowheads="1"/>
                          </pic:cNvPicPr>
                        </pic:nvPicPr>
                        <pic:blipFill>
                          <a:blip r:embed="rId31"/>
                          <a:srcRect/>
                          <a:stretch>
                            <a:fillRect/>
                          </a:stretch>
                        </pic:blipFill>
                        <pic:spPr>
                          <a:xfrm rot="5400000">
                            <a:off x="0" y="0"/>
                            <a:ext cx="1088021" cy="108115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tc>
      </w:tr>
    </w:tbl>
    <w:p w:rsidR="00FD6FFB" w:rsidRDefault="00FD6FFB">
      <w:pPr>
        <w:spacing w:before="30" w:after="0" w:line="240" w:lineRule="auto"/>
        <w:ind w:right="567"/>
        <w:rPr>
          <w:rFonts w:ascii="Times New Roman" w:hAnsi="Times New Roman" w:cs="Times New Roman"/>
          <w:b/>
          <w:sz w:val="24"/>
          <w:szCs w:val="24"/>
        </w:rPr>
      </w:pPr>
    </w:p>
    <w:p w:rsidR="00FD6FFB" w:rsidRDefault="00FD6FFB">
      <w:pPr>
        <w:spacing w:before="30" w:after="0" w:line="240" w:lineRule="auto"/>
        <w:ind w:right="567"/>
        <w:rPr>
          <w:rFonts w:ascii="Times New Roman" w:hAnsi="Times New Roman" w:cs="Times New Roman"/>
          <w:b/>
          <w:sz w:val="24"/>
          <w:szCs w:val="24"/>
        </w:rPr>
      </w:pPr>
    </w:p>
    <w:p w:rsidR="00FD6FFB" w:rsidRDefault="00D278A8">
      <w:pPr>
        <w:pStyle w:val="af4"/>
        <w:numPr>
          <w:ilvl w:val="0"/>
          <w:numId w:val="2"/>
        </w:numPr>
        <w:spacing w:before="30" w:after="0" w:line="240" w:lineRule="auto"/>
        <w:ind w:right="567"/>
        <w:rPr>
          <w:rFonts w:ascii="Times New Roman" w:hAnsi="Times New Roman" w:cs="Times New Roman"/>
          <w:b/>
          <w:sz w:val="24"/>
          <w:szCs w:val="24"/>
        </w:rPr>
      </w:pPr>
      <w:r>
        <w:rPr>
          <w:rFonts w:ascii="Times New Roman" w:hAnsi="Times New Roman" w:cs="Times New Roman"/>
          <w:b/>
          <w:sz w:val="24"/>
          <w:szCs w:val="24"/>
        </w:rPr>
        <w:t>Развивающая игра «Волшебное дерево»,  «Времена года»</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формировать представление об окружающем мире, о цикличности природных явлений. Закреплять представление о характерных особенностях разных времен года.</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Образовательные  задачи:</w:t>
      </w:r>
      <w:r>
        <w:rPr>
          <w:rFonts w:ascii="Times New Roman" w:hAnsi="Times New Roman" w:cs="Times New Roman"/>
          <w:sz w:val="24"/>
          <w:szCs w:val="24"/>
        </w:rPr>
        <w:t xml:space="preserve"> формирование знаний о характерных признаках времен года, сезонных изменений, цв</w:t>
      </w:r>
      <w:r>
        <w:rPr>
          <w:rFonts w:ascii="Times New Roman" w:hAnsi="Times New Roman" w:cs="Times New Roman"/>
          <w:sz w:val="24"/>
          <w:szCs w:val="24"/>
        </w:rPr>
        <w:t>ете, величине, форме,  установление простейших взаимосвязей.</w:t>
      </w:r>
    </w:p>
    <w:p w:rsidR="00FD6FFB" w:rsidRDefault="00D278A8">
      <w:pPr>
        <w:spacing w:before="30" w:after="0" w:line="240" w:lineRule="auto"/>
        <w:ind w:right="567"/>
        <w:rPr>
          <w:rFonts w:ascii="Times New Roman" w:hAnsi="Times New Roman" w:cs="Times New Roman"/>
          <w:b/>
          <w:sz w:val="24"/>
          <w:szCs w:val="24"/>
        </w:rPr>
      </w:pPr>
      <w:r>
        <w:rPr>
          <w:rFonts w:ascii="Times New Roman" w:hAnsi="Times New Roman" w:cs="Times New Roman"/>
          <w:b/>
          <w:sz w:val="24"/>
          <w:szCs w:val="24"/>
        </w:rPr>
        <w:t>Развивающие задачи: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Развивать  зрительную память, внимание, мышление, речь, развитие мелкой моторики,   развитие познавательной деятельности.</w:t>
      </w:r>
    </w:p>
    <w:p w:rsidR="00FD6FFB" w:rsidRDefault="00D278A8">
      <w:pPr>
        <w:spacing w:before="30" w:after="0" w:line="240" w:lineRule="auto"/>
        <w:ind w:right="567"/>
        <w:rPr>
          <w:rFonts w:ascii="Times New Roman" w:hAnsi="Times New Roman" w:cs="Times New Roman"/>
          <w:b/>
          <w:sz w:val="24"/>
          <w:szCs w:val="24"/>
        </w:rPr>
      </w:pPr>
      <w:r>
        <w:rPr>
          <w:rFonts w:ascii="Times New Roman" w:hAnsi="Times New Roman" w:cs="Times New Roman"/>
          <w:b/>
          <w:sz w:val="24"/>
          <w:szCs w:val="24"/>
        </w:rPr>
        <w:t>Воспитательные  задачи:</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Воспитывать правильное отноше</w:t>
      </w:r>
      <w:r>
        <w:rPr>
          <w:rFonts w:ascii="Times New Roman" w:hAnsi="Times New Roman" w:cs="Times New Roman"/>
          <w:sz w:val="24"/>
          <w:szCs w:val="24"/>
        </w:rPr>
        <w:t xml:space="preserve">ние к родной природе, любовь к Родине.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Эта игра имеет развивающее, обучающее, воспитывающее значение. Ее можно использовать в любых видах деятельности.</w:t>
      </w:r>
    </w:p>
    <w:p w:rsidR="00FD6FFB" w:rsidRDefault="00D278A8">
      <w:pPr>
        <w:spacing w:before="30" w:after="0" w:line="240" w:lineRule="auto"/>
        <w:ind w:right="567"/>
        <w:rPr>
          <w:rFonts w:ascii="Times New Roman" w:hAnsi="Times New Roman" w:cs="Times New Roman"/>
          <w:b/>
          <w:sz w:val="24"/>
          <w:szCs w:val="24"/>
        </w:rPr>
      </w:pPr>
      <w:r>
        <w:rPr>
          <w:rFonts w:ascii="Times New Roman" w:hAnsi="Times New Roman" w:cs="Times New Roman"/>
          <w:b/>
          <w:sz w:val="24"/>
          <w:szCs w:val="24"/>
        </w:rPr>
        <w:t xml:space="preserve">Материал: </w:t>
      </w:r>
      <w:r>
        <w:rPr>
          <w:rFonts w:ascii="Times New Roman" w:hAnsi="Times New Roman" w:cs="Times New Roman"/>
          <w:sz w:val="24"/>
          <w:szCs w:val="24"/>
        </w:rPr>
        <w:t>Цветные нитки для вязания, крючок № ,3.4. Вязаное игровое поле  голубого</w:t>
      </w:r>
      <w:r>
        <w:rPr>
          <w:rFonts w:ascii="Times New Roman" w:hAnsi="Times New Roman" w:cs="Times New Roman"/>
          <w:sz w:val="24"/>
          <w:szCs w:val="24"/>
        </w:rPr>
        <w:t xml:space="preserve"> цвета 20 см в диаметре, в середина вязаное дерево, пришиты пуговицы 5 штук вокруг дерева для кроны, 2 пуговицы  внизу слева и справа от дерева для полянок</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На каждое время года сделаны по 5 кругов разного  размера и разного цвета и  по2  овала: «Зима» -б</w:t>
      </w:r>
      <w:r>
        <w:rPr>
          <w:rFonts w:ascii="Times New Roman" w:hAnsi="Times New Roman" w:cs="Times New Roman"/>
          <w:sz w:val="24"/>
          <w:szCs w:val="24"/>
        </w:rPr>
        <w:t>елые с голубыми снежинками , «Весна»-светло-зеленые с розовыми цветочками, «Осень»- оранжево- коричневые с осенними листочками и грибочками, «Лето»- ярко зеленые с цветами на полянке. Круги  и овалы пристегиваются на пуговицы посередине. Дополнительно имею</w:t>
      </w:r>
      <w:r>
        <w:rPr>
          <w:rFonts w:ascii="Times New Roman" w:hAnsi="Times New Roman" w:cs="Times New Roman"/>
          <w:sz w:val="24"/>
          <w:szCs w:val="24"/>
        </w:rPr>
        <w:t>тся</w:t>
      </w:r>
      <w:r>
        <w:rPr>
          <w:rFonts w:ascii="Times New Roman" w:hAnsi="Times New Roman" w:cs="Times New Roman"/>
          <w:b/>
          <w:sz w:val="24"/>
          <w:szCs w:val="24"/>
        </w:rPr>
        <w:t xml:space="preserve">  </w:t>
      </w:r>
      <w:r>
        <w:rPr>
          <w:rFonts w:ascii="Times New Roman" w:hAnsi="Times New Roman" w:cs="Times New Roman"/>
          <w:sz w:val="24"/>
          <w:szCs w:val="24"/>
        </w:rPr>
        <w:t>кружочки, обозначающие времена года: белый, ,голубой – зима, светло зеленый  - весна,  желтый, –осень, красный, зеленый- лето.</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1вариант</w:t>
      </w:r>
      <w:r>
        <w:rPr>
          <w:rFonts w:ascii="Times New Roman" w:hAnsi="Times New Roman" w:cs="Times New Roman"/>
          <w:sz w:val="24"/>
          <w:szCs w:val="24"/>
        </w:rPr>
        <w:t xml:space="preserve"> групповой «Когда это бывает?»</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i/>
          <w:sz w:val="24"/>
          <w:szCs w:val="24"/>
        </w:rPr>
        <w:t>Правила:</w:t>
      </w:r>
      <w:r>
        <w:rPr>
          <w:rFonts w:ascii="Times New Roman" w:hAnsi="Times New Roman" w:cs="Times New Roman"/>
          <w:sz w:val="24"/>
          <w:szCs w:val="24"/>
        </w:rPr>
        <w:t xml:space="preserve"> Ведущий  выкладывает детали одного времени года, дети должны определить  как</w:t>
      </w:r>
      <w:r>
        <w:rPr>
          <w:rFonts w:ascii="Times New Roman" w:hAnsi="Times New Roman" w:cs="Times New Roman"/>
          <w:sz w:val="24"/>
          <w:szCs w:val="24"/>
        </w:rPr>
        <w:t>ое время года.</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 xml:space="preserve">  «Что лишнее?»</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i/>
          <w:sz w:val="24"/>
          <w:szCs w:val="24"/>
        </w:rPr>
        <w:t>Правила:</w:t>
      </w:r>
      <w:r>
        <w:rPr>
          <w:rFonts w:ascii="Times New Roman" w:hAnsi="Times New Roman" w:cs="Times New Roman"/>
          <w:sz w:val="24"/>
          <w:szCs w:val="24"/>
        </w:rPr>
        <w:t xml:space="preserve"> Ведущий  выкладывает несколько деталей  и предлагает найти лишнюю, объяснить, почему эта деталь лишняя.</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2 вариант</w:t>
      </w:r>
      <w:r>
        <w:rPr>
          <w:rFonts w:ascii="Times New Roman" w:hAnsi="Times New Roman" w:cs="Times New Roman"/>
          <w:sz w:val="24"/>
          <w:szCs w:val="24"/>
        </w:rPr>
        <w:t xml:space="preserve"> подгрупповой « Волшебный мешочек»  играют 2, 4 игрока. </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i/>
          <w:sz w:val="24"/>
          <w:szCs w:val="24"/>
        </w:rPr>
        <w:t>Правила:</w:t>
      </w:r>
      <w:r>
        <w:rPr>
          <w:rFonts w:ascii="Times New Roman" w:hAnsi="Times New Roman" w:cs="Times New Roman"/>
          <w:sz w:val="24"/>
          <w:szCs w:val="24"/>
        </w:rPr>
        <w:t xml:space="preserve"> У игроков фишки основных цветов: белы</w:t>
      </w:r>
      <w:r>
        <w:rPr>
          <w:rFonts w:ascii="Times New Roman" w:hAnsi="Times New Roman" w:cs="Times New Roman"/>
          <w:sz w:val="24"/>
          <w:szCs w:val="24"/>
        </w:rPr>
        <w:t>й, синий - зима;  зеленый - весна;  красный- лето; желтый - осень. Ведущий  по одному вынимает деталь,  дети должны выбирать только свои, по времени года.</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sz w:val="24"/>
          <w:szCs w:val="24"/>
        </w:rPr>
        <w:t>3 вариант</w:t>
      </w:r>
      <w:r>
        <w:rPr>
          <w:rFonts w:ascii="Times New Roman" w:hAnsi="Times New Roman" w:cs="Times New Roman"/>
          <w:sz w:val="24"/>
          <w:szCs w:val="24"/>
        </w:rPr>
        <w:t xml:space="preserve">  индивидуальный «Подбери признаки весны (лета, осени, зимы)»</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b/>
          <w:i/>
          <w:sz w:val="24"/>
          <w:szCs w:val="24"/>
        </w:rPr>
        <w:t>Правила:</w:t>
      </w:r>
      <w:r>
        <w:rPr>
          <w:rFonts w:ascii="Times New Roman" w:hAnsi="Times New Roman" w:cs="Times New Roman"/>
          <w:sz w:val="24"/>
          <w:szCs w:val="24"/>
        </w:rPr>
        <w:t xml:space="preserve"> ребенку необходимо найти только те детали, которые соответствуют определенному времени года. </w:t>
      </w:r>
    </w:p>
    <w:p w:rsidR="00FD6FFB" w:rsidRDefault="00FD6FFB">
      <w:pPr>
        <w:spacing w:before="30" w:after="0" w:line="240" w:lineRule="auto"/>
        <w:ind w:right="567"/>
        <w:rPr>
          <w:rFonts w:ascii="Times New Roman" w:hAnsi="Times New Roman" w:cs="Times New Roman"/>
          <w:sz w:val="24"/>
          <w:szCs w:val="24"/>
        </w:rPr>
      </w:pPr>
    </w:p>
    <w:p w:rsidR="00FD6FFB" w:rsidRDefault="00FD6FFB">
      <w:pPr>
        <w:spacing w:before="30" w:after="0" w:line="240" w:lineRule="auto"/>
        <w:ind w:right="567"/>
        <w:rPr>
          <w:rFonts w:ascii="Times New Roman" w:hAnsi="Times New Roman" w:cs="Times New Roman"/>
          <w:sz w:val="24"/>
          <w:szCs w:val="24"/>
        </w:rPr>
      </w:pPr>
    </w:p>
    <w:tbl>
      <w:tblPr>
        <w:tblStyle w:val="af5"/>
        <w:tblW w:w="0" w:type="auto"/>
        <w:tblLook w:val="04A0"/>
      </w:tblPr>
      <w:tblGrid>
        <w:gridCol w:w="2746"/>
        <w:gridCol w:w="887"/>
        <w:gridCol w:w="1599"/>
        <w:gridCol w:w="1832"/>
        <w:gridCol w:w="923"/>
        <w:gridCol w:w="2435"/>
      </w:tblGrid>
      <w:tr w:rsidR="00FD6FFB">
        <w:tc>
          <w:tcPr>
            <w:tcW w:w="2537"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387719" cy="1305111"/>
                  <wp:effectExtent l="0" t="0" r="0" b="0"/>
                  <wp:docPr id="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pic:cNvPicPr>
                            <a:picLocks noChangeAspect="1" noChangeArrowheads="1"/>
                          </pic:cNvPicPr>
                        </pic:nvPicPr>
                        <pic:blipFill>
                          <a:blip r:embed="rId32" cstate="print"/>
                          <a:srcRect/>
                          <a:stretch>
                            <a:fillRect/>
                          </a:stretch>
                        </pic:blipFill>
                        <pic:spPr>
                          <a:xfrm>
                            <a:off x="0" y="0"/>
                            <a:ext cx="1387719" cy="1305111"/>
                          </a:xfrm>
                          <a:prstGeom prst="rect">
                            <a:avLst/>
                          </a:prstGeom>
                          <a:noFill/>
                          <a:ln w="9525">
                            <a:noFill/>
                            <a:miter lim="800000"/>
                          </a:ln>
                        </pic:spPr>
                      </pic:pic>
                    </a:graphicData>
                  </a:graphic>
                </wp:inline>
              </w:drawing>
            </w:r>
          </w:p>
        </w:tc>
        <w:tc>
          <w:tcPr>
            <w:tcW w:w="2217"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323668" cy="1263534"/>
                  <wp:effectExtent l="0" t="0" r="0" b="0"/>
                  <wp:docPr id="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
                          <pic:cNvPicPr>
                            <a:picLocks noChangeAspect="1" noChangeArrowheads="1"/>
                          </pic:cNvPicPr>
                        </pic:nvPicPr>
                        <pic:blipFill>
                          <a:blip r:embed="rId33" cstate="print"/>
                          <a:srcRect/>
                          <a:stretch>
                            <a:fillRect/>
                          </a:stretch>
                        </pic:blipFill>
                        <pic:spPr>
                          <a:xfrm>
                            <a:off x="0" y="0"/>
                            <a:ext cx="1323668" cy="1263534"/>
                          </a:xfrm>
                          <a:prstGeom prst="rect">
                            <a:avLst/>
                          </a:prstGeom>
                          <a:noFill/>
                          <a:ln w="9525">
                            <a:noFill/>
                            <a:miter lim="800000"/>
                          </a:ln>
                        </pic:spPr>
                      </pic:pic>
                    </a:graphicData>
                  </a:graphic>
                </wp:inline>
              </w:drawing>
            </w:r>
          </w:p>
        </w:tc>
        <w:tc>
          <w:tcPr>
            <w:tcW w:w="2562"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161358" cy="1259868"/>
                  <wp:effectExtent l="0" t="0" r="0" b="0"/>
                  <wp:docPr id="8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pic:cNvPicPr>
                            <a:picLocks noChangeAspect="1" noChangeArrowheads="1"/>
                          </pic:cNvPicPr>
                        </pic:nvPicPr>
                        <pic:blipFill>
                          <a:blip r:embed="rId34" cstate="print"/>
                          <a:srcRect/>
                          <a:stretch>
                            <a:fillRect/>
                          </a:stretch>
                        </pic:blipFill>
                        <pic:spPr>
                          <a:xfrm>
                            <a:off x="0" y="0"/>
                            <a:ext cx="1161358" cy="1259868"/>
                          </a:xfrm>
                          <a:prstGeom prst="rect">
                            <a:avLst/>
                          </a:prstGeom>
                          <a:noFill/>
                          <a:ln w="9525">
                            <a:noFill/>
                            <a:miter lim="800000"/>
                          </a:ln>
                        </pic:spPr>
                      </pic:pic>
                    </a:graphicData>
                  </a:graphic>
                </wp:inline>
              </w:drawing>
            </w:r>
          </w:p>
        </w:tc>
        <w:tc>
          <w:tcPr>
            <w:tcW w:w="225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06770" cy="1311210"/>
                  <wp:effectExtent l="0" t="0" r="0" b="0"/>
                  <wp:docPr id="8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4"/>
                          <pic:cNvPicPr>
                            <a:picLocks noChangeAspect="1" noChangeArrowheads="1"/>
                          </pic:cNvPicPr>
                        </pic:nvPicPr>
                        <pic:blipFill>
                          <a:blip r:embed="rId35" cstate="print"/>
                          <a:srcRect/>
                          <a:stretch>
                            <a:fillRect/>
                          </a:stretch>
                        </pic:blipFill>
                        <pic:spPr>
                          <a:xfrm>
                            <a:off x="0" y="0"/>
                            <a:ext cx="1406770" cy="1311210"/>
                          </a:xfrm>
                          <a:prstGeom prst="rect">
                            <a:avLst/>
                          </a:prstGeom>
                          <a:noFill/>
                          <a:ln w="9525">
                            <a:noFill/>
                            <a:miter lim="800000"/>
                          </a:ln>
                        </pic:spPr>
                      </pic:pic>
                    </a:graphicData>
                  </a:graphic>
                </wp:inline>
              </w:drawing>
            </w:r>
          </w:p>
        </w:tc>
      </w:tr>
      <w:tr w:rsidR="00FD6FFB">
        <w:tc>
          <w:tcPr>
            <w:tcW w:w="2537"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53707" cy="1518249"/>
                  <wp:effectExtent l="0" t="0" r="0" b="0"/>
                  <wp:docPr id="9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5"/>
                          <pic:cNvPicPr>
                            <a:picLocks noChangeAspect="1" noChangeArrowheads="1"/>
                          </pic:cNvPicPr>
                        </pic:nvPicPr>
                        <pic:blipFill>
                          <a:blip r:embed="rId36" cstate="print"/>
                          <a:srcRect/>
                          <a:stretch>
                            <a:fillRect/>
                          </a:stretch>
                        </pic:blipFill>
                        <pic:spPr>
                          <a:xfrm>
                            <a:off x="0" y="0"/>
                            <a:ext cx="1653707" cy="1518249"/>
                          </a:xfrm>
                          <a:prstGeom prst="rect">
                            <a:avLst/>
                          </a:prstGeom>
                          <a:noFill/>
                          <a:ln w="9525">
                            <a:noFill/>
                            <a:miter lim="800000"/>
                          </a:ln>
                        </pic:spPr>
                      </pic:pic>
                    </a:graphicData>
                  </a:graphic>
                </wp:inline>
              </w:drawing>
            </w:r>
          </w:p>
        </w:tc>
        <w:tc>
          <w:tcPr>
            <w:tcW w:w="2217"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09700" cy="1518776"/>
                  <wp:effectExtent l="0" t="0" r="0" b="0"/>
                  <wp:docPr id="9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9"/>
                          <pic:cNvPicPr>
                            <a:picLocks noChangeAspect="1" noChangeArrowheads="1"/>
                          </pic:cNvPicPr>
                        </pic:nvPicPr>
                        <pic:blipFill>
                          <a:blip r:embed="rId37"/>
                          <a:srcRect/>
                          <a:stretch>
                            <a:fillRect/>
                          </a:stretch>
                        </pic:blipFill>
                        <pic:spPr>
                          <a:xfrm>
                            <a:off x="0" y="0"/>
                            <a:ext cx="1409700" cy="1518776"/>
                          </a:xfrm>
                          <a:prstGeom prst="rect">
                            <a:avLst/>
                          </a:prstGeom>
                          <a:noFill/>
                          <a:ln w="9525">
                            <a:noFill/>
                            <a:miter lim="800000"/>
                          </a:ln>
                        </pic:spPr>
                      </pic:pic>
                    </a:graphicData>
                  </a:graphic>
                </wp:inline>
              </w:drawing>
            </w:r>
          </w:p>
        </w:tc>
        <w:tc>
          <w:tcPr>
            <w:tcW w:w="2562"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27282" cy="1518249"/>
                  <wp:effectExtent l="0" t="0" r="0" b="0"/>
                  <wp:docPr id="9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10"/>
                          <pic:cNvPicPr>
                            <a:picLocks noChangeAspect="1" noChangeArrowheads="1"/>
                          </pic:cNvPicPr>
                        </pic:nvPicPr>
                        <pic:blipFill>
                          <a:blip r:embed="rId38" cstate="print"/>
                          <a:srcRect/>
                          <a:stretch>
                            <a:fillRect/>
                          </a:stretch>
                        </pic:blipFill>
                        <pic:spPr>
                          <a:xfrm>
                            <a:off x="0" y="0"/>
                            <a:ext cx="1627282" cy="1518249"/>
                          </a:xfrm>
                          <a:prstGeom prst="rect">
                            <a:avLst/>
                          </a:prstGeom>
                          <a:noFill/>
                          <a:ln w="9525">
                            <a:noFill/>
                            <a:miter lim="800000"/>
                          </a:ln>
                        </pic:spPr>
                      </pic:pic>
                    </a:graphicData>
                  </a:graphic>
                </wp:inline>
              </w:drawing>
            </w:r>
          </w:p>
        </w:tc>
        <w:tc>
          <w:tcPr>
            <w:tcW w:w="225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07160" cy="1569538"/>
                  <wp:effectExtent l="0" t="0" r="0" b="0"/>
                  <wp:docPr id="9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6"/>
                          <pic:cNvPicPr>
                            <a:picLocks noChangeAspect="1" noChangeArrowheads="1"/>
                          </pic:cNvPicPr>
                        </pic:nvPicPr>
                        <pic:blipFill>
                          <a:blip r:embed="rId39"/>
                          <a:srcRect/>
                          <a:stretch>
                            <a:fillRect/>
                          </a:stretch>
                        </pic:blipFill>
                        <pic:spPr>
                          <a:xfrm>
                            <a:off x="0" y="0"/>
                            <a:ext cx="1407160" cy="1569538"/>
                          </a:xfrm>
                          <a:prstGeom prst="rect">
                            <a:avLst/>
                          </a:prstGeom>
                          <a:noFill/>
                          <a:ln w="9525">
                            <a:noFill/>
                            <a:miter lim="800000"/>
                          </a:ln>
                        </pic:spPr>
                      </pic:pic>
                    </a:graphicData>
                  </a:graphic>
                </wp:inline>
              </w:drawing>
            </w:r>
          </w:p>
        </w:tc>
      </w:tr>
      <w:tr w:rsidR="00FD6FFB">
        <w:tc>
          <w:tcPr>
            <w:tcW w:w="2537"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87552" cy="1562100"/>
                  <wp:effectExtent l="0" t="0" r="0" b="0"/>
                  <wp:docPr id="9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7"/>
                          <pic:cNvPicPr>
                            <a:picLocks noChangeAspect="1" noChangeArrowheads="1"/>
                          </pic:cNvPicPr>
                        </pic:nvPicPr>
                        <pic:blipFill>
                          <a:blip r:embed="rId40"/>
                          <a:srcRect/>
                          <a:stretch>
                            <a:fillRect/>
                          </a:stretch>
                        </pic:blipFill>
                        <pic:spPr>
                          <a:xfrm>
                            <a:off x="0" y="0"/>
                            <a:ext cx="1487552" cy="1562100"/>
                          </a:xfrm>
                          <a:prstGeom prst="rect">
                            <a:avLst/>
                          </a:prstGeom>
                          <a:noFill/>
                          <a:ln w="9525">
                            <a:noFill/>
                            <a:miter lim="800000"/>
                          </a:ln>
                        </pic:spPr>
                      </pic:pic>
                    </a:graphicData>
                  </a:graphic>
                </wp:inline>
              </w:drawing>
            </w:r>
          </w:p>
        </w:tc>
        <w:tc>
          <w:tcPr>
            <w:tcW w:w="2217"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12875" cy="1524000"/>
                  <wp:effectExtent l="0" t="0" r="0" b="0"/>
                  <wp:docPr id="9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8"/>
                          <pic:cNvPicPr>
                            <a:picLocks noChangeAspect="1" noChangeArrowheads="1"/>
                          </pic:cNvPicPr>
                        </pic:nvPicPr>
                        <pic:blipFill>
                          <a:blip r:embed="rId41"/>
                          <a:srcRect/>
                          <a:stretch>
                            <a:fillRect/>
                          </a:stretch>
                        </pic:blipFill>
                        <pic:spPr>
                          <a:xfrm>
                            <a:off x="0" y="0"/>
                            <a:ext cx="1412875" cy="1524000"/>
                          </a:xfrm>
                          <a:prstGeom prst="rect">
                            <a:avLst/>
                          </a:prstGeom>
                          <a:noFill/>
                          <a:ln w="9525">
                            <a:noFill/>
                            <a:miter lim="800000"/>
                          </a:ln>
                        </pic:spPr>
                      </pic:pic>
                    </a:graphicData>
                  </a:graphic>
                </wp:inline>
              </w:drawing>
            </w:r>
          </w:p>
        </w:tc>
        <w:tc>
          <w:tcPr>
            <w:tcW w:w="4817" w:type="dxa"/>
            <w:gridSpan w:val="3"/>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62173" cy="1570007"/>
                  <wp:effectExtent l="0" t="0" r="0" b="0"/>
                  <wp:docPr id="9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11"/>
                          <pic:cNvPicPr>
                            <a:picLocks noChangeAspect="1" noChangeArrowheads="1"/>
                          </pic:cNvPicPr>
                        </pic:nvPicPr>
                        <pic:blipFill>
                          <a:blip r:embed="rId42" cstate="print"/>
                          <a:srcRect/>
                          <a:stretch>
                            <a:fillRect/>
                          </a:stretch>
                        </pic:blipFill>
                        <pic:spPr>
                          <a:xfrm>
                            <a:off x="0" y="0"/>
                            <a:ext cx="2862173" cy="1570007"/>
                          </a:xfrm>
                          <a:prstGeom prst="rect">
                            <a:avLst/>
                          </a:prstGeom>
                          <a:noFill/>
                          <a:ln w="9525">
                            <a:noFill/>
                            <a:miter lim="800000"/>
                          </a:ln>
                        </pic:spPr>
                      </pic:pic>
                    </a:graphicData>
                  </a:graphic>
                </wp:inline>
              </w:drawing>
            </w:r>
          </w:p>
        </w:tc>
      </w:tr>
      <w:tr w:rsidR="00FD6FFB">
        <w:tc>
          <w:tcPr>
            <w:tcW w:w="3315"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15440" cy="2154816"/>
                  <wp:effectExtent l="0" t="0" r="0" b="0"/>
                  <wp:docPr id="9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12"/>
                          <pic:cNvPicPr>
                            <a:picLocks noChangeAspect="1" noChangeArrowheads="1"/>
                          </pic:cNvPicPr>
                        </pic:nvPicPr>
                        <pic:blipFill>
                          <a:blip r:embed="rId43" cstate="print"/>
                          <a:srcRect/>
                          <a:stretch>
                            <a:fillRect/>
                          </a:stretch>
                        </pic:blipFill>
                        <pic:spPr>
                          <a:xfrm>
                            <a:off x="0" y="0"/>
                            <a:ext cx="1615440" cy="2154816"/>
                          </a:xfrm>
                          <a:prstGeom prst="rect">
                            <a:avLst/>
                          </a:prstGeom>
                          <a:noFill/>
                          <a:ln w="9525">
                            <a:noFill/>
                            <a:miter lim="800000"/>
                          </a:ln>
                        </pic:spPr>
                      </pic:pic>
                    </a:graphicData>
                  </a:graphic>
                </wp:inline>
              </w:drawing>
            </w:r>
          </w:p>
        </w:tc>
        <w:tc>
          <w:tcPr>
            <w:tcW w:w="3158"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11631" cy="2148840"/>
                  <wp:effectExtent l="0" t="0" r="0" b="0"/>
                  <wp:docPr id="9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
                          <pic:cNvPicPr>
                            <a:picLocks noChangeAspect="1" noChangeArrowheads="1"/>
                          </pic:cNvPicPr>
                        </pic:nvPicPr>
                        <pic:blipFill>
                          <a:blip r:embed="rId44" cstate="print"/>
                          <a:srcRect/>
                          <a:stretch>
                            <a:fillRect/>
                          </a:stretch>
                        </pic:blipFill>
                        <pic:spPr>
                          <a:xfrm>
                            <a:off x="0" y="0"/>
                            <a:ext cx="1611631" cy="2148840"/>
                          </a:xfrm>
                          <a:prstGeom prst="rect">
                            <a:avLst/>
                          </a:prstGeom>
                          <a:noFill/>
                          <a:ln w="9525">
                            <a:noFill/>
                            <a:miter lim="800000"/>
                          </a:ln>
                        </pic:spPr>
                      </pic:pic>
                    </a:graphicData>
                  </a:graphic>
                </wp:inline>
              </w:drawing>
            </w:r>
          </w:p>
        </w:tc>
        <w:tc>
          <w:tcPr>
            <w:tcW w:w="3098" w:type="dxa"/>
            <w:gridSpan w:val="2"/>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12388" cy="2148840"/>
                  <wp:effectExtent l="0" t="0" r="0" b="0"/>
                  <wp:docPr id="9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noChangeArrowheads="1"/>
                          </pic:cNvPicPr>
                        </pic:nvPicPr>
                        <pic:blipFill>
                          <a:blip r:embed="rId45"/>
                          <a:srcRect/>
                          <a:stretch>
                            <a:fillRect/>
                          </a:stretch>
                        </pic:blipFill>
                        <pic:spPr>
                          <a:xfrm>
                            <a:off x="0" y="0"/>
                            <a:ext cx="1612388" cy="2148840"/>
                          </a:xfrm>
                          <a:prstGeom prst="rect">
                            <a:avLst/>
                          </a:prstGeom>
                          <a:noFill/>
                          <a:ln w="9525">
                            <a:noFill/>
                            <a:miter lim="800000"/>
                          </a:ln>
                        </pic:spPr>
                      </pic:pic>
                    </a:graphicData>
                  </a:graphic>
                </wp:inline>
              </w:drawing>
            </w:r>
          </w:p>
        </w:tc>
      </w:tr>
    </w:tbl>
    <w:p w:rsidR="00FD6FFB" w:rsidRDefault="00FD6FFB">
      <w:pPr>
        <w:spacing w:before="30" w:after="0" w:line="240" w:lineRule="auto"/>
        <w:ind w:right="567"/>
        <w:rPr>
          <w:rFonts w:ascii="Times New Roman" w:hAnsi="Times New Roman" w:cs="Times New Roman"/>
          <w:sz w:val="24"/>
          <w:szCs w:val="24"/>
        </w:rPr>
      </w:pPr>
    </w:p>
    <w:p w:rsidR="00FD6FFB" w:rsidRDefault="00D278A8">
      <w:pPr>
        <w:pStyle w:val="af4"/>
        <w:numPr>
          <w:ilvl w:val="0"/>
          <w:numId w:val="9"/>
        </w:numPr>
        <w:spacing w:after="0"/>
        <w:rPr>
          <w:rFonts w:ascii="Times New Roman" w:hAnsi="Times New Roman" w:cs="Times New Roman"/>
          <w:b/>
          <w:i/>
          <w:sz w:val="24"/>
          <w:szCs w:val="24"/>
        </w:rPr>
      </w:pPr>
      <w:r>
        <w:rPr>
          <w:rFonts w:ascii="Times New Roman" w:hAnsi="Times New Roman" w:cs="Times New Roman"/>
          <w:b/>
          <w:i/>
          <w:sz w:val="24"/>
          <w:szCs w:val="24"/>
        </w:rPr>
        <w:t>«,Дни недели». «Времена года».</w:t>
      </w:r>
    </w:p>
    <w:p w:rsidR="00FD6FFB" w:rsidRDefault="00D278A8">
      <w:pPr>
        <w:spacing w:after="0"/>
        <w:ind w:left="360"/>
        <w:rPr>
          <w:rFonts w:ascii="Times New Roman" w:hAnsi="Times New Roman" w:cs="Times New Roman"/>
          <w:b/>
          <w:i/>
          <w:sz w:val="24"/>
          <w:szCs w:val="24"/>
        </w:rPr>
      </w:pPr>
      <w:r>
        <w:rPr>
          <w:rFonts w:ascii="Times New Roman" w:hAnsi="Times New Roman" w:cs="Times New Roman"/>
          <w:b/>
          <w:i/>
          <w:sz w:val="24"/>
          <w:szCs w:val="24"/>
        </w:rPr>
        <w:t>1 Разноцветный круг с семью лепестками.</w:t>
      </w:r>
    </w:p>
    <w:p w:rsidR="00FD6FFB" w:rsidRDefault="00D278A8">
      <w:pPr>
        <w:spacing w:after="0"/>
        <w:ind w:left="360"/>
        <w:rPr>
          <w:rFonts w:ascii="Times New Roman" w:hAnsi="Times New Roman" w:cs="Times New Roman"/>
          <w:b/>
          <w:i/>
          <w:sz w:val="24"/>
          <w:szCs w:val="24"/>
        </w:rPr>
      </w:pPr>
      <w:r>
        <w:rPr>
          <w:rFonts w:ascii="Times New Roman" w:hAnsi="Times New Roman" w:cs="Times New Roman"/>
          <w:b/>
          <w:i/>
          <w:sz w:val="24"/>
          <w:szCs w:val="24"/>
        </w:rPr>
        <w:t xml:space="preserve">2  Голубой круг с 12 лепестками. </w:t>
      </w:r>
    </w:p>
    <w:p w:rsidR="00FD6FFB" w:rsidRDefault="00D278A8">
      <w:pPr>
        <w:spacing w:after="0"/>
        <w:rPr>
          <w:rFonts w:ascii="Times New Roman" w:hAnsi="Times New Roman" w:cs="Times New Roman"/>
          <w:sz w:val="24"/>
          <w:szCs w:val="24"/>
        </w:rPr>
      </w:pPr>
      <w:r>
        <w:rPr>
          <w:rFonts w:ascii="Times New Roman" w:hAnsi="Times New Roman" w:cs="Times New Roman"/>
          <w:b/>
          <w:i/>
          <w:sz w:val="24"/>
          <w:szCs w:val="24"/>
        </w:rPr>
        <w:t xml:space="preserve">Цель: </w:t>
      </w:r>
      <w:r>
        <w:rPr>
          <w:rFonts w:ascii="Times New Roman" w:hAnsi="Times New Roman" w:cs="Times New Roman"/>
          <w:sz w:val="24"/>
          <w:szCs w:val="24"/>
        </w:rPr>
        <w:t xml:space="preserve">Закреплять </w:t>
      </w:r>
      <w:r>
        <w:rPr>
          <w:rFonts w:ascii="Times New Roman" w:hAnsi="Times New Roman" w:cs="Times New Roman"/>
          <w:sz w:val="24"/>
          <w:szCs w:val="24"/>
        </w:rPr>
        <w:t>умение последовательно называть дни недели, порядкового счета до 7, до 12, развивать речь, закреплять понятия «вчера», « сегодня», « завтра».</w:t>
      </w:r>
      <w:r>
        <w:rPr>
          <w:rFonts w:ascii="Times New Roman" w:hAnsi="Times New Roman" w:cs="Times New Roman"/>
          <w:b/>
          <w:i/>
          <w:sz w:val="24"/>
          <w:szCs w:val="24"/>
        </w:rPr>
        <w:t xml:space="preserve"> </w:t>
      </w:r>
      <w:r>
        <w:rPr>
          <w:rFonts w:ascii="Times New Roman" w:hAnsi="Times New Roman" w:cs="Times New Roman"/>
          <w:sz w:val="24"/>
          <w:szCs w:val="24"/>
        </w:rPr>
        <w:t>Формировать представление об окружающем мире, о делении года на 4 времени, каждая из которых делиться на три месяц</w:t>
      </w:r>
      <w:r>
        <w:rPr>
          <w:rFonts w:ascii="Times New Roman" w:hAnsi="Times New Roman" w:cs="Times New Roman"/>
          <w:sz w:val="24"/>
          <w:szCs w:val="24"/>
        </w:rPr>
        <w:t xml:space="preserve">а. </w:t>
      </w:r>
    </w:p>
    <w:p w:rsidR="00FD6FFB" w:rsidRDefault="00D278A8">
      <w:pPr>
        <w:spacing w:after="0"/>
        <w:rPr>
          <w:rFonts w:ascii="Times New Roman" w:hAnsi="Times New Roman" w:cs="Times New Roman"/>
          <w:sz w:val="24"/>
          <w:szCs w:val="24"/>
        </w:rPr>
      </w:pPr>
      <w:r>
        <w:rPr>
          <w:rFonts w:ascii="Times New Roman" w:hAnsi="Times New Roman" w:cs="Times New Roman"/>
          <w:b/>
          <w:i/>
          <w:sz w:val="24"/>
          <w:szCs w:val="24"/>
        </w:rPr>
        <w:t>Задачи:</w:t>
      </w:r>
      <w:r>
        <w:rPr>
          <w:rFonts w:ascii="Times New Roman" w:hAnsi="Times New Roman" w:cs="Times New Roman"/>
          <w:sz w:val="24"/>
          <w:szCs w:val="24"/>
        </w:rPr>
        <w:t xml:space="preserve"> развитие мелкой моторики рук, координации движений, формировать элементарные математические понятия счет, цифры сравнение, временные понятия с опорой на цвет. </w:t>
      </w:r>
    </w:p>
    <w:p w:rsidR="00FD6FFB" w:rsidRDefault="00D278A8">
      <w:pPr>
        <w:spacing w:after="0"/>
        <w:ind w:left="360"/>
        <w:rPr>
          <w:rFonts w:ascii="Times New Roman" w:hAnsi="Times New Roman" w:cs="Times New Roman"/>
          <w:sz w:val="24"/>
          <w:szCs w:val="24"/>
        </w:rPr>
      </w:pPr>
      <w:r>
        <w:rPr>
          <w:rFonts w:ascii="Times New Roman" w:hAnsi="Times New Roman" w:cs="Times New Roman"/>
          <w:b/>
          <w:i/>
          <w:sz w:val="24"/>
          <w:szCs w:val="24"/>
        </w:rPr>
        <w:t xml:space="preserve">Материал: </w:t>
      </w:r>
      <w:r>
        <w:rPr>
          <w:rFonts w:ascii="Times New Roman" w:hAnsi="Times New Roman" w:cs="Times New Roman"/>
          <w:sz w:val="24"/>
          <w:szCs w:val="24"/>
        </w:rPr>
        <w:t xml:space="preserve">Цветные нитки для вязания, крючок № 3, вязаный круг игровое поле  цветами </w:t>
      </w:r>
      <w:r>
        <w:rPr>
          <w:rFonts w:ascii="Times New Roman" w:hAnsi="Times New Roman" w:cs="Times New Roman"/>
          <w:sz w:val="24"/>
          <w:szCs w:val="24"/>
        </w:rPr>
        <w:t>радуги диаметром 20 см, в середине пришита пуговица, 7 лепестков цветами радуги с цифрами от1 до7.Вязаный круг голубого цвета диаметром 20 см, разделен на 4 части, лепестки обозначают месяцы времен года 12 штук с цифрами от1 до12. Лепестки белого цвета- де</w:t>
      </w:r>
      <w:r>
        <w:rPr>
          <w:rFonts w:ascii="Times New Roman" w:hAnsi="Times New Roman" w:cs="Times New Roman"/>
          <w:sz w:val="24"/>
          <w:szCs w:val="24"/>
        </w:rPr>
        <w:t>кабрь, январь, февраль. Оранжевый цвет-март, апрель. Май. Зеленый -июнь, июль, август. Желтый- сентябрь, октябрь, ноябрь. Лепестки крепятся на пуговицу и липкую ленту.</w:t>
      </w:r>
    </w:p>
    <w:p w:rsidR="00FD6FFB" w:rsidRDefault="00D278A8">
      <w:pPr>
        <w:spacing w:after="0"/>
        <w:ind w:left="360"/>
        <w:rPr>
          <w:rFonts w:ascii="Times New Roman" w:hAnsi="Times New Roman" w:cs="Times New Roman"/>
          <w:b/>
          <w:i/>
          <w:sz w:val="24"/>
          <w:szCs w:val="24"/>
        </w:rPr>
      </w:pPr>
      <w:r>
        <w:rPr>
          <w:rFonts w:ascii="Times New Roman" w:hAnsi="Times New Roman" w:cs="Times New Roman"/>
          <w:b/>
          <w:i/>
          <w:sz w:val="24"/>
          <w:szCs w:val="24"/>
        </w:rPr>
        <w:t xml:space="preserve">Задания </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 Почитать сколько дней в неделе.</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-Назови первый ( второй, третий…) день недели</w:t>
      </w:r>
      <w:r>
        <w:rPr>
          <w:rFonts w:ascii="Times New Roman" w:hAnsi="Times New Roman" w:cs="Times New Roman"/>
          <w:sz w:val="24"/>
          <w:szCs w:val="24"/>
        </w:rPr>
        <w:t>.</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 xml:space="preserve">-Каким цветом обозначены дни недели? </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-Какой по счету день недели  понедельник, вторник? и т.д.</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-Сколько месяцев в году, как называется 1, 2, 3… месяц?</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-Сколько времен года, как они называются?</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-Сколько месяцев в каждом времени года?</w:t>
      </w:r>
    </w:p>
    <w:p w:rsidR="00FD6FFB" w:rsidRDefault="00D278A8">
      <w:pPr>
        <w:pStyle w:val="af4"/>
        <w:numPr>
          <w:ilvl w:val="0"/>
          <w:numId w:val="10"/>
        </w:numPr>
        <w:spacing w:after="0"/>
        <w:rPr>
          <w:rFonts w:ascii="Times New Roman" w:hAnsi="Times New Roman" w:cs="Times New Roman"/>
          <w:sz w:val="24"/>
          <w:szCs w:val="24"/>
        </w:rPr>
      </w:pPr>
      <w:r>
        <w:rPr>
          <w:rFonts w:ascii="Times New Roman" w:hAnsi="Times New Roman" w:cs="Times New Roman"/>
          <w:sz w:val="24"/>
          <w:szCs w:val="24"/>
        </w:rPr>
        <w:t>-Что больше (меньше)</w:t>
      </w:r>
      <w:r>
        <w:rPr>
          <w:rFonts w:ascii="Times New Roman" w:hAnsi="Times New Roman" w:cs="Times New Roman"/>
          <w:sz w:val="24"/>
          <w:szCs w:val="24"/>
        </w:rPr>
        <w:t xml:space="preserve"> год или время года, месяц года или год?</w:t>
      </w:r>
    </w:p>
    <w:tbl>
      <w:tblPr>
        <w:tblStyle w:val="af5"/>
        <w:tblW w:w="0" w:type="auto"/>
        <w:tblLook w:val="04A0"/>
      </w:tblPr>
      <w:tblGrid>
        <w:gridCol w:w="2631"/>
        <w:gridCol w:w="2538"/>
        <w:gridCol w:w="2637"/>
        <w:gridCol w:w="2616"/>
      </w:tblGrid>
      <w:tr w:rsidR="00FD6FFB">
        <w:tc>
          <w:tcPr>
            <w:tcW w:w="260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03350" cy="1316885"/>
                  <wp:effectExtent l="0" t="0" r="0" b="0"/>
                  <wp:docPr id="10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9"/>
                          <pic:cNvPicPr>
                            <a:picLocks noChangeAspect="1" noChangeArrowheads="1"/>
                          </pic:cNvPicPr>
                        </pic:nvPicPr>
                        <pic:blipFill>
                          <a:blip r:embed="rId46"/>
                          <a:srcRect/>
                          <a:stretch>
                            <a:fillRect/>
                          </a:stretch>
                        </pic:blipFill>
                        <pic:spPr>
                          <a:xfrm>
                            <a:off x="0" y="0"/>
                            <a:ext cx="1403350" cy="1316885"/>
                          </a:xfrm>
                          <a:prstGeom prst="rect">
                            <a:avLst/>
                          </a:prstGeom>
                          <a:noFill/>
                          <a:ln w="9525">
                            <a:noFill/>
                            <a:miter lim="800000"/>
                          </a:ln>
                        </pic:spPr>
                      </pic:pic>
                    </a:graphicData>
                  </a:graphic>
                </wp:inline>
              </w:drawing>
            </w:r>
          </w:p>
        </w:tc>
        <w:tc>
          <w:tcPr>
            <w:tcW w:w="2605"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335616" cy="1275644"/>
                  <wp:effectExtent l="0" t="0" r="0" b="0"/>
                  <wp:docPr id="10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3"/>
                          <pic:cNvPicPr>
                            <a:picLocks noChangeAspect="1" noChangeArrowheads="1"/>
                          </pic:cNvPicPr>
                        </pic:nvPicPr>
                        <pic:blipFill>
                          <a:blip r:embed="rId47"/>
                          <a:srcRect/>
                          <a:stretch>
                            <a:fillRect/>
                          </a:stretch>
                        </pic:blipFill>
                        <pic:spPr>
                          <a:xfrm>
                            <a:off x="0" y="0"/>
                            <a:ext cx="1335616" cy="1275644"/>
                          </a:xfrm>
                          <a:prstGeom prst="rect">
                            <a:avLst/>
                          </a:prstGeom>
                          <a:noFill/>
                          <a:ln w="9525">
                            <a:noFill/>
                            <a:miter lim="800000"/>
                          </a:ln>
                        </pic:spPr>
                      </pic:pic>
                    </a:graphicData>
                  </a:graphic>
                </wp:inline>
              </w:drawing>
            </w:r>
          </w:p>
        </w:tc>
        <w:tc>
          <w:tcPr>
            <w:tcW w:w="2606"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407918" cy="1295400"/>
                  <wp:effectExtent l="0" t="0" r="0" b="0"/>
                  <wp:docPr id="10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8"/>
                          <pic:cNvPicPr>
                            <a:picLocks noChangeAspect="1" noChangeArrowheads="1"/>
                          </pic:cNvPicPr>
                        </pic:nvPicPr>
                        <pic:blipFill>
                          <a:blip r:embed="rId48" cstate="print"/>
                          <a:srcRect/>
                          <a:stretch>
                            <a:fillRect/>
                          </a:stretch>
                        </pic:blipFill>
                        <pic:spPr>
                          <a:xfrm>
                            <a:off x="0" y="0"/>
                            <a:ext cx="1407918" cy="1295400"/>
                          </a:xfrm>
                          <a:prstGeom prst="rect">
                            <a:avLst/>
                          </a:prstGeom>
                          <a:noFill/>
                          <a:ln w="9525">
                            <a:noFill/>
                            <a:miter lim="800000"/>
                          </a:ln>
                        </pic:spPr>
                      </pic:pic>
                    </a:graphicData>
                  </a:graphic>
                </wp:inline>
              </w:drawing>
            </w:r>
          </w:p>
        </w:tc>
        <w:tc>
          <w:tcPr>
            <w:tcW w:w="2606" w:type="dxa"/>
          </w:tcPr>
          <w:p w:rsidR="00FD6FFB" w:rsidRDefault="00D278A8">
            <w:pPr>
              <w:spacing w:before="30"/>
              <w:ind w:right="567"/>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392062" cy="1298222"/>
                  <wp:effectExtent l="0" t="0" r="0" b="0"/>
                  <wp:docPr id="10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5"/>
                          <pic:cNvPicPr>
                            <a:picLocks noChangeAspect="1" noChangeArrowheads="1"/>
                          </pic:cNvPicPr>
                        </pic:nvPicPr>
                        <pic:blipFill>
                          <a:blip r:embed="rId49"/>
                          <a:srcRect/>
                          <a:stretch>
                            <a:fillRect/>
                          </a:stretch>
                        </pic:blipFill>
                        <pic:spPr>
                          <a:xfrm>
                            <a:off x="0" y="0"/>
                            <a:ext cx="1392062" cy="1298222"/>
                          </a:xfrm>
                          <a:prstGeom prst="rect">
                            <a:avLst/>
                          </a:prstGeom>
                          <a:noFill/>
                          <a:ln w="9525">
                            <a:noFill/>
                            <a:miter lim="800000"/>
                          </a:ln>
                        </pic:spPr>
                      </pic:pic>
                    </a:graphicData>
                  </a:graphic>
                </wp:inline>
              </w:drawing>
            </w:r>
          </w:p>
        </w:tc>
      </w:tr>
    </w:tbl>
    <w:p w:rsidR="00FD6FFB" w:rsidRDefault="00FD6FFB">
      <w:pPr>
        <w:spacing w:before="30" w:after="0" w:line="240" w:lineRule="auto"/>
        <w:ind w:right="567"/>
        <w:rPr>
          <w:rFonts w:ascii="Times New Roman" w:hAnsi="Times New Roman" w:cs="Times New Roman"/>
          <w:sz w:val="24"/>
          <w:szCs w:val="24"/>
        </w:rPr>
      </w:pP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Вывод.</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 xml:space="preserve">По мнению  Меджерицкой Д.В: « Игра должна носить развивающий характер и проходить под пристальным вниманием педагога». Я считаю, что мои развивающие игры </w:t>
      </w:r>
      <w:r>
        <w:rPr>
          <w:rFonts w:ascii="Times New Roman" w:hAnsi="Times New Roman" w:cs="Times New Roman"/>
          <w:sz w:val="24"/>
          <w:szCs w:val="24"/>
        </w:rPr>
        <w:t xml:space="preserve"> прежде всего  направлены на развитие познавательного интереса,  установление простейших взаимосвязей,  создают условия для активного мышления: повышают внимание, развивают логическое мышление, воображение, память, речь, мелкую моторику рук. Дети, играя,  </w:t>
      </w:r>
      <w:r>
        <w:rPr>
          <w:rFonts w:ascii="Times New Roman" w:hAnsi="Times New Roman" w:cs="Times New Roman"/>
          <w:sz w:val="24"/>
          <w:szCs w:val="24"/>
        </w:rPr>
        <w:t>легче усваивают математические эталоны, пространственные и временные представления, устанавливают простейшие взаимосвязи, а так же игры воспитывают, формируют устойчивый навык к учебной деятельности, уважение и внимание к действиям партнера, вызывают радос</w:t>
      </w:r>
      <w:r>
        <w:rPr>
          <w:rFonts w:ascii="Times New Roman" w:hAnsi="Times New Roman" w:cs="Times New Roman"/>
          <w:sz w:val="24"/>
          <w:szCs w:val="24"/>
        </w:rPr>
        <w:t>тные эмоции успеха, умение работать в команде.</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Литература: </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1. Никитин Б.П. Ступеньки творчества или развивающие игры//Просвещение.  М.,-1990г</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2.  Михайлова З.А. Игровые задачи для дошкольников//Детство-Пресс. С-Пб-1999г</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3. СубботинаЛ.Ю. Игры для развития </w:t>
      </w:r>
      <w:r>
        <w:rPr>
          <w:rFonts w:ascii="Times New Roman" w:hAnsi="Times New Roman" w:cs="Times New Roman"/>
          <w:sz w:val="24"/>
          <w:szCs w:val="24"/>
        </w:rPr>
        <w:t>обучения//Академия развития . Яр.,-2001г</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4. Смоленцева А.А., Пустовойт О.В. Математика до школы//Детство-пресс -С-Пб -2003г</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5. МаксимоваЕ., Рахматулина О., Травкина О., Черных О. Готовим пальчики к письму//бручь. М., - 2011г</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6. Белая А.Е, Мирясова В.И.Паль</w:t>
      </w:r>
      <w:r>
        <w:rPr>
          <w:rFonts w:ascii="Times New Roman" w:hAnsi="Times New Roman" w:cs="Times New Roman"/>
          <w:sz w:val="24"/>
          <w:szCs w:val="24"/>
        </w:rPr>
        <w:t>чиковые игры для развития речи детей// Профиздат. М.,-2011г</w:t>
      </w:r>
    </w:p>
    <w:p w:rsidR="00FD6FFB" w:rsidRDefault="00D278A8">
      <w:pPr>
        <w:spacing w:before="30" w:after="0" w:line="240" w:lineRule="auto"/>
        <w:ind w:right="567"/>
        <w:jc w:val="both"/>
        <w:rPr>
          <w:rFonts w:ascii="Times New Roman" w:hAnsi="Times New Roman" w:cs="Times New Roman"/>
          <w:sz w:val="24"/>
          <w:szCs w:val="24"/>
        </w:rPr>
      </w:pPr>
      <w:r>
        <w:rPr>
          <w:rFonts w:ascii="Times New Roman" w:hAnsi="Times New Roman" w:cs="Times New Roman"/>
          <w:sz w:val="24"/>
          <w:szCs w:val="24"/>
        </w:rPr>
        <w:t>7. Ковалева А.В. развитие мелкой моторики и речи детей с помощью авторских пособий//Дошкольная педагогика-2015г-№4</w:t>
      </w:r>
    </w:p>
    <w:p w:rsidR="00FD6FFB" w:rsidRDefault="00D278A8">
      <w:pPr>
        <w:spacing w:before="30" w:after="0" w:line="240" w:lineRule="auto"/>
        <w:ind w:right="567"/>
        <w:rPr>
          <w:rFonts w:ascii="Times New Roman" w:hAnsi="Times New Roman" w:cs="Times New Roman"/>
          <w:sz w:val="24"/>
          <w:szCs w:val="24"/>
        </w:rPr>
      </w:pPr>
      <w:r>
        <w:rPr>
          <w:rFonts w:ascii="Times New Roman" w:hAnsi="Times New Roman" w:cs="Times New Roman"/>
          <w:sz w:val="24"/>
          <w:szCs w:val="24"/>
        </w:rPr>
        <w:t>8.  ГубановаН.Ф. Игровая деятельность в детском саду// Москва –синтез. М.,-2016г</w:t>
      </w:r>
    </w:p>
    <w:sectPr w:rsidR="00FD6FFB" w:rsidSect="00FD6FFB">
      <w:pgSz w:w="11906" w:h="16838"/>
      <w:pgMar w:top="1134" w:right="566" w:bottom="1134"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56A59"/>
    <w:multiLevelType w:val="hybridMultilevel"/>
    <w:tmpl w:val="63AC1420"/>
    <w:lvl w:ilvl="0" w:tplc="95B61398">
      <w:start w:val="1"/>
      <w:numFmt w:val="bullet"/>
      <w:lvlText w:val=""/>
      <w:lvlJc w:val="left"/>
      <w:pPr>
        <w:ind w:left="720" w:hanging="360"/>
      </w:pPr>
      <w:rPr>
        <w:rFonts w:ascii="Wingdings" w:hAnsi="Wingdings" w:hint="default"/>
      </w:rPr>
    </w:lvl>
    <w:lvl w:ilvl="1" w:tplc="FE0215D8" w:tentative="1">
      <w:start w:val="1"/>
      <w:numFmt w:val="bullet"/>
      <w:lvlText w:val="o"/>
      <w:lvlJc w:val="left"/>
      <w:pPr>
        <w:ind w:left="1440" w:hanging="360"/>
      </w:pPr>
      <w:rPr>
        <w:rFonts w:ascii="Courier New" w:hAnsi="Courier New" w:cs="Courier New" w:hint="default"/>
      </w:rPr>
    </w:lvl>
    <w:lvl w:ilvl="2" w:tplc="69F2CAFA" w:tentative="1">
      <w:start w:val="1"/>
      <w:numFmt w:val="bullet"/>
      <w:lvlText w:val=""/>
      <w:lvlJc w:val="left"/>
      <w:pPr>
        <w:ind w:left="2160" w:hanging="360"/>
      </w:pPr>
      <w:rPr>
        <w:rFonts w:ascii="Wingdings" w:hAnsi="Wingdings" w:hint="default"/>
      </w:rPr>
    </w:lvl>
    <w:lvl w:ilvl="3" w:tplc="5F92D384" w:tentative="1">
      <w:start w:val="1"/>
      <w:numFmt w:val="bullet"/>
      <w:lvlText w:val=""/>
      <w:lvlJc w:val="left"/>
      <w:pPr>
        <w:ind w:left="2880" w:hanging="360"/>
      </w:pPr>
      <w:rPr>
        <w:rFonts w:ascii="Symbol" w:hAnsi="Symbol" w:hint="default"/>
      </w:rPr>
    </w:lvl>
    <w:lvl w:ilvl="4" w:tplc="FB28F0E2" w:tentative="1">
      <w:start w:val="1"/>
      <w:numFmt w:val="bullet"/>
      <w:lvlText w:val="o"/>
      <w:lvlJc w:val="left"/>
      <w:pPr>
        <w:ind w:left="3600" w:hanging="360"/>
      </w:pPr>
      <w:rPr>
        <w:rFonts w:ascii="Courier New" w:hAnsi="Courier New" w:cs="Courier New" w:hint="default"/>
      </w:rPr>
    </w:lvl>
    <w:lvl w:ilvl="5" w:tplc="A3660AAA" w:tentative="1">
      <w:start w:val="1"/>
      <w:numFmt w:val="bullet"/>
      <w:lvlText w:val=""/>
      <w:lvlJc w:val="left"/>
      <w:pPr>
        <w:ind w:left="4320" w:hanging="360"/>
      </w:pPr>
      <w:rPr>
        <w:rFonts w:ascii="Wingdings" w:hAnsi="Wingdings" w:hint="default"/>
      </w:rPr>
    </w:lvl>
    <w:lvl w:ilvl="6" w:tplc="9B70903E" w:tentative="1">
      <w:start w:val="1"/>
      <w:numFmt w:val="bullet"/>
      <w:lvlText w:val=""/>
      <w:lvlJc w:val="left"/>
      <w:pPr>
        <w:ind w:left="5040" w:hanging="360"/>
      </w:pPr>
      <w:rPr>
        <w:rFonts w:ascii="Symbol" w:hAnsi="Symbol" w:hint="default"/>
      </w:rPr>
    </w:lvl>
    <w:lvl w:ilvl="7" w:tplc="35D0DDC2" w:tentative="1">
      <w:start w:val="1"/>
      <w:numFmt w:val="bullet"/>
      <w:lvlText w:val="o"/>
      <w:lvlJc w:val="left"/>
      <w:pPr>
        <w:ind w:left="5760" w:hanging="360"/>
      </w:pPr>
      <w:rPr>
        <w:rFonts w:ascii="Courier New" w:hAnsi="Courier New" w:cs="Courier New" w:hint="default"/>
      </w:rPr>
    </w:lvl>
    <w:lvl w:ilvl="8" w:tplc="09CC5862" w:tentative="1">
      <w:start w:val="1"/>
      <w:numFmt w:val="bullet"/>
      <w:lvlText w:val=""/>
      <w:lvlJc w:val="left"/>
      <w:pPr>
        <w:ind w:left="6480" w:hanging="360"/>
      </w:pPr>
      <w:rPr>
        <w:rFonts w:ascii="Wingdings" w:hAnsi="Wingdings" w:hint="default"/>
      </w:rPr>
    </w:lvl>
  </w:abstractNum>
  <w:abstractNum w:abstractNumId="1">
    <w:nsid w:val="31AF40FE"/>
    <w:multiLevelType w:val="hybridMultilevel"/>
    <w:tmpl w:val="43629ADE"/>
    <w:lvl w:ilvl="0" w:tplc="C37C014A">
      <w:start w:val="1"/>
      <w:numFmt w:val="bullet"/>
      <w:lvlText w:val=""/>
      <w:lvlJc w:val="left"/>
      <w:pPr>
        <w:ind w:left="720" w:hanging="360"/>
      </w:pPr>
      <w:rPr>
        <w:rFonts w:ascii="Wingdings" w:hAnsi="Wingdings" w:hint="default"/>
      </w:rPr>
    </w:lvl>
    <w:lvl w:ilvl="1" w:tplc="B178CD34" w:tentative="1">
      <w:start w:val="1"/>
      <w:numFmt w:val="bullet"/>
      <w:lvlText w:val="o"/>
      <w:lvlJc w:val="left"/>
      <w:pPr>
        <w:ind w:left="1440" w:hanging="360"/>
      </w:pPr>
      <w:rPr>
        <w:rFonts w:ascii="Courier New" w:hAnsi="Courier New" w:cs="Courier New" w:hint="default"/>
      </w:rPr>
    </w:lvl>
    <w:lvl w:ilvl="2" w:tplc="FDCC30FE" w:tentative="1">
      <w:start w:val="1"/>
      <w:numFmt w:val="bullet"/>
      <w:lvlText w:val=""/>
      <w:lvlJc w:val="left"/>
      <w:pPr>
        <w:ind w:left="2160" w:hanging="360"/>
      </w:pPr>
      <w:rPr>
        <w:rFonts w:ascii="Wingdings" w:hAnsi="Wingdings" w:hint="default"/>
      </w:rPr>
    </w:lvl>
    <w:lvl w:ilvl="3" w:tplc="DA8819BA" w:tentative="1">
      <w:start w:val="1"/>
      <w:numFmt w:val="bullet"/>
      <w:lvlText w:val=""/>
      <w:lvlJc w:val="left"/>
      <w:pPr>
        <w:ind w:left="2880" w:hanging="360"/>
      </w:pPr>
      <w:rPr>
        <w:rFonts w:ascii="Symbol" w:hAnsi="Symbol" w:hint="default"/>
      </w:rPr>
    </w:lvl>
    <w:lvl w:ilvl="4" w:tplc="49825E96" w:tentative="1">
      <w:start w:val="1"/>
      <w:numFmt w:val="bullet"/>
      <w:lvlText w:val="o"/>
      <w:lvlJc w:val="left"/>
      <w:pPr>
        <w:ind w:left="3600" w:hanging="360"/>
      </w:pPr>
      <w:rPr>
        <w:rFonts w:ascii="Courier New" w:hAnsi="Courier New" w:cs="Courier New" w:hint="default"/>
      </w:rPr>
    </w:lvl>
    <w:lvl w:ilvl="5" w:tplc="32EE5F78" w:tentative="1">
      <w:start w:val="1"/>
      <w:numFmt w:val="bullet"/>
      <w:lvlText w:val=""/>
      <w:lvlJc w:val="left"/>
      <w:pPr>
        <w:ind w:left="4320" w:hanging="360"/>
      </w:pPr>
      <w:rPr>
        <w:rFonts w:ascii="Wingdings" w:hAnsi="Wingdings" w:hint="default"/>
      </w:rPr>
    </w:lvl>
    <w:lvl w:ilvl="6" w:tplc="FAD2E398" w:tentative="1">
      <w:start w:val="1"/>
      <w:numFmt w:val="bullet"/>
      <w:lvlText w:val=""/>
      <w:lvlJc w:val="left"/>
      <w:pPr>
        <w:ind w:left="5040" w:hanging="360"/>
      </w:pPr>
      <w:rPr>
        <w:rFonts w:ascii="Symbol" w:hAnsi="Symbol" w:hint="default"/>
      </w:rPr>
    </w:lvl>
    <w:lvl w:ilvl="7" w:tplc="DBAAC332" w:tentative="1">
      <w:start w:val="1"/>
      <w:numFmt w:val="bullet"/>
      <w:lvlText w:val="o"/>
      <w:lvlJc w:val="left"/>
      <w:pPr>
        <w:ind w:left="5760" w:hanging="360"/>
      </w:pPr>
      <w:rPr>
        <w:rFonts w:ascii="Courier New" w:hAnsi="Courier New" w:cs="Courier New" w:hint="default"/>
      </w:rPr>
    </w:lvl>
    <w:lvl w:ilvl="8" w:tplc="E506BD3A" w:tentative="1">
      <w:start w:val="1"/>
      <w:numFmt w:val="bullet"/>
      <w:lvlText w:val=""/>
      <w:lvlJc w:val="left"/>
      <w:pPr>
        <w:ind w:left="6480" w:hanging="360"/>
      </w:pPr>
      <w:rPr>
        <w:rFonts w:ascii="Wingdings" w:hAnsi="Wingdings" w:hint="default"/>
      </w:rPr>
    </w:lvl>
  </w:abstractNum>
  <w:abstractNum w:abstractNumId="2">
    <w:nsid w:val="3A1574FA"/>
    <w:multiLevelType w:val="hybridMultilevel"/>
    <w:tmpl w:val="D04EFBAA"/>
    <w:lvl w:ilvl="0" w:tplc="46C20D12">
      <w:start w:val="1"/>
      <w:numFmt w:val="bullet"/>
      <w:lvlText w:val=""/>
      <w:lvlJc w:val="left"/>
      <w:pPr>
        <w:ind w:left="720" w:hanging="360"/>
      </w:pPr>
      <w:rPr>
        <w:rFonts w:ascii="Wingdings" w:hAnsi="Wingdings" w:hint="default"/>
      </w:rPr>
    </w:lvl>
    <w:lvl w:ilvl="1" w:tplc="CA548AEE" w:tentative="1">
      <w:start w:val="1"/>
      <w:numFmt w:val="bullet"/>
      <w:lvlText w:val="o"/>
      <w:lvlJc w:val="left"/>
      <w:pPr>
        <w:ind w:left="1440" w:hanging="360"/>
      </w:pPr>
      <w:rPr>
        <w:rFonts w:ascii="Courier New" w:hAnsi="Courier New" w:cs="Courier New" w:hint="default"/>
      </w:rPr>
    </w:lvl>
    <w:lvl w:ilvl="2" w:tplc="5CE66412" w:tentative="1">
      <w:start w:val="1"/>
      <w:numFmt w:val="bullet"/>
      <w:lvlText w:val=""/>
      <w:lvlJc w:val="left"/>
      <w:pPr>
        <w:ind w:left="2160" w:hanging="360"/>
      </w:pPr>
      <w:rPr>
        <w:rFonts w:ascii="Wingdings" w:hAnsi="Wingdings" w:hint="default"/>
      </w:rPr>
    </w:lvl>
    <w:lvl w:ilvl="3" w:tplc="6CF8E2CA" w:tentative="1">
      <w:start w:val="1"/>
      <w:numFmt w:val="bullet"/>
      <w:lvlText w:val=""/>
      <w:lvlJc w:val="left"/>
      <w:pPr>
        <w:ind w:left="2880" w:hanging="360"/>
      </w:pPr>
      <w:rPr>
        <w:rFonts w:ascii="Symbol" w:hAnsi="Symbol" w:hint="default"/>
      </w:rPr>
    </w:lvl>
    <w:lvl w:ilvl="4" w:tplc="ED243E0E" w:tentative="1">
      <w:start w:val="1"/>
      <w:numFmt w:val="bullet"/>
      <w:lvlText w:val="o"/>
      <w:lvlJc w:val="left"/>
      <w:pPr>
        <w:ind w:left="3600" w:hanging="360"/>
      </w:pPr>
      <w:rPr>
        <w:rFonts w:ascii="Courier New" w:hAnsi="Courier New" w:cs="Courier New" w:hint="default"/>
      </w:rPr>
    </w:lvl>
    <w:lvl w:ilvl="5" w:tplc="0C5475E4" w:tentative="1">
      <w:start w:val="1"/>
      <w:numFmt w:val="bullet"/>
      <w:lvlText w:val=""/>
      <w:lvlJc w:val="left"/>
      <w:pPr>
        <w:ind w:left="4320" w:hanging="360"/>
      </w:pPr>
      <w:rPr>
        <w:rFonts w:ascii="Wingdings" w:hAnsi="Wingdings" w:hint="default"/>
      </w:rPr>
    </w:lvl>
    <w:lvl w:ilvl="6" w:tplc="45A0750A" w:tentative="1">
      <w:start w:val="1"/>
      <w:numFmt w:val="bullet"/>
      <w:lvlText w:val=""/>
      <w:lvlJc w:val="left"/>
      <w:pPr>
        <w:ind w:left="5040" w:hanging="360"/>
      </w:pPr>
      <w:rPr>
        <w:rFonts w:ascii="Symbol" w:hAnsi="Symbol" w:hint="default"/>
      </w:rPr>
    </w:lvl>
    <w:lvl w:ilvl="7" w:tplc="983CDE78" w:tentative="1">
      <w:start w:val="1"/>
      <w:numFmt w:val="bullet"/>
      <w:lvlText w:val="o"/>
      <w:lvlJc w:val="left"/>
      <w:pPr>
        <w:ind w:left="5760" w:hanging="360"/>
      </w:pPr>
      <w:rPr>
        <w:rFonts w:ascii="Courier New" w:hAnsi="Courier New" w:cs="Courier New" w:hint="default"/>
      </w:rPr>
    </w:lvl>
    <w:lvl w:ilvl="8" w:tplc="5382106E" w:tentative="1">
      <w:start w:val="1"/>
      <w:numFmt w:val="bullet"/>
      <w:lvlText w:val=""/>
      <w:lvlJc w:val="left"/>
      <w:pPr>
        <w:ind w:left="6480" w:hanging="360"/>
      </w:pPr>
      <w:rPr>
        <w:rFonts w:ascii="Wingdings" w:hAnsi="Wingdings" w:hint="default"/>
      </w:rPr>
    </w:lvl>
  </w:abstractNum>
  <w:abstractNum w:abstractNumId="3">
    <w:nsid w:val="47F36B1C"/>
    <w:multiLevelType w:val="hybridMultilevel"/>
    <w:tmpl w:val="B4BAD8A4"/>
    <w:lvl w:ilvl="0" w:tplc="A31CE9D6">
      <w:start w:val="1"/>
      <w:numFmt w:val="bullet"/>
      <w:lvlText w:val=""/>
      <w:lvlJc w:val="left"/>
      <w:pPr>
        <w:ind w:left="720" w:hanging="360"/>
      </w:pPr>
      <w:rPr>
        <w:rFonts w:ascii="Wingdings" w:hAnsi="Wingdings" w:hint="default"/>
      </w:rPr>
    </w:lvl>
    <w:lvl w:ilvl="1" w:tplc="5A002240" w:tentative="1">
      <w:start w:val="1"/>
      <w:numFmt w:val="bullet"/>
      <w:lvlText w:val="o"/>
      <w:lvlJc w:val="left"/>
      <w:pPr>
        <w:ind w:left="1440" w:hanging="360"/>
      </w:pPr>
      <w:rPr>
        <w:rFonts w:ascii="Courier New" w:hAnsi="Courier New" w:cs="Courier New" w:hint="default"/>
      </w:rPr>
    </w:lvl>
    <w:lvl w:ilvl="2" w:tplc="668C6D9C" w:tentative="1">
      <w:start w:val="1"/>
      <w:numFmt w:val="bullet"/>
      <w:lvlText w:val=""/>
      <w:lvlJc w:val="left"/>
      <w:pPr>
        <w:ind w:left="2160" w:hanging="360"/>
      </w:pPr>
      <w:rPr>
        <w:rFonts w:ascii="Wingdings" w:hAnsi="Wingdings" w:hint="default"/>
      </w:rPr>
    </w:lvl>
    <w:lvl w:ilvl="3" w:tplc="5EC03F9E" w:tentative="1">
      <w:start w:val="1"/>
      <w:numFmt w:val="bullet"/>
      <w:lvlText w:val=""/>
      <w:lvlJc w:val="left"/>
      <w:pPr>
        <w:ind w:left="2880" w:hanging="360"/>
      </w:pPr>
      <w:rPr>
        <w:rFonts w:ascii="Symbol" w:hAnsi="Symbol" w:hint="default"/>
      </w:rPr>
    </w:lvl>
    <w:lvl w:ilvl="4" w:tplc="0C30EA20" w:tentative="1">
      <w:start w:val="1"/>
      <w:numFmt w:val="bullet"/>
      <w:lvlText w:val="o"/>
      <w:lvlJc w:val="left"/>
      <w:pPr>
        <w:ind w:left="3600" w:hanging="360"/>
      </w:pPr>
      <w:rPr>
        <w:rFonts w:ascii="Courier New" w:hAnsi="Courier New" w:cs="Courier New" w:hint="default"/>
      </w:rPr>
    </w:lvl>
    <w:lvl w:ilvl="5" w:tplc="4FCC9E8E" w:tentative="1">
      <w:start w:val="1"/>
      <w:numFmt w:val="bullet"/>
      <w:lvlText w:val=""/>
      <w:lvlJc w:val="left"/>
      <w:pPr>
        <w:ind w:left="4320" w:hanging="360"/>
      </w:pPr>
      <w:rPr>
        <w:rFonts w:ascii="Wingdings" w:hAnsi="Wingdings" w:hint="default"/>
      </w:rPr>
    </w:lvl>
    <w:lvl w:ilvl="6" w:tplc="1792C224" w:tentative="1">
      <w:start w:val="1"/>
      <w:numFmt w:val="bullet"/>
      <w:lvlText w:val=""/>
      <w:lvlJc w:val="left"/>
      <w:pPr>
        <w:ind w:left="5040" w:hanging="360"/>
      </w:pPr>
      <w:rPr>
        <w:rFonts w:ascii="Symbol" w:hAnsi="Symbol" w:hint="default"/>
      </w:rPr>
    </w:lvl>
    <w:lvl w:ilvl="7" w:tplc="69D0E7DA" w:tentative="1">
      <w:start w:val="1"/>
      <w:numFmt w:val="bullet"/>
      <w:lvlText w:val="o"/>
      <w:lvlJc w:val="left"/>
      <w:pPr>
        <w:ind w:left="5760" w:hanging="360"/>
      </w:pPr>
      <w:rPr>
        <w:rFonts w:ascii="Courier New" w:hAnsi="Courier New" w:cs="Courier New" w:hint="default"/>
      </w:rPr>
    </w:lvl>
    <w:lvl w:ilvl="8" w:tplc="203E6146" w:tentative="1">
      <w:start w:val="1"/>
      <w:numFmt w:val="bullet"/>
      <w:lvlText w:val=""/>
      <w:lvlJc w:val="left"/>
      <w:pPr>
        <w:ind w:left="6480" w:hanging="360"/>
      </w:pPr>
      <w:rPr>
        <w:rFonts w:ascii="Wingdings" w:hAnsi="Wingdings" w:hint="default"/>
      </w:rPr>
    </w:lvl>
  </w:abstractNum>
  <w:abstractNum w:abstractNumId="4">
    <w:nsid w:val="4C2F6C91"/>
    <w:multiLevelType w:val="hybridMultilevel"/>
    <w:tmpl w:val="A6021C88"/>
    <w:lvl w:ilvl="0" w:tplc="F7727D68">
      <w:start w:val="1"/>
      <w:numFmt w:val="bullet"/>
      <w:lvlText w:val=""/>
      <w:lvlJc w:val="left"/>
      <w:pPr>
        <w:ind w:left="720" w:hanging="360"/>
      </w:pPr>
      <w:rPr>
        <w:rFonts w:ascii="Wingdings" w:hAnsi="Wingdings" w:hint="default"/>
      </w:rPr>
    </w:lvl>
    <w:lvl w:ilvl="1" w:tplc="8CD43242" w:tentative="1">
      <w:start w:val="1"/>
      <w:numFmt w:val="bullet"/>
      <w:lvlText w:val="o"/>
      <w:lvlJc w:val="left"/>
      <w:pPr>
        <w:ind w:left="1440" w:hanging="360"/>
      </w:pPr>
      <w:rPr>
        <w:rFonts w:ascii="Courier New" w:hAnsi="Courier New" w:cs="Courier New" w:hint="default"/>
      </w:rPr>
    </w:lvl>
    <w:lvl w:ilvl="2" w:tplc="59D0DFE6" w:tentative="1">
      <w:start w:val="1"/>
      <w:numFmt w:val="bullet"/>
      <w:lvlText w:val=""/>
      <w:lvlJc w:val="left"/>
      <w:pPr>
        <w:ind w:left="2160" w:hanging="360"/>
      </w:pPr>
      <w:rPr>
        <w:rFonts w:ascii="Wingdings" w:hAnsi="Wingdings" w:hint="default"/>
      </w:rPr>
    </w:lvl>
    <w:lvl w:ilvl="3" w:tplc="FAC63B9A" w:tentative="1">
      <w:start w:val="1"/>
      <w:numFmt w:val="bullet"/>
      <w:lvlText w:val=""/>
      <w:lvlJc w:val="left"/>
      <w:pPr>
        <w:ind w:left="2880" w:hanging="360"/>
      </w:pPr>
      <w:rPr>
        <w:rFonts w:ascii="Symbol" w:hAnsi="Symbol" w:hint="default"/>
      </w:rPr>
    </w:lvl>
    <w:lvl w:ilvl="4" w:tplc="F6189004" w:tentative="1">
      <w:start w:val="1"/>
      <w:numFmt w:val="bullet"/>
      <w:lvlText w:val="o"/>
      <w:lvlJc w:val="left"/>
      <w:pPr>
        <w:ind w:left="3600" w:hanging="360"/>
      </w:pPr>
      <w:rPr>
        <w:rFonts w:ascii="Courier New" w:hAnsi="Courier New" w:cs="Courier New" w:hint="default"/>
      </w:rPr>
    </w:lvl>
    <w:lvl w:ilvl="5" w:tplc="7BEA3ECE" w:tentative="1">
      <w:start w:val="1"/>
      <w:numFmt w:val="bullet"/>
      <w:lvlText w:val=""/>
      <w:lvlJc w:val="left"/>
      <w:pPr>
        <w:ind w:left="4320" w:hanging="360"/>
      </w:pPr>
      <w:rPr>
        <w:rFonts w:ascii="Wingdings" w:hAnsi="Wingdings" w:hint="default"/>
      </w:rPr>
    </w:lvl>
    <w:lvl w:ilvl="6" w:tplc="D54E9718" w:tentative="1">
      <w:start w:val="1"/>
      <w:numFmt w:val="bullet"/>
      <w:lvlText w:val=""/>
      <w:lvlJc w:val="left"/>
      <w:pPr>
        <w:ind w:left="5040" w:hanging="360"/>
      </w:pPr>
      <w:rPr>
        <w:rFonts w:ascii="Symbol" w:hAnsi="Symbol" w:hint="default"/>
      </w:rPr>
    </w:lvl>
    <w:lvl w:ilvl="7" w:tplc="02CEE12E" w:tentative="1">
      <w:start w:val="1"/>
      <w:numFmt w:val="bullet"/>
      <w:lvlText w:val="o"/>
      <w:lvlJc w:val="left"/>
      <w:pPr>
        <w:ind w:left="5760" w:hanging="360"/>
      </w:pPr>
      <w:rPr>
        <w:rFonts w:ascii="Courier New" w:hAnsi="Courier New" w:cs="Courier New" w:hint="default"/>
      </w:rPr>
    </w:lvl>
    <w:lvl w:ilvl="8" w:tplc="2D687A4A" w:tentative="1">
      <w:start w:val="1"/>
      <w:numFmt w:val="bullet"/>
      <w:lvlText w:val=""/>
      <w:lvlJc w:val="left"/>
      <w:pPr>
        <w:ind w:left="6480" w:hanging="360"/>
      </w:pPr>
      <w:rPr>
        <w:rFonts w:ascii="Wingdings" w:hAnsi="Wingdings" w:hint="default"/>
      </w:rPr>
    </w:lvl>
  </w:abstractNum>
  <w:abstractNum w:abstractNumId="5">
    <w:nsid w:val="5541764A"/>
    <w:multiLevelType w:val="hybridMultilevel"/>
    <w:tmpl w:val="82405068"/>
    <w:lvl w:ilvl="0" w:tplc="33080C68">
      <w:start w:val="1"/>
      <w:numFmt w:val="bullet"/>
      <w:lvlText w:val=""/>
      <w:lvlJc w:val="left"/>
      <w:pPr>
        <w:ind w:left="360" w:hanging="360"/>
      </w:pPr>
      <w:rPr>
        <w:rFonts w:ascii="Wingdings" w:hAnsi="Wingdings" w:hint="default"/>
      </w:rPr>
    </w:lvl>
    <w:lvl w:ilvl="1" w:tplc="578ABC6E" w:tentative="1">
      <w:start w:val="1"/>
      <w:numFmt w:val="bullet"/>
      <w:lvlText w:val="o"/>
      <w:lvlJc w:val="left"/>
      <w:pPr>
        <w:ind w:left="1080" w:hanging="360"/>
      </w:pPr>
      <w:rPr>
        <w:rFonts w:ascii="Courier New" w:hAnsi="Courier New" w:cs="Courier New" w:hint="default"/>
      </w:rPr>
    </w:lvl>
    <w:lvl w:ilvl="2" w:tplc="742E9D82" w:tentative="1">
      <w:start w:val="1"/>
      <w:numFmt w:val="bullet"/>
      <w:lvlText w:val=""/>
      <w:lvlJc w:val="left"/>
      <w:pPr>
        <w:ind w:left="1800" w:hanging="360"/>
      </w:pPr>
      <w:rPr>
        <w:rFonts w:ascii="Wingdings" w:hAnsi="Wingdings" w:hint="default"/>
      </w:rPr>
    </w:lvl>
    <w:lvl w:ilvl="3" w:tplc="F6802032" w:tentative="1">
      <w:start w:val="1"/>
      <w:numFmt w:val="bullet"/>
      <w:lvlText w:val=""/>
      <w:lvlJc w:val="left"/>
      <w:pPr>
        <w:ind w:left="2520" w:hanging="360"/>
      </w:pPr>
      <w:rPr>
        <w:rFonts w:ascii="Symbol" w:hAnsi="Symbol" w:hint="default"/>
      </w:rPr>
    </w:lvl>
    <w:lvl w:ilvl="4" w:tplc="68B455CE" w:tentative="1">
      <w:start w:val="1"/>
      <w:numFmt w:val="bullet"/>
      <w:lvlText w:val="o"/>
      <w:lvlJc w:val="left"/>
      <w:pPr>
        <w:ind w:left="3240" w:hanging="360"/>
      </w:pPr>
      <w:rPr>
        <w:rFonts w:ascii="Courier New" w:hAnsi="Courier New" w:cs="Courier New" w:hint="default"/>
      </w:rPr>
    </w:lvl>
    <w:lvl w:ilvl="5" w:tplc="58B464E8" w:tentative="1">
      <w:start w:val="1"/>
      <w:numFmt w:val="bullet"/>
      <w:lvlText w:val=""/>
      <w:lvlJc w:val="left"/>
      <w:pPr>
        <w:ind w:left="3960" w:hanging="360"/>
      </w:pPr>
      <w:rPr>
        <w:rFonts w:ascii="Wingdings" w:hAnsi="Wingdings" w:hint="default"/>
      </w:rPr>
    </w:lvl>
    <w:lvl w:ilvl="6" w:tplc="9724DA0C" w:tentative="1">
      <w:start w:val="1"/>
      <w:numFmt w:val="bullet"/>
      <w:lvlText w:val=""/>
      <w:lvlJc w:val="left"/>
      <w:pPr>
        <w:ind w:left="4680" w:hanging="360"/>
      </w:pPr>
      <w:rPr>
        <w:rFonts w:ascii="Symbol" w:hAnsi="Symbol" w:hint="default"/>
      </w:rPr>
    </w:lvl>
    <w:lvl w:ilvl="7" w:tplc="B4B64FD0" w:tentative="1">
      <w:start w:val="1"/>
      <w:numFmt w:val="bullet"/>
      <w:lvlText w:val="o"/>
      <w:lvlJc w:val="left"/>
      <w:pPr>
        <w:ind w:left="5400" w:hanging="360"/>
      </w:pPr>
      <w:rPr>
        <w:rFonts w:ascii="Courier New" w:hAnsi="Courier New" w:cs="Courier New" w:hint="default"/>
      </w:rPr>
    </w:lvl>
    <w:lvl w:ilvl="8" w:tplc="34668BF4" w:tentative="1">
      <w:start w:val="1"/>
      <w:numFmt w:val="bullet"/>
      <w:lvlText w:val=""/>
      <w:lvlJc w:val="left"/>
      <w:pPr>
        <w:ind w:left="6120" w:hanging="360"/>
      </w:pPr>
      <w:rPr>
        <w:rFonts w:ascii="Wingdings" w:hAnsi="Wingdings" w:hint="default"/>
      </w:rPr>
    </w:lvl>
  </w:abstractNum>
  <w:abstractNum w:abstractNumId="6">
    <w:nsid w:val="723A7891"/>
    <w:multiLevelType w:val="hybridMultilevel"/>
    <w:tmpl w:val="6304F720"/>
    <w:lvl w:ilvl="0" w:tplc="46CA48EE">
      <w:start w:val="1"/>
      <w:numFmt w:val="bullet"/>
      <w:lvlText w:val=""/>
      <w:lvlJc w:val="left"/>
      <w:pPr>
        <w:ind w:left="785" w:hanging="360"/>
      </w:pPr>
      <w:rPr>
        <w:rFonts w:ascii="Wingdings" w:hAnsi="Wingdings" w:hint="default"/>
      </w:rPr>
    </w:lvl>
    <w:lvl w:ilvl="1" w:tplc="32DEFEFC" w:tentative="1">
      <w:start w:val="1"/>
      <w:numFmt w:val="bullet"/>
      <w:lvlText w:val="o"/>
      <w:lvlJc w:val="left"/>
      <w:pPr>
        <w:ind w:left="1505" w:hanging="360"/>
      </w:pPr>
      <w:rPr>
        <w:rFonts w:ascii="Courier New" w:hAnsi="Courier New" w:cs="Courier New" w:hint="default"/>
      </w:rPr>
    </w:lvl>
    <w:lvl w:ilvl="2" w:tplc="D4B8543A" w:tentative="1">
      <w:start w:val="1"/>
      <w:numFmt w:val="bullet"/>
      <w:lvlText w:val=""/>
      <w:lvlJc w:val="left"/>
      <w:pPr>
        <w:ind w:left="2225" w:hanging="360"/>
      </w:pPr>
      <w:rPr>
        <w:rFonts w:ascii="Wingdings" w:hAnsi="Wingdings" w:hint="default"/>
      </w:rPr>
    </w:lvl>
    <w:lvl w:ilvl="3" w:tplc="C95ED082" w:tentative="1">
      <w:start w:val="1"/>
      <w:numFmt w:val="bullet"/>
      <w:lvlText w:val=""/>
      <w:lvlJc w:val="left"/>
      <w:pPr>
        <w:ind w:left="2945" w:hanging="360"/>
      </w:pPr>
      <w:rPr>
        <w:rFonts w:ascii="Symbol" w:hAnsi="Symbol" w:hint="default"/>
      </w:rPr>
    </w:lvl>
    <w:lvl w:ilvl="4" w:tplc="B832FB94" w:tentative="1">
      <w:start w:val="1"/>
      <w:numFmt w:val="bullet"/>
      <w:lvlText w:val="o"/>
      <w:lvlJc w:val="left"/>
      <w:pPr>
        <w:ind w:left="3665" w:hanging="360"/>
      </w:pPr>
      <w:rPr>
        <w:rFonts w:ascii="Courier New" w:hAnsi="Courier New" w:cs="Courier New" w:hint="default"/>
      </w:rPr>
    </w:lvl>
    <w:lvl w:ilvl="5" w:tplc="299EDAF0" w:tentative="1">
      <w:start w:val="1"/>
      <w:numFmt w:val="bullet"/>
      <w:lvlText w:val=""/>
      <w:lvlJc w:val="left"/>
      <w:pPr>
        <w:ind w:left="4385" w:hanging="360"/>
      </w:pPr>
      <w:rPr>
        <w:rFonts w:ascii="Wingdings" w:hAnsi="Wingdings" w:hint="default"/>
      </w:rPr>
    </w:lvl>
    <w:lvl w:ilvl="6" w:tplc="AD620BF6" w:tentative="1">
      <w:start w:val="1"/>
      <w:numFmt w:val="bullet"/>
      <w:lvlText w:val=""/>
      <w:lvlJc w:val="left"/>
      <w:pPr>
        <w:ind w:left="5105" w:hanging="360"/>
      </w:pPr>
      <w:rPr>
        <w:rFonts w:ascii="Symbol" w:hAnsi="Symbol" w:hint="default"/>
      </w:rPr>
    </w:lvl>
    <w:lvl w:ilvl="7" w:tplc="5B7288D0" w:tentative="1">
      <w:start w:val="1"/>
      <w:numFmt w:val="bullet"/>
      <w:lvlText w:val="o"/>
      <w:lvlJc w:val="left"/>
      <w:pPr>
        <w:ind w:left="5825" w:hanging="360"/>
      </w:pPr>
      <w:rPr>
        <w:rFonts w:ascii="Courier New" w:hAnsi="Courier New" w:cs="Courier New" w:hint="default"/>
      </w:rPr>
    </w:lvl>
    <w:lvl w:ilvl="8" w:tplc="FD5ECAF4" w:tentative="1">
      <w:start w:val="1"/>
      <w:numFmt w:val="bullet"/>
      <w:lvlText w:val=""/>
      <w:lvlJc w:val="left"/>
      <w:pPr>
        <w:ind w:left="6545" w:hanging="360"/>
      </w:pPr>
      <w:rPr>
        <w:rFonts w:ascii="Wingdings" w:hAnsi="Wingdings" w:hint="default"/>
      </w:rPr>
    </w:lvl>
  </w:abstractNum>
  <w:abstractNum w:abstractNumId="7">
    <w:nsid w:val="73986293"/>
    <w:multiLevelType w:val="hybridMultilevel"/>
    <w:tmpl w:val="E4366C60"/>
    <w:lvl w:ilvl="0" w:tplc="3F6EF39A">
      <w:start w:val="1"/>
      <w:numFmt w:val="bullet"/>
      <w:lvlText w:val=""/>
      <w:lvlJc w:val="left"/>
      <w:pPr>
        <w:ind w:left="720" w:hanging="360"/>
      </w:pPr>
      <w:rPr>
        <w:rFonts w:ascii="Wingdings" w:hAnsi="Wingdings" w:hint="default"/>
      </w:rPr>
    </w:lvl>
    <w:lvl w:ilvl="1" w:tplc="09CAFA32" w:tentative="1">
      <w:start w:val="1"/>
      <w:numFmt w:val="bullet"/>
      <w:lvlText w:val="o"/>
      <w:lvlJc w:val="left"/>
      <w:pPr>
        <w:ind w:left="1440" w:hanging="360"/>
      </w:pPr>
      <w:rPr>
        <w:rFonts w:ascii="Courier New" w:hAnsi="Courier New" w:cs="Courier New" w:hint="default"/>
      </w:rPr>
    </w:lvl>
    <w:lvl w:ilvl="2" w:tplc="EA8C8D72" w:tentative="1">
      <w:start w:val="1"/>
      <w:numFmt w:val="bullet"/>
      <w:lvlText w:val=""/>
      <w:lvlJc w:val="left"/>
      <w:pPr>
        <w:ind w:left="2160" w:hanging="360"/>
      </w:pPr>
      <w:rPr>
        <w:rFonts w:ascii="Wingdings" w:hAnsi="Wingdings" w:hint="default"/>
      </w:rPr>
    </w:lvl>
    <w:lvl w:ilvl="3" w:tplc="D716257C" w:tentative="1">
      <w:start w:val="1"/>
      <w:numFmt w:val="bullet"/>
      <w:lvlText w:val=""/>
      <w:lvlJc w:val="left"/>
      <w:pPr>
        <w:ind w:left="2880" w:hanging="360"/>
      </w:pPr>
      <w:rPr>
        <w:rFonts w:ascii="Symbol" w:hAnsi="Symbol" w:hint="default"/>
      </w:rPr>
    </w:lvl>
    <w:lvl w:ilvl="4" w:tplc="6284E0DC" w:tentative="1">
      <w:start w:val="1"/>
      <w:numFmt w:val="bullet"/>
      <w:lvlText w:val="o"/>
      <w:lvlJc w:val="left"/>
      <w:pPr>
        <w:ind w:left="3600" w:hanging="360"/>
      </w:pPr>
      <w:rPr>
        <w:rFonts w:ascii="Courier New" w:hAnsi="Courier New" w:cs="Courier New" w:hint="default"/>
      </w:rPr>
    </w:lvl>
    <w:lvl w:ilvl="5" w:tplc="E354A4EC" w:tentative="1">
      <w:start w:val="1"/>
      <w:numFmt w:val="bullet"/>
      <w:lvlText w:val=""/>
      <w:lvlJc w:val="left"/>
      <w:pPr>
        <w:ind w:left="4320" w:hanging="360"/>
      </w:pPr>
      <w:rPr>
        <w:rFonts w:ascii="Wingdings" w:hAnsi="Wingdings" w:hint="default"/>
      </w:rPr>
    </w:lvl>
    <w:lvl w:ilvl="6" w:tplc="9D4E5E96" w:tentative="1">
      <w:start w:val="1"/>
      <w:numFmt w:val="bullet"/>
      <w:lvlText w:val=""/>
      <w:lvlJc w:val="left"/>
      <w:pPr>
        <w:ind w:left="5040" w:hanging="360"/>
      </w:pPr>
      <w:rPr>
        <w:rFonts w:ascii="Symbol" w:hAnsi="Symbol" w:hint="default"/>
      </w:rPr>
    </w:lvl>
    <w:lvl w:ilvl="7" w:tplc="3A16BB8C" w:tentative="1">
      <w:start w:val="1"/>
      <w:numFmt w:val="bullet"/>
      <w:lvlText w:val="o"/>
      <w:lvlJc w:val="left"/>
      <w:pPr>
        <w:ind w:left="5760" w:hanging="360"/>
      </w:pPr>
      <w:rPr>
        <w:rFonts w:ascii="Courier New" w:hAnsi="Courier New" w:cs="Courier New" w:hint="default"/>
      </w:rPr>
    </w:lvl>
    <w:lvl w:ilvl="8" w:tplc="7A186876" w:tentative="1">
      <w:start w:val="1"/>
      <w:numFmt w:val="bullet"/>
      <w:lvlText w:val=""/>
      <w:lvlJc w:val="left"/>
      <w:pPr>
        <w:ind w:left="6480" w:hanging="360"/>
      </w:pPr>
      <w:rPr>
        <w:rFonts w:ascii="Wingdings" w:hAnsi="Wingdings" w:hint="default"/>
      </w:rPr>
    </w:lvl>
  </w:abstractNum>
  <w:abstractNum w:abstractNumId="8">
    <w:nsid w:val="7AAA0C84"/>
    <w:multiLevelType w:val="hybridMultilevel"/>
    <w:tmpl w:val="910291E2"/>
    <w:lvl w:ilvl="0" w:tplc="FD86C694">
      <w:start w:val="1"/>
      <w:numFmt w:val="bullet"/>
      <w:lvlText w:val=""/>
      <w:lvlJc w:val="left"/>
      <w:pPr>
        <w:ind w:left="720" w:hanging="360"/>
      </w:pPr>
      <w:rPr>
        <w:rFonts w:ascii="Wingdings" w:hAnsi="Wingdings" w:hint="default"/>
      </w:rPr>
    </w:lvl>
    <w:lvl w:ilvl="1" w:tplc="D07E2952" w:tentative="1">
      <w:start w:val="1"/>
      <w:numFmt w:val="bullet"/>
      <w:lvlText w:val="o"/>
      <w:lvlJc w:val="left"/>
      <w:pPr>
        <w:ind w:left="1440" w:hanging="360"/>
      </w:pPr>
      <w:rPr>
        <w:rFonts w:ascii="Courier New" w:hAnsi="Courier New" w:cs="Courier New" w:hint="default"/>
      </w:rPr>
    </w:lvl>
    <w:lvl w:ilvl="2" w:tplc="798206CE" w:tentative="1">
      <w:start w:val="1"/>
      <w:numFmt w:val="bullet"/>
      <w:lvlText w:val=""/>
      <w:lvlJc w:val="left"/>
      <w:pPr>
        <w:ind w:left="2160" w:hanging="360"/>
      </w:pPr>
      <w:rPr>
        <w:rFonts w:ascii="Wingdings" w:hAnsi="Wingdings" w:hint="default"/>
      </w:rPr>
    </w:lvl>
    <w:lvl w:ilvl="3" w:tplc="7F9CF7AA" w:tentative="1">
      <w:start w:val="1"/>
      <w:numFmt w:val="bullet"/>
      <w:lvlText w:val=""/>
      <w:lvlJc w:val="left"/>
      <w:pPr>
        <w:ind w:left="2880" w:hanging="360"/>
      </w:pPr>
      <w:rPr>
        <w:rFonts w:ascii="Symbol" w:hAnsi="Symbol" w:hint="default"/>
      </w:rPr>
    </w:lvl>
    <w:lvl w:ilvl="4" w:tplc="C262A75A" w:tentative="1">
      <w:start w:val="1"/>
      <w:numFmt w:val="bullet"/>
      <w:lvlText w:val="o"/>
      <w:lvlJc w:val="left"/>
      <w:pPr>
        <w:ind w:left="3600" w:hanging="360"/>
      </w:pPr>
      <w:rPr>
        <w:rFonts w:ascii="Courier New" w:hAnsi="Courier New" w:cs="Courier New" w:hint="default"/>
      </w:rPr>
    </w:lvl>
    <w:lvl w:ilvl="5" w:tplc="CB2CF0C2" w:tentative="1">
      <w:start w:val="1"/>
      <w:numFmt w:val="bullet"/>
      <w:lvlText w:val=""/>
      <w:lvlJc w:val="left"/>
      <w:pPr>
        <w:ind w:left="4320" w:hanging="360"/>
      </w:pPr>
      <w:rPr>
        <w:rFonts w:ascii="Wingdings" w:hAnsi="Wingdings" w:hint="default"/>
      </w:rPr>
    </w:lvl>
    <w:lvl w:ilvl="6" w:tplc="DD2A1EE4" w:tentative="1">
      <w:start w:val="1"/>
      <w:numFmt w:val="bullet"/>
      <w:lvlText w:val=""/>
      <w:lvlJc w:val="left"/>
      <w:pPr>
        <w:ind w:left="5040" w:hanging="360"/>
      </w:pPr>
      <w:rPr>
        <w:rFonts w:ascii="Symbol" w:hAnsi="Symbol" w:hint="default"/>
      </w:rPr>
    </w:lvl>
    <w:lvl w:ilvl="7" w:tplc="523891B0" w:tentative="1">
      <w:start w:val="1"/>
      <w:numFmt w:val="bullet"/>
      <w:lvlText w:val="o"/>
      <w:lvlJc w:val="left"/>
      <w:pPr>
        <w:ind w:left="5760" w:hanging="360"/>
      </w:pPr>
      <w:rPr>
        <w:rFonts w:ascii="Courier New" w:hAnsi="Courier New" w:cs="Courier New" w:hint="default"/>
      </w:rPr>
    </w:lvl>
    <w:lvl w:ilvl="8" w:tplc="B88C70F2" w:tentative="1">
      <w:start w:val="1"/>
      <w:numFmt w:val="bullet"/>
      <w:lvlText w:val=""/>
      <w:lvlJc w:val="left"/>
      <w:pPr>
        <w:ind w:left="6480" w:hanging="360"/>
      </w:pPr>
      <w:rPr>
        <w:rFonts w:ascii="Wingdings" w:hAnsi="Wingdings" w:hint="default"/>
      </w:rPr>
    </w:lvl>
  </w:abstractNum>
  <w:abstractNum w:abstractNumId="9">
    <w:nsid w:val="7F663A8F"/>
    <w:multiLevelType w:val="hybridMultilevel"/>
    <w:tmpl w:val="648CABC0"/>
    <w:lvl w:ilvl="0" w:tplc="8EB2DDA6">
      <w:start w:val="1"/>
      <w:numFmt w:val="bullet"/>
      <w:lvlText w:val=""/>
      <w:lvlJc w:val="left"/>
      <w:pPr>
        <w:ind w:left="720" w:hanging="360"/>
      </w:pPr>
      <w:rPr>
        <w:rFonts w:ascii="Symbol" w:hAnsi="Symbol" w:hint="default"/>
      </w:rPr>
    </w:lvl>
    <w:lvl w:ilvl="1" w:tplc="C1F8DC8E" w:tentative="1">
      <w:start w:val="1"/>
      <w:numFmt w:val="bullet"/>
      <w:lvlText w:val="o"/>
      <w:lvlJc w:val="left"/>
      <w:pPr>
        <w:ind w:left="1440" w:hanging="360"/>
      </w:pPr>
      <w:rPr>
        <w:rFonts w:ascii="Courier New" w:hAnsi="Courier New" w:cs="Courier New" w:hint="default"/>
      </w:rPr>
    </w:lvl>
    <w:lvl w:ilvl="2" w:tplc="BB1499F8" w:tentative="1">
      <w:start w:val="1"/>
      <w:numFmt w:val="bullet"/>
      <w:lvlText w:val=""/>
      <w:lvlJc w:val="left"/>
      <w:pPr>
        <w:ind w:left="2160" w:hanging="360"/>
      </w:pPr>
      <w:rPr>
        <w:rFonts w:ascii="Wingdings" w:hAnsi="Wingdings" w:hint="default"/>
      </w:rPr>
    </w:lvl>
    <w:lvl w:ilvl="3" w:tplc="625E1FBE" w:tentative="1">
      <w:start w:val="1"/>
      <w:numFmt w:val="bullet"/>
      <w:lvlText w:val=""/>
      <w:lvlJc w:val="left"/>
      <w:pPr>
        <w:ind w:left="2880" w:hanging="360"/>
      </w:pPr>
      <w:rPr>
        <w:rFonts w:ascii="Symbol" w:hAnsi="Symbol" w:hint="default"/>
      </w:rPr>
    </w:lvl>
    <w:lvl w:ilvl="4" w:tplc="36187ECA" w:tentative="1">
      <w:start w:val="1"/>
      <w:numFmt w:val="bullet"/>
      <w:lvlText w:val="o"/>
      <w:lvlJc w:val="left"/>
      <w:pPr>
        <w:ind w:left="3600" w:hanging="360"/>
      </w:pPr>
      <w:rPr>
        <w:rFonts w:ascii="Courier New" w:hAnsi="Courier New" w:cs="Courier New" w:hint="default"/>
      </w:rPr>
    </w:lvl>
    <w:lvl w:ilvl="5" w:tplc="AEC07442" w:tentative="1">
      <w:start w:val="1"/>
      <w:numFmt w:val="bullet"/>
      <w:lvlText w:val=""/>
      <w:lvlJc w:val="left"/>
      <w:pPr>
        <w:ind w:left="4320" w:hanging="360"/>
      </w:pPr>
      <w:rPr>
        <w:rFonts w:ascii="Wingdings" w:hAnsi="Wingdings" w:hint="default"/>
      </w:rPr>
    </w:lvl>
    <w:lvl w:ilvl="6" w:tplc="62666C70" w:tentative="1">
      <w:start w:val="1"/>
      <w:numFmt w:val="bullet"/>
      <w:lvlText w:val=""/>
      <w:lvlJc w:val="left"/>
      <w:pPr>
        <w:ind w:left="5040" w:hanging="360"/>
      </w:pPr>
      <w:rPr>
        <w:rFonts w:ascii="Symbol" w:hAnsi="Symbol" w:hint="default"/>
      </w:rPr>
    </w:lvl>
    <w:lvl w:ilvl="7" w:tplc="5E3EDCB8" w:tentative="1">
      <w:start w:val="1"/>
      <w:numFmt w:val="bullet"/>
      <w:lvlText w:val="o"/>
      <w:lvlJc w:val="left"/>
      <w:pPr>
        <w:ind w:left="5760" w:hanging="360"/>
      </w:pPr>
      <w:rPr>
        <w:rFonts w:ascii="Courier New" w:hAnsi="Courier New" w:cs="Courier New" w:hint="default"/>
      </w:rPr>
    </w:lvl>
    <w:lvl w:ilvl="8" w:tplc="2480CA0C"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7"/>
  </w:num>
  <w:num w:numId="5">
    <w:abstractNumId w:val="1"/>
  </w:num>
  <w:num w:numId="6">
    <w:abstractNumId w:val="4"/>
  </w:num>
  <w:num w:numId="7">
    <w:abstractNumId w:val="8"/>
  </w:num>
  <w:num w:numId="8">
    <w:abstractNumId w:val="2"/>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savePreviewPicture/>
  <w:compat>
    <w:useFELayout/>
  </w:compat>
  <w:rsids>
    <w:rsidRoot w:val="00504C49"/>
    <w:rsid w:val="000E1CCA"/>
    <w:rsid w:val="00133A5C"/>
    <w:rsid w:val="00267970"/>
    <w:rsid w:val="00281A2F"/>
    <w:rsid w:val="00283993"/>
    <w:rsid w:val="002A7664"/>
    <w:rsid w:val="003738B0"/>
    <w:rsid w:val="003C5255"/>
    <w:rsid w:val="003D0BEC"/>
    <w:rsid w:val="003E4FC2"/>
    <w:rsid w:val="00441F06"/>
    <w:rsid w:val="004B3D1E"/>
    <w:rsid w:val="00504385"/>
    <w:rsid w:val="00504C49"/>
    <w:rsid w:val="0054630F"/>
    <w:rsid w:val="005608E9"/>
    <w:rsid w:val="00576868"/>
    <w:rsid w:val="0065708B"/>
    <w:rsid w:val="00666EEF"/>
    <w:rsid w:val="00674AFA"/>
    <w:rsid w:val="006C016B"/>
    <w:rsid w:val="00773624"/>
    <w:rsid w:val="007D0F30"/>
    <w:rsid w:val="00800417"/>
    <w:rsid w:val="00846AE4"/>
    <w:rsid w:val="008A01FA"/>
    <w:rsid w:val="008C6482"/>
    <w:rsid w:val="008C64C9"/>
    <w:rsid w:val="0090798B"/>
    <w:rsid w:val="009305DD"/>
    <w:rsid w:val="00934ABD"/>
    <w:rsid w:val="00990C3C"/>
    <w:rsid w:val="009D39EA"/>
    <w:rsid w:val="009D3A72"/>
    <w:rsid w:val="009E29F7"/>
    <w:rsid w:val="00A20911"/>
    <w:rsid w:val="00A21637"/>
    <w:rsid w:val="00A5327B"/>
    <w:rsid w:val="00AD669B"/>
    <w:rsid w:val="00B2586D"/>
    <w:rsid w:val="00B44241"/>
    <w:rsid w:val="00B70A22"/>
    <w:rsid w:val="00BD1BFA"/>
    <w:rsid w:val="00C75003"/>
    <w:rsid w:val="00C939A1"/>
    <w:rsid w:val="00CF4DBD"/>
    <w:rsid w:val="00D12C00"/>
    <w:rsid w:val="00D278A8"/>
    <w:rsid w:val="00D47D7E"/>
    <w:rsid w:val="00D516B6"/>
    <w:rsid w:val="00DE2CD0"/>
    <w:rsid w:val="00E4651B"/>
    <w:rsid w:val="00E56DE8"/>
    <w:rsid w:val="00EA666C"/>
    <w:rsid w:val="00EB3EB7"/>
    <w:rsid w:val="00F468A8"/>
    <w:rsid w:val="00F95E2E"/>
    <w:rsid w:val="00FD6F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FD6F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link w:val="Heading1Char"/>
    <w:uiPriority w:val="9"/>
    <w:qFormat/>
    <w:rsid w:val="00FD6FFB"/>
    <w:pPr>
      <w:keepNext/>
      <w:keepLines/>
      <w:spacing w:before="480" w:after="0"/>
    </w:pPr>
    <w:rPr>
      <w:rFonts w:asciiTheme="majorHAnsi" w:eastAsiaTheme="majorEastAsia" w:hAnsiTheme="majorHAnsi" w:cstheme="majorBidi"/>
      <w:b/>
      <w:bCs/>
      <w:color w:val="365F91" w:themeColor="accent1" w:themeShade="BF"/>
      <w:sz w:val="28"/>
      <w:szCs w:val="28"/>
    </w:rPr>
  </w:style>
  <w:style w:type="paragraph" w:customStyle="1" w:styleId="Heading2">
    <w:name w:val="Heading 2"/>
    <w:link w:val="Heading2Char"/>
    <w:uiPriority w:val="9"/>
    <w:semiHidden/>
    <w:unhideWhenUsed/>
    <w:qFormat/>
    <w:rsid w:val="00FD6FFB"/>
    <w:pPr>
      <w:keepNext/>
      <w:keepLines/>
      <w:spacing w:before="200" w:after="0"/>
    </w:pPr>
    <w:rPr>
      <w:rFonts w:asciiTheme="majorHAnsi" w:eastAsiaTheme="majorEastAsia" w:hAnsiTheme="majorHAnsi" w:cstheme="majorBidi"/>
      <w:b/>
      <w:bCs/>
      <w:color w:val="4F81BD" w:themeColor="accent1"/>
      <w:sz w:val="26"/>
      <w:szCs w:val="26"/>
    </w:rPr>
  </w:style>
  <w:style w:type="paragraph" w:customStyle="1" w:styleId="Heading3">
    <w:name w:val="Heading 3"/>
    <w:link w:val="Heading3Char"/>
    <w:uiPriority w:val="9"/>
    <w:semiHidden/>
    <w:unhideWhenUsed/>
    <w:qFormat/>
    <w:rsid w:val="00FD6FFB"/>
    <w:pPr>
      <w:keepNext/>
      <w:keepLines/>
      <w:spacing w:before="200" w:after="0"/>
    </w:pPr>
    <w:rPr>
      <w:rFonts w:asciiTheme="majorHAnsi" w:eastAsiaTheme="majorEastAsia" w:hAnsiTheme="majorHAnsi" w:cstheme="majorBidi"/>
      <w:b/>
      <w:bCs/>
      <w:color w:val="4F81BD" w:themeColor="accent1"/>
    </w:rPr>
  </w:style>
  <w:style w:type="paragraph" w:customStyle="1" w:styleId="Heading4">
    <w:name w:val="Heading 4"/>
    <w:link w:val="Heading4Char"/>
    <w:uiPriority w:val="9"/>
    <w:semiHidden/>
    <w:unhideWhenUsed/>
    <w:qFormat/>
    <w:rsid w:val="00FD6FFB"/>
    <w:pPr>
      <w:keepNext/>
      <w:keepLines/>
      <w:spacing w:before="200" w:after="0"/>
    </w:pPr>
    <w:rPr>
      <w:rFonts w:asciiTheme="majorHAnsi" w:eastAsiaTheme="majorEastAsia" w:hAnsiTheme="majorHAnsi" w:cstheme="majorBidi"/>
      <w:b/>
      <w:bCs/>
      <w:i/>
      <w:iCs/>
      <w:color w:val="4F81BD" w:themeColor="accent1"/>
    </w:rPr>
  </w:style>
  <w:style w:type="paragraph" w:customStyle="1" w:styleId="Heading5">
    <w:name w:val="Heading 5"/>
    <w:link w:val="Heading5Char"/>
    <w:uiPriority w:val="9"/>
    <w:semiHidden/>
    <w:unhideWhenUsed/>
    <w:qFormat/>
    <w:rsid w:val="00FD6FFB"/>
    <w:pPr>
      <w:keepNext/>
      <w:keepLines/>
      <w:spacing w:before="200" w:after="0"/>
    </w:pPr>
    <w:rPr>
      <w:rFonts w:asciiTheme="majorHAnsi" w:eastAsiaTheme="majorEastAsia" w:hAnsiTheme="majorHAnsi" w:cstheme="majorBidi"/>
      <w:color w:val="243F60" w:themeColor="accent1" w:themeShade="7F"/>
    </w:rPr>
  </w:style>
  <w:style w:type="paragraph" w:customStyle="1" w:styleId="Heading6">
    <w:name w:val="Heading 6"/>
    <w:link w:val="Heading6Char"/>
    <w:uiPriority w:val="9"/>
    <w:semiHidden/>
    <w:unhideWhenUsed/>
    <w:qFormat/>
    <w:rsid w:val="00FD6FFB"/>
    <w:pPr>
      <w:keepNext/>
      <w:keepLines/>
      <w:spacing w:before="200" w:after="0"/>
    </w:pPr>
    <w:rPr>
      <w:rFonts w:asciiTheme="majorHAnsi" w:eastAsiaTheme="majorEastAsia" w:hAnsiTheme="majorHAnsi" w:cstheme="majorBidi"/>
      <w:i/>
      <w:iCs/>
      <w:color w:val="243F60" w:themeColor="accent1" w:themeShade="7F"/>
    </w:rPr>
  </w:style>
  <w:style w:type="paragraph" w:customStyle="1" w:styleId="Heading7">
    <w:name w:val="Heading 7"/>
    <w:link w:val="Heading7Char"/>
    <w:uiPriority w:val="9"/>
    <w:semiHidden/>
    <w:unhideWhenUsed/>
    <w:qFormat/>
    <w:rsid w:val="00FD6FFB"/>
    <w:pPr>
      <w:keepNext/>
      <w:keepLines/>
      <w:spacing w:before="200" w:after="0"/>
    </w:pPr>
    <w:rPr>
      <w:rFonts w:asciiTheme="majorHAnsi" w:eastAsiaTheme="majorEastAsia" w:hAnsiTheme="majorHAnsi" w:cstheme="majorBidi"/>
      <w:i/>
      <w:iCs/>
      <w:color w:val="404040" w:themeColor="text1" w:themeTint="BF"/>
    </w:rPr>
  </w:style>
  <w:style w:type="paragraph" w:customStyle="1" w:styleId="Heading8">
    <w:name w:val="Heading 8"/>
    <w:link w:val="Heading8Char"/>
    <w:uiPriority w:val="9"/>
    <w:semiHidden/>
    <w:unhideWhenUsed/>
    <w:qFormat/>
    <w:rsid w:val="00FD6FFB"/>
    <w:pPr>
      <w:keepNext/>
      <w:keepLines/>
      <w:spacing w:before="200" w:after="0"/>
    </w:pPr>
    <w:rPr>
      <w:rFonts w:asciiTheme="majorHAnsi" w:eastAsiaTheme="majorEastAsia" w:hAnsiTheme="majorHAnsi" w:cstheme="majorBidi"/>
      <w:color w:val="404040" w:themeColor="text1" w:themeTint="BF"/>
      <w:sz w:val="20"/>
      <w:szCs w:val="20"/>
    </w:rPr>
  </w:style>
  <w:style w:type="paragraph" w:customStyle="1" w:styleId="Heading9">
    <w:name w:val="Heading 9"/>
    <w:link w:val="Heading9Char"/>
    <w:uiPriority w:val="9"/>
    <w:semiHidden/>
    <w:unhideWhenUsed/>
    <w:qFormat/>
    <w:rsid w:val="00FD6FFB"/>
    <w:pPr>
      <w:keepNext/>
      <w:keepLines/>
      <w:spacing w:before="200" w:after="0"/>
    </w:pPr>
    <w:rPr>
      <w:rFonts w:asciiTheme="majorHAnsi" w:eastAsiaTheme="majorEastAsia" w:hAnsiTheme="majorHAnsi" w:cstheme="majorBidi"/>
      <w:i/>
      <w:iCs/>
      <w:color w:val="404040" w:themeColor="text1" w:themeTint="BF"/>
      <w:sz w:val="20"/>
      <w:szCs w:val="20"/>
    </w:rPr>
  </w:style>
  <w:style w:type="character" w:customStyle="1" w:styleId="Heading1Char">
    <w:name w:val="Heading 1 Char"/>
    <w:link w:val="Heading1"/>
    <w:uiPriority w:val="9"/>
    <w:rsid w:val="00FD6FF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link w:val="Heading2"/>
    <w:uiPriority w:val="9"/>
    <w:rsid w:val="00FD6FFB"/>
    <w:rPr>
      <w:rFonts w:asciiTheme="majorHAnsi" w:eastAsiaTheme="majorEastAsia" w:hAnsiTheme="majorHAnsi" w:cstheme="majorBidi"/>
      <w:b/>
      <w:bCs/>
      <w:color w:val="4F81BD" w:themeColor="accent1"/>
      <w:sz w:val="26"/>
      <w:szCs w:val="26"/>
    </w:rPr>
  </w:style>
  <w:style w:type="character" w:customStyle="1" w:styleId="Heading3Char">
    <w:name w:val="Heading 3 Char"/>
    <w:link w:val="Heading3"/>
    <w:uiPriority w:val="9"/>
    <w:rsid w:val="00FD6FFB"/>
    <w:rPr>
      <w:rFonts w:asciiTheme="majorHAnsi" w:eastAsiaTheme="majorEastAsia" w:hAnsiTheme="majorHAnsi" w:cstheme="majorBidi"/>
      <w:b/>
      <w:bCs/>
      <w:color w:val="4F81BD" w:themeColor="accent1"/>
    </w:rPr>
  </w:style>
  <w:style w:type="character" w:customStyle="1" w:styleId="Heading4Char">
    <w:name w:val="Heading 4 Char"/>
    <w:link w:val="Heading4"/>
    <w:uiPriority w:val="9"/>
    <w:rsid w:val="00FD6FFB"/>
    <w:rPr>
      <w:rFonts w:asciiTheme="majorHAnsi" w:eastAsiaTheme="majorEastAsia" w:hAnsiTheme="majorHAnsi" w:cstheme="majorBidi"/>
      <w:b/>
      <w:bCs/>
      <w:i/>
      <w:iCs/>
      <w:color w:val="4F81BD" w:themeColor="accent1"/>
    </w:rPr>
  </w:style>
  <w:style w:type="character" w:customStyle="1" w:styleId="Heading5Char">
    <w:name w:val="Heading 5 Char"/>
    <w:link w:val="Heading5"/>
    <w:uiPriority w:val="9"/>
    <w:rsid w:val="00FD6FFB"/>
    <w:rPr>
      <w:rFonts w:asciiTheme="majorHAnsi" w:eastAsiaTheme="majorEastAsia" w:hAnsiTheme="majorHAnsi" w:cstheme="majorBidi"/>
      <w:color w:val="243F60" w:themeColor="accent1" w:themeShade="7F"/>
    </w:rPr>
  </w:style>
  <w:style w:type="character" w:customStyle="1" w:styleId="Heading6Char">
    <w:name w:val="Heading 6 Char"/>
    <w:link w:val="Heading6"/>
    <w:uiPriority w:val="9"/>
    <w:rsid w:val="00FD6FFB"/>
    <w:rPr>
      <w:rFonts w:asciiTheme="majorHAnsi" w:eastAsiaTheme="majorEastAsia" w:hAnsiTheme="majorHAnsi" w:cstheme="majorBidi"/>
      <w:i/>
      <w:iCs/>
      <w:color w:val="243F60" w:themeColor="accent1" w:themeShade="7F"/>
    </w:rPr>
  </w:style>
  <w:style w:type="character" w:customStyle="1" w:styleId="Heading7Char">
    <w:name w:val="Heading 7 Char"/>
    <w:link w:val="Heading7"/>
    <w:uiPriority w:val="9"/>
    <w:rsid w:val="00FD6FFB"/>
    <w:rPr>
      <w:rFonts w:asciiTheme="majorHAnsi" w:eastAsiaTheme="majorEastAsia" w:hAnsiTheme="majorHAnsi" w:cstheme="majorBidi"/>
      <w:i/>
      <w:iCs/>
      <w:color w:val="404040" w:themeColor="text1" w:themeTint="BF"/>
    </w:rPr>
  </w:style>
  <w:style w:type="character" w:customStyle="1" w:styleId="Heading8Char">
    <w:name w:val="Heading 8 Char"/>
    <w:link w:val="Heading8"/>
    <w:uiPriority w:val="9"/>
    <w:rsid w:val="00FD6FFB"/>
    <w:rPr>
      <w:rFonts w:asciiTheme="majorHAnsi" w:eastAsiaTheme="majorEastAsia" w:hAnsiTheme="majorHAnsi" w:cstheme="majorBidi"/>
      <w:color w:val="404040" w:themeColor="text1" w:themeTint="BF"/>
      <w:sz w:val="20"/>
      <w:szCs w:val="20"/>
    </w:rPr>
  </w:style>
  <w:style w:type="character" w:customStyle="1" w:styleId="Heading9Char">
    <w:name w:val="Heading 9 Char"/>
    <w:link w:val="Heading9"/>
    <w:uiPriority w:val="9"/>
    <w:rsid w:val="00FD6FFB"/>
    <w:rPr>
      <w:rFonts w:asciiTheme="majorHAnsi" w:eastAsiaTheme="majorEastAsia" w:hAnsiTheme="majorHAnsi" w:cstheme="majorBidi"/>
      <w:i/>
      <w:iCs/>
      <w:color w:val="404040" w:themeColor="text1" w:themeTint="BF"/>
      <w:sz w:val="20"/>
      <w:szCs w:val="20"/>
    </w:rPr>
  </w:style>
  <w:style w:type="paragraph" w:styleId="a3">
    <w:name w:val="Title"/>
    <w:link w:val="a4"/>
    <w:uiPriority w:val="10"/>
    <w:qFormat/>
    <w:rsid w:val="00FD6FF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4">
    <w:name w:val="Название Знак"/>
    <w:link w:val="a3"/>
    <w:uiPriority w:val="10"/>
    <w:rsid w:val="00FD6FFB"/>
    <w:rPr>
      <w:rFonts w:asciiTheme="majorHAnsi" w:eastAsiaTheme="majorEastAsia" w:hAnsiTheme="majorHAnsi" w:cstheme="majorBidi"/>
      <w:color w:val="17365D" w:themeColor="text2" w:themeShade="BF"/>
      <w:spacing w:val="5"/>
      <w:sz w:val="52"/>
      <w:szCs w:val="52"/>
    </w:rPr>
  </w:style>
  <w:style w:type="paragraph" w:styleId="a5">
    <w:name w:val="Subtitle"/>
    <w:link w:val="a6"/>
    <w:uiPriority w:val="11"/>
    <w:qFormat/>
    <w:rsid w:val="00FD6FFB"/>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link w:val="a5"/>
    <w:uiPriority w:val="11"/>
    <w:rsid w:val="00FD6FFB"/>
    <w:rPr>
      <w:rFonts w:asciiTheme="majorHAnsi" w:eastAsiaTheme="majorEastAsia" w:hAnsiTheme="majorHAnsi" w:cstheme="majorBidi"/>
      <w:i/>
      <w:iCs/>
      <w:color w:val="4F81BD" w:themeColor="accent1"/>
      <w:spacing w:val="15"/>
      <w:sz w:val="24"/>
      <w:szCs w:val="24"/>
    </w:rPr>
  </w:style>
  <w:style w:type="character" w:styleId="a7">
    <w:name w:val="Subtle Emphasis"/>
    <w:uiPriority w:val="19"/>
    <w:qFormat/>
    <w:rsid w:val="00FD6FFB"/>
    <w:rPr>
      <w:i/>
      <w:iCs/>
      <w:color w:val="808080" w:themeColor="text1" w:themeTint="7F"/>
    </w:rPr>
  </w:style>
  <w:style w:type="character" w:styleId="a8">
    <w:name w:val="Emphasis"/>
    <w:uiPriority w:val="20"/>
    <w:qFormat/>
    <w:rsid w:val="00FD6FFB"/>
    <w:rPr>
      <w:i/>
      <w:iCs/>
    </w:rPr>
  </w:style>
  <w:style w:type="character" w:styleId="a9">
    <w:name w:val="Intense Emphasis"/>
    <w:uiPriority w:val="21"/>
    <w:qFormat/>
    <w:rsid w:val="00FD6FFB"/>
    <w:rPr>
      <w:b/>
      <w:bCs/>
      <w:i/>
      <w:iCs/>
      <w:color w:val="4F81BD" w:themeColor="accent1"/>
    </w:rPr>
  </w:style>
  <w:style w:type="character" w:styleId="aa">
    <w:name w:val="Strong"/>
    <w:uiPriority w:val="22"/>
    <w:qFormat/>
    <w:rsid w:val="00FD6FFB"/>
    <w:rPr>
      <w:b/>
      <w:bCs/>
    </w:rPr>
  </w:style>
  <w:style w:type="paragraph" w:styleId="2">
    <w:name w:val="Quote"/>
    <w:link w:val="20"/>
    <w:uiPriority w:val="29"/>
    <w:qFormat/>
    <w:rsid w:val="00FD6FFB"/>
    <w:rPr>
      <w:i/>
      <w:iCs/>
      <w:color w:val="000000" w:themeColor="text1"/>
    </w:rPr>
  </w:style>
  <w:style w:type="character" w:customStyle="1" w:styleId="20">
    <w:name w:val="Цитата 2 Знак"/>
    <w:link w:val="2"/>
    <w:uiPriority w:val="29"/>
    <w:rsid w:val="00FD6FFB"/>
    <w:rPr>
      <w:i/>
      <w:iCs/>
      <w:color w:val="000000" w:themeColor="text1"/>
    </w:rPr>
  </w:style>
  <w:style w:type="paragraph" w:styleId="ab">
    <w:name w:val="Intense Quote"/>
    <w:link w:val="ac"/>
    <w:uiPriority w:val="30"/>
    <w:qFormat/>
    <w:rsid w:val="00FD6FFB"/>
    <w:pPr>
      <w:pBdr>
        <w:bottom w:val="single" w:sz="4" w:space="4" w:color="4F81BD" w:themeColor="accent1"/>
      </w:pBdr>
      <w:spacing w:before="200" w:after="280"/>
      <w:ind w:left="936" w:right="936"/>
    </w:pPr>
    <w:rPr>
      <w:b/>
      <w:bCs/>
      <w:i/>
      <w:iCs/>
      <w:color w:val="4F81BD" w:themeColor="accent1"/>
    </w:rPr>
  </w:style>
  <w:style w:type="character" w:customStyle="1" w:styleId="ac">
    <w:name w:val="Выделенная цитата Знак"/>
    <w:link w:val="ab"/>
    <w:uiPriority w:val="30"/>
    <w:rsid w:val="00FD6FFB"/>
    <w:rPr>
      <w:b/>
      <w:bCs/>
      <w:i/>
      <w:iCs/>
      <w:color w:val="4F81BD" w:themeColor="accent1"/>
    </w:rPr>
  </w:style>
  <w:style w:type="character" w:styleId="ad">
    <w:name w:val="Subtle Reference"/>
    <w:uiPriority w:val="31"/>
    <w:qFormat/>
    <w:rsid w:val="00FD6FFB"/>
    <w:rPr>
      <w:smallCaps/>
      <w:color w:val="C0504D" w:themeColor="accent2"/>
      <w:u w:val="single"/>
    </w:rPr>
  </w:style>
  <w:style w:type="character" w:styleId="ae">
    <w:name w:val="Intense Reference"/>
    <w:uiPriority w:val="32"/>
    <w:qFormat/>
    <w:rsid w:val="00FD6FFB"/>
    <w:rPr>
      <w:b/>
      <w:bCs/>
      <w:smallCaps/>
      <w:color w:val="C0504D" w:themeColor="accent2"/>
      <w:spacing w:val="5"/>
      <w:u w:val="single"/>
    </w:rPr>
  </w:style>
  <w:style w:type="character" w:styleId="af">
    <w:name w:val="Book Title"/>
    <w:uiPriority w:val="33"/>
    <w:qFormat/>
    <w:rsid w:val="00FD6FFB"/>
    <w:rPr>
      <w:b/>
      <w:bCs/>
      <w:smallCaps/>
      <w:spacing w:val="5"/>
    </w:rPr>
  </w:style>
  <w:style w:type="paragraph" w:customStyle="1" w:styleId="Footnotetext">
    <w:name w:val="Footnote text"/>
    <w:link w:val="FootnoteTextChar"/>
    <w:uiPriority w:val="99"/>
    <w:semiHidden/>
    <w:unhideWhenUsed/>
    <w:rsid w:val="00FD6FFB"/>
    <w:pPr>
      <w:spacing w:after="0" w:line="240" w:lineRule="auto"/>
    </w:pPr>
    <w:rPr>
      <w:sz w:val="20"/>
      <w:szCs w:val="20"/>
    </w:rPr>
  </w:style>
  <w:style w:type="character" w:customStyle="1" w:styleId="FootnoteTextChar">
    <w:name w:val="Footnote Text Char"/>
    <w:link w:val="Footnotetext"/>
    <w:uiPriority w:val="99"/>
    <w:semiHidden/>
    <w:rsid w:val="00FD6FFB"/>
    <w:rPr>
      <w:sz w:val="20"/>
      <w:szCs w:val="20"/>
    </w:rPr>
  </w:style>
  <w:style w:type="character" w:customStyle="1" w:styleId="Footnotereference">
    <w:name w:val="Footnote reference"/>
    <w:uiPriority w:val="99"/>
    <w:semiHidden/>
    <w:unhideWhenUsed/>
    <w:rsid w:val="00FD6FFB"/>
    <w:rPr>
      <w:vertAlign w:val="superscript"/>
    </w:rPr>
  </w:style>
  <w:style w:type="paragraph" w:customStyle="1" w:styleId="Endnotetext">
    <w:name w:val="Endnote text"/>
    <w:link w:val="EndnoteTextChar"/>
    <w:uiPriority w:val="99"/>
    <w:semiHidden/>
    <w:unhideWhenUsed/>
    <w:rsid w:val="00FD6FFB"/>
    <w:pPr>
      <w:spacing w:after="0" w:line="240" w:lineRule="auto"/>
    </w:pPr>
    <w:rPr>
      <w:sz w:val="20"/>
      <w:szCs w:val="20"/>
    </w:rPr>
  </w:style>
  <w:style w:type="character" w:customStyle="1" w:styleId="EndnoteTextChar">
    <w:name w:val="Endnote Text Char"/>
    <w:link w:val="Endnotetext"/>
    <w:uiPriority w:val="99"/>
    <w:semiHidden/>
    <w:rsid w:val="00FD6FFB"/>
    <w:rPr>
      <w:sz w:val="20"/>
      <w:szCs w:val="20"/>
    </w:rPr>
  </w:style>
  <w:style w:type="character" w:customStyle="1" w:styleId="Endnotereference">
    <w:name w:val="Endnote reference"/>
    <w:uiPriority w:val="99"/>
    <w:semiHidden/>
    <w:unhideWhenUsed/>
    <w:rsid w:val="00FD6FFB"/>
    <w:rPr>
      <w:vertAlign w:val="superscript"/>
    </w:rPr>
  </w:style>
  <w:style w:type="character" w:styleId="af0">
    <w:name w:val="Hyperlink"/>
    <w:uiPriority w:val="99"/>
    <w:unhideWhenUsed/>
    <w:rsid w:val="00FD6FFB"/>
    <w:rPr>
      <w:color w:val="0000FF" w:themeColor="hyperlink"/>
      <w:u w:val="single"/>
    </w:rPr>
  </w:style>
  <w:style w:type="character" w:styleId="af1">
    <w:name w:val="FollowedHyperlink"/>
    <w:uiPriority w:val="99"/>
    <w:semiHidden/>
    <w:unhideWhenUsed/>
    <w:rsid w:val="00FD6FFB"/>
    <w:rPr>
      <w:color w:val="800080" w:themeColor="followedHyperlink"/>
      <w:u w:val="single"/>
    </w:rPr>
  </w:style>
  <w:style w:type="paragraph" w:styleId="af2">
    <w:name w:val="Plain Text"/>
    <w:link w:val="af3"/>
    <w:uiPriority w:val="99"/>
    <w:semiHidden/>
    <w:unhideWhenUsed/>
    <w:rsid w:val="00FD6FFB"/>
    <w:pPr>
      <w:spacing w:after="0" w:line="240" w:lineRule="auto"/>
    </w:pPr>
    <w:rPr>
      <w:rFonts w:ascii="Courier New" w:hAnsi="Courier New" w:cs="Courier New"/>
      <w:sz w:val="21"/>
      <w:szCs w:val="21"/>
    </w:rPr>
  </w:style>
  <w:style w:type="character" w:customStyle="1" w:styleId="af3">
    <w:name w:val="Текст Знак"/>
    <w:link w:val="af2"/>
    <w:uiPriority w:val="99"/>
    <w:rsid w:val="00FD6FFB"/>
    <w:rPr>
      <w:rFonts w:ascii="Courier New" w:hAnsi="Courier New" w:cs="Courier New"/>
      <w:sz w:val="21"/>
      <w:szCs w:val="21"/>
    </w:rPr>
  </w:style>
  <w:style w:type="paragraph" w:customStyle="1" w:styleId="Header">
    <w:name w:val="Header"/>
    <w:link w:val="HeaderChar"/>
    <w:uiPriority w:val="99"/>
    <w:unhideWhenUsed/>
    <w:rsid w:val="00FD6FFB"/>
    <w:pPr>
      <w:spacing w:after="0" w:line="240" w:lineRule="auto"/>
    </w:pPr>
  </w:style>
  <w:style w:type="character" w:customStyle="1" w:styleId="HeaderChar">
    <w:name w:val="Header Char"/>
    <w:link w:val="Header"/>
    <w:uiPriority w:val="99"/>
    <w:rsid w:val="00FD6FFB"/>
  </w:style>
  <w:style w:type="paragraph" w:customStyle="1" w:styleId="Footer">
    <w:name w:val="Footer"/>
    <w:link w:val="FooterChar"/>
    <w:uiPriority w:val="99"/>
    <w:unhideWhenUsed/>
    <w:rsid w:val="00FD6FFB"/>
    <w:pPr>
      <w:spacing w:after="0" w:line="240" w:lineRule="auto"/>
    </w:pPr>
  </w:style>
  <w:style w:type="character" w:customStyle="1" w:styleId="FooterChar">
    <w:name w:val="Footer Char"/>
    <w:link w:val="Footer"/>
    <w:uiPriority w:val="99"/>
    <w:rsid w:val="00FD6FFB"/>
  </w:style>
  <w:style w:type="paragraph" w:customStyle="1" w:styleId="Caption">
    <w:name w:val="Caption"/>
    <w:uiPriority w:val="35"/>
    <w:unhideWhenUsed/>
    <w:qFormat/>
    <w:rsid w:val="00FD6FFB"/>
    <w:pPr>
      <w:spacing w:line="240" w:lineRule="auto"/>
    </w:pPr>
    <w:rPr>
      <w:i/>
      <w:iCs/>
      <w:color w:val="1F497D" w:themeColor="text2"/>
      <w:sz w:val="18"/>
      <w:szCs w:val="18"/>
    </w:rPr>
  </w:style>
  <w:style w:type="paragraph" w:styleId="af4">
    <w:name w:val="List Paragraph"/>
    <w:basedOn w:val="a"/>
    <w:uiPriority w:val="34"/>
    <w:qFormat/>
    <w:rsid w:val="00FD6FFB"/>
    <w:pPr>
      <w:ind w:left="720"/>
      <w:contextualSpacing/>
    </w:pPr>
  </w:style>
  <w:style w:type="table" w:styleId="af5">
    <w:name w:val="Table Grid"/>
    <w:basedOn w:val="a1"/>
    <w:uiPriority w:val="59"/>
    <w:rsid w:val="00FD6F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6">
    <w:name w:val="No Spacing"/>
    <w:uiPriority w:val="1"/>
    <w:qFormat/>
    <w:rsid w:val="00FD6FFB"/>
    <w:pPr>
      <w:spacing w:after="0" w:line="240" w:lineRule="auto"/>
    </w:pPr>
  </w:style>
  <w:style w:type="paragraph" w:styleId="af7">
    <w:name w:val="Balloon Text"/>
    <w:basedOn w:val="a"/>
    <w:link w:val="af8"/>
    <w:uiPriority w:val="99"/>
    <w:semiHidden/>
    <w:unhideWhenUsed/>
    <w:rsid w:val="00FD6FFB"/>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FD6F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77665-346C-4806-93AB-6F7CBB21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1</Pages>
  <Words>1430</Words>
  <Characters>8152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Olga</cp:lastModifiedBy>
  <cp:revision>3</cp:revision>
  <dcterms:created xsi:type="dcterms:W3CDTF">2009-10-31T23:45:00Z</dcterms:created>
  <dcterms:modified xsi:type="dcterms:W3CDTF">2009-10-31T23:46:00Z</dcterms:modified>
</cp:coreProperties>
</file>