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925889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4"/>
        <w:spacing w:before="0" w:after="0" w:beforeAutospacing="0" w:afterAutospacing="0"/>
        <w:jc w:val="left"/>
        <w:rPr>
          <w:b w:val="1"/>
        </w:rPr>
      </w:pPr>
    </w:p>
    <w:p>
      <w:pPr>
        <w:pStyle w:val="P4"/>
        <w:spacing w:before="0" w:after="0" w:beforeAutospacing="0" w:afterAutospacing="0"/>
        <w:jc w:val="left"/>
        <w:rPr>
          <w:b w:val="1"/>
        </w:rPr>
      </w:pPr>
      <w:r>
        <w:rPr>
          <w:b w:val="1"/>
        </w:rPr>
        <w:t xml:space="preserve">                 </w:t>
      </w:r>
    </w:p>
    <w:p>
      <w:pPr>
        <w:pStyle w:val="P4"/>
        <w:spacing w:before="0" w:after="0" w:beforeAutospacing="0" w:afterAutospacing="0"/>
        <w:jc w:val="left"/>
        <w:rPr>
          <w:b w:val="1"/>
        </w:rPr>
      </w:pPr>
      <w:r>
        <w:rPr>
          <w:b w:val="1"/>
        </w:rPr>
        <w:t xml:space="preserve">        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40"/>
        </w:rPr>
      </w:pPr>
      <w:r>
        <w:rPr>
          <w:rFonts w:ascii="Times New Roman" w:hAnsi="Times New Roman"/>
          <w:b w:val="1"/>
          <w:noProof w:val="1"/>
          <w:sz w:val="40"/>
        </w:rPr>
        <w:drawing>
          <wp:anchor xmlns:wp="http://schemas.openxmlformats.org/drawingml/2006/wordprocessingDrawing" simplePos="0" allowOverlap="1" behindDoc="1" layoutInCell="1" locked="0" relativeHeight="1" distL="114300" distR="114300">
            <wp:simplePos x="0" y="0"/>
            <wp:positionH relativeFrom="column">
              <wp:posOffset>5547360</wp:posOffset>
            </wp:positionH>
            <wp:positionV relativeFrom="paragraph">
              <wp:posOffset>-434340</wp:posOffset>
            </wp:positionV>
            <wp:extent cx="895350" cy="895350"/>
            <wp:wrapTight wrapText="bothSides">
              <wp:wrapPolygon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" name="Рисунок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/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1"/>
          <w:sz w:val="40"/>
        </w:rPr>
        <w:t>муниципальное бюджетное дошкольное образовательное учреждение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40"/>
        </w:rPr>
      </w:pPr>
      <w:r>
        <w:rPr>
          <w:rFonts w:ascii="Times New Roman" w:hAnsi="Times New Roman"/>
          <w:b w:val="1"/>
          <w:sz w:val="40"/>
        </w:rPr>
        <w:t>«Центр развития ребёнка – детский сад № 180»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56"/>
        </w:rPr>
      </w:pPr>
      <w:r>
        <w:rPr>
          <w:rFonts w:ascii="Times New Roman" w:hAnsi="Times New Roman"/>
          <w:b w:val="1"/>
          <w:sz w:val="56"/>
        </w:rPr>
        <w:t xml:space="preserve"> Краткосрочный проект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56"/>
        </w:rPr>
      </w:pPr>
      <w:r>
        <w:rPr>
          <w:rFonts w:ascii="Times New Roman" w:hAnsi="Times New Roman"/>
          <w:b w:val="1"/>
          <w:sz w:val="56"/>
        </w:rPr>
        <w:t xml:space="preserve">В средней  группе № 7 «Кар - рапузы»</w:t>
      </w:r>
    </w:p>
    <w:p>
      <w:pPr>
        <w:jc w:val="center"/>
        <w:rPr>
          <w:b w:val="1"/>
          <w:noProof w:val="1"/>
          <w:sz w:val="56"/>
        </w:rPr>
      </w:pPr>
    </w:p>
    <w:p>
      <w:pPr>
        <w:jc w:val="center"/>
        <w:rPr>
          <w:b w:val="1"/>
          <w:sz w:val="56"/>
        </w:rPr>
      </w:pPr>
      <w:r>
        <w:rPr>
          <w:b w:val="1"/>
          <w:sz w:val="56"/>
        </w:rPr>
        <w:t>на тему:</w:t>
      </w:r>
    </w:p>
    <w:p>
      <w:pPr>
        <w:jc w:val="center"/>
        <w:rPr>
          <w:rFonts w:ascii="Times New Roman" w:hAnsi="Times New Roman"/>
          <w:b w:val="1"/>
          <w:sz w:val="52"/>
        </w:rPr>
      </w:pPr>
      <w:r>
        <w:rPr>
          <w:rFonts w:ascii="Times New Roman" w:hAnsi="Times New Roman"/>
          <w:b w:val="1"/>
          <w:sz w:val="52"/>
        </w:rPr>
        <w:t>«</w:t>
      </w:r>
      <w:r>
        <w:rPr>
          <w:rFonts w:ascii="Times New Roman" w:hAnsi="Times New Roman"/>
          <w:b w:val="1"/>
          <w:sz w:val="52"/>
        </w:rPr>
        <w:t>Удивительный</w:t>
      </w:r>
      <w:r>
        <w:rPr>
          <w:rFonts w:ascii="Times New Roman" w:hAnsi="Times New Roman"/>
          <w:b w:val="1"/>
          <w:sz w:val="52"/>
        </w:rPr>
        <w:t xml:space="preserve"> мир сказок </w:t>
      </w:r>
    </w:p>
    <w:p>
      <w:pPr>
        <w:jc w:val="center"/>
        <w:rPr>
          <w:rFonts w:ascii="Times New Roman" w:hAnsi="Times New Roman"/>
          <w:b w:val="1"/>
          <w:sz w:val="52"/>
        </w:rPr>
      </w:pPr>
      <w:r>
        <w:rPr>
          <w:rFonts w:ascii="Times New Roman" w:hAnsi="Times New Roman"/>
          <w:b w:val="1"/>
          <w:sz w:val="52"/>
        </w:rPr>
        <w:t>К.И. Чуковского</w:t>
      </w:r>
      <w:r>
        <w:rPr>
          <w:rFonts w:ascii="Times New Roman" w:hAnsi="Times New Roman"/>
          <w:b w:val="1"/>
          <w:sz w:val="52"/>
        </w:rPr>
        <w:t>»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56"/>
        </w:rPr>
      </w:pPr>
      <w:r>
        <w:rPr>
          <w:rFonts w:ascii="Times New Roman" w:hAnsi="Times New Roman"/>
          <w:b w:val="1"/>
          <w:sz w:val="56"/>
        </w:rPr>
        <w:t>202</w:t>
      </w:r>
      <w:r>
        <w:rPr>
          <w:rFonts w:ascii="Times New Roman" w:hAnsi="Times New Roman"/>
          <w:b w:val="1"/>
          <w:sz w:val="56"/>
        </w:rPr>
        <w:t>5</w:t>
      </w:r>
      <w:r>
        <w:rPr>
          <w:rFonts w:ascii="Times New Roman" w:hAnsi="Times New Roman"/>
          <w:b w:val="1"/>
          <w:sz w:val="56"/>
        </w:rPr>
        <w:t xml:space="preserve"> учебный год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4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4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4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sz w:val="48"/>
        </w:rPr>
      </w:pPr>
      <w:r>
        <w:rPr>
          <w:rFonts w:ascii="Times New Roman" w:hAnsi="Times New Roman"/>
          <w:b w:val="1"/>
          <w:sz w:val="48"/>
        </w:rPr>
        <w:t>Иваново</w:t>
      </w:r>
    </w:p>
    <w:p>
      <w:pPr>
        <w:spacing w:lineRule="auto" w:line="276" w:before="0" w:after="0" w:beforeAutospacing="0" w:afterAutospacing="0"/>
        <w:ind w:firstLine="708" w:left="0" w:right="0"/>
        <w:jc w:val="both"/>
        <w:rPr>
          <w:b w:val="0"/>
          <w:sz w:val="28"/>
        </w:rPr>
      </w:pPr>
      <w:r>
        <w:rPr>
          <w:b w:val="1"/>
          <w:sz w:val="28"/>
          <w:u w:val="single"/>
        </w:rPr>
        <w:t>Актуальность проекта:</w:t>
      </w:r>
      <w:r>
        <w:rPr>
          <w:sz w:val="28"/>
        </w:rPr>
        <w:t xml:space="preserve"> </w:t>
      </w:r>
      <w:bookmarkStart w:id="0" w:name="_dx_frag_StartFragment"/>
      <w:bookmarkEnd w:id="0"/>
      <w:r>
        <w:rPr>
          <w:b w:val="0"/>
          <w:sz w:val="28"/>
        </w:rPr>
        <w:t>Художественная</w:t>
      </w:r>
      <w:r>
        <w:rPr>
          <w:b w:val="0"/>
          <w:sz w:val="28"/>
        </w:rPr>
        <w:t xml:space="preserve"> литература  открывает и об</w:t>
      </w:r>
      <w:r>
        <w:rPr>
          <w:b w:val="0"/>
          <w:sz w:val="28"/>
        </w:rPr>
        <w:t xml:space="preserve">ъясняет  ребенку жизнь общества и </w:t>
      </w:r>
      <w:r>
        <w:rPr>
          <w:b w:val="0"/>
          <w:sz w:val="28"/>
        </w:rPr>
        <w:t>природы</w:t>
      </w:r>
      <w:r>
        <w:rPr>
          <w:b w:val="0"/>
          <w:sz w:val="28"/>
        </w:rPr>
        <w:t xml:space="preserve">, мир человеческих </w:t>
      </w:r>
      <w:r>
        <w:rPr>
          <w:b w:val="0"/>
          <w:sz w:val="28"/>
        </w:rPr>
        <w:t>чувств</w:t>
      </w:r>
      <w:r>
        <w:rPr>
          <w:b w:val="0"/>
          <w:sz w:val="28"/>
        </w:rPr>
        <w:t xml:space="preserve"> и взаимоотношений</w:t>
      </w:r>
      <w:r>
        <w:rPr>
          <w:b w:val="0"/>
          <w:sz w:val="28"/>
        </w:rPr>
        <w:t>.</w:t>
      </w:r>
    </w:p>
    <w:p>
      <w:pPr>
        <w:spacing w:lineRule="auto" w:line="276" w:before="0" w:after="0" w:beforeAutospacing="0" w:afterAutospacing="0"/>
        <w:ind w:firstLine="708" w:left="0" w:right="0"/>
        <w:jc w:val="both"/>
        <w:rPr>
          <w:rFonts w:ascii="Times New Roman" w:hAnsi="Times New Roman"/>
          <w:b w:val="0"/>
          <w:sz w:val="28"/>
        </w:rPr>
      </w:pPr>
      <w:r>
        <w:rPr>
          <w:b w:val="0"/>
          <w:sz w:val="28"/>
        </w:rPr>
        <w:t>Огр</w:t>
      </w:r>
      <w:r>
        <w:rPr>
          <w:b w:val="0"/>
          <w:sz w:val="28"/>
        </w:rPr>
        <w:t xml:space="preserve">омное воспитательное, познавательное и </w:t>
      </w:r>
      <w:r>
        <w:rPr>
          <w:b w:val="0"/>
          <w:sz w:val="28"/>
        </w:rPr>
        <w:t>эстетическое</w:t>
      </w:r>
      <w:r>
        <w:rPr>
          <w:b w:val="0"/>
          <w:sz w:val="28"/>
        </w:rPr>
        <w:t xml:space="preserve"> знач</w:t>
      </w:r>
      <w:r>
        <w:rPr>
          <w:b w:val="0"/>
          <w:sz w:val="28"/>
        </w:rPr>
        <w:t>ение имеют произведения К.И. Чуковского</w:t>
      </w:r>
      <w:r>
        <w:rPr>
          <w:b w:val="0"/>
          <w:sz w:val="28"/>
        </w:rPr>
        <w:t>, так как они расширяют зна</w:t>
      </w:r>
      <w:r>
        <w:rPr>
          <w:b w:val="0"/>
          <w:sz w:val="28"/>
        </w:rPr>
        <w:t>ния детей об окруж</w:t>
      </w:r>
      <w:r>
        <w:rPr>
          <w:b w:val="0"/>
          <w:sz w:val="28"/>
        </w:rPr>
        <w:t>ающем мире, возде</w:t>
      </w:r>
      <w:r>
        <w:rPr>
          <w:b w:val="0"/>
          <w:sz w:val="28"/>
        </w:rPr>
        <w:t xml:space="preserve">йствуют  на личность ребенка. Через ознакомление со сказками Чуковского дети</w:t>
      </w:r>
      <w:r>
        <w:rPr>
          <w:b w:val="0"/>
          <w:sz w:val="28"/>
        </w:rPr>
        <w:t xml:space="preserve"> з</w:t>
      </w:r>
      <w:r>
        <w:rPr>
          <w:b w:val="0"/>
          <w:sz w:val="28"/>
        </w:rPr>
        <w:t>н</w:t>
      </w:r>
      <w:r>
        <w:rPr>
          <w:b w:val="0"/>
          <w:sz w:val="28"/>
        </w:rPr>
        <w:t xml:space="preserve">акомятся с миром </w:t>
      </w:r>
      <w:r>
        <w:rPr>
          <w:b w:val="0"/>
          <w:sz w:val="28"/>
        </w:rPr>
        <w:t>живот</w:t>
      </w:r>
      <w:r>
        <w:rPr>
          <w:b w:val="0"/>
          <w:sz w:val="28"/>
        </w:rPr>
        <w:t>ных,</w:t>
      </w:r>
      <w:r>
        <w:rPr>
          <w:b w:val="0"/>
          <w:sz w:val="28"/>
        </w:rPr>
        <w:t xml:space="preserve"> у </w:t>
      </w:r>
      <w:r>
        <w:rPr>
          <w:b w:val="0"/>
          <w:sz w:val="28"/>
        </w:rPr>
        <w:t>детей формируются навыки справедливости</w:t>
      </w:r>
      <w:r>
        <w:rPr>
          <w:b w:val="0"/>
          <w:sz w:val="28"/>
        </w:rPr>
        <w:t xml:space="preserve"> , добра, дружбы, понимания. Произведения Чуковского очень веселые, добрые, понятны для понимания </w:t>
      </w:r>
      <w:r>
        <w:rPr>
          <w:b w:val="0"/>
          <w:sz w:val="28"/>
        </w:rPr>
        <w:t>ребенком и легкие для запоминания.</w:t>
      </w:r>
    </w:p>
    <w:p>
      <w:pPr>
        <w:pStyle w:val="P4"/>
        <w:spacing w:before="0" w:after="0" w:beforeAutospacing="0" w:afterAutospacing="0"/>
        <w:rPr>
          <w:rFonts w:ascii="Arial" w:hAnsi="Arial"/>
          <w:color w:val="111111"/>
          <w:sz w:val="27"/>
          <w:shd w:val="clear" w:fill="FFFFFF"/>
        </w:rPr>
      </w:pPr>
      <w:r>
        <w:rPr>
          <w:rFonts w:ascii="Times New Roman" w:hAnsi="Times New Roman"/>
          <w:b w:val="1"/>
          <w:sz w:val="28"/>
          <w:u w:val="single"/>
        </w:rPr>
        <w:t xml:space="preserve">Цели проекта: </w:t>
      </w:r>
      <w:r>
        <w:rPr>
          <w:rFonts w:ascii="Arial" w:hAnsi="Arial"/>
          <w:color w:val="111111"/>
          <w:sz w:val="27"/>
          <w:shd w:val="clear" w:fill="FFFFFF"/>
        </w:rPr>
        <w:t xml:space="preserve">  </w:t>
      </w:r>
      <w:r>
        <w:rPr>
          <w:rFonts w:ascii="Times New Roman" w:hAnsi="Times New Roman"/>
          <w:color w:val="111111"/>
          <w:sz w:val="28"/>
          <w:shd w:val="clear" w:fill="FFFFFF"/>
        </w:rPr>
        <w:t>Развитие устой</w:t>
      </w:r>
      <w:r>
        <w:rPr>
          <w:rFonts w:ascii="Times New Roman" w:hAnsi="Times New Roman"/>
          <w:color w:val="111111"/>
          <w:sz w:val="28"/>
          <w:shd w:val="clear" w:fill="FFFFFF"/>
        </w:rPr>
        <w:t>чивого ин</w:t>
      </w:r>
      <w:r>
        <w:rPr>
          <w:rFonts w:ascii="Times New Roman" w:hAnsi="Times New Roman"/>
          <w:color w:val="111111"/>
          <w:sz w:val="28"/>
          <w:shd w:val="clear" w:fill="FFFFFF"/>
        </w:rPr>
        <w:t>тереса к чт</w:t>
      </w:r>
      <w:r>
        <w:rPr>
          <w:rFonts w:ascii="Times New Roman" w:hAnsi="Times New Roman"/>
          <w:color w:val="111111"/>
          <w:sz w:val="28"/>
          <w:shd w:val="clear" w:fill="FFFFFF"/>
        </w:rPr>
        <w:t>ени</w:t>
      </w:r>
      <w:r>
        <w:rPr>
          <w:rFonts w:ascii="Times New Roman" w:hAnsi="Times New Roman"/>
          <w:color w:val="111111"/>
          <w:sz w:val="28"/>
          <w:shd w:val="clear" w:fill="FFFFFF"/>
        </w:rPr>
        <w:t xml:space="preserve">ю художественной </w:t>
      </w:r>
      <w:r>
        <w:rPr>
          <w:rFonts w:ascii="Times New Roman" w:hAnsi="Times New Roman"/>
          <w:color w:val="111111"/>
          <w:sz w:val="28"/>
          <w:shd w:val="clear" w:fill="FFFFFF"/>
        </w:rPr>
        <w:t xml:space="preserve">литературы </w:t>
      </w:r>
      <w:r>
        <w:rPr>
          <w:rFonts w:ascii="Times New Roman" w:hAnsi="Times New Roman"/>
          <w:color w:val="111111"/>
          <w:sz w:val="28"/>
          <w:shd w:val="clear" w:fill="FFFFFF"/>
        </w:rPr>
        <w:t>в процессе с творчеством Корнея Ивановича</w:t>
      </w:r>
    </w:p>
    <w:p>
      <w:pPr>
        <w:pStyle w:val="P4"/>
        <w:spacing w:before="0" w:after="0" w:beforeAutospacing="0" w:afterAutospacing="0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Задачи: </w:t>
      </w:r>
    </w:p>
    <w:p>
      <w:pPr>
        <w:spacing w:lineRule="auto" w:line="276" w:before="24" w:after="24" w:beforeAutospacing="0" w:afterAutospacing="0"/>
        <w:ind w:hanging="0" w:left="36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Arial" w:hAnsi="Arial"/>
          <w:color w:val="111111"/>
          <w:sz w:val="27"/>
        </w:rPr>
        <w:t>1.</w:t>
      </w:r>
      <w:r>
        <w:rPr>
          <w:rFonts w:ascii="Arial" w:hAnsi="Arial"/>
          <w:color w:val="111111"/>
          <w:sz w:val="27"/>
        </w:rPr>
        <w:t>Расширить знания о творчестве К.И. Чуковского, по</w:t>
      </w:r>
      <w:r>
        <w:rPr>
          <w:rFonts w:ascii="Arial" w:hAnsi="Arial"/>
          <w:color w:val="111111"/>
          <w:sz w:val="27"/>
        </w:rPr>
        <w:t>высить интерес к кни</w:t>
      </w:r>
      <w:r>
        <w:rPr>
          <w:rFonts w:ascii="Arial" w:hAnsi="Arial"/>
          <w:color w:val="111111"/>
          <w:sz w:val="27"/>
        </w:rPr>
        <w:t>ге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;</w:t>
      </w:r>
    </w:p>
    <w:p>
      <w:pPr>
        <w:spacing w:lineRule="auto" w:line="276" w:before="24" w:after="24" w:beforeAutospacing="0" w:afterAutospacing="0"/>
        <w:ind w:hanging="0" w:left="36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2.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Формировать у детей эмоционально-образное восприятие произведений через художественное описание образов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;</w:t>
      </w:r>
    </w:p>
    <w:p>
      <w:pPr>
        <w:shd w:val="clear" w:fill="FFFFFF"/>
        <w:spacing w:lineRule="auto" w:line="240" w:after="0" w:beforeAutospacing="0" w:afterAutospacing="0"/>
        <w:ind w:firstLine="360"/>
        <w:rPr>
          <w:rFonts w:ascii="Arial" w:hAnsi="Arial"/>
          <w:color w:val="111111"/>
          <w:sz w:val="27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3.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Воспитывать нравственные основы ли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чности дошкольника через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восприятия произведений К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.И. Чуковского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;</w:t>
      </w:r>
    </w:p>
    <w:p>
      <w:pPr>
        <w:pStyle w:val="P4"/>
        <w:spacing w:before="0" w:after="0" w:beforeAutospacing="0" w:afterAutospacing="0"/>
        <w:rPr>
          <w:rStyle w:val="C10"/>
          <w:color w:val="000000"/>
          <w:sz w:val="28"/>
          <w:u w:val="single"/>
        </w:rPr>
      </w:pPr>
    </w:p>
    <w:p>
      <w:pPr>
        <w:pStyle w:val="P4"/>
        <w:spacing w:before="0" w:after="0" w:beforeAutospacing="0" w:afterAutospacing="0"/>
        <w:rPr>
          <w:rStyle w:val="C10"/>
          <w:b w:val="0"/>
          <w:i w:val="0"/>
          <w:color w:val="676A6C"/>
          <w:sz w:val="28"/>
          <w:u w:val="none"/>
        </w:rPr>
      </w:pPr>
      <w:r>
        <w:rPr>
          <w:rStyle w:val="C10"/>
          <w:color w:val="000000"/>
          <w:sz w:val="28"/>
          <w:u w:val="single"/>
        </w:rPr>
        <w:t xml:space="preserve">Необходимые материалы </w:t>
      </w:r>
      <w:r>
        <w:rPr>
          <w:rStyle w:val="C10"/>
          <w:color w:val="000000"/>
          <w:sz w:val="28"/>
          <w:u w:val="single"/>
        </w:rPr>
        <w:t xml:space="preserve"> </w:t>
      </w:r>
      <w:r>
        <w:rPr>
          <w:rStyle w:val="C10"/>
          <w:b w:val="0"/>
          <w:color w:val="000000"/>
          <w:sz w:val="28"/>
          <w:u w:val="none"/>
        </w:rPr>
        <w:t>ноутбук, иллюстрации сказок</w:t>
      </w:r>
      <w:r>
        <w:rPr>
          <w:rStyle w:val="C10"/>
          <w:b w:val="0"/>
          <w:color w:val="000000"/>
          <w:sz w:val="28"/>
          <w:u w:val="none"/>
        </w:rPr>
        <w:t xml:space="preserve">, </w:t>
      </w:r>
      <w:r>
        <w:rPr>
          <w:rStyle w:val="C10"/>
          <w:b w:val="0"/>
          <w:color w:val="000000"/>
          <w:sz w:val="28"/>
          <w:u w:val="none"/>
        </w:rPr>
        <w:t>большой сбоник сказок К.И.Чуковского, материалы для изготовления к</w:t>
      </w:r>
      <w:r>
        <w:rPr>
          <w:rStyle w:val="C10"/>
          <w:b w:val="0"/>
          <w:color w:val="000000"/>
          <w:sz w:val="28"/>
          <w:u w:val="none"/>
        </w:rPr>
        <w:t>нижки-малышки</w:t>
      </w:r>
    </w:p>
    <w:p>
      <w:pPr>
        <w:pStyle w:val="P4"/>
        <w:spacing w:before="0" w:after="0" w:beforeAutospacing="0" w:afterAutospacing="0"/>
        <w:rPr>
          <w:i w:val="1"/>
          <w:color w:val="000000"/>
          <w:sz w:val="28"/>
        </w:rPr>
      </w:pPr>
      <w:r>
        <w:rPr>
          <w:rStyle w:val="C10"/>
          <w:i w:val="1"/>
          <w:color w:val="000000"/>
          <w:sz w:val="28"/>
          <w:u w:val="single"/>
        </w:rPr>
        <w:t>Методы работы над проектом</w:t>
      </w:r>
      <w:r>
        <w:rPr>
          <w:i w:val="1"/>
          <w:color w:val="000000"/>
          <w:sz w:val="28"/>
        </w:rPr>
        <w:t xml:space="preserve">: </w:t>
      </w:r>
      <w:r>
        <w:rPr>
          <w:i w:val="0"/>
          <w:color w:val="000000"/>
          <w:sz w:val="28"/>
        </w:rPr>
        <w:t>словесный, наглядный, практический.</w:t>
      </w:r>
    </w:p>
    <w:p>
      <w:pPr>
        <w:pStyle w:val="P4"/>
        <w:spacing w:before="0" w:after="0" w:beforeAutospacing="0" w:afterAutospacing="0"/>
        <w:rPr>
          <w:b w:val="1"/>
          <w:sz w:val="28"/>
        </w:rPr>
      </w:pPr>
    </w:p>
    <w:p>
      <w:pPr>
        <w:pStyle w:val="P4"/>
        <w:spacing w:before="0" w:after="0" w:beforeAutospacing="0" w:afterAutospacing="0"/>
        <w:rPr>
          <w:rFonts w:ascii="Arial" w:hAnsi="Arial"/>
          <w:color w:val="000000"/>
          <w:sz w:val="28"/>
        </w:rPr>
      </w:pPr>
      <w:r>
        <w:rPr>
          <w:b w:val="1"/>
          <w:sz w:val="28"/>
        </w:rPr>
        <w:t>Конкретные ожидаемые результаты:</w:t>
      </w:r>
    </w:p>
    <w:p>
      <w:pPr>
        <w:spacing w:lineRule="auto" w:line="276" w:before="24" w:after="24" w:beforeAutospacing="0" w:afterAutospacing="0"/>
        <w:ind w:hanging="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Проявляют интерес к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художественной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 литературе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;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 </w:t>
      </w:r>
    </w:p>
    <w:p>
      <w:pPr>
        <w:spacing w:lineRule="auto" w:line="276" w:before="24" w:after="24" w:beforeAutospacing="0" w:afterAutospacing="0"/>
        <w:ind w:hanging="0" w:left="0" w:right="0"/>
        <w:jc w:val="both"/>
        <w:rPr>
          <w:rFonts w:ascii="Calibri" w:hAnsi="Calibri"/>
          <w:b w:val="0"/>
          <w:i w:val="0"/>
          <w:color w:val="000000"/>
          <w:sz w:val="22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Приобретают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 знания о творчестве Чуков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ского;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 </w:t>
      </w:r>
    </w:p>
    <w:p>
      <w:pPr>
        <w:spacing w:lineRule="auto" w:line="276" w:before="24" w:after="24" w:beforeAutospacing="0" w:afterAutospacing="0"/>
        <w:ind w:hanging="0" w:left="0" w:right="0"/>
        <w:jc w:val="both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Узнают и называют автора и названия его сказок по иллюстрациям.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Вид проекта:</w:t>
      </w:r>
    </w:p>
    <w:p>
      <w:pPr>
        <w:pStyle w:val="P4"/>
        <w:shd w:val="clear" w:fill="FFFFFF"/>
        <w:spacing w:before="0" w:after="0" w:beforeAutospacing="0" w:afterAutospacing="0"/>
        <w:ind w:left="720"/>
        <w:rPr>
          <w:sz w:val="28"/>
          <w:u w:val="single"/>
        </w:rPr>
      </w:pPr>
      <w:r>
        <w:rPr>
          <w:i w:val="1"/>
          <w:sz w:val="28"/>
          <w:u w:val="single"/>
        </w:rPr>
        <w:t xml:space="preserve">по количеству участников:  </w:t>
      </w:r>
      <w:r>
        <w:rPr>
          <w:sz w:val="28"/>
        </w:rPr>
        <w:t>коллективный (дети, воспитатель)</w:t>
      </w:r>
    </w:p>
    <w:p>
      <w:pPr>
        <w:pStyle w:val="P4"/>
        <w:shd w:val="clear" w:fill="FFFFFF"/>
        <w:spacing w:before="0" w:after="0" w:beforeAutospacing="0" w:afterAutospacing="0"/>
        <w:ind w:left="720"/>
        <w:rPr>
          <w:i w:val="1"/>
          <w:sz w:val="28"/>
          <w:u w:val="single"/>
        </w:rPr>
      </w:pPr>
      <w:r>
        <w:rPr>
          <w:i w:val="1"/>
          <w:sz w:val="28"/>
          <w:u w:val="single"/>
        </w:rPr>
        <w:t xml:space="preserve">по времени реализации: </w:t>
      </w:r>
      <w:r>
        <w:rPr>
          <w:sz w:val="28"/>
        </w:rPr>
        <w:t xml:space="preserve">  краткосрочный</w:t>
      </w:r>
    </w:p>
    <w:p>
      <w:pPr>
        <w:pStyle w:val="P4"/>
        <w:shd w:val="clear" w:fill="FFFFFF"/>
        <w:spacing w:before="0" w:after="0" w:beforeAutospacing="0" w:afterAutospacing="0"/>
        <w:ind w:left="720"/>
        <w:rPr>
          <w:i w:val="1"/>
          <w:sz w:val="28"/>
          <w:u w:val="single"/>
        </w:rPr>
      </w:pPr>
      <w:r>
        <w:rPr>
          <w:i w:val="1"/>
          <w:sz w:val="28"/>
          <w:u w:val="single"/>
        </w:rPr>
        <w:t xml:space="preserve">по видам деятельности:  </w:t>
      </w:r>
      <w:r>
        <w:rPr>
          <w:sz w:val="28"/>
        </w:rPr>
        <w:t>беседа, рассказ,</w:t>
      </w:r>
      <w:r>
        <w:rPr>
          <w:sz w:val="28"/>
        </w:rPr>
        <w:t xml:space="preserve"> </w:t>
      </w:r>
      <w:r>
        <w:rPr>
          <w:sz w:val="28"/>
        </w:rPr>
        <w:t>игров</w:t>
      </w:r>
      <w:r>
        <w:rPr>
          <w:sz w:val="28"/>
        </w:rPr>
        <w:t>ая, творческая.</w:t>
      </w:r>
    </w:p>
    <w:p>
      <w:pPr>
        <w:pStyle w:val="P4"/>
        <w:shd w:val="clear" w:fill="FFFFFF"/>
        <w:spacing w:before="0" w:after="0" w:beforeAutospacing="0" w:afterAutospacing="0"/>
        <w:rPr>
          <w:sz w:val="28"/>
        </w:rPr>
      </w:pPr>
    </w:p>
    <w:tbl>
      <w:tblPr>
        <w:tblStyle w:val="T2"/>
        <w:tblW w:w="0" w:type="auto"/>
        <w:tblInd w:w="-176" w:type="dxa"/>
        <w:tblLayout w:type="fixed"/>
        <w:tblLook w:val="04A0"/>
      </w:tblPr>
      <w:tblGrid/>
      <w:tr>
        <w:tc>
          <w:tcPr>
            <w:tcW w:w="1844" w:type="dxa"/>
          </w:tcPr>
          <w:p>
            <w:pPr>
              <w:pStyle w:val="P4"/>
              <w:spacing w:before="0" w:after="0" w:beforeAutospacing="0" w:afterAutospacing="0"/>
              <w:jc w:val="center"/>
              <w:rPr>
                <w:b w:val="1"/>
              </w:rPr>
            </w:pPr>
            <w:r>
              <w:rPr>
                <w:b w:val="1"/>
              </w:rPr>
              <w:t>Этап</w:t>
            </w:r>
          </w:p>
        </w:tc>
        <w:tc>
          <w:tcPr>
            <w:tcW w:w="2976" w:type="dxa"/>
          </w:tcPr>
          <w:p>
            <w:pPr>
              <w:pStyle w:val="P4"/>
              <w:spacing w:before="0" w:after="0" w:beforeAutospacing="0" w:afterAutospacing="0"/>
              <w:jc w:val="center"/>
              <w:rPr>
                <w:b w:val="1"/>
              </w:rPr>
            </w:pPr>
            <w:r>
              <w:rPr>
                <w:b w:val="1"/>
              </w:rPr>
              <w:t>Содержание работы (деятельности)</w:t>
            </w:r>
          </w:p>
        </w:tc>
        <w:tc>
          <w:tcPr>
            <w:tcW w:w="3402" w:type="dxa"/>
          </w:tcPr>
          <w:p>
            <w:pPr>
              <w:pStyle w:val="P4"/>
              <w:spacing w:before="0" w:after="0" w:beforeAutospacing="0" w:afterAutospacing="0"/>
              <w:jc w:val="center"/>
              <w:rPr>
                <w:b w:val="1"/>
              </w:rPr>
            </w:pPr>
            <w:r>
              <w:rPr>
                <w:b w:val="1"/>
              </w:rPr>
              <w:t>Формы работы</w:t>
            </w:r>
          </w:p>
        </w:tc>
        <w:tc>
          <w:tcPr>
            <w:tcW w:w="1985" w:type="dxa"/>
          </w:tcPr>
          <w:p>
            <w:pPr>
              <w:pStyle w:val="P4"/>
              <w:spacing w:before="0" w:after="0" w:beforeAutospacing="0" w:afterAutospacing="0"/>
              <w:jc w:val="center"/>
              <w:rPr>
                <w:b w:val="1"/>
              </w:rPr>
            </w:pPr>
            <w:r>
              <w:rPr>
                <w:b w:val="1"/>
              </w:rPr>
              <w:t>Сроки</w:t>
            </w:r>
          </w:p>
        </w:tc>
      </w:tr>
      <w:tr>
        <w:trPr>
          <w:trHeight w:hRule="atLeast" w:val="1125"/>
        </w:trPr>
        <w:tc>
          <w:tcPr>
            <w:tcW w:w="1844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Начальный (поисковый этап)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</w:tc>
        <w:tc>
          <w:tcPr>
            <w:tcW w:w="2976" w:type="dxa"/>
          </w:tcPr>
          <w:p>
            <w:pPr>
              <w:pStyle w:val="P4"/>
              <w:spacing w:before="0" w:after="0" w:beforeAutospacing="0" w:afterAutospacing="0"/>
              <w:jc w:val="center"/>
              <w:rPr>
                <w:color w:val="676A6C"/>
              </w:rPr>
            </w:pPr>
            <w:r>
              <w:rPr>
                <w:color w:val="000000"/>
              </w:rPr>
              <w:t>постановка цели, задач, определение актуальности и значимости проекта;</w:t>
            </w:r>
          </w:p>
          <w:p>
            <w:pPr>
              <w:pStyle w:val="P4"/>
              <w:spacing w:before="0" w:after="0" w:beforeAutospacing="0" w:afterAutospacing="0"/>
              <w:jc w:val="center"/>
              <w:rPr>
                <w:color w:val="676A6C"/>
              </w:rPr>
            </w:pPr>
            <w:r>
              <w:rPr>
                <w:color w:val="000000"/>
              </w:rPr>
              <w:t xml:space="preserve">подбор  иллюстративного и наглядного материала,</w:t>
            </w:r>
          </w:p>
          <w:p>
            <w:pPr>
              <w:pStyle w:val="P4"/>
              <w:spacing w:lineRule="auto" w:line="480" w:before="0" w:after="0" w:beforeAutospacing="0" w:afterAutospacing="0"/>
              <w:jc w:val="center"/>
              <w:rPr>
                <w:color w:val="676A6C"/>
              </w:rPr>
            </w:pPr>
          </w:p>
        </w:tc>
        <w:tc>
          <w:tcPr>
            <w:tcW w:w="3402" w:type="dxa"/>
          </w:tcPr>
          <w:p>
            <w:pPr>
              <w:ind w:left="36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Подготовка материалов для </w:t>
            </w:r>
            <w:r>
              <w:rPr>
                <w:rFonts w:ascii="Times New Roman" w:hAnsi="Times New Roman"/>
                <w:color w:val="000000"/>
                <w:sz w:val="24"/>
              </w:rPr>
              <w:t>занятия</w:t>
            </w:r>
          </w:p>
        </w:tc>
        <w:tc>
          <w:tcPr>
            <w:tcW w:w="1985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1</w:t>
            </w:r>
            <w:r>
              <w:t>.</w:t>
            </w:r>
            <w:r>
              <w:t>04</w:t>
            </w:r>
            <w:r>
              <w:t>.2</w:t>
            </w:r>
            <w:r>
              <w:t>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</w:tc>
      </w:tr>
      <w:tr>
        <w:trPr>
          <w:trHeight w:hRule="atLeast" w:val="7476"/>
        </w:trPr>
        <w:tc>
          <w:tcPr>
            <w:tcW w:w="1844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Практический этап</w:t>
            </w:r>
          </w:p>
        </w:tc>
        <w:tc>
          <w:tcPr>
            <w:tcW w:w="2976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Работа с детьми</w:t>
            </w:r>
            <w:r>
              <w:rPr>
                <w:color w:val="000000"/>
              </w:rPr>
              <w:t>, разъяснение предстоящей работы</w:t>
            </w:r>
          </w:p>
        </w:tc>
        <w:tc>
          <w:tcPr>
            <w:tcW w:w="3402" w:type="dxa"/>
          </w:tcPr>
          <w:p>
            <w:pPr>
              <w:ind w:firstLine="36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портретом К.И. Чуков</w:t>
            </w:r>
            <w:r>
              <w:rPr>
                <w:rFonts w:ascii="Times New Roman" w:hAnsi="Times New Roman"/>
                <w:color w:val="000000"/>
                <w:sz w:val="24"/>
              </w:rPr>
              <w:t>ского, б</w:t>
            </w:r>
            <w:r>
              <w:rPr>
                <w:rFonts w:ascii="Times New Roman" w:hAnsi="Times New Roman"/>
                <w:color w:val="000000"/>
                <w:sz w:val="24"/>
              </w:rPr>
              <w:t>еседа об авторе</w:t>
            </w:r>
          </w:p>
          <w:p>
            <w:pPr>
              <w:pStyle w:val="P11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Рассматривание </w:t>
            </w:r>
            <w:r>
              <w:rPr>
                <w:rFonts w:ascii="Times New Roman" w:hAnsi="Times New Roman"/>
                <w:color w:val="000000"/>
                <w:sz w:val="24"/>
              </w:rPr>
              <w:t>книг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, иллюстраций по произведениям</w:t>
            </w: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Чтение сказок "Телефон", "</w:t>
            </w:r>
            <w:r>
              <w:rPr>
                <w:rFonts w:ascii="Times New Roman" w:hAnsi="Times New Roman"/>
                <w:color w:val="000000"/>
                <w:sz w:val="24"/>
              </w:rPr>
              <w:t>Муха-цокотух</w:t>
            </w:r>
            <w:r>
              <w:rPr>
                <w:rFonts w:ascii="Times New Roman" w:hAnsi="Times New Roman"/>
                <w:color w:val="000000"/>
                <w:sz w:val="24"/>
              </w:rPr>
              <w:t>а"</w:t>
            </w: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Чтение сказок "Мойдодыр",</w:t>
            </w:r>
            <w:r>
              <w:rPr>
                <w:rFonts w:ascii="Times New Roman" w:hAnsi="Times New Roman"/>
                <w:sz w:val="24"/>
              </w:rPr>
              <w:t xml:space="preserve"> "Тараканище", </w:t>
            </w:r>
            <w:r>
              <w:rPr>
                <w:rFonts w:ascii="Times New Roman" w:hAnsi="Times New Roman"/>
                <w:sz w:val="24"/>
              </w:rPr>
              <w:t xml:space="preserve">"Доктор </w:t>
            </w:r>
            <w:r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>йболит"</w:t>
            </w: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Чтение сказок "Тараканище"</w:t>
            </w:r>
            <w:r>
              <w:rPr>
                <w:rFonts w:ascii="Times New Roman" w:hAnsi="Times New Roman"/>
                <w:sz w:val="24"/>
              </w:rPr>
              <w:t>, "Федорино горе"</w:t>
            </w: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Просмотр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мультфильмов по произведениям К.И. Чуковского </w:t>
            </w: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Дидактическая игра "Отгадай сказ</w:t>
            </w:r>
            <w:r>
              <w:rPr>
                <w:rFonts w:ascii="Times New Roman" w:hAnsi="Times New Roman"/>
                <w:sz w:val="24"/>
              </w:rPr>
              <w:t>ку по иллюстрации"</w:t>
            </w:r>
          </w:p>
        </w:tc>
        <w:tc>
          <w:tcPr>
            <w:tcW w:w="1985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4</w:t>
            </w:r>
            <w:r>
              <w:t>.</w:t>
            </w:r>
            <w:r>
              <w:t>04</w:t>
            </w:r>
            <w:r>
              <w:t>.2</w:t>
            </w:r>
            <w:r>
              <w:t>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>7</w:t>
            </w:r>
            <w:r>
              <w:t>.</w:t>
            </w:r>
            <w:r>
              <w:t>0</w:t>
            </w:r>
            <w:r>
              <w:t>4</w:t>
            </w:r>
            <w:r>
              <w:t>.2</w:t>
            </w:r>
            <w:r>
              <w:t>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 xml:space="preserve"> 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>9</w:t>
            </w:r>
            <w:r>
              <w:t>.</w:t>
            </w:r>
            <w:r>
              <w:t>04</w:t>
            </w:r>
            <w:r>
              <w:t>.2</w:t>
            </w:r>
            <w:r>
              <w:t>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>11</w:t>
            </w:r>
            <w:r>
              <w:t>.</w:t>
            </w:r>
            <w:r>
              <w:t>04</w:t>
            </w:r>
            <w:r>
              <w:t>.</w:t>
            </w:r>
            <w:r>
              <w:t>25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>15</w:t>
            </w:r>
            <w:r>
              <w:t>.</w:t>
            </w:r>
            <w:r>
              <w:t>04</w:t>
            </w:r>
            <w:r>
              <w:t>.2</w:t>
            </w:r>
            <w:r>
              <w:t>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>17.04.25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  <w:r>
              <w:t>21.</w:t>
            </w:r>
            <w:r>
              <w:t>04.25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  <w:p>
            <w:pPr>
              <w:pStyle w:val="P4"/>
              <w:spacing w:before="0" w:after="0" w:beforeAutospacing="0" w:afterAutospacing="0"/>
              <w:jc w:val="center"/>
            </w:pPr>
          </w:p>
        </w:tc>
      </w:tr>
      <w:tr>
        <w:tc>
          <w:tcPr>
            <w:tcW w:w="1844" w:type="dxa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III этап –заключительный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</w:tc>
        <w:tc>
          <w:tcPr>
            <w:tcW w:w="2976" w:type="dxa"/>
          </w:tcPr>
          <w:p>
            <w:pPr>
              <w:pStyle w:val="P4"/>
              <w:spacing w:before="0" w:after="0" w:beforeAutospacing="0" w:afterAutospacing="0"/>
              <w:jc w:val="center"/>
              <w:rPr>
                <w:color w:val="676A6C"/>
              </w:rPr>
            </w:pPr>
            <w:r>
              <w:rPr>
                <w:color w:val="000000"/>
              </w:rPr>
              <w:t>подведение итогов и анализ результатов проекта.</w:t>
            </w:r>
          </w:p>
          <w:p>
            <w:pPr>
              <w:pStyle w:val="P4"/>
              <w:spacing w:before="0" w:after="0" w:beforeAutospacing="0" w:afterAutospacing="0"/>
              <w:jc w:val="center"/>
            </w:pPr>
          </w:p>
        </w:tc>
        <w:tc>
          <w:tcPr>
            <w:tcW w:w="3402" w:type="dxa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Беседа по теме прочитанных сказок помогающая развивать память и внимательность. Учить понимать идею произв мультфильмов едения. Развивать умение  оценивать поступки героев.</w:t>
            </w:r>
          </w:p>
        </w:tc>
        <w:tc>
          <w:tcPr>
            <w:tcW w:w="1985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23</w:t>
            </w:r>
            <w:r>
              <w:t>.</w:t>
            </w:r>
            <w:r>
              <w:t>04</w:t>
            </w:r>
            <w:r>
              <w:t>.2</w:t>
            </w:r>
            <w:r>
              <w:t>5</w:t>
            </w:r>
          </w:p>
        </w:tc>
      </w:tr>
      <w:tr>
        <w:tc>
          <w:tcPr>
            <w:tcW w:w="1844" w:type="dxa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этап - презентационный</w:t>
            </w:r>
          </w:p>
        </w:tc>
        <w:tc>
          <w:tcPr>
            <w:tcW w:w="2976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 xml:space="preserve">Создать условия для того, чтобы дети </w:t>
            </w:r>
            <w:r>
              <w:t xml:space="preserve">имели возможность наблюдать проделанную работу, испытать чувство  гордости, за достижения, осмыслить результаты деятельности.</w:t>
            </w:r>
          </w:p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</w:tcPr>
          <w:p>
            <w:pPr>
              <w:ind w:firstLine="360"/>
              <w:jc w:val="center"/>
              <w:rPr>
                <w:rFonts w:ascii="Times New Roman" w:hAnsi="Times New Roman"/>
                <w:color w:val="111111"/>
                <w:sz w:val="24"/>
              </w:rPr>
            </w:pPr>
            <w:r>
              <w:rPr>
                <w:rFonts w:ascii="Times New Roman" w:hAnsi="Times New Roman"/>
                <w:color w:val="111111"/>
                <w:sz w:val="24"/>
              </w:rPr>
              <w:t>Создание своей книжки</w:t>
            </w:r>
            <w:r>
              <w:rPr>
                <w:rFonts w:ascii="Times New Roman" w:hAnsi="Times New Roman"/>
                <w:color w:val="111111"/>
                <w:sz w:val="24"/>
              </w:rPr>
              <w:t>-малышки</w:t>
            </w:r>
            <w:r>
              <w:rPr>
                <w:rFonts w:ascii="Times New Roman" w:hAnsi="Times New Roman"/>
                <w:color w:val="111111"/>
                <w:sz w:val="24"/>
              </w:rPr>
              <w:t xml:space="preserve"> </w:t>
            </w:r>
          </w:p>
          <w:p>
            <w:pPr>
              <w:jc w:val="center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w="1985" w:type="dxa"/>
          </w:tcPr>
          <w:p>
            <w:pPr>
              <w:pStyle w:val="P4"/>
              <w:spacing w:before="0" w:after="0" w:beforeAutospacing="0" w:afterAutospacing="0"/>
              <w:jc w:val="center"/>
            </w:pPr>
            <w:r>
              <w:t>25</w:t>
            </w:r>
            <w:r>
              <w:t>.</w:t>
            </w:r>
            <w:r>
              <w:t>04</w:t>
            </w:r>
            <w:r>
              <w:t>.2</w:t>
            </w:r>
            <w:r>
              <w:t>5</w:t>
            </w:r>
          </w:p>
        </w:tc>
      </w:tr>
    </w:tbl>
    <w:p>
      <w:pPr>
        <w:pStyle w:val="P4"/>
        <w:shd w:val="clear" w:fill="FFFFFF"/>
        <w:spacing w:before="0" w:after="0" w:beforeAutospacing="0" w:afterAutospacing="0"/>
        <w:rPr>
          <w:sz w:val="28"/>
        </w:rPr>
      </w:pPr>
    </w:p>
    <w:p>
      <w:pPr>
        <w:pStyle w:val="P4"/>
        <w:spacing w:before="0" w:after="0" w:beforeAutospacing="0" w:afterAutospacing="0"/>
        <w:jc w:val="center"/>
        <w:rPr>
          <w:rStyle w:val="C10"/>
          <w:color w:val="000000"/>
          <w:sz w:val="28"/>
        </w:rPr>
      </w:pPr>
      <w:r>
        <w:rPr>
          <w:rStyle w:val="C10"/>
          <w:color w:val="000000"/>
          <w:sz w:val="28"/>
        </w:rPr>
        <w:t>Список литер</w:t>
      </w:r>
      <w:bookmarkStart w:id="1" w:name="_GoBack"/>
      <w:bookmarkEnd w:id="1"/>
      <w:r>
        <w:rPr>
          <w:rStyle w:val="C10"/>
          <w:color w:val="000000"/>
          <w:sz w:val="28"/>
        </w:rPr>
        <w:t>атуры:</w:t>
      </w:r>
    </w:p>
    <w:p>
      <w:pPr>
        <w:pStyle w:val="P4"/>
        <w:spacing w:before="0" w:after="0" w:beforeAutospacing="0" w:afterAutospacing="0"/>
        <w:jc w:val="center"/>
        <w:rPr>
          <w:b w:val="1"/>
          <w:color w:val="000000"/>
          <w:sz w:val="28"/>
        </w:rPr>
      </w:pPr>
    </w:p>
    <w:p>
      <w:pPr>
        <w:pStyle w:val="P4"/>
        <w:shd w:val="clear" w:fill="FFFFFF"/>
        <w:spacing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1. </w:t>
      </w:r>
      <w:r>
        <w:rPr>
          <w:color w:val="000000"/>
          <w:sz w:val="28"/>
        </w:rPr>
        <w:t>Программа "От</w:t>
      </w:r>
      <w:r>
        <w:rPr>
          <w:color w:val="000000"/>
          <w:sz w:val="28"/>
        </w:rPr>
        <w:t xml:space="preserve"> рождения до школы" (под редакцией Н.Е. Вераксы)</w:t>
      </w:r>
    </w:p>
    <w:p>
      <w:pPr>
        <w:pStyle w:val="P4"/>
        <w:shd w:val="clear" w:fill="FFFFFF"/>
        <w:spacing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2. Книги К.И. Чуковского</w:t>
      </w:r>
    </w:p>
    <w:p>
      <w:pPr>
        <w:pStyle w:val="P4"/>
        <w:shd w:val="clear" w:fill="FFFFFF"/>
        <w:spacing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3</w:t>
      </w:r>
      <w:r>
        <w:rPr>
          <w:color w:val="000000"/>
          <w:sz w:val="28"/>
        </w:rPr>
        <w:t>. Н.В. Елкина . Т.И. Тарабарина "1000 з</w:t>
      </w:r>
      <w:r>
        <w:rPr>
          <w:color w:val="000000"/>
          <w:sz w:val="28"/>
        </w:rPr>
        <w:t>агадок</w:t>
      </w:r>
      <w:r>
        <w:rPr>
          <w:color w:val="000000"/>
          <w:sz w:val="28"/>
        </w:rPr>
        <w:t>"</w:t>
      </w:r>
    </w:p>
    <w:sectPr>
      <w:type w:val="nextPage"/>
      <w:pgSz w:w="11906" w:h="16838" w:code="9"/>
      <w:pgMar w:left="1134" w:right="851" w:top="1134" w:bottom="1134" w:header="709" w:footer="709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FDD4D4B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">
    <w:nsid w:val="2D426B4F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">
    <w:nsid w:val="31BD6D43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3">
    <w:nsid w:val="384317A1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4">
    <w:nsid w:val="400428DB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5">
    <w:nsid w:val="415E794B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6">
    <w:nsid w:val="454E7EB0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7">
    <w:nsid w:val="4BD450A1"/>
    <w:multiLevelType w:val="hybridMultilevel"/>
    <w:lvl w:ilvl="0" w:tplc="CE7059E0">
      <w:start w:val="1"/>
      <w:numFmt w:val="decimal"/>
      <w:suff w:val="tab"/>
      <w:lvlText w:val="%1."/>
      <w:lvlJc w:val="left"/>
      <w:pPr>
        <w:ind w:hanging="360" w:left="108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80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2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4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6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8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40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2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40"/>
      </w:pPr>
      <w:rPr/>
    </w:lvl>
  </w:abstractNum>
  <w:abstractNum w:abstractNumId="8">
    <w:nsid w:val="4C023DE8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9">
    <w:nsid w:val="4D324871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0">
    <w:nsid w:val="52A078F0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1">
    <w:nsid w:val="54C563B8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2">
    <w:nsid w:val="629F409D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3">
    <w:nsid w:val="6E3F2B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4">
    <w:nsid w:val="74D3115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5">
    <w:nsid w:val="589E409C"/>
    <w:multiLevelType w:val="hybridMultilevel"/>
    <w:lvl w:ilvl="0" w:tplc="4D1BA502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4F532B72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360DDB0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3DC5B33C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7EC79F9C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3D0A0A8C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6A9A104F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3685E951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5693C60B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abstractNum w:abstractNumId="16">
    <w:nsid w:val="66791A8F"/>
    <w:multiLevelType w:val="hybridMultilevel"/>
    <w:lvl w:ilvl="0" w:tplc="45547988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51B4ADC0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51133554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5C676519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609E0660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1F4FA76B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37D22BE4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781AACB8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4AD8C5B9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8"/>
  </w:num>
  <w:num w:numId="8">
    <w:abstractNumId w:val="6"/>
  </w:num>
  <w:num w:numId="9">
    <w:abstractNumId w:val="0"/>
  </w:num>
  <w:num w:numId="10">
    <w:abstractNumId w:val="7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9"/>
  </w:num>
  <w:num w:numId="16">
    <w:abstractNumId w:val="15"/>
  </w:num>
  <w:num w:numId="17">
    <w:abstractNumId w:val="16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jc w:val="left"/>
    </w:pPr>
    <w:rPr/>
  </w:style>
  <w:style w:type="paragraph" w:styleId="P1">
    <w:name w:val="heading 1"/>
    <w:basedOn w:val="P0"/>
    <w:next w:val="P0"/>
    <w:link w:val="C3"/>
    <w:qFormat/>
    <w:pPr>
      <w:keepNext w:val="1"/>
      <w:keepLines w:val="1"/>
      <w:spacing w:before="480" w:after="0" w:beforeAutospacing="0" w:afterAutospacing="0"/>
      <w:outlineLvl w:val="0"/>
    </w:pPr>
    <w:rPr>
      <w:b w:val="1"/>
      <w:color w:val="A5A5A5"/>
      <w:sz w:val="28"/>
    </w:rPr>
  </w:style>
  <w:style w:type="paragraph" w:styleId="P2">
    <w:name w:val="heading 2"/>
    <w:basedOn w:val="P0"/>
    <w:next w:val="P0"/>
    <w:link w:val="C12"/>
    <w:qFormat/>
    <w:pPr>
      <w:keepNext w:val="1"/>
      <w:keepLines w:val="1"/>
      <w:spacing w:before="200" w:after="0" w:beforeAutospacing="0" w:afterAutospacing="0"/>
      <w:outlineLvl w:val="1"/>
    </w:pPr>
    <w:rPr>
      <w:b w:val="1"/>
      <w:color w:val="DDDDDD"/>
      <w:sz w:val="26"/>
    </w:rPr>
  </w:style>
  <w:style w:type="paragraph" w:styleId="P3">
    <w:name w:val="heading 3"/>
    <w:basedOn w:val="P0"/>
    <w:next w:val="P0"/>
    <w:link w:val="C7"/>
    <w:qFormat/>
    <w:pPr>
      <w:keepNext w:val="1"/>
      <w:keepLines w:val="1"/>
      <w:spacing w:before="200" w:after="0" w:beforeAutospacing="0" w:afterAutospacing="0"/>
      <w:outlineLvl w:val="2"/>
    </w:pPr>
    <w:rPr>
      <w:b w:val="1"/>
      <w:color w:val="DDDDDD"/>
    </w:rPr>
  </w:style>
  <w:style w:type="paragraph" w:styleId="P4">
    <w:name w:val="Normal (Web)"/>
    <w:basedOn w:val="P0"/>
    <w:pPr>
      <w:spacing w:lineRule="auto" w:line="240" w:before="251" w:after="251" w:beforeAutospacing="0" w:afterAutospacing="0"/>
      <w:jc w:val="both"/>
    </w:pPr>
    <w:rPr>
      <w:rFonts w:ascii="Times New Roman" w:hAnsi="Times New Roman"/>
      <w:sz w:val="24"/>
    </w:rPr>
  </w:style>
  <w:style w:type="paragraph" w:styleId="P5">
    <w:name w:val="c9"/>
    <w:basedOn w:val="P0"/>
    <w:pPr>
      <w:spacing w:lineRule="auto" w:line="240" w:before="100" w:after="100" w:beforeAutospacing="0" w:afterAutospacing="0"/>
    </w:pPr>
    <w:rPr>
      <w:rFonts w:ascii="Times New Roman" w:hAnsi="Times New Roman"/>
      <w:sz w:val="24"/>
    </w:rPr>
  </w:style>
  <w:style w:type="paragraph" w:styleId="P6">
    <w:name w:val="Balloon Text"/>
    <w:basedOn w:val="P0"/>
    <w:link w:val="C6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7">
    <w:name w:val="c2"/>
    <w:basedOn w:val="P0"/>
    <w:pPr>
      <w:spacing w:lineRule="auto" w:line="240" w:before="90" w:after="90" w:beforeAutospacing="0" w:afterAutospacing="0"/>
    </w:pPr>
    <w:rPr>
      <w:rFonts w:ascii="Times New Roman" w:hAnsi="Times New Roman"/>
      <w:sz w:val="24"/>
    </w:rPr>
  </w:style>
  <w:style w:type="paragraph" w:styleId="P8">
    <w:name w:val="c1"/>
    <w:basedOn w:val="P0"/>
    <w:pPr>
      <w:spacing w:lineRule="auto" w:line="240" w:before="90" w:after="90" w:beforeAutospacing="0" w:afterAutospacing="0"/>
    </w:pPr>
    <w:rPr>
      <w:rFonts w:ascii="Times New Roman" w:hAnsi="Times New Roman"/>
      <w:sz w:val="24"/>
    </w:rPr>
  </w:style>
  <w:style w:type="paragraph" w:styleId="P9">
    <w:name w:val="c20"/>
    <w:basedOn w:val="P0"/>
    <w:pPr>
      <w:spacing w:lineRule="auto" w:line="240" w:before="90" w:after="90" w:beforeAutospacing="0" w:afterAutospacing="0"/>
    </w:pPr>
    <w:rPr>
      <w:rFonts w:ascii="Times New Roman" w:hAnsi="Times New Roman"/>
      <w:sz w:val="24"/>
    </w:rPr>
  </w:style>
  <w:style w:type="paragraph" w:styleId="P10">
    <w:name w:val="c5"/>
    <w:basedOn w:val="P0"/>
    <w:pPr>
      <w:spacing w:lineRule="auto" w:line="240" w:before="90" w:after="90" w:beforeAutospacing="0" w:afterAutospacing="0"/>
    </w:pPr>
    <w:rPr>
      <w:rFonts w:ascii="Times New Roman" w:hAnsi="Times New Roman"/>
      <w:sz w:val="24"/>
    </w:rPr>
  </w:style>
  <w:style w:type="paragraph" w:styleId="P11">
    <w:name w:val="List Paragraph"/>
    <w:basedOn w:val="P0"/>
    <w:qFormat/>
    <w:pPr>
      <w:ind w:left="720"/>
      <w:contextualSpacing w:val="1"/>
    </w:pPr>
    <w:rPr/>
  </w:style>
  <w:style w:type="paragraph" w:styleId="P12">
    <w:name w:val="No Spacing"/>
    <w:qFormat/>
    <w:pPr>
      <w:spacing w:lineRule="auto" w:line="240" w:after="0" w:beforeAutospacing="0" w:afterAutospacing="0"/>
    </w:pPr>
    <w:rPr/>
  </w:style>
  <w:style w:type="paragraph" w:styleId="P13">
    <w:name w:val="Title"/>
    <w:basedOn w:val="P0"/>
    <w:next w:val="P0"/>
    <w:link w:val="C13"/>
    <w:qFormat/>
    <w:pPr>
      <w:pBdr>
        <w:top w:val="none" w:sz="0" w:space="0" w:shadow="0" w:frame="0" w:color="auto"/>
        <w:left w:val="none" w:sz="0" w:space="0" w:shadow="0" w:frame="0" w:color="auto"/>
        <w:bottom w:val="single" w:sz="8" w:space="4" w:shadow="0" w:frame="0" w:color="DDDDDD"/>
        <w:right w:val="none" w:sz="0" w:space="0" w:shadow="0" w:frame="0" w:color="auto"/>
      </w:pBdr>
      <w:spacing w:lineRule="auto" w:line="240" w:after="300" w:beforeAutospacing="0" w:afterAutospacing="0"/>
      <w:contextualSpacing w:val="1"/>
    </w:pPr>
    <w:rPr>
      <w:color w:val="000000"/>
      <w:sz w:val="52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semiHidden/>
    <w:rPr>
      <w:strike w:val="0"/>
      <w:color w:val="27638C"/>
      <w:u w:val="none"/>
    </w:rPr>
  </w:style>
  <w:style w:type="character" w:styleId="C3">
    <w:name w:val="Заголовок 1 Знак"/>
    <w:basedOn w:val="C0"/>
    <w:link w:val="P1"/>
    <w:rPr>
      <w:b w:val="1"/>
      <w:color w:val="A5A5A5"/>
      <w:sz w:val="28"/>
    </w:rPr>
  </w:style>
  <w:style w:type="character" w:styleId="C4">
    <w:name w:val="c34"/>
    <w:basedOn w:val="C0"/>
    <w:rPr/>
  </w:style>
  <w:style w:type="character" w:styleId="C5">
    <w:name w:val="Emphasis"/>
    <w:basedOn w:val="C0"/>
    <w:qFormat/>
    <w:rPr>
      <w:i w:val="1"/>
    </w:rPr>
  </w:style>
  <w:style w:type="character" w:styleId="C6">
    <w:name w:val="Текст выноски Знак"/>
    <w:basedOn w:val="C0"/>
    <w:link w:val="P6"/>
    <w:semiHidden/>
    <w:rPr>
      <w:rFonts w:ascii="Tahoma" w:hAnsi="Tahoma"/>
      <w:sz w:val="16"/>
    </w:rPr>
  </w:style>
  <w:style w:type="character" w:styleId="C7">
    <w:name w:val="Заголовок 3 Знак"/>
    <w:basedOn w:val="C0"/>
    <w:link w:val="P3"/>
    <w:rPr>
      <w:b w:val="1"/>
      <w:color w:val="DDDDDD"/>
    </w:rPr>
  </w:style>
  <w:style w:type="character" w:styleId="C8">
    <w:name w:val="c3"/>
    <w:basedOn w:val="C0"/>
    <w:rPr/>
  </w:style>
  <w:style w:type="character" w:styleId="C9">
    <w:name w:val="c7"/>
    <w:basedOn w:val="C0"/>
    <w:rPr/>
  </w:style>
  <w:style w:type="character" w:styleId="C10">
    <w:name w:val="Strong"/>
    <w:basedOn w:val="C0"/>
    <w:qFormat/>
    <w:rPr>
      <w:b w:val="1"/>
    </w:rPr>
  </w:style>
  <w:style w:type="character" w:styleId="C11">
    <w:name w:val="c13"/>
    <w:basedOn w:val="C0"/>
    <w:rPr/>
  </w:style>
  <w:style w:type="character" w:styleId="C12">
    <w:name w:val="Заголовок 2 Знак"/>
    <w:basedOn w:val="C0"/>
    <w:link w:val="P2"/>
    <w:rPr>
      <w:b w:val="1"/>
      <w:color w:val="DDDDDD"/>
      <w:sz w:val="26"/>
    </w:rPr>
  </w:style>
  <w:style w:type="character" w:styleId="C13">
    <w:name w:val="Название Знак"/>
    <w:basedOn w:val="C0"/>
    <w:link w:val="P13"/>
    <w:rPr>
      <w:color w:val="000000"/>
      <w:sz w:val="52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