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EFA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shd w:val="clear" w:color="auto" w:fill="FFFFFF"/>
        </w:rPr>
        <w:t>Хеппенинг как эффективная технология в развитии интереса детей к изобразительному творчеству</w:t>
      </w:r>
    </w:p>
    <w:p w14:paraId="2123A8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shd w:val="clear" w:color="auto" w:fill="FFFFFF"/>
        </w:rPr>
      </w:pPr>
      <w:bookmarkStart w:id="0" w:name="_GoBack"/>
      <w:bookmarkEnd w:id="0"/>
    </w:p>
    <w:p w14:paraId="3E62EF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Дошкольное  детство — очень важный период в жизни детей. Одним из приоритетных направлений, обеспечивающих развитие способностей и творческого потенциала каждого ребенка, в Федеральном государственном общеобразовательном стандарте дошкольного образования обозначено художественно-эстетическое развитие дошкольников, куда включено и рисование.</w:t>
      </w:r>
    </w:p>
    <w:p w14:paraId="693B9D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</w:p>
    <w:p w14:paraId="7BD99A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К числу современных образовательных технологий можно отнести личностно – ориентированные технологии. Личностно ориентированное обучение — это такое обучение, где во главу угла ставится личность ребенка, ее самобытность, самоценность, субъектный опыт каждого сначала раскрывается, а затем согласовывается с содержанием образования. Цель данной технологии – максимальное развитие (а не формирование заранее заданных) индивидуальных познавательных способностей ребенка на основе использования имеющегося у него жизненного опыта.</w:t>
      </w:r>
    </w:p>
    <w:p w14:paraId="600195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</w:p>
    <w:p w14:paraId="33EC27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В рамках личностно-ориентированной технологии в своей педагогической практике, я использую нетрадиционный метод рисования: «хеппенинг» (в переводе с английского "случаться").  Проще говоря-это спонтанное рисование, художник не знает какой результат получится в конце.</w:t>
      </w:r>
    </w:p>
    <w:p w14:paraId="01F509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</w:p>
    <w:p w14:paraId="0FB17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 xml:space="preserve"> Главной целью хеппенинга является развитие творческих способностей детей младшего </w:t>
      </w:r>
      <w:r>
        <w:rPr>
          <w:rFonts w:hint="default" w:ascii="Times New Roman" w:hAnsi="Times New Roman" w:cs="Times New Roman"/>
          <w:color w:val="auto"/>
          <w:sz w:val="22"/>
          <w:szCs w:val="22"/>
        </w:rPr>
        <w:t>ДОШКОЛЬНОГО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 xml:space="preserve"> возраста.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При этом решаются следующие задачи, КОТОРЫЕ ВЫ ВИДИТЕ НА СЛАЙДЕ</w:t>
      </w:r>
    </w:p>
    <w:p w14:paraId="01C266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</w:p>
    <w:p w14:paraId="772E3C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Использование «хеппенинга» позволяет педагогу создать каждому малышу ситуацию успеха в творческом процессе. Хэппенинг является замечательным способом создания маленьких шедевров. В работе с детьми группы младшего возраста можно использовать такие техники хеппенинга, как:</w:t>
      </w:r>
    </w:p>
    <w:p w14:paraId="45B631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 печать из ниток,</w:t>
      </w:r>
    </w:p>
    <w:p w14:paraId="38BDD7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- печать из картофеля и моркови,</w:t>
      </w:r>
    </w:p>
    <w:p w14:paraId="3F8022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- рисование ладошками,</w:t>
      </w:r>
    </w:p>
    <w:p w14:paraId="5AC6B7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- рисование ватными палочками,</w:t>
      </w:r>
    </w:p>
    <w:p w14:paraId="08918A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- рисование манной крупой,</w:t>
      </w:r>
    </w:p>
    <w:p w14:paraId="01A340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- рисование мятой бумагой,</w:t>
      </w:r>
    </w:p>
    <w:p w14:paraId="5A7C6A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- рисование воздушными шариками,</w:t>
      </w:r>
    </w:p>
    <w:p w14:paraId="72415A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- рисование пушком. И многие другие</w:t>
      </w:r>
    </w:p>
    <w:p w14:paraId="55285F02">
      <w:pPr>
        <w:shd w:val="clear" w:color="auto" w:fill="FFFFFF"/>
        <w:spacing w:before="225" w:after="225" w:line="240" w:lineRule="auto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eastAsia="ru-RU"/>
        </w:rPr>
      </w:pPr>
    </w:p>
    <w:p w14:paraId="4F5C5412">
      <w:pPr>
        <w:shd w:val="clear" w:color="auto" w:fill="FFFFFF"/>
        <w:spacing w:before="225" w:after="225" w:line="240" w:lineRule="auto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eastAsia="ru-RU"/>
        </w:rPr>
      </w:pPr>
    </w:p>
    <w:p w14:paraId="62045758">
      <w:pPr>
        <w:shd w:val="clear" w:color="auto" w:fill="FFFFFF"/>
        <w:spacing w:before="225" w:after="225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color w:val="auto"/>
          <w:sz w:val="32"/>
          <w:szCs w:val="32"/>
          <w:lang w:eastAsia="ru-RU"/>
        </w:rPr>
        <w:t>Использования инновационной техники хеппининг позволяет педагогу создать для каждого ребёнка ситуацию успеха в этой деятельности, несмотря на небольшой практический опыт ребёнка, педагог старается поддержать положительный эмоциональный настрой и комфорт у воспитанников. Нетрадиционное рисование в технике хеппининг успокаивает и увлекает детей, способствует развитию усидчивости, побуждает к поиску нестандартных решений. Рисунки в нетрадиционной технике хеппининг получаются намного быстрей обычных. Это играет огромную роль для маленьких детей, когда им не хватает усидчивости и терпения, чтобы завершить свою работу.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val="ru-RU" w:eastAsia="ru-RU"/>
        </w:rPr>
        <w:t>Сегодня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val="en-US" w:eastAsia="ru-RU"/>
        </w:rPr>
        <w:t xml:space="preserve"> хочу познакомить вас с некоторыми техниками </w:t>
      </w:r>
      <w:r>
        <w:rPr>
          <w:rFonts w:ascii="Times New Roman" w:hAnsi="Times New Roman" w:eastAsia="Times New Roman" w:cs="Times New Roman"/>
          <w:color w:val="auto"/>
          <w:sz w:val="32"/>
          <w:szCs w:val="32"/>
          <w:lang w:eastAsia="ru-RU"/>
        </w:rPr>
        <w:t>хеппининга</w:t>
      </w:r>
      <w:r>
        <w:rPr>
          <w:rFonts w:hint="default" w:ascii="Times New Roman" w:hAnsi="Times New Roman" w:eastAsia="Times New Roman" w:cs="Times New Roman"/>
          <w:color w:val="auto"/>
          <w:sz w:val="32"/>
          <w:szCs w:val="32"/>
          <w:lang w:val="en-US" w:eastAsia="ru-RU"/>
        </w:rPr>
        <w:t>.</w:t>
      </w:r>
    </w:p>
    <w:p w14:paraId="22B1BEEF">
      <w:pPr>
        <w:pStyle w:val="7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auto"/>
          <w:sz w:val="30"/>
          <w:szCs w:val="30"/>
        </w:rPr>
      </w:pPr>
    </w:p>
    <w:p w14:paraId="4279390A">
      <w:pPr>
        <w:pStyle w:val="7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Рисование мыльными пузырями</w:t>
      </w:r>
    </w:p>
    <w:p w14:paraId="7F0B03A0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baseline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ru-RU"/>
        </w:rPr>
      </w:pPr>
      <w:r>
        <w:rPr>
          <w:rStyle w:val="6"/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Style w:val="6"/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"https://www.maam.ru/obrazovanie/mylnye-puzyri-risovanie" \o "Мыльные пузыри. Рисование" </w:instrText>
      </w:r>
      <w:r>
        <w:rPr>
          <w:rStyle w:val="6"/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Мыльные пузыри</w:t>
      </w:r>
      <w:r>
        <w:rPr>
          <w:rStyle w:val="6"/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– переливающиеся всеми цветами радуги, всегда вызывают улыбку и восторг. А вы знаете, что </w:t>
      </w:r>
      <w:r>
        <w:rPr>
          <w:rStyle w:val="6"/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мыльными пузырями можно рисовать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? Это очень интересная техника, она порадует и взрослых, и детей. Можно не только дуть </w:t>
      </w:r>
      <w:r>
        <w:rPr>
          <w:rStyle w:val="6"/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пузыри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, но и делать их цветными, переносить на бумагу.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ru-RU"/>
        </w:rPr>
        <w:t xml:space="preserve">Для этого нам понадобится мыльный раствор, стаканчики,ложечки, трубочки для коктейля, бумага, фломастеры и гуашь.Мыльный раствор можно сделать самим или купить уже готовый. Наливаем мыльный раствор в стаканчик, добавляем гуашь, хорошо перемешиваем, вспениваем раствор с помощью трубочки, затем прикладываем бумагу сверху, или кладем пузыри  на лист с помощью ложечки. </w:t>
      </w:r>
      <w:r>
        <w:rPr>
          <w:rFonts w:hint="default" w:ascii="Times New Roman" w:hAnsi="Times New Roman" w:eastAsia="SimSun" w:cs="Times New Roman"/>
          <w:i w:val="0"/>
          <w:iCs w:val="0"/>
          <w:color w:val="auto"/>
          <w:spacing w:val="0"/>
          <w:sz w:val="32"/>
          <w:szCs w:val="32"/>
          <w:shd w:val="clear" w:fill="FFFFFF"/>
          <w:lang w:val="ru-RU"/>
        </w:rPr>
        <w:t>Т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ru-RU"/>
        </w:rPr>
        <w:t>еперь внимательно всматриваемся в свой рисунок и дорисовываем фломастером недостающие детали</w:t>
      </w:r>
    </w:p>
    <w:p w14:paraId="67B19A91">
      <w:pPr>
        <w:pStyle w:val="7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40B69B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Фроттаж</w:t>
      </w:r>
    </w:p>
    <w:p w14:paraId="30BC1F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Сначала немного воспоминаний из детства. Помните ли вы</w:t>
      </w:r>
    </w:p>
    <w:p w14:paraId="40F1B9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 одно нехитрое, но очень интересное своим результатом развлечение. Когда мы брали обыкновенную монетку, накрывали обычным тетрадным листом и натирали простым графитным карандашом. И происходило чудо - ещё одна монетка как настоящая. Оказалось, что это не просто чудо, а техника рисования – фроттаж.Рифленой поверхностью может быть обычная расческа, салфетки, жесткие ткани, кружева, листья деревьев, обои, терка для овощей, доска от мозаики, детали конструктора и все, что попадется под руку. 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ru-RU"/>
        </w:rPr>
        <w:t>Предлагаю вам попробовать.</w:t>
      </w:r>
    </w:p>
    <w:p w14:paraId="3750000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Берём лист бумаги и раскладываем на нем элементы будущего рисунка. Трафареты можно вырезать самим или взять готовые. Трафареты обязательно прикрепить к листу бумаги маленьким кусочком скотча.</w:t>
      </w:r>
    </w:p>
    <w:p w14:paraId="3EF9E2C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Накройте трафарет листом другой бумаги, закрепив его.</w:t>
      </w:r>
    </w:p>
    <w:p w14:paraId="2D99737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Заштрихуйте поверхность карандашами, пастелью или мелками с нажимом, держа карандаш плашмя. Наносите штрихи до полного проявления узора, лежащего под бумагой.</w:t>
      </w:r>
    </w:p>
    <w:p w14:paraId="6F3E165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Затем восковым карандашом или фломастером прорисовываем детали.</w:t>
      </w:r>
    </w:p>
    <w:p w14:paraId="0B3CA1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ru-RU"/>
        </w:rPr>
        <w:t>Наш рисунок готов!</w:t>
      </w:r>
    </w:p>
    <w:p w14:paraId="391043B0">
      <w:pPr>
        <w:pStyle w:val="7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hint="default" w:ascii="Arial" w:hAnsi="Arial" w:eastAsia="Arial" w:cs="Arial"/>
          <w:i w:val="0"/>
          <w:iCs w:val="0"/>
          <w:caps w:val="0"/>
          <w:color w:val="auto"/>
          <w:spacing w:val="0"/>
          <w:sz w:val="15"/>
          <w:szCs w:val="15"/>
          <w:shd w:val="clear" w:fill="FFFFFF"/>
          <w:lang w:val="en-US"/>
        </w:rPr>
      </w:pPr>
    </w:p>
    <w:p w14:paraId="277F40FB">
      <w:pPr>
        <w:jc w:val="both"/>
        <w:rPr>
          <w:rFonts w:hint="default" w:ascii="Times New Roman" w:hAnsi="Times New Roman" w:cs="Times New Roman"/>
          <w:color w:val="auto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 xml:space="preserve">Хочу представить вам нашу любимую технику рисования«ТАНЦУЮЩИХ КРАСОК НА ВОДЕ». Эбру- это старинная изобразительная техника, берет свое начало в далеком прошлом, зародилась в Азии, получила развитие в Турции, а потом постепенно появилась в Европе. В переводе «Эбру» - это «на воде». Это рисование на воде жидкими красками. Суть данного способа заключается в том, что вода и краски имеют разную плотность, за счет чего последние не растекаются и не растворяются, а оставляют на поверхности рисунок в виде тонкой пленки. После создания рисунка на воде он аккуратно переносится на бумагу. В процессе работы сложно предугадать, как 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ru-RU"/>
        </w:rPr>
        <w:t>растечётся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 xml:space="preserve"> краска, поэтому каждая композиция получается оригинальной и неповторимой. 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ru-RU"/>
        </w:rPr>
        <w:t xml:space="preserve">У вас на столах есть бутылки с водой, в нее уже добавлен загуститель, это сделано для того, чтобы наш рисунок точно получился. Наливаем воду в ёмкость, капаем краску, и создаем при помощи палочки свой неповторимый рисунок. А затем аккуратно переносим его на бумагу. </w:t>
      </w:r>
    </w:p>
    <w:p w14:paraId="045FAE25">
      <w:pPr>
        <w:shd w:val="clear" w:color="auto" w:fill="FFFFFF"/>
        <w:spacing w:before="225" w:after="225" w:line="240" w:lineRule="auto"/>
        <w:jc w:val="both"/>
        <w:rPr>
          <w:rFonts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32"/>
          <w:szCs w:val="32"/>
          <w:lang w:eastAsia="ru-RU"/>
        </w:rPr>
        <w:t xml:space="preserve">Я считаю, что именно изобразительная деятельность является самым интересным видом деятельности дошкольников, так как позволяет детям выражать в своих рисунках  впечатления об окружающем его мире, способствует всестороннему развитию детей, раскрытию и обогащению его творческих способностей. </w:t>
      </w:r>
    </w:p>
    <w:p w14:paraId="2F2ABEDA">
      <w:pPr>
        <w:shd w:val="clear" w:color="auto" w:fill="FFFFFF"/>
        <w:spacing w:before="225" w:after="225" w:line="240" w:lineRule="auto"/>
        <w:jc w:val="both"/>
        <w:rPr>
          <w:rFonts w:ascii="Times New Roman" w:hAnsi="Times New Roman" w:eastAsia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32"/>
          <w:szCs w:val="32"/>
          <w:lang w:eastAsia="ru-RU"/>
        </w:rPr>
        <w:t>Хэппининг обеспечивает условия для развития индивидуальности ребёнка младшего возраста, максимально развивает индивидуальные, познавательные способности ребёнка этого возраста, на основе имеющегося у него жизненного опыта.</w:t>
      </w:r>
    </w:p>
    <w:p w14:paraId="43D52CD1">
      <w:pPr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84F3CBE">
      <w:pPr>
        <w:rPr>
          <w:color w:val="auto"/>
        </w:rPr>
      </w:pPr>
    </w:p>
    <w:sectPr>
      <w:pgSz w:w="11906" w:h="16838"/>
      <w:pgMar w:top="720" w:right="720" w:bottom="720" w:left="72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tserra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E7E580"/>
    <w:multiLevelType w:val="singleLevel"/>
    <w:tmpl w:val="3AE7E580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F78"/>
    <w:rsid w:val="00171F78"/>
    <w:rsid w:val="006705AA"/>
    <w:rsid w:val="00781420"/>
    <w:rsid w:val="00D515B0"/>
    <w:rsid w:val="00E041C4"/>
    <w:rsid w:val="00ED031E"/>
    <w:rsid w:val="18DC6B9F"/>
    <w:rsid w:val="52B35DF9"/>
    <w:rsid w:val="7E33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uiPriority w:val="99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378</Words>
  <Characters>2158</Characters>
  <Lines>17</Lines>
  <Paragraphs>5</Paragraphs>
  <TotalTime>0</TotalTime>
  <ScaleCrop>false</ScaleCrop>
  <LinksUpToDate>false</LinksUpToDate>
  <CharactersWithSpaces>2531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2024-12-16T21:43:00Z</dcterms:created>
  <dc:creator>sureya pitamah</dc:creator>
  <cp:lastModifiedBy>WPS_1741345149</cp:lastModifiedBy>
  <dcterms:modified xsi:type="dcterms:W3CDTF">2025-03-11T11:20:33Z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F677347F25C845828A437945456FA7F8_12</vt:lpwstr>
  </property>
</Properties>
</file>