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E8780">
      <w:pPr>
        <w:spacing w:after="0" w:line="240" w:lineRule="auto"/>
        <w:jc w:val="center"/>
        <w:rPr>
          <w:rFonts w:ascii="Times New Roman" w:hAnsi="Times New Roman"/>
          <w:sz w:val="28"/>
          <w:szCs w:val="28"/>
        </w:rPr>
      </w:pPr>
    </w:p>
    <w:p w14:paraId="3058A214">
      <w:pPr>
        <w:jc w:val="center"/>
        <w:rPr>
          <w:rFonts w:ascii="Times New Roman" w:hAnsi="Times New Roman"/>
          <w:b/>
          <w:sz w:val="28"/>
          <w:szCs w:val="28"/>
        </w:rPr>
      </w:pPr>
      <w:r>
        <w:rPr>
          <w:rFonts w:ascii="Times New Roman" w:hAnsi="Times New Roman"/>
          <w:b/>
          <w:sz w:val="28"/>
          <w:szCs w:val="28"/>
        </w:rPr>
        <w:t>Филиал муниципального бюджетного образовательного учреждения</w:t>
      </w:r>
    </w:p>
    <w:p w14:paraId="6B3E043B">
      <w:pPr>
        <w:jc w:val="center"/>
        <w:rPr>
          <w:rFonts w:ascii="Times New Roman" w:hAnsi="Times New Roman"/>
          <w:b/>
          <w:sz w:val="28"/>
          <w:szCs w:val="28"/>
        </w:rPr>
      </w:pPr>
      <w:r>
        <w:rPr>
          <w:rFonts w:ascii="Times New Roman" w:hAnsi="Times New Roman"/>
          <w:b/>
          <w:sz w:val="28"/>
          <w:szCs w:val="28"/>
        </w:rPr>
        <w:t>Староюрьевской средней общеобразовательной школы в с.Вишневое</w:t>
      </w:r>
    </w:p>
    <w:p w14:paraId="0C55CDC8">
      <w:pPr>
        <w:jc w:val="center"/>
        <w:rPr>
          <w:rFonts w:ascii="Times New Roman" w:hAnsi="Times New Roman"/>
          <w:b/>
          <w:sz w:val="28"/>
          <w:szCs w:val="28"/>
        </w:rPr>
      </w:pPr>
      <w:r>
        <w:rPr>
          <w:rFonts w:ascii="Times New Roman" w:hAnsi="Times New Roman"/>
          <w:b/>
          <w:sz w:val="28"/>
          <w:szCs w:val="28"/>
        </w:rPr>
        <w:t>Староюрьевского района Тамбовской области</w:t>
      </w:r>
    </w:p>
    <w:p w14:paraId="185E598A">
      <w:pPr>
        <w:jc w:val="center"/>
        <w:rPr>
          <w:rFonts w:ascii="Times New Roman" w:hAnsi="Times New Roman"/>
          <w:sz w:val="28"/>
          <w:szCs w:val="28"/>
        </w:rPr>
      </w:pPr>
    </w:p>
    <w:tbl>
      <w:tblPr>
        <w:tblStyle w:val="7"/>
        <w:tblW w:w="10173" w:type="dxa"/>
        <w:tblInd w:w="-176" w:type="dxa"/>
        <w:tblLayout w:type="autofit"/>
        <w:tblCellMar>
          <w:top w:w="0" w:type="dxa"/>
          <w:left w:w="108" w:type="dxa"/>
          <w:bottom w:w="0" w:type="dxa"/>
          <w:right w:w="108" w:type="dxa"/>
        </w:tblCellMar>
      </w:tblPr>
      <w:tblGrid>
        <w:gridCol w:w="5387"/>
        <w:gridCol w:w="4786"/>
      </w:tblGrid>
      <w:tr w14:paraId="09D4E5AA">
        <w:tblPrEx>
          <w:tblCellMar>
            <w:top w:w="0" w:type="dxa"/>
            <w:left w:w="108" w:type="dxa"/>
            <w:bottom w:w="0" w:type="dxa"/>
            <w:right w:w="108" w:type="dxa"/>
          </w:tblCellMar>
        </w:tblPrEx>
        <w:tc>
          <w:tcPr>
            <w:tcW w:w="5387" w:type="dxa"/>
          </w:tcPr>
          <w:p w14:paraId="1B026F63">
            <w:pPr>
              <w:snapToGrid w:val="0"/>
              <w:rPr>
                <w:rFonts w:ascii="Times New Roman" w:hAnsi="Times New Roman"/>
                <w:sz w:val="24"/>
                <w:szCs w:val="24"/>
              </w:rPr>
            </w:pPr>
          </w:p>
          <w:p w14:paraId="47E32DA1">
            <w:pPr>
              <w:snapToGrid w:val="0"/>
              <w:rPr>
                <w:rFonts w:ascii="Times New Roman" w:hAnsi="Times New Roman"/>
                <w:sz w:val="24"/>
                <w:szCs w:val="24"/>
              </w:rPr>
            </w:pPr>
            <w:r>
              <w:rPr>
                <w:rFonts w:ascii="Times New Roman" w:hAnsi="Times New Roman"/>
                <w:sz w:val="24"/>
                <w:szCs w:val="24"/>
              </w:rPr>
              <w:t xml:space="preserve">Рекомендована к утверждению </w:t>
            </w:r>
          </w:p>
          <w:p w14:paraId="34B96630">
            <w:pPr>
              <w:snapToGrid w:val="0"/>
              <w:rPr>
                <w:rFonts w:ascii="Times New Roman" w:hAnsi="Times New Roman"/>
                <w:sz w:val="24"/>
                <w:szCs w:val="24"/>
              </w:rPr>
            </w:pPr>
            <w:r>
              <w:rPr>
                <w:rFonts w:ascii="Times New Roman" w:hAnsi="Times New Roman"/>
                <w:sz w:val="24"/>
                <w:szCs w:val="24"/>
              </w:rPr>
              <w:t xml:space="preserve">на заседании  педагогического совета </w:t>
            </w:r>
          </w:p>
          <w:p w14:paraId="3CDE845E">
            <w:pPr>
              <w:snapToGrid w:val="0"/>
              <w:rPr>
                <w:rFonts w:ascii="Times New Roman" w:hAnsi="Times New Roman"/>
                <w:sz w:val="24"/>
                <w:szCs w:val="24"/>
              </w:rPr>
            </w:pPr>
            <w:r>
              <w:rPr>
                <w:rFonts w:ascii="Times New Roman" w:hAnsi="Times New Roman"/>
                <w:sz w:val="24"/>
                <w:szCs w:val="24"/>
              </w:rPr>
              <w:t>МБОУ Староюрьевской СОШ</w:t>
            </w:r>
          </w:p>
          <w:p w14:paraId="67EE1208">
            <w:pPr>
              <w:snapToGrid w:val="0"/>
              <w:rPr>
                <w:rFonts w:ascii="Times New Roman" w:hAnsi="Times New Roman"/>
                <w:sz w:val="24"/>
                <w:szCs w:val="24"/>
              </w:rPr>
            </w:pPr>
            <w:r>
              <w:rPr>
                <w:rFonts w:ascii="Times New Roman" w:hAnsi="Times New Roman"/>
                <w:sz w:val="24"/>
                <w:szCs w:val="24"/>
              </w:rPr>
              <w:t>Староюрьевского района Тамбовской области</w:t>
            </w:r>
          </w:p>
          <w:p w14:paraId="6C183D0C">
            <w:pPr>
              <w:jc w:val="both"/>
              <w:rPr>
                <w:rFonts w:ascii="Times New Roman" w:hAnsi="Times New Roman"/>
                <w:sz w:val="24"/>
                <w:szCs w:val="24"/>
              </w:rPr>
            </w:pPr>
            <w:r>
              <w:rPr>
                <w:rFonts w:ascii="Times New Roman" w:hAnsi="Times New Roman"/>
                <w:sz w:val="24"/>
                <w:szCs w:val="24"/>
              </w:rPr>
              <w:t>Протокол от ______________ №___</w:t>
            </w:r>
          </w:p>
          <w:p w14:paraId="3C8F591A">
            <w:pPr>
              <w:jc w:val="both"/>
              <w:rPr>
                <w:rFonts w:ascii="Times New Roman" w:hAnsi="Times New Roman"/>
                <w:sz w:val="24"/>
                <w:szCs w:val="24"/>
              </w:rPr>
            </w:pPr>
          </w:p>
        </w:tc>
        <w:tc>
          <w:tcPr>
            <w:tcW w:w="4786" w:type="dxa"/>
          </w:tcPr>
          <w:p w14:paraId="7066E692">
            <w:pPr>
              <w:rPr>
                <w:rFonts w:ascii="Times New Roman" w:hAnsi="Times New Roman"/>
                <w:sz w:val="24"/>
                <w:szCs w:val="24"/>
              </w:rPr>
            </w:pPr>
            <w:r>
              <w:rPr>
                <w:rFonts w:ascii="Times New Roman" w:hAnsi="Times New Roman"/>
                <w:sz w:val="24"/>
                <w:szCs w:val="24"/>
              </w:rPr>
              <w:t xml:space="preserve">                                                                                           УТВЕРЖДАЮ                                                                                              Директор ___________ И.И.Беленова                                                                                              Приказ от _____________ №______</w:t>
            </w:r>
          </w:p>
          <w:p w14:paraId="40BB961F">
            <w:pPr>
              <w:rPr>
                <w:rFonts w:ascii="Times New Roman" w:hAnsi="Times New Roman"/>
                <w:sz w:val="24"/>
                <w:szCs w:val="24"/>
              </w:rPr>
            </w:pPr>
          </w:p>
          <w:p w14:paraId="5976EE79">
            <w:pPr>
              <w:jc w:val="center"/>
              <w:rPr>
                <w:rFonts w:ascii="Times New Roman" w:hAnsi="Times New Roman"/>
                <w:sz w:val="24"/>
                <w:szCs w:val="24"/>
              </w:rPr>
            </w:pPr>
          </w:p>
        </w:tc>
      </w:tr>
    </w:tbl>
    <w:p w14:paraId="25C3989D">
      <w:pPr>
        <w:spacing w:after="0" w:line="240" w:lineRule="auto"/>
        <w:rPr>
          <w:rFonts w:ascii="Times New Roman" w:hAnsi="Times New Roman"/>
          <w:sz w:val="28"/>
          <w:szCs w:val="28"/>
        </w:rPr>
      </w:pPr>
    </w:p>
    <w:p w14:paraId="651398E4">
      <w:pPr>
        <w:spacing w:after="0" w:line="240" w:lineRule="auto"/>
        <w:jc w:val="center"/>
        <w:rPr>
          <w:rFonts w:ascii="Times New Roman" w:hAnsi="Times New Roman"/>
          <w:b/>
          <w:sz w:val="28"/>
          <w:szCs w:val="28"/>
        </w:rPr>
      </w:pPr>
    </w:p>
    <w:p w14:paraId="21604A83">
      <w:pPr>
        <w:ind w:left="-540"/>
        <w:jc w:val="center"/>
        <w:rPr>
          <w:rFonts w:ascii="Times New Roman" w:hAnsi="Times New Roman"/>
          <w:b/>
          <w:sz w:val="28"/>
          <w:szCs w:val="28"/>
        </w:rPr>
      </w:pPr>
      <w:r>
        <w:rPr>
          <w:rFonts w:ascii="Times New Roman" w:hAnsi="Times New Roman"/>
          <w:b/>
          <w:sz w:val="28"/>
          <w:szCs w:val="28"/>
        </w:rPr>
        <w:t xml:space="preserve">Программа </w:t>
      </w:r>
    </w:p>
    <w:p w14:paraId="739E2196">
      <w:pPr>
        <w:ind w:left="-540"/>
        <w:jc w:val="center"/>
        <w:rPr>
          <w:rFonts w:ascii="Times New Roman" w:hAnsi="Times New Roman"/>
          <w:b/>
          <w:sz w:val="28"/>
          <w:szCs w:val="28"/>
        </w:rPr>
      </w:pPr>
      <w:r>
        <w:rPr>
          <w:rFonts w:ascii="Times New Roman" w:hAnsi="Times New Roman"/>
          <w:b/>
          <w:sz w:val="28"/>
          <w:szCs w:val="28"/>
        </w:rPr>
        <w:t xml:space="preserve">платных дополнительных  образовательных услуг </w:t>
      </w:r>
    </w:p>
    <w:p w14:paraId="6AC239EA">
      <w:pPr>
        <w:jc w:val="center"/>
        <w:rPr>
          <w:rFonts w:ascii="Times New Roman" w:hAnsi="Times New Roman"/>
          <w:b/>
          <w:i/>
          <w:sz w:val="28"/>
          <w:szCs w:val="28"/>
        </w:rPr>
      </w:pPr>
      <w:r>
        <w:rPr>
          <w:rFonts w:ascii="Times New Roman" w:hAnsi="Times New Roman"/>
          <w:b/>
          <w:sz w:val="28"/>
          <w:szCs w:val="28"/>
        </w:rPr>
        <w:t xml:space="preserve">по русскому языку </w:t>
      </w:r>
      <w:r>
        <w:rPr>
          <w:rFonts w:ascii="Times New Roman" w:hAnsi="Times New Roman"/>
          <w:sz w:val="28"/>
          <w:szCs w:val="28"/>
        </w:rPr>
        <w:t>«</w:t>
      </w:r>
      <w:r>
        <w:rPr>
          <w:rFonts w:ascii="Times New Roman" w:hAnsi="Times New Roman"/>
          <w:b/>
          <w:i/>
          <w:sz w:val="28"/>
          <w:szCs w:val="28"/>
        </w:rPr>
        <w:t>Слово и текст»</w:t>
      </w:r>
    </w:p>
    <w:p w14:paraId="37C1190E">
      <w:pPr>
        <w:jc w:val="center"/>
        <w:rPr>
          <w:rFonts w:ascii="Times New Roman" w:hAnsi="Times New Roman"/>
          <w:sz w:val="28"/>
          <w:szCs w:val="28"/>
        </w:rPr>
      </w:pPr>
      <w:r>
        <w:rPr>
          <w:rFonts w:ascii="Times New Roman" w:hAnsi="Times New Roman"/>
          <w:sz w:val="28"/>
          <w:szCs w:val="28"/>
        </w:rPr>
        <w:t>базовый уровень</w:t>
      </w:r>
    </w:p>
    <w:p w14:paraId="275DD5CC">
      <w:pPr>
        <w:spacing w:after="0" w:line="240" w:lineRule="auto"/>
        <w:jc w:val="center"/>
        <w:rPr>
          <w:rFonts w:ascii="Times New Roman" w:hAnsi="Times New Roman"/>
          <w:b/>
          <w:sz w:val="28"/>
          <w:szCs w:val="28"/>
        </w:rPr>
      </w:pPr>
    </w:p>
    <w:p w14:paraId="7D711CA8">
      <w:pPr>
        <w:rPr>
          <w:rFonts w:ascii="Times New Roman" w:hAnsi="Times New Roman"/>
          <w:b/>
          <w:sz w:val="28"/>
          <w:szCs w:val="28"/>
        </w:rPr>
      </w:pPr>
      <w:r>
        <w:rPr>
          <w:rFonts w:ascii="Times New Roman" w:hAnsi="Times New Roman"/>
          <w:b/>
          <w:sz w:val="28"/>
          <w:szCs w:val="28"/>
        </w:rPr>
        <w:t xml:space="preserve">                                                                            Возраст детей: 14-15 лет</w:t>
      </w:r>
    </w:p>
    <w:p w14:paraId="1C385BC7">
      <w:pPr>
        <w:rPr>
          <w:rFonts w:ascii="Times New Roman" w:hAnsi="Times New Roman"/>
          <w:b/>
          <w:sz w:val="28"/>
          <w:szCs w:val="28"/>
        </w:rPr>
      </w:pPr>
      <w:r>
        <w:rPr>
          <w:rFonts w:ascii="Times New Roman" w:hAnsi="Times New Roman"/>
          <w:b/>
          <w:sz w:val="28"/>
          <w:szCs w:val="28"/>
        </w:rPr>
        <w:t xml:space="preserve">                                                                             Срок реализации: 1 год</w:t>
      </w:r>
    </w:p>
    <w:p w14:paraId="68210A5A">
      <w:pPr>
        <w:rPr>
          <w:rFonts w:ascii="Times New Roman" w:hAnsi="Times New Roman"/>
          <w:sz w:val="28"/>
          <w:szCs w:val="28"/>
        </w:rPr>
      </w:pPr>
    </w:p>
    <w:p w14:paraId="18E8088D">
      <w:pPr>
        <w:jc w:val="right"/>
        <w:rPr>
          <w:rFonts w:ascii="Times New Roman" w:hAnsi="Times New Roman"/>
          <w:b/>
          <w:sz w:val="28"/>
          <w:szCs w:val="28"/>
        </w:rPr>
      </w:pPr>
      <w:r>
        <w:rPr>
          <w:rFonts w:ascii="Times New Roman" w:hAnsi="Times New Roman"/>
          <w:b/>
          <w:sz w:val="28"/>
          <w:szCs w:val="28"/>
        </w:rPr>
        <w:t xml:space="preserve">                      Автор-составитель: Крахина Татьяна Ивановна              </w:t>
      </w:r>
    </w:p>
    <w:p w14:paraId="290E3CCB">
      <w:pPr>
        <w:rPr>
          <w:rFonts w:ascii="Times New Roman" w:hAnsi="Times New Roman"/>
          <w:sz w:val="28"/>
          <w:szCs w:val="28"/>
        </w:rPr>
      </w:pPr>
      <w:r>
        <w:rPr>
          <w:rFonts w:ascii="Times New Roman" w:hAnsi="Times New Roman"/>
          <w:b/>
          <w:sz w:val="28"/>
          <w:szCs w:val="28"/>
        </w:rPr>
        <w:t xml:space="preserve">                                              Учитель русского языка и литературы</w:t>
      </w:r>
    </w:p>
    <w:p w14:paraId="47BA5BE7">
      <w:pPr>
        <w:jc w:val="right"/>
        <w:rPr>
          <w:rFonts w:ascii="Times New Roman" w:hAnsi="Times New Roman"/>
          <w:sz w:val="28"/>
          <w:szCs w:val="28"/>
        </w:rPr>
      </w:pPr>
    </w:p>
    <w:p w14:paraId="1C043CB5">
      <w:pPr>
        <w:jc w:val="center"/>
        <w:rPr>
          <w:rFonts w:hint="default" w:ascii="Times New Roman" w:hAnsi="Times New Roman"/>
          <w:sz w:val="28"/>
          <w:szCs w:val="28"/>
          <w:lang w:val="ru-RU"/>
        </w:rPr>
      </w:pPr>
      <w:r>
        <w:rPr>
          <w:rFonts w:ascii="Times New Roman" w:hAnsi="Times New Roman"/>
          <w:sz w:val="28"/>
          <w:szCs w:val="28"/>
        </w:rPr>
        <w:t>С.Вишневое 20</w:t>
      </w:r>
      <w:r>
        <w:rPr>
          <w:rFonts w:hint="default" w:ascii="Times New Roman" w:hAnsi="Times New Roman"/>
          <w:sz w:val="28"/>
          <w:szCs w:val="28"/>
          <w:lang w:val="ru-RU"/>
        </w:rPr>
        <w:t>23</w:t>
      </w:r>
      <w:bookmarkStart w:id="0" w:name="_GoBack"/>
      <w:bookmarkEnd w:id="0"/>
    </w:p>
    <w:p w14:paraId="087C0B42">
      <w:pPr>
        <w:pStyle w:val="23"/>
        <w:spacing w:before="0" w:beforeAutospacing="0" w:after="0" w:afterAutospacing="0" w:line="270" w:lineRule="atLeast"/>
        <w:ind w:left="708"/>
        <w:jc w:val="center"/>
        <w:rPr>
          <w:rStyle w:val="24"/>
          <w:b/>
          <w:bCs/>
          <w:color w:val="000000"/>
          <w:sz w:val="28"/>
          <w:szCs w:val="28"/>
        </w:rPr>
      </w:pPr>
    </w:p>
    <w:p w14:paraId="4B3E577A">
      <w:pPr>
        <w:pStyle w:val="23"/>
        <w:spacing w:before="0" w:beforeAutospacing="0" w:after="0" w:afterAutospacing="0" w:line="270" w:lineRule="atLeast"/>
        <w:ind w:left="708"/>
        <w:jc w:val="center"/>
        <w:rPr>
          <w:rStyle w:val="24"/>
          <w:b/>
          <w:bCs/>
          <w:color w:val="000000"/>
          <w:sz w:val="28"/>
          <w:szCs w:val="28"/>
        </w:rPr>
      </w:pPr>
    </w:p>
    <w:p w14:paraId="3E70EDA0">
      <w:pPr>
        <w:pStyle w:val="23"/>
        <w:spacing w:before="0" w:beforeAutospacing="0" w:after="0" w:afterAutospacing="0" w:line="270" w:lineRule="atLeast"/>
        <w:ind w:left="708"/>
        <w:jc w:val="center"/>
        <w:rPr>
          <w:rStyle w:val="24"/>
          <w:b/>
          <w:bCs/>
          <w:color w:val="000000"/>
          <w:sz w:val="28"/>
          <w:szCs w:val="28"/>
        </w:rPr>
      </w:pPr>
    </w:p>
    <w:p w14:paraId="2082BF51">
      <w:pPr>
        <w:jc w:val="center"/>
        <w:rPr>
          <w:rFonts w:ascii="Times New Roman" w:hAnsi="Times New Roman"/>
          <w:b/>
          <w:sz w:val="24"/>
          <w:szCs w:val="24"/>
        </w:rPr>
      </w:pPr>
      <w:r>
        <w:rPr>
          <w:rFonts w:ascii="Times New Roman" w:hAnsi="Times New Roman"/>
          <w:b/>
          <w:sz w:val="24"/>
          <w:szCs w:val="24"/>
        </w:rPr>
        <w:t>ИНФОРМАЦИОНАЯ КАРТА ПРОГРАММЫ</w:t>
      </w:r>
    </w:p>
    <w:p w14:paraId="4DDB8426">
      <w:pPr>
        <w:jc w:val="center"/>
        <w:rPr>
          <w:sz w:val="24"/>
          <w:szCs w:val="24"/>
        </w:rPr>
      </w:pPr>
    </w:p>
    <w:tbl>
      <w:tblPr>
        <w:tblStyle w:val="7"/>
        <w:tblW w:w="10207" w:type="dxa"/>
        <w:tblInd w:w="-318" w:type="dxa"/>
        <w:tblLayout w:type="fixed"/>
        <w:tblCellMar>
          <w:top w:w="0" w:type="dxa"/>
          <w:left w:w="108" w:type="dxa"/>
          <w:bottom w:w="0" w:type="dxa"/>
          <w:right w:w="108" w:type="dxa"/>
        </w:tblCellMar>
      </w:tblPr>
      <w:tblGrid>
        <w:gridCol w:w="2978"/>
        <w:gridCol w:w="7229"/>
      </w:tblGrid>
      <w:tr w14:paraId="45A9CE84">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5CCEA4A6">
            <w:pPr>
              <w:snapToGrid w:val="0"/>
              <w:rPr>
                <w:rFonts w:ascii="Times New Roman" w:hAnsi="Times New Roman"/>
                <w:b/>
                <w:sz w:val="24"/>
                <w:szCs w:val="24"/>
              </w:rPr>
            </w:pPr>
            <w:r>
              <w:rPr>
                <w:rFonts w:ascii="Times New Roman" w:hAnsi="Times New Roman"/>
                <w:b/>
                <w:sz w:val="24"/>
                <w:szCs w:val="24"/>
              </w:rPr>
              <w:t>1. Учреждение</w:t>
            </w:r>
          </w:p>
        </w:tc>
        <w:tc>
          <w:tcPr>
            <w:tcW w:w="7229" w:type="dxa"/>
            <w:tcBorders>
              <w:top w:val="single" w:color="000000" w:sz="4" w:space="0"/>
              <w:left w:val="single" w:color="000000" w:sz="4" w:space="0"/>
              <w:bottom w:val="single" w:color="000000" w:sz="4" w:space="0"/>
              <w:right w:val="single" w:color="000000" w:sz="4" w:space="0"/>
            </w:tcBorders>
          </w:tcPr>
          <w:p w14:paraId="42FE18D8">
            <w:pPr>
              <w:snapToGrid w:val="0"/>
              <w:rPr>
                <w:rFonts w:ascii="Times New Roman" w:hAnsi="Times New Roman"/>
                <w:sz w:val="24"/>
                <w:szCs w:val="24"/>
              </w:rPr>
            </w:pPr>
            <w:r>
              <w:rPr>
                <w:rFonts w:ascii="Times New Roman" w:hAnsi="Times New Roman"/>
                <w:sz w:val="24"/>
                <w:szCs w:val="24"/>
              </w:rPr>
              <w:t>муниципальное бюджетное образовательное учреждение дополнительного образования детей Центр детского и юношеского творчества Староюрьевского района Тамбовской области</w:t>
            </w:r>
          </w:p>
        </w:tc>
      </w:tr>
      <w:tr w14:paraId="745E587E">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746E22FE">
            <w:pPr>
              <w:snapToGrid w:val="0"/>
              <w:ind w:left="180" w:hanging="180"/>
              <w:rPr>
                <w:rFonts w:ascii="Times New Roman" w:hAnsi="Times New Roman"/>
                <w:b/>
                <w:sz w:val="24"/>
                <w:szCs w:val="24"/>
              </w:rPr>
            </w:pPr>
            <w:r>
              <w:rPr>
                <w:rFonts w:ascii="Times New Roman" w:hAnsi="Times New Roman"/>
                <w:b/>
                <w:sz w:val="24"/>
                <w:szCs w:val="24"/>
              </w:rPr>
              <w:t>2. Полное название</w:t>
            </w:r>
          </w:p>
          <w:p w14:paraId="5BA510D0">
            <w:pPr>
              <w:snapToGrid w:val="0"/>
              <w:ind w:left="180" w:hanging="180"/>
              <w:rPr>
                <w:rFonts w:ascii="Times New Roman" w:hAnsi="Times New Roman"/>
                <w:b/>
                <w:sz w:val="24"/>
                <w:szCs w:val="24"/>
              </w:rPr>
            </w:pPr>
            <w:r>
              <w:rPr>
                <w:rFonts w:ascii="Times New Roman" w:hAnsi="Times New Roman"/>
                <w:b/>
                <w:sz w:val="24"/>
                <w:szCs w:val="24"/>
              </w:rPr>
              <w:t xml:space="preserve"> программы</w:t>
            </w:r>
          </w:p>
        </w:tc>
        <w:tc>
          <w:tcPr>
            <w:tcW w:w="7229" w:type="dxa"/>
            <w:tcBorders>
              <w:top w:val="single" w:color="000000" w:sz="4" w:space="0"/>
              <w:left w:val="single" w:color="000000" w:sz="4" w:space="0"/>
              <w:bottom w:val="single" w:color="000000" w:sz="4" w:space="0"/>
              <w:right w:val="single" w:color="000000" w:sz="4" w:space="0"/>
            </w:tcBorders>
          </w:tcPr>
          <w:p w14:paraId="67E33C08">
            <w:pPr>
              <w:snapToGrid w:val="0"/>
              <w:spacing w:before="40" w:after="40"/>
              <w:rPr>
                <w:rFonts w:ascii="Times New Roman" w:hAnsi="Times New Roman"/>
                <w:sz w:val="24"/>
                <w:szCs w:val="24"/>
              </w:rPr>
            </w:pPr>
            <w:r>
              <w:rPr>
                <w:rFonts w:ascii="Times New Roman" w:hAnsi="Times New Roman"/>
                <w:sz w:val="24"/>
                <w:szCs w:val="24"/>
              </w:rPr>
              <w:t>Общеобразовательная общеразвивающая программа платных образовательных услуг «Слово и текст»</w:t>
            </w:r>
          </w:p>
        </w:tc>
      </w:tr>
      <w:tr w14:paraId="096DD77A">
        <w:tblPrEx>
          <w:tblCellMar>
            <w:top w:w="0" w:type="dxa"/>
            <w:left w:w="108" w:type="dxa"/>
            <w:bottom w:w="0" w:type="dxa"/>
            <w:right w:w="108" w:type="dxa"/>
          </w:tblCellMar>
        </w:tblPrEx>
        <w:tc>
          <w:tcPr>
            <w:tcW w:w="10207" w:type="dxa"/>
            <w:gridSpan w:val="2"/>
            <w:tcBorders>
              <w:top w:val="single" w:color="000000" w:sz="4" w:space="0"/>
              <w:left w:val="single" w:color="000000" w:sz="4" w:space="0"/>
              <w:bottom w:val="single" w:color="000000" w:sz="4" w:space="0"/>
              <w:right w:val="single" w:color="000000" w:sz="4" w:space="0"/>
            </w:tcBorders>
          </w:tcPr>
          <w:p w14:paraId="16366208">
            <w:pPr>
              <w:snapToGrid w:val="0"/>
              <w:spacing w:before="40" w:after="40"/>
              <w:rPr>
                <w:rFonts w:ascii="Times New Roman" w:hAnsi="Times New Roman"/>
                <w:b/>
                <w:sz w:val="24"/>
                <w:szCs w:val="24"/>
              </w:rPr>
            </w:pPr>
            <w:r>
              <w:rPr>
                <w:rFonts w:ascii="Times New Roman" w:hAnsi="Times New Roman"/>
                <w:b/>
                <w:sz w:val="24"/>
                <w:szCs w:val="24"/>
              </w:rPr>
              <w:t xml:space="preserve">3.  Сведения об авторе-составителе: </w:t>
            </w:r>
          </w:p>
        </w:tc>
      </w:tr>
      <w:tr w14:paraId="2FBB928E">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306887C3">
            <w:pPr>
              <w:snapToGrid w:val="0"/>
              <w:rPr>
                <w:rFonts w:ascii="Times New Roman" w:hAnsi="Times New Roman"/>
                <w:b/>
                <w:sz w:val="24"/>
                <w:szCs w:val="24"/>
              </w:rPr>
            </w:pPr>
            <w:r>
              <w:rPr>
                <w:rFonts w:ascii="Times New Roman" w:hAnsi="Times New Roman"/>
                <w:b/>
                <w:sz w:val="24"/>
                <w:szCs w:val="24"/>
              </w:rPr>
              <w:t>3.1. Ф.И.О., должность</w:t>
            </w:r>
          </w:p>
        </w:tc>
        <w:tc>
          <w:tcPr>
            <w:tcW w:w="7229" w:type="dxa"/>
            <w:tcBorders>
              <w:top w:val="single" w:color="000000" w:sz="4" w:space="0"/>
              <w:left w:val="single" w:color="000000" w:sz="4" w:space="0"/>
              <w:bottom w:val="single" w:color="000000" w:sz="4" w:space="0"/>
              <w:right w:val="single" w:color="000000" w:sz="4" w:space="0"/>
            </w:tcBorders>
          </w:tcPr>
          <w:p w14:paraId="1AD117E4">
            <w:pPr>
              <w:snapToGrid w:val="0"/>
              <w:ind w:left="16"/>
              <w:jc w:val="both"/>
              <w:rPr>
                <w:rFonts w:ascii="Times New Roman" w:hAnsi="Times New Roman"/>
                <w:bCs/>
                <w:sz w:val="24"/>
                <w:szCs w:val="24"/>
              </w:rPr>
            </w:pPr>
            <w:r>
              <w:rPr>
                <w:rFonts w:ascii="Times New Roman" w:hAnsi="Times New Roman"/>
                <w:bCs/>
                <w:sz w:val="24"/>
                <w:szCs w:val="24"/>
              </w:rPr>
              <w:t>Крахина Татьяна Ивановна, учитель русского языка и литературы</w:t>
            </w:r>
          </w:p>
        </w:tc>
      </w:tr>
      <w:tr w14:paraId="061071A9">
        <w:tblPrEx>
          <w:tblCellMar>
            <w:top w:w="0" w:type="dxa"/>
            <w:left w:w="108" w:type="dxa"/>
            <w:bottom w:w="0" w:type="dxa"/>
            <w:right w:w="108" w:type="dxa"/>
          </w:tblCellMar>
        </w:tblPrEx>
        <w:tc>
          <w:tcPr>
            <w:tcW w:w="10207" w:type="dxa"/>
            <w:gridSpan w:val="2"/>
            <w:tcBorders>
              <w:top w:val="single" w:color="000000" w:sz="4" w:space="0"/>
              <w:left w:val="single" w:color="000000" w:sz="4" w:space="0"/>
              <w:bottom w:val="single" w:color="000000" w:sz="4" w:space="0"/>
              <w:right w:val="single" w:color="000000" w:sz="4" w:space="0"/>
            </w:tcBorders>
          </w:tcPr>
          <w:p w14:paraId="7B51EC02">
            <w:pPr>
              <w:snapToGrid w:val="0"/>
              <w:ind w:left="16"/>
              <w:jc w:val="both"/>
              <w:rPr>
                <w:rFonts w:ascii="Times New Roman" w:hAnsi="Times New Roman"/>
                <w:b/>
                <w:sz w:val="24"/>
                <w:szCs w:val="24"/>
              </w:rPr>
            </w:pPr>
            <w:r>
              <w:rPr>
                <w:rFonts w:ascii="Times New Roman" w:hAnsi="Times New Roman"/>
                <w:b/>
                <w:sz w:val="24"/>
                <w:szCs w:val="24"/>
              </w:rPr>
              <w:t>4.  Сведения о программе:</w:t>
            </w:r>
          </w:p>
        </w:tc>
      </w:tr>
      <w:tr w14:paraId="0F6CF496">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6E623915">
            <w:pPr>
              <w:snapToGrid w:val="0"/>
              <w:ind w:left="360" w:hanging="360"/>
              <w:rPr>
                <w:rFonts w:ascii="Times New Roman" w:hAnsi="Times New Roman"/>
                <w:b/>
                <w:sz w:val="24"/>
                <w:szCs w:val="24"/>
              </w:rPr>
            </w:pPr>
            <w:r>
              <w:rPr>
                <w:rFonts w:ascii="Times New Roman" w:hAnsi="Times New Roman"/>
                <w:b/>
                <w:sz w:val="24"/>
                <w:szCs w:val="24"/>
              </w:rPr>
              <w:t>4.1. Нормативная база</w:t>
            </w:r>
          </w:p>
        </w:tc>
        <w:tc>
          <w:tcPr>
            <w:tcW w:w="7229" w:type="dxa"/>
            <w:tcBorders>
              <w:top w:val="single" w:color="000000" w:sz="4" w:space="0"/>
              <w:left w:val="single" w:color="000000" w:sz="4" w:space="0"/>
              <w:bottom w:val="single" w:color="000000" w:sz="4" w:space="0"/>
              <w:right w:val="single" w:color="000000" w:sz="4" w:space="0"/>
            </w:tcBorders>
          </w:tcPr>
          <w:p w14:paraId="698CD49E">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Федеральный закон от 29.12.2012 № 273-ФЗ «Об образовании в Российской Федерации»;</w:t>
            </w:r>
          </w:p>
          <w:p w14:paraId="1A4D44E2">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Закон государственного Тамбовской области от 04.06.2007 № 212-З «О региональном компоненте образовательного стандарта начального общего, основного общего и среднего (полного) общего образования Тамбовской области»;</w:t>
            </w:r>
          </w:p>
          <w:p w14:paraId="292A085D">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Федеральный компонент государственного образовательного стандарта, утв. приказом Минобразования России от 05.03.2004 № 1089;</w:t>
            </w:r>
          </w:p>
          <w:p w14:paraId="1E7161AF">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Приказ Минобразования России от 05.03.2004 № 1089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w:t>
            </w:r>
          </w:p>
          <w:p w14:paraId="10DBDAA3">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Приказ Минобразования России от 19.10.2009 № 427</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«О внесении изменений в федеральный компонент государственных образовательных стандартов начального общего, основного общего и среднего (полного) общего образования, утвержденный приказом Министерства образования Российской Федерации от 05.03.2004 №1089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w:t>
            </w:r>
          </w:p>
          <w:p w14:paraId="3B2CFEBC">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Приказ Минобразования России от 31.08.2009 №320 «О внесении изменений в федеральный компонент государственных образовательных стандартов начального общего, основного общего и среднего (полного) общего образования, утвержденный приказом Министерства образования Российской Федерации от 05.03.2004 № 1089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w:t>
            </w:r>
          </w:p>
          <w:p w14:paraId="765FAEAE">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Приказ Минобразования России от 03.06.2008  № 164 «О внесении изменений в федеральный компонент государственных образовательных стандартов начального общего, основного общего и среднего (полного) общего образования, утвержденный приказом Министерства образования Российской Федерации от 05.03.2004 № 1089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w:t>
            </w:r>
          </w:p>
          <w:p w14:paraId="3976A15F">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Приказ Минобразования России от 20.08.2008 № 241 «О внесении изменений в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w:t>
            </w:r>
          </w:p>
          <w:p w14:paraId="7FB6368E">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Приказ Минобразования России от 30.08.2010 № 889 «О внесении изменений в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 утвержденные приказом Министерства образования Российской Федерации от 09.03.2004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p>
          <w:p w14:paraId="7E046957">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 Приказом Минобрнауки России от 30.08.2013 № 1015;</w:t>
            </w:r>
          </w:p>
          <w:p w14:paraId="5279C80B">
            <w:pPr>
              <w:numPr>
                <w:ilvl w:val="0"/>
                <w:numId w:val="1"/>
              </w:numPr>
              <w:shd w:val="clear" w:color="auto" w:fill="FFFFFF"/>
              <w:spacing w:before="100" w:beforeAutospacing="1" w:after="100" w:afterAutospacing="1"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Устав МБОУ Староюрьевской СОШ</w:t>
            </w:r>
          </w:p>
          <w:p w14:paraId="533F99FA">
            <w:pPr>
              <w:tabs>
                <w:tab w:val="left" w:pos="252"/>
              </w:tabs>
              <w:snapToGrid w:val="0"/>
              <w:jc w:val="both"/>
              <w:rPr>
                <w:rFonts w:ascii="Times New Roman" w:hAnsi="Times New Roman"/>
                <w:bCs/>
                <w:sz w:val="24"/>
                <w:szCs w:val="24"/>
              </w:rPr>
            </w:pPr>
          </w:p>
        </w:tc>
      </w:tr>
      <w:tr w14:paraId="6A8F7653">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5089D8F1">
            <w:pPr>
              <w:snapToGrid w:val="0"/>
              <w:rPr>
                <w:rFonts w:ascii="Times New Roman" w:hAnsi="Times New Roman"/>
                <w:b/>
                <w:sz w:val="24"/>
                <w:szCs w:val="24"/>
              </w:rPr>
            </w:pPr>
            <w:r>
              <w:rPr>
                <w:rFonts w:ascii="Times New Roman" w:hAnsi="Times New Roman"/>
                <w:b/>
                <w:sz w:val="24"/>
                <w:szCs w:val="24"/>
              </w:rPr>
              <w:t>4.2. Область применения</w:t>
            </w:r>
          </w:p>
        </w:tc>
        <w:tc>
          <w:tcPr>
            <w:tcW w:w="7229" w:type="dxa"/>
            <w:tcBorders>
              <w:top w:val="single" w:color="000000" w:sz="4" w:space="0"/>
              <w:left w:val="single" w:color="000000" w:sz="4" w:space="0"/>
              <w:bottom w:val="single" w:color="000000" w:sz="4" w:space="0"/>
              <w:right w:val="single" w:color="000000" w:sz="4" w:space="0"/>
            </w:tcBorders>
          </w:tcPr>
          <w:p w14:paraId="14AA47A4">
            <w:pPr>
              <w:snapToGrid w:val="0"/>
              <w:spacing w:before="40" w:after="40"/>
              <w:ind w:left="16"/>
              <w:jc w:val="both"/>
              <w:rPr>
                <w:rFonts w:ascii="Times New Roman" w:hAnsi="Times New Roman"/>
                <w:bCs/>
                <w:sz w:val="24"/>
                <w:szCs w:val="24"/>
              </w:rPr>
            </w:pPr>
            <w:r>
              <w:rPr>
                <w:rFonts w:ascii="Times New Roman" w:hAnsi="Times New Roman"/>
                <w:bCs/>
                <w:sz w:val="24"/>
                <w:szCs w:val="24"/>
              </w:rPr>
              <w:t>Платные дополнительные услуги</w:t>
            </w:r>
          </w:p>
        </w:tc>
      </w:tr>
      <w:tr w14:paraId="6EB75EF6">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1AE98255">
            <w:pPr>
              <w:snapToGrid w:val="0"/>
              <w:rPr>
                <w:rFonts w:ascii="Times New Roman" w:hAnsi="Times New Roman"/>
                <w:b/>
                <w:sz w:val="24"/>
                <w:szCs w:val="24"/>
              </w:rPr>
            </w:pPr>
            <w:r>
              <w:rPr>
                <w:rFonts w:ascii="Times New Roman" w:hAnsi="Times New Roman"/>
                <w:b/>
                <w:sz w:val="24"/>
                <w:szCs w:val="24"/>
              </w:rPr>
              <w:t>4.3. Направленность</w:t>
            </w:r>
          </w:p>
        </w:tc>
        <w:tc>
          <w:tcPr>
            <w:tcW w:w="7229" w:type="dxa"/>
            <w:tcBorders>
              <w:top w:val="single" w:color="000000" w:sz="4" w:space="0"/>
              <w:left w:val="single" w:color="000000" w:sz="4" w:space="0"/>
              <w:bottom w:val="single" w:color="000000" w:sz="4" w:space="0"/>
              <w:right w:val="single" w:color="000000" w:sz="4" w:space="0"/>
            </w:tcBorders>
          </w:tcPr>
          <w:p w14:paraId="2DECDF3C">
            <w:pPr>
              <w:snapToGrid w:val="0"/>
              <w:ind w:left="16"/>
              <w:jc w:val="both"/>
              <w:rPr>
                <w:rFonts w:ascii="Times New Roman" w:hAnsi="Times New Roman"/>
                <w:sz w:val="24"/>
                <w:szCs w:val="24"/>
              </w:rPr>
            </w:pPr>
            <w:r>
              <w:rPr>
                <w:rFonts w:ascii="Times New Roman" w:hAnsi="Times New Roman"/>
                <w:sz w:val="24"/>
                <w:szCs w:val="24"/>
              </w:rPr>
              <w:t>Познавательно-практическая</w:t>
            </w:r>
          </w:p>
        </w:tc>
      </w:tr>
      <w:tr w14:paraId="1C8B03A3">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198876A1">
            <w:pPr>
              <w:snapToGrid w:val="0"/>
              <w:ind w:left="360" w:hanging="360"/>
              <w:rPr>
                <w:rFonts w:ascii="Times New Roman" w:hAnsi="Times New Roman"/>
                <w:b/>
                <w:sz w:val="24"/>
                <w:szCs w:val="24"/>
              </w:rPr>
            </w:pPr>
            <w:r>
              <w:rPr>
                <w:rFonts w:ascii="Times New Roman" w:hAnsi="Times New Roman"/>
                <w:b/>
                <w:sz w:val="24"/>
                <w:szCs w:val="24"/>
              </w:rPr>
              <w:t>4.4. Тип программы</w:t>
            </w:r>
          </w:p>
        </w:tc>
        <w:tc>
          <w:tcPr>
            <w:tcW w:w="7229" w:type="dxa"/>
            <w:tcBorders>
              <w:top w:val="single" w:color="000000" w:sz="4" w:space="0"/>
              <w:left w:val="single" w:color="000000" w:sz="4" w:space="0"/>
              <w:bottom w:val="single" w:color="000000" w:sz="4" w:space="0"/>
              <w:right w:val="single" w:color="000000" w:sz="4" w:space="0"/>
            </w:tcBorders>
          </w:tcPr>
          <w:p w14:paraId="7014F5FB">
            <w:pPr>
              <w:snapToGrid w:val="0"/>
              <w:spacing w:before="40" w:after="40"/>
              <w:ind w:left="16"/>
              <w:jc w:val="both"/>
              <w:rPr>
                <w:rFonts w:ascii="Times New Roman" w:hAnsi="Times New Roman"/>
                <w:bCs/>
                <w:sz w:val="24"/>
                <w:szCs w:val="24"/>
              </w:rPr>
            </w:pPr>
            <w:r>
              <w:rPr>
                <w:rFonts w:ascii="Times New Roman" w:hAnsi="Times New Roman"/>
                <w:bCs/>
                <w:sz w:val="24"/>
                <w:szCs w:val="24"/>
              </w:rPr>
              <w:t>Модифицированная</w:t>
            </w:r>
          </w:p>
        </w:tc>
      </w:tr>
      <w:tr w14:paraId="6BFE06A9">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0FDA5DC1">
            <w:pPr>
              <w:snapToGrid w:val="0"/>
              <w:ind w:left="360" w:hanging="360"/>
              <w:rPr>
                <w:rFonts w:ascii="Times New Roman" w:hAnsi="Times New Roman"/>
                <w:b/>
                <w:sz w:val="24"/>
                <w:szCs w:val="24"/>
              </w:rPr>
            </w:pPr>
            <w:r>
              <w:rPr>
                <w:rFonts w:ascii="Times New Roman" w:hAnsi="Times New Roman"/>
                <w:b/>
                <w:sz w:val="24"/>
                <w:szCs w:val="24"/>
              </w:rPr>
              <w:t>4.5. Вид программы</w:t>
            </w:r>
          </w:p>
        </w:tc>
        <w:tc>
          <w:tcPr>
            <w:tcW w:w="7229" w:type="dxa"/>
            <w:tcBorders>
              <w:top w:val="single" w:color="000000" w:sz="4" w:space="0"/>
              <w:left w:val="single" w:color="000000" w:sz="4" w:space="0"/>
              <w:bottom w:val="single" w:color="000000" w:sz="4" w:space="0"/>
              <w:right w:val="single" w:color="000000" w:sz="4" w:space="0"/>
            </w:tcBorders>
          </w:tcPr>
          <w:p w14:paraId="5F628C4A">
            <w:pPr>
              <w:snapToGrid w:val="0"/>
              <w:ind w:left="16"/>
              <w:jc w:val="both"/>
              <w:rPr>
                <w:rFonts w:ascii="Times New Roman" w:hAnsi="Times New Roman"/>
                <w:bCs/>
                <w:sz w:val="24"/>
                <w:szCs w:val="24"/>
              </w:rPr>
            </w:pPr>
            <w:r>
              <w:rPr>
                <w:rFonts w:ascii="Times New Roman" w:hAnsi="Times New Roman"/>
                <w:bCs/>
                <w:sz w:val="24"/>
                <w:szCs w:val="24"/>
              </w:rPr>
              <w:t>Дополнительная общеобразовательная общеразвивающая программа</w:t>
            </w:r>
          </w:p>
        </w:tc>
      </w:tr>
      <w:tr w14:paraId="774427D5">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675DC17A">
            <w:pPr>
              <w:snapToGrid w:val="0"/>
              <w:ind w:left="360" w:hanging="360"/>
              <w:rPr>
                <w:rFonts w:ascii="Times New Roman" w:hAnsi="Times New Roman"/>
                <w:b/>
                <w:sz w:val="24"/>
                <w:szCs w:val="24"/>
              </w:rPr>
            </w:pPr>
            <w:r>
              <w:rPr>
                <w:rFonts w:ascii="Times New Roman" w:hAnsi="Times New Roman"/>
                <w:b/>
                <w:sz w:val="24"/>
                <w:szCs w:val="24"/>
              </w:rPr>
              <w:t xml:space="preserve">4.6. Возраст учащихся </w:t>
            </w:r>
          </w:p>
        </w:tc>
        <w:tc>
          <w:tcPr>
            <w:tcW w:w="7229" w:type="dxa"/>
            <w:tcBorders>
              <w:top w:val="single" w:color="000000" w:sz="4" w:space="0"/>
              <w:left w:val="single" w:color="000000" w:sz="4" w:space="0"/>
              <w:bottom w:val="single" w:color="000000" w:sz="4" w:space="0"/>
              <w:right w:val="single" w:color="000000" w:sz="4" w:space="0"/>
            </w:tcBorders>
          </w:tcPr>
          <w:p w14:paraId="18B4523A">
            <w:pPr>
              <w:snapToGrid w:val="0"/>
              <w:spacing w:before="40" w:after="40"/>
              <w:ind w:left="16"/>
              <w:jc w:val="both"/>
              <w:rPr>
                <w:rFonts w:ascii="Times New Roman" w:hAnsi="Times New Roman"/>
                <w:bCs/>
                <w:sz w:val="24"/>
                <w:szCs w:val="24"/>
              </w:rPr>
            </w:pPr>
            <w:r>
              <w:rPr>
                <w:rFonts w:ascii="Times New Roman" w:hAnsi="Times New Roman"/>
                <w:bCs/>
                <w:sz w:val="24"/>
                <w:szCs w:val="24"/>
              </w:rPr>
              <w:t>14-15 лет</w:t>
            </w:r>
          </w:p>
        </w:tc>
      </w:tr>
      <w:tr w14:paraId="549571A7">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74A90267">
            <w:pPr>
              <w:snapToGrid w:val="0"/>
              <w:ind w:left="360" w:hanging="360"/>
              <w:rPr>
                <w:rFonts w:ascii="Times New Roman" w:hAnsi="Times New Roman"/>
                <w:b/>
                <w:sz w:val="24"/>
                <w:szCs w:val="24"/>
              </w:rPr>
            </w:pPr>
            <w:r>
              <w:rPr>
                <w:rFonts w:ascii="Times New Roman" w:hAnsi="Times New Roman"/>
                <w:b/>
                <w:sz w:val="24"/>
                <w:szCs w:val="24"/>
              </w:rPr>
              <w:t>4.7. Продолжительность обучения</w:t>
            </w:r>
          </w:p>
        </w:tc>
        <w:tc>
          <w:tcPr>
            <w:tcW w:w="7229" w:type="dxa"/>
            <w:tcBorders>
              <w:top w:val="single" w:color="000000" w:sz="4" w:space="0"/>
              <w:left w:val="single" w:color="000000" w:sz="4" w:space="0"/>
              <w:bottom w:val="single" w:color="000000" w:sz="4" w:space="0"/>
              <w:right w:val="single" w:color="000000" w:sz="4" w:space="0"/>
            </w:tcBorders>
          </w:tcPr>
          <w:p w14:paraId="638B100F">
            <w:pPr>
              <w:snapToGrid w:val="0"/>
              <w:ind w:left="16"/>
              <w:jc w:val="both"/>
              <w:rPr>
                <w:rFonts w:ascii="Times New Roman" w:hAnsi="Times New Roman"/>
                <w:bCs/>
                <w:sz w:val="24"/>
                <w:szCs w:val="24"/>
              </w:rPr>
            </w:pPr>
            <w:r>
              <w:rPr>
                <w:rFonts w:ascii="Times New Roman" w:hAnsi="Times New Roman"/>
                <w:bCs/>
                <w:sz w:val="24"/>
                <w:szCs w:val="24"/>
              </w:rPr>
              <w:t xml:space="preserve">1 год, 68 учебных часов </w:t>
            </w:r>
          </w:p>
        </w:tc>
      </w:tr>
      <w:tr w14:paraId="5C7B26F7">
        <w:tblPrEx>
          <w:tblCellMar>
            <w:top w:w="0" w:type="dxa"/>
            <w:left w:w="108" w:type="dxa"/>
            <w:bottom w:w="0" w:type="dxa"/>
            <w:right w:w="108" w:type="dxa"/>
          </w:tblCellMar>
        </w:tblPrEx>
        <w:tc>
          <w:tcPr>
            <w:tcW w:w="2978" w:type="dxa"/>
            <w:tcBorders>
              <w:top w:val="single" w:color="000000" w:sz="4" w:space="0"/>
              <w:left w:val="single" w:color="000000" w:sz="4" w:space="0"/>
              <w:bottom w:val="single" w:color="000000" w:sz="4" w:space="0"/>
            </w:tcBorders>
          </w:tcPr>
          <w:p w14:paraId="263363E1">
            <w:pPr>
              <w:snapToGrid w:val="0"/>
              <w:ind w:left="360" w:hanging="360"/>
              <w:rPr>
                <w:rFonts w:ascii="Times New Roman" w:hAnsi="Times New Roman"/>
                <w:b/>
                <w:sz w:val="24"/>
                <w:szCs w:val="24"/>
              </w:rPr>
            </w:pPr>
            <w:r>
              <w:rPr>
                <w:rFonts w:ascii="Times New Roman" w:hAnsi="Times New Roman"/>
                <w:b/>
                <w:sz w:val="24"/>
                <w:szCs w:val="24"/>
              </w:rPr>
              <w:t>5.  Рецензенты</w:t>
            </w:r>
          </w:p>
        </w:tc>
        <w:tc>
          <w:tcPr>
            <w:tcW w:w="7229" w:type="dxa"/>
            <w:tcBorders>
              <w:top w:val="single" w:color="000000" w:sz="4" w:space="0"/>
              <w:left w:val="single" w:color="000000" w:sz="4" w:space="0"/>
              <w:bottom w:val="single" w:color="000000" w:sz="4" w:space="0"/>
              <w:right w:val="single" w:color="000000" w:sz="4" w:space="0"/>
            </w:tcBorders>
          </w:tcPr>
          <w:p w14:paraId="39E15FFC">
            <w:pPr>
              <w:pStyle w:val="27"/>
              <w:snapToGrid w:val="0"/>
              <w:ind w:left="0"/>
              <w:rPr>
                <w:bCs/>
                <w:iCs/>
              </w:rPr>
            </w:pPr>
            <w:r>
              <w:rPr>
                <w:bCs/>
              </w:rPr>
              <w:t>-Беленова И.И.,</w:t>
            </w:r>
            <w:r>
              <w:rPr>
                <w:b/>
                <w:bCs/>
                <w:i/>
              </w:rPr>
              <w:t xml:space="preserve"> </w:t>
            </w:r>
            <w:r>
              <w:rPr>
                <w:bCs/>
                <w:iCs/>
              </w:rPr>
              <w:t xml:space="preserve">директор МБОУ ДО Центра детского и юношеского творчества </w:t>
            </w:r>
            <w:r>
              <w:t>Староюрьевского района Тамбовской области</w:t>
            </w:r>
          </w:p>
          <w:p w14:paraId="675CB43C">
            <w:pPr>
              <w:pStyle w:val="27"/>
              <w:snapToGrid w:val="0"/>
              <w:ind w:left="0"/>
            </w:pPr>
            <w:r>
              <w:t>-Архипова С.В., методист</w:t>
            </w:r>
            <w:r>
              <w:rPr>
                <w:bCs/>
                <w:iCs/>
              </w:rPr>
              <w:t xml:space="preserve"> МБОУ ДО Центра детского и юношеского творчества </w:t>
            </w:r>
            <w:r>
              <w:t>Староюрьевского района Тамбовской области</w:t>
            </w:r>
          </w:p>
        </w:tc>
      </w:tr>
    </w:tbl>
    <w:p w14:paraId="1ECCD437">
      <w:pPr>
        <w:pStyle w:val="2"/>
        <w:rPr>
          <w:sz w:val="24"/>
          <w:szCs w:val="24"/>
        </w:rPr>
      </w:pPr>
    </w:p>
    <w:p w14:paraId="52219A74">
      <w:pPr>
        <w:ind w:right="-1"/>
        <w:jc w:val="center"/>
        <w:rPr>
          <w:rFonts w:ascii="Times New Roman" w:hAnsi="Times New Roman"/>
          <w:b/>
          <w:sz w:val="24"/>
          <w:szCs w:val="24"/>
        </w:rPr>
      </w:pPr>
      <w:r>
        <w:rPr>
          <w:rFonts w:ascii="Times New Roman" w:hAnsi="Times New Roman"/>
          <w:b/>
          <w:sz w:val="24"/>
          <w:szCs w:val="24"/>
        </w:rPr>
        <w:t>1. КОМПЛЕКС ОСНОВНЫХ ХАРАКТРЕРИСТИК</w:t>
      </w:r>
    </w:p>
    <w:p w14:paraId="09A608D1">
      <w:pPr>
        <w:ind w:right="-1"/>
        <w:jc w:val="center"/>
        <w:rPr>
          <w:rFonts w:ascii="Times New Roman" w:hAnsi="Times New Roman"/>
          <w:b/>
          <w:sz w:val="24"/>
          <w:szCs w:val="24"/>
        </w:rPr>
      </w:pPr>
      <w:r>
        <w:rPr>
          <w:rFonts w:ascii="Times New Roman" w:hAnsi="Times New Roman"/>
          <w:b/>
          <w:sz w:val="24"/>
          <w:szCs w:val="24"/>
        </w:rPr>
        <w:t xml:space="preserve"> ДОПОЛНИТЕЛЬНОЙ ОБЩЕОБРАЗОВАТЕЛЬНОЙ ПРОГРАММЫ</w:t>
      </w:r>
    </w:p>
    <w:p w14:paraId="5CCACC53">
      <w:pPr>
        <w:ind w:right="-1"/>
        <w:jc w:val="center"/>
        <w:rPr>
          <w:rFonts w:ascii="Times New Roman" w:hAnsi="Times New Roman"/>
          <w:b/>
          <w:sz w:val="24"/>
          <w:szCs w:val="24"/>
        </w:rPr>
      </w:pPr>
    </w:p>
    <w:p w14:paraId="5866025B">
      <w:pPr>
        <w:ind w:right="-1"/>
        <w:jc w:val="center"/>
        <w:rPr>
          <w:rFonts w:ascii="Times New Roman" w:hAnsi="Times New Roman"/>
          <w:b/>
          <w:sz w:val="24"/>
          <w:szCs w:val="24"/>
        </w:rPr>
      </w:pPr>
      <w:r>
        <w:rPr>
          <w:rFonts w:ascii="Times New Roman" w:hAnsi="Times New Roman"/>
          <w:b/>
          <w:sz w:val="24"/>
          <w:szCs w:val="24"/>
        </w:rPr>
        <w:t>1.1. ПОЯСНИТЕЛЬНАЯ ЗАПИСКА</w:t>
      </w:r>
    </w:p>
    <w:p w14:paraId="3A6F42F1">
      <w:pPr>
        <w:jc w:val="center"/>
        <w:rPr>
          <w:rFonts w:ascii="Times New Roman" w:hAnsi="Times New Roman"/>
          <w:b/>
          <w:sz w:val="24"/>
          <w:szCs w:val="24"/>
        </w:rPr>
      </w:pPr>
      <w:r>
        <w:rPr>
          <w:rFonts w:ascii="Times New Roman" w:hAnsi="Times New Roman"/>
          <w:b/>
          <w:sz w:val="24"/>
          <w:szCs w:val="24"/>
        </w:rPr>
        <w:t>Направленность программы</w:t>
      </w:r>
    </w:p>
    <w:p w14:paraId="1AA12ECC">
      <w:pPr>
        <w:ind w:firstLine="540"/>
        <w:jc w:val="both"/>
        <w:rPr>
          <w:rFonts w:ascii="Times New Roman" w:hAnsi="Times New Roman"/>
          <w:sz w:val="24"/>
          <w:szCs w:val="24"/>
        </w:rPr>
      </w:pPr>
      <w:r>
        <w:rPr>
          <w:rFonts w:ascii="Times New Roman" w:hAnsi="Times New Roman"/>
          <w:sz w:val="24"/>
          <w:szCs w:val="24"/>
        </w:rPr>
        <w:t xml:space="preserve">Программа построена на углубленном изучении Стилей и типов речи с целью формирования устойчивых коммуникативных умений учащихся по развитию связной речи, выработки системы работы над анализом художественного произведения. Немаловажным также является ориентация на создание собственных произведений различного характера, в том числе  сжатых изложений и сочинений-рассуждений. Поэтому данный курс позволит учителю постепенно начать подготовку к </w:t>
      </w:r>
      <w:r>
        <w:rPr>
          <w:rFonts w:ascii="Times New Roman" w:hAnsi="Times New Roman"/>
          <w:sz w:val="24"/>
          <w:szCs w:val="24"/>
          <w:lang w:val="ru-RU"/>
        </w:rPr>
        <w:t>ОГЭ</w:t>
      </w:r>
      <w:r>
        <w:rPr>
          <w:rFonts w:hint="default" w:ascii="Times New Roman" w:hAnsi="Times New Roman"/>
          <w:sz w:val="24"/>
          <w:szCs w:val="24"/>
          <w:lang w:val="ru-RU"/>
        </w:rPr>
        <w:t xml:space="preserve"> </w:t>
      </w:r>
      <w:r>
        <w:rPr>
          <w:rFonts w:ascii="Times New Roman" w:hAnsi="Times New Roman"/>
          <w:sz w:val="24"/>
          <w:szCs w:val="24"/>
        </w:rPr>
        <w:t>выпускников в новой форме.</w:t>
      </w:r>
    </w:p>
    <w:p w14:paraId="356F703A">
      <w:pPr>
        <w:jc w:val="center"/>
        <w:rPr>
          <w:rFonts w:ascii="Times New Roman" w:hAnsi="Times New Roman"/>
          <w:b/>
          <w:sz w:val="24"/>
          <w:szCs w:val="24"/>
        </w:rPr>
      </w:pPr>
      <w:r>
        <w:rPr>
          <w:rFonts w:ascii="Times New Roman" w:hAnsi="Times New Roman"/>
          <w:b/>
          <w:sz w:val="24"/>
          <w:szCs w:val="24"/>
        </w:rPr>
        <w:t>Актуальность</w:t>
      </w:r>
      <w:r>
        <w:rPr>
          <w:rFonts w:ascii="Times New Roman" w:hAnsi="Times New Roman"/>
          <w:sz w:val="24"/>
          <w:szCs w:val="24"/>
        </w:rPr>
        <w:t xml:space="preserve">  </w:t>
      </w:r>
      <w:r>
        <w:rPr>
          <w:rFonts w:ascii="Times New Roman" w:hAnsi="Times New Roman"/>
          <w:b/>
          <w:sz w:val="24"/>
          <w:szCs w:val="24"/>
        </w:rPr>
        <w:t>программы</w:t>
      </w:r>
    </w:p>
    <w:p w14:paraId="1CD2EC28">
      <w:pPr>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Программа  расширяет и систематизирует теоретические сведения, полученные учащимися, закрепляет практические умения и навыки, позволяет восполнить пробелы в знаниях. На занятиях  предполагается уделять большое внимание развитию речи  учащихся, развитию навыков и умений самостоятельного анализа предложенного текста. </w:t>
      </w:r>
    </w:p>
    <w:p w14:paraId="4B058A01">
      <w:pPr>
        <w:ind w:firstLine="540"/>
        <w:jc w:val="center"/>
        <w:rPr>
          <w:rFonts w:ascii="Times New Roman" w:hAnsi="Times New Roman"/>
          <w:sz w:val="24"/>
          <w:szCs w:val="24"/>
        </w:rPr>
      </w:pPr>
      <w:r>
        <w:rPr>
          <w:rFonts w:ascii="Times New Roman" w:hAnsi="Times New Roman"/>
          <w:b/>
          <w:sz w:val="24"/>
          <w:szCs w:val="24"/>
        </w:rPr>
        <w:t>Новизна</w:t>
      </w:r>
    </w:p>
    <w:p w14:paraId="06AC6F25">
      <w:pPr>
        <w:ind w:firstLine="540"/>
        <w:jc w:val="both"/>
        <w:rPr>
          <w:rFonts w:ascii="Times New Roman" w:hAnsi="Times New Roman"/>
          <w:sz w:val="24"/>
          <w:szCs w:val="24"/>
        </w:rPr>
      </w:pPr>
      <w:r>
        <w:rPr>
          <w:rFonts w:ascii="Times New Roman" w:hAnsi="Times New Roman"/>
          <w:sz w:val="24"/>
          <w:szCs w:val="24"/>
        </w:rPr>
        <w:t xml:space="preserve">  Программа дополнительного образования «Слово и текст»- новая модель современного школьного курса рассчитана на обучающихся 8 класса общеобразовательной школы.</w:t>
      </w:r>
    </w:p>
    <w:p w14:paraId="5D9D687A">
      <w:pPr>
        <w:jc w:val="both"/>
        <w:rPr>
          <w:rFonts w:ascii="Times New Roman" w:hAnsi="Times New Roman"/>
          <w:sz w:val="24"/>
          <w:szCs w:val="24"/>
        </w:rPr>
      </w:pPr>
      <w:r>
        <w:rPr>
          <w:rFonts w:ascii="Times New Roman" w:hAnsi="Times New Roman"/>
          <w:sz w:val="24"/>
          <w:szCs w:val="24"/>
        </w:rPr>
        <w:t xml:space="preserve">    Её основным принципом является добровольный характер обучения; при разработке программы за основу  взяты такие методы, как мотивация и стимулирование интереса детей к предмету изучения и самому процессу обучения. Курс имеет практическую направленность и может иметь особое значение для детей, испытывающих трудности в освоении норм русского языка, а также для преодоления психологических барьеров в обучении</w:t>
      </w:r>
    </w:p>
    <w:p w14:paraId="4E320275">
      <w:pPr>
        <w:pStyle w:val="49"/>
        <w:widowControl/>
        <w:spacing w:line="240" w:lineRule="auto"/>
        <w:ind w:firstLine="0"/>
        <w:jc w:val="center"/>
        <w:rPr>
          <w:rStyle w:val="41"/>
          <w:sz w:val="24"/>
          <w:szCs w:val="24"/>
        </w:rPr>
      </w:pPr>
      <w:r>
        <w:rPr>
          <w:b/>
        </w:rPr>
        <w:t>Педагогическая целесообразность программы</w:t>
      </w:r>
    </w:p>
    <w:p w14:paraId="017BE874">
      <w:pPr>
        <w:ind w:firstLine="540"/>
        <w:jc w:val="both"/>
        <w:rPr>
          <w:rStyle w:val="42"/>
          <w:b w:val="0"/>
          <w:sz w:val="24"/>
          <w:szCs w:val="24"/>
        </w:rPr>
      </w:pPr>
      <w:r>
        <w:rPr>
          <w:rStyle w:val="41"/>
          <w:sz w:val="24"/>
          <w:szCs w:val="24"/>
        </w:rPr>
        <w:tab/>
      </w:r>
      <w:r>
        <w:rPr>
          <w:rStyle w:val="42"/>
          <w:b w:val="0"/>
          <w:sz w:val="24"/>
          <w:szCs w:val="24"/>
        </w:rPr>
        <w:t xml:space="preserve">Педагогическая целесообразность  платной дополнительной общеобразовательной общеразвивающей программы </w:t>
      </w:r>
      <w:r>
        <w:rPr>
          <w:rStyle w:val="42"/>
          <w:sz w:val="24"/>
          <w:szCs w:val="24"/>
        </w:rPr>
        <w:t xml:space="preserve"> </w:t>
      </w:r>
      <w:r>
        <w:rPr>
          <w:rStyle w:val="42"/>
          <w:b w:val="0"/>
          <w:sz w:val="24"/>
          <w:szCs w:val="24"/>
        </w:rPr>
        <w:t>«Слово и текст» заключаются в том, что</w:t>
      </w:r>
      <w:r>
        <w:rPr>
          <w:rFonts w:ascii="Times New Roman" w:hAnsi="Times New Roman"/>
          <w:sz w:val="24"/>
          <w:szCs w:val="24"/>
        </w:rPr>
        <w:t xml:space="preserve"> что она способствует формированию навыков языкового анализа и синтеза, обогащению словарного запаса, усвоению грамматических категорий, развитию связной речи. Чтение выступает одним из способов получения информации и возможности использовать её. </w:t>
      </w:r>
    </w:p>
    <w:p w14:paraId="2023F832">
      <w:pPr>
        <w:jc w:val="center"/>
        <w:rPr>
          <w:rFonts w:ascii="Times New Roman" w:hAnsi="Times New Roman"/>
          <w:b/>
          <w:sz w:val="24"/>
          <w:szCs w:val="24"/>
        </w:rPr>
      </w:pPr>
      <w:r>
        <w:rPr>
          <w:rFonts w:ascii="Times New Roman" w:hAnsi="Times New Roman"/>
          <w:b/>
          <w:sz w:val="24"/>
          <w:szCs w:val="24"/>
        </w:rPr>
        <w:t>Отличительные особенности программы</w:t>
      </w:r>
    </w:p>
    <w:p w14:paraId="6708B003">
      <w:pPr>
        <w:spacing w:before="100" w:beforeAutospacing="1" w:after="100" w:afterAutospacing="1" w:line="240" w:lineRule="auto"/>
        <w:ind w:left="720"/>
        <w:rPr>
          <w:rFonts w:ascii="Times New Roman" w:hAnsi="Times New Roman"/>
          <w:sz w:val="24"/>
          <w:szCs w:val="24"/>
          <w:lang w:eastAsia="ru-RU"/>
        </w:rPr>
      </w:pPr>
    </w:p>
    <w:p w14:paraId="0F642D73">
      <w:pPr>
        <w:spacing w:before="100" w:beforeAutospacing="1" w:after="100" w:afterAutospacing="1" w:line="240" w:lineRule="auto"/>
        <w:ind w:left="720"/>
        <w:rPr>
          <w:rFonts w:ascii="Times New Roman" w:hAnsi="Times New Roman"/>
          <w:sz w:val="24"/>
          <w:szCs w:val="24"/>
          <w:lang w:eastAsia="ru-RU"/>
        </w:rPr>
      </w:pPr>
    </w:p>
    <w:p w14:paraId="011B1C18">
      <w:pPr>
        <w:jc w:val="center"/>
        <w:rPr>
          <w:rStyle w:val="41"/>
          <w:b/>
          <w:sz w:val="24"/>
          <w:szCs w:val="24"/>
        </w:rPr>
      </w:pPr>
      <w:r>
        <w:rPr>
          <w:rStyle w:val="41"/>
          <w:b/>
          <w:sz w:val="24"/>
          <w:szCs w:val="24"/>
        </w:rPr>
        <w:t>Адресат программы</w:t>
      </w:r>
    </w:p>
    <w:p w14:paraId="38F694B1">
      <w:pPr>
        <w:jc w:val="center"/>
        <w:rPr>
          <w:rStyle w:val="41"/>
          <w:b/>
          <w:sz w:val="24"/>
          <w:szCs w:val="24"/>
        </w:rPr>
      </w:pPr>
      <w:r>
        <w:rPr>
          <w:rFonts w:ascii="Times New Roman" w:hAnsi="Times New Roman"/>
          <w:sz w:val="24"/>
          <w:szCs w:val="24"/>
        </w:rPr>
        <w:t>Программа адресована обучающимся 8-х классов (14-15 лет)</w:t>
      </w:r>
    </w:p>
    <w:p w14:paraId="1C6C9ED8">
      <w:pPr>
        <w:spacing w:line="240" w:lineRule="atLeast"/>
        <w:ind w:firstLine="708"/>
        <w:jc w:val="center"/>
        <w:rPr>
          <w:rFonts w:ascii="Times New Roman" w:hAnsi="Times New Roman"/>
          <w:sz w:val="24"/>
          <w:szCs w:val="24"/>
        </w:rPr>
      </w:pPr>
      <w:r>
        <w:rPr>
          <w:rFonts w:ascii="Times New Roman" w:hAnsi="Times New Roman"/>
          <w:b/>
          <w:sz w:val="24"/>
          <w:szCs w:val="24"/>
        </w:rPr>
        <w:t>Объем и срок освоения программы</w:t>
      </w:r>
    </w:p>
    <w:p w14:paraId="19E6DC75">
      <w:pPr>
        <w:spacing w:line="240" w:lineRule="atLeast"/>
        <w:ind w:firstLine="708"/>
        <w:jc w:val="both"/>
        <w:rPr>
          <w:rFonts w:ascii="Times New Roman" w:hAnsi="Times New Roman"/>
          <w:sz w:val="24"/>
          <w:szCs w:val="24"/>
        </w:rPr>
      </w:pPr>
      <w:r>
        <w:rPr>
          <w:rFonts w:ascii="Times New Roman" w:hAnsi="Times New Roman"/>
          <w:sz w:val="24"/>
          <w:szCs w:val="24"/>
        </w:rPr>
        <w:t xml:space="preserve">Программа занятий  рассчитана на 68 часов, срок реализации программы 1 год.  </w:t>
      </w:r>
    </w:p>
    <w:p w14:paraId="2B7287BF">
      <w:pPr>
        <w:jc w:val="both"/>
        <w:rPr>
          <w:sz w:val="24"/>
          <w:szCs w:val="24"/>
        </w:rPr>
      </w:pPr>
    </w:p>
    <w:p w14:paraId="773BF0A8">
      <w:pPr>
        <w:ind w:firstLine="706"/>
        <w:jc w:val="center"/>
        <w:rPr>
          <w:rFonts w:ascii="Times New Roman" w:hAnsi="Times New Roman"/>
          <w:b/>
          <w:bCs/>
          <w:sz w:val="24"/>
          <w:szCs w:val="24"/>
        </w:rPr>
      </w:pPr>
      <w:r>
        <w:rPr>
          <w:rFonts w:ascii="Times New Roman" w:hAnsi="Times New Roman"/>
          <w:b/>
          <w:bCs/>
          <w:sz w:val="24"/>
          <w:szCs w:val="24"/>
        </w:rPr>
        <w:t>Схема возрастного и количественного распределения детей по группам,</w:t>
      </w:r>
    </w:p>
    <w:p w14:paraId="6E6B018B">
      <w:pPr>
        <w:jc w:val="center"/>
        <w:rPr>
          <w:rFonts w:ascii="Times New Roman" w:hAnsi="Times New Roman"/>
          <w:b/>
          <w:bCs/>
          <w:sz w:val="24"/>
          <w:szCs w:val="24"/>
        </w:rPr>
      </w:pPr>
      <w:r>
        <w:rPr>
          <w:rFonts w:ascii="Times New Roman" w:hAnsi="Times New Roman"/>
          <w:b/>
          <w:bCs/>
          <w:sz w:val="24"/>
          <w:szCs w:val="24"/>
        </w:rPr>
        <w:t xml:space="preserve"> количество занятий в неделю, их продолжительность</w:t>
      </w:r>
    </w:p>
    <w:tbl>
      <w:tblPr>
        <w:tblStyle w:val="7"/>
        <w:tblpPr w:leftFromText="180" w:rightFromText="180" w:vertAnchor="text" w:tblpY="1"/>
        <w:tblOverlap w:val="never"/>
        <w:tblW w:w="8647" w:type="dxa"/>
        <w:tblInd w:w="40" w:type="dxa"/>
        <w:tblLayout w:type="fixed"/>
        <w:tblCellMar>
          <w:top w:w="0" w:type="dxa"/>
          <w:left w:w="40" w:type="dxa"/>
          <w:bottom w:w="0" w:type="dxa"/>
          <w:right w:w="40" w:type="dxa"/>
        </w:tblCellMar>
      </w:tblPr>
      <w:tblGrid>
        <w:gridCol w:w="1134"/>
        <w:gridCol w:w="1618"/>
        <w:gridCol w:w="1501"/>
        <w:gridCol w:w="2693"/>
        <w:gridCol w:w="1701"/>
      </w:tblGrid>
      <w:tr w14:paraId="1783D69C">
        <w:tblPrEx>
          <w:tblCellMar>
            <w:top w:w="0" w:type="dxa"/>
            <w:left w:w="40" w:type="dxa"/>
            <w:bottom w:w="0" w:type="dxa"/>
            <w:right w:w="40" w:type="dxa"/>
          </w:tblCellMar>
        </w:tblPrEx>
        <w:trPr>
          <w:trHeight w:val="1400" w:hRule="atLeast"/>
        </w:trPr>
        <w:tc>
          <w:tcPr>
            <w:tcW w:w="1134" w:type="dxa"/>
            <w:tcBorders>
              <w:top w:val="single" w:color="auto" w:sz="6" w:space="0"/>
              <w:left w:val="single" w:color="auto" w:sz="6" w:space="0"/>
              <w:right w:val="single" w:color="auto" w:sz="6" w:space="0"/>
            </w:tcBorders>
          </w:tcPr>
          <w:p w14:paraId="3380550E">
            <w:pPr>
              <w:jc w:val="center"/>
              <w:rPr>
                <w:rFonts w:ascii="Times New Roman" w:hAnsi="Times New Roman"/>
                <w:sz w:val="24"/>
                <w:szCs w:val="24"/>
              </w:rPr>
            </w:pPr>
            <w:r>
              <w:rPr>
                <w:rFonts w:ascii="Times New Roman" w:hAnsi="Times New Roman"/>
                <w:sz w:val="24"/>
                <w:szCs w:val="24"/>
              </w:rPr>
              <w:t>Год</w:t>
            </w:r>
          </w:p>
          <w:p w14:paraId="3B521DC2">
            <w:pPr>
              <w:jc w:val="center"/>
              <w:rPr>
                <w:rFonts w:ascii="Times New Roman" w:hAnsi="Times New Roman"/>
                <w:sz w:val="24"/>
                <w:szCs w:val="24"/>
              </w:rPr>
            </w:pPr>
            <w:r>
              <w:rPr>
                <w:rFonts w:ascii="Times New Roman" w:hAnsi="Times New Roman"/>
                <w:sz w:val="24"/>
                <w:szCs w:val="24"/>
              </w:rPr>
              <w:t>обучения</w:t>
            </w:r>
          </w:p>
        </w:tc>
        <w:tc>
          <w:tcPr>
            <w:tcW w:w="1618" w:type="dxa"/>
            <w:tcBorders>
              <w:top w:val="single" w:color="auto" w:sz="6" w:space="0"/>
              <w:left w:val="single" w:color="auto" w:sz="6" w:space="0"/>
              <w:right w:val="single" w:color="auto" w:sz="6" w:space="0"/>
            </w:tcBorders>
          </w:tcPr>
          <w:p w14:paraId="3E872735">
            <w:pPr>
              <w:jc w:val="center"/>
              <w:rPr>
                <w:rFonts w:ascii="Times New Roman" w:hAnsi="Times New Roman"/>
                <w:sz w:val="24"/>
                <w:szCs w:val="24"/>
              </w:rPr>
            </w:pPr>
            <w:r>
              <w:rPr>
                <w:rFonts w:ascii="Times New Roman" w:hAnsi="Times New Roman"/>
                <w:sz w:val="24"/>
                <w:szCs w:val="24"/>
              </w:rPr>
              <w:t>Количество</w:t>
            </w:r>
          </w:p>
          <w:p w14:paraId="524CB4E4">
            <w:pPr>
              <w:jc w:val="center"/>
              <w:rPr>
                <w:rFonts w:ascii="Times New Roman" w:hAnsi="Times New Roman"/>
                <w:sz w:val="24"/>
                <w:szCs w:val="24"/>
              </w:rPr>
            </w:pPr>
            <w:r>
              <w:rPr>
                <w:rFonts w:ascii="Times New Roman" w:hAnsi="Times New Roman"/>
                <w:sz w:val="24"/>
                <w:szCs w:val="24"/>
              </w:rPr>
              <w:t xml:space="preserve">детей </w:t>
            </w:r>
          </w:p>
          <w:p w14:paraId="75AE6793">
            <w:pPr>
              <w:jc w:val="center"/>
              <w:rPr>
                <w:rFonts w:ascii="Times New Roman" w:hAnsi="Times New Roman"/>
                <w:sz w:val="24"/>
                <w:szCs w:val="24"/>
              </w:rPr>
            </w:pPr>
            <w:r>
              <w:rPr>
                <w:rFonts w:ascii="Times New Roman" w:hAnsi="Times New Roman"/>
                <w:sz w:val="24"/>
                <w:szCs w:val="24"/>
              </w:rPr>
              <w:t>в группах</w:t>
            </w:r>
          </w:p>
        </w:tc>
        <w:tc>
          <w:tcPr>
            <w:tcW w:w="1501" w:type="dxa"/>
            <w:tcBorders>
              <w:top w:val="single" w:color="auto" w:sz="6" w:space="0"/>
              <w:left w:val="single" w:color="auto" w:sz="6" w:space="0"/>
              <w:right w:val="single" w:color="auto" w:sz="6" w:space="0"/>
            </w:tcBorders>
          </w:tcPr>
          <w:p w14:paraId="0C87DAC4">
            <w:pPr>
              <w:jc w:val="center"/>
              <w:rPr>
                <w:rFonts w:ascii="Times New Roman" w:hAnsi="Times New Roman"/>
                <w:sz w:val="24"/>
                <w:szCs w:val="24"/>
              </w:rPr>
            </w:pPr>
            <w:r>
              <w:rPr>
                <w:rFonts w:ascii="Times New Roman" w:hAnsi="Times New Roman"/>
                <w:sz w:val="24"/>
                <w:szCs w:val="24"/>
              </w:rPr>
              <w:t>Общее</w:t>
            </w:r>
          </w:p>
          <w:p w14:paraId="2A79B7E9">
            <w:pPr>
              <w:jc w:val="center"/>
              <w:rPr>
                <w:rFonts w:ascii="Times New Roman" w:hAnsi="Times New Roman"/>
                <w:sz w:val="24"/>
                <w:szCs w:val="24"/>
              </w:rPr>
            </w:pPr>
            <w:r>
              <w:rPr>
                <w:rFonts w:ascii="Times New Roman" w:hAnsi="Times New Roman"/>
                <w:sz w:val="24"/>
                <w:szCs w:val="24"/>
              </w:rPr>
              <w:t>количество</w:t>
            </w:r>
          </w:p>
          <w:p w14:paraId="0A642881">
            <w:pPr>
              <w:jc w:val="center"/>
              <w:rPr>
                <w:rFonts w:ascii="Times New Roman" w:hAnsi="Times New Roman"/>
                <w:sz w:val="24"/>
                <w:szCs w:val="24"/>
              </w:rPr>
            </w:pPr>
            <w:r>
              <w:rPr>
                <w:rFonts w:ascii="Times New Roman" w:hAnsi="Times New Roman"/>
                <w:sz w:val="24"/>
                <w:szCs w:val="24"/>
              </w:rPr>
              <w:t xml:space="preserve">занятий </w:t>
            </w:r>
          </w:p>
          <w:p w14:paraId="276CD86A">
            <w:pPr>
              <w:jc w:val="center"/>
              <w:rPr>
                <w:rFonts w:ascii="Times New Roman" w:hAnsi="Times New Roman"/>
                <w:sz w:val="24"/>
                <w:szCs w:val="24"/>
              </w:rPr>
            </w:pPr>
            <w:r>
              <w:rPr>
                <w:rFonts w:ascii="Times New Roman" w:hAnsi="Times New Roman"/>
                <w:sz w:val="24"/>
                <w:szCs w:val="24"/>
              </w:rPr>
              <w:t>в неделю</w:t>
            </w:r>
          </w:p>
        </w:tc>
        <w:tc>
          <w:tcPr>
            <w:tcW w:w="2693" w:type="dxa"/>
            <w:tcBorders>
              <w:top w:val="single" w:color="auto" w:sz="6" w:space="0"/>
              <w:left w:val="single" w:color="auto" w:sz="6" w:space="0"/>
              <w:right w:val="single" w:color="auto" w:sz="6" w:space="0"/>
            </w:tcBorders>
          </w:tcPr>
          <w:p w14:paraId="5BF4557D">
            <w:pPr>
              <w:jc w:val="center"/>
              <w:rPr>
                <w:rFonts w:ascii="Times New Roman" w:hAnsi="Times New Roman"/>
                <w:sz w:val="24"/>
                <w:szCs w:val="24"/>
              </w:rPr>
            </w:pPr>
            <w:r>
              <w:rPr>
                <w:rFonts w:ascii="Times New Roman" w:hAnsi="Times New Roman"/>
                <w:sz w:val="24"/>
                <w:szCs w:val="24"/>
              </w:rPr>
              <w:t>Продолжительность</w:t>
            </w:r>
          </w:p>
          <w:p w14:paraId="26B59653">
            <w:pPr>
              <w:jc w:val="center"/>
              <w:rPr>
                <w:rFonts w:ascii="Times New Roman" w:hAnsi="Times New Roman"/>
                <w:sz w:val="24"/>
                <w:szCs w:val="24"/>
              </w:rPr>
            </w:pPr>
            <w:r>
              <w:rPr>
                <w:rFonts w:ascii="Times New Roman" w:hAnsi="Times New Roman"/>
                <w:sz w:val="24"/>
                <w:szCs w:val="24"/>
              </w:rPr>
              <w:t>занятия, час</w:t>
            </w:r>
          </w:p>
        </w:tc>
        <w:tc>
          <w:tcPr>
            <w:tcW w:w="1701" w:type="dxa"/>
            <w:tcBorders>
              <w:top w:val="single" w:color="auto" w:sz="6" w:space="0"/>
              <w:left w:val="single" w:color="auto" w:sz="6" w:space="0"/>
              <w:right w:val="single" w:color="auto" w:sz="6" w:space="0"/>
            </w:tcBorders>
          </w:tcPr>
          <w:p w14:paraId="6EE16D74">
            <w:pPr>
              <w:jc w:val="center"/>
              <w:rPr>
                <w:rFonts w:ascii="Times New Roman" w:hAnsi="Times New Roman"/>
                <w:sz w:val="24"/>
                <w:szCs w:val="24"/>
              </w:rPr>
            </w:pPr>
            <w:r>
              <w:rPr>
                <w:rFonts w:ascii="Times New Roman" w:hAnsi="Times New Roman"/>
                <w:sz w:val="24"/>
                <w:szCs w:val="24"/>
              </w:rPr>
              <w:t>Общее</w:t>
            </w:r>
          </w:p>
          <w:p w14:paraId="7800C154">
            <w:pPr>
              <w:jc w:val="center"/>
              <w:rPr>
                <w:rFonts w:ascii="Times New Roman" w:hAnsi="Times New Roman"/>
                <w:sz w:val="24"/>
                <w:szCs w:val="24"/>
              </w:rPr>
            </w:pPr>
            <w:r>
              <w:rPr>
                <w:rFonts w:ascii="Times New Roman" w:hAnsi="Times New Roman"/>
                <w:sz w:val="24"/>
                <w:szCs w:val="24"/>
              </w:rPr>
              <w:t>количество</w:t>
            </w:r>
          </w:p>
          <w:p w14:paraId="6A688E56">
            <w:pPr>
              <w:jc w:val="center"/>
              <w:rPr>
                <w:rFonts w:ascii="Times New Roman" w:hAnsi="Times New Roman"/>
                <w:sz w:val="24"/>
                <w:szCs w:val="24"/>
              </w:rPr>
            </w:pPr>
            <w:r>
              <w:rPr>
                <w:rFonts w:ascii="Times New Roman" w:hAnsi="Times New Roman"/>
                <w:sz w:val="24"/>
                <w:szCs w:val="24"/>
              </w:rPr>
              <w:t xml:space="preserve">часов </w:t>
            </w:r>
          </w:p>
          <w:p w14:paraId="5937EB4C">
            <w:pPr>
              <w:jc w:val="center"/>
              <w:rPr>
                <w:rFonts w:ascii="Times New Roman" w:hAnsi="Times New Roman"/>
                <w:sz w:val="24"/>
                <w:szCs w:val="24"/>
              </w:rPr>
            </w:pPr>
            <w:r>
              <w:rPr>
                <w:rFonts w:ascii="Times New Roman" w:hAnsi="Times New Roman"/>
                <w:sz w:val="24"/>
                <w:szCs w:val="24"/>
              </w:rPr>
              <w:t>в неделю</w:t>
            </w:r>
          </w:p>
        </w:tc>
      </w:tr>
      <w:tr w14:paraId="39D395BA">
        <w:tblPrEx>
          <w:tblCellMar>
            <w:top w:w="0" w:type="dxa"/>
            <w:left w:w="40" w:type="dxa"/>
            <w:bottom w:w="0" w:type="dxa"/>
            <w:right w:w="40" w:type="dxa"/>
          </w:tblCellMar>
        </w:tblPrEx>
        <w:tc>
          <w:tcPr>
            <w:tcW w:w="1134" w:type="dxa"/>
            <w:tcBorders>
              <w:top w:val="single" w:color="auto" w:sz="4" w:space="0"/>
              <w:left w:val="single" w:color="auto" w:sz="6" w:space="0"/>
              <w:bottom w:val="single" w:color="auto" w:sz="6" w:space="0"/>
              <w:right w:val="single" w:color="auto" w:sz="6" w:space="0"/>
            </w:tcBorders>
          </w:tcPr>
          <w:p w14:paraId="2D44190B">
            <w:pPr>
              <w:jc w:val="center"/>
              <w:rPr>
                <w:rFonts w:ascii="Times New Roman" w:hAnsi="Times New Roman"/>
                <w:sz w:val="24"/>
                <w:szCs w:val="24"/>
              </w:rPr>
            </w:pPr>
            <w:r>
              <w:rPr>
                <w:rFonts w:ascii="Times New Roman" w:hAnsi="Times New Roman"/>
                <w:sz w:val="24"/>
                <w:szCs w:val="24"/>
              </w:rPr>
              <w:t>1.</w:t>
            </w:r>
          </w:p>
        </w:tc>
        <w:tc>
          <w:tcPr>
            <w:tcW w:w="1618" w:type="dxa"/>
            <w:tcBorders>
              <w:top w:val="single" w:color="auto" w:sz="4" w:space="0"/>
              <w:left w:val="single" w:color="auto" w:sz="6" w:space="0"/>
              <w:bottom w:val="single" w:color="auto" w:sz="6" w:space="0"/>
              <w:right w:val="single" w:color="auto" w:sz="6" w:space="0"/>
            </w:tcBorders>
          </w:tcPr>
          <w:p w14:paraId="737C7516">
            <w:pPr>
              <w:jc w:val="center"/>
              <w:rPr>
                <w:rFonts w:ascii="Times New Roman" w:hAnsi="Times New Roman"/>
                <w:sz w:val="24"/>
                <w:szCs w:val="24"/>
              </w:rPr>
            </w:pPr>
            <w:r>
              <w:rPr>
                <w:rFonts w:ascii="Times New Roman" w:hAnsi="Times New Roman"/>
                <w:sz w:val="24"/>
                <w:szCs w:val="24"/>
              </w:rPr>
              <w:t>8</w:t>
            </w:r>
          </w:p>
        </w:tc>
        <w:tc>
          <w:tcPr>
            <w:tcW w:w="1501" w:type="dxa"/>
            <w:tcBorders>
              <w:top w:val="single" w:color="auto" w:sz="4" w:space="0"/>
              <w:left w:val="single" w:color="auto" w:sz="6" w:space="0"/>
              <w:bottom w:val="single" w:color="auto" w:sz="6" w:space="0"/>
              <w:right w:val="single" w:color="auto" w:sz="6" w:space="0"/>
            </w:tcBorders>
          </w:tcPr>
          <w:p w14:paraId="2C27EB92">
            <w:pPr>
              <w:jc w:val="center"/>
              <w:rPr>
                <w:rFonts w:ascii="Times New Roman" w:hAnsi="Times New Roman"/>
                <w:sz w:val="24"/>
                <w:szCs w:val="24"/>
              </w:rPr>
            </w:pPr>
            <w:r>
              <w:rPr>
                <w:rFonts w:ascii="Times New Roman" w:hAnsi="Times New Roman"/>
                <w:sz w:val="24"/>
                <w:szCs w:val="24"/>
              </w:rPr>
              <w:t>2</w:t>
            </w:r>
          </w:p>
        </w:tc>
        <w:tc>
          <w:tcPr>
            <w:tcW w:w="2693" w:type="dxa"/>
            <w:tcBorders>
              <w:top w:val="single" w:color="auto" w:sz="4" w:space="0"/>
              <w:left w:val="single" w:color="auto" w:sz="6" w:space="0"/>
              <w:bottom w:val="single" w:color="auto" w:sz="6" w:space="0"/>
              <w:right w:val="single" w:color="auto" w:sz="6" w:space="0"/>
            </w:tcBorders>
          </w:tcPr>
          <w:p w14:paraId="341021C2">
            <w:pPr>
              <w:jc w:val="center"/>
              <w:rPr>
                <w:rFonts w:ascii="Times New Roman" w:hAnsi="Times New Roman"/>
                <w:sz w:val="24"/>
                <w:szCs w:val="24"/>
              </w:rPr>
            </w:pPr>
            <w:r>
              <w:rPr>
                <w:rFonts w:ascii="Times New Roman" w:hAnsi="Times New Roman"/>
                <w:sz w:val="24"/>
                <w:szCs w:val="24"/>
              </w:rPr>
              <w:t>45 мин.</w:t>
            </w:r>
          </w:p>
        </w:tc>
        <w:tc>
          <w:tcPr>
            <w:tcW w:w="1701" w:type="dxa"/>
            <w:tcBorders>
              <w:top w:val="single" w:color="auto" w:sz="4" w:space="0"/>
              <w:left w:val="single" w:color="auto" w:sz="6" w:space="0"/>
              <w:bottom w:val="single" w:color="auto" w:sz="6" w:space="0"/>
              <w:right w:val="single" w:color="auto" w:sz="6" w:space="0"/>
            </w:tcBorders>
          </w:tcPr>
          <w:p w14:paraId="5E89CAE4">
            <w:pPr>
              <w:jc w:val="center"/>
              <w:rPr>
                <w:rFonts w:ascii="Times New Roman" w:hAnsi="Times New Roman"/>
                <w:sz w:val="24"/>
                <w:szCs w:val="24"/>
              </w:rPr>
            </w:pPr>
            <w:r>
              <w:rPr>
                <w:rFonts w:ascii="Times New Roman" w:hAnsi="Times New Roman"/>
                <w:sz w:val="24"/>
                <w:szCs w:val="24"/>
              </w:rPr>
              <w:t>2</w:t>
            </w:r>
          </w:p>
        </w:tc>
      </w:tr>
    </w:tbl>
    <w:p w14:paraId="4769BE10">
      <w:pPr>
        <w:pStyle w:val="48"/>
        <w:widowControl/>
        <w:spacing w:before="67" w:line="322" w:lineRule="exact"/>
        <w:jc w:val="both"/>
        <w:rPr>
          <w:rStyle w:val="42"/>
          <w:sz w:val="24"/>
          <w:szCs w:val="24"/>
        </w:rPr>
      </w:pPr>
      <w:r>
        <w:rPr>
          <w:b/>
          <w:bCs/>
        </w:rPr>
        <w:br w:type="textWrapping" w:clear="all"/>
      </w:r>
    </w:p>
    <w:p w14:paraId="6CCA9427">
      <w:pPr>
        <w:spacing w:line="317" w:lineRule="exact"/>
        <w:ind w:right="-1"/>
        <w:jc w:val="both"/>
        <w:rPr>
          <w:b/>
          <w:bCs/>
          <w:sz w:val="24"/>
          <w:szCs w:val="24"/>
        </w:rPr>
      </w:pPr>
    </w:p>
    <w:p w14:paraId="20B3C011">
      <w:pPr>
        <w:pStyle w:val="43"/>
        <w:widowControl/>
        <w:spacing w:line="317" w:lineRule="exact"/>
        <w:ind w:right="-1" w:firstLine="0"/>
        <w:jc w:val="both"/>
        <w:rPr>
          <w:rStyle w:val="42"/>
          <w:sz w:val="24"/>
          <w:szCs w:val="24"/>
        </w:rPr>
      </w:pPr>
      <w:r>
        <w:rPr>
          <w:rStyle w:val="42"/>
          <w:sz w:val="24"/>
          <w:szCs w:val="24"/>
        </w:rPr>
        <w:t xml:space="preserve">  Формы и режим занятий: </w:t>
      </w:r>
      <w:r>
        <w:rPr>
          <w:rStyle w:val="42"/>
          <w:b w:val="0"/>
          <w:sz w:val="24"/>
          <w:szCs w:val="24"/>
        </w:rPr>
        <w:t>обучение по программе</w:t>
      </w:r>
      <w:r>
        <w:rPr>
          <w:rStyle w:val="42"/>
          <w:sz w:val="24"/>
          <w:szCs w:val="24"/>
        </w:rPr>
        <w:t xml:space="preserve"> </w:t>
      </w:r>
      <w:r>
        <w:rPr>
          <w:rStyle w:val="41"/>
          <w:sz w:val="24"/>
          <w:szCs w:val="24"/>
        </w:rPr>
        <w:t xml:space="preserve">«Слово и текст» проводится в очной форме с элементами дистанционного обучения, предусматривающего для учащегося самостоятельное выполнение задания педагога. Предусматривается проведение аудиторных и практических занятий, </w:t>
      </w:r>
      <w:r>
        <w:t xml:space="preserve"> игр, обобщение результатов полученных универсальных учебных действий</w:t>
      </w:r>
      <w:r>
        <w:rPr>
          <w:rStyle w:val="41"/>
          <w:sz w:val="24"/>
          <w:szCs w:val="24"/>
        </w:rPr>
        <w:t xml:space="preserve">. Технология программы предусматривает проведение занятий по группам (8 человек). </w:t>
      </w:r>
    </w:p>
    <w:p w14:paraId="21E2A4CE">
      <w:pPr>
        <w:pStyle w:val="44"/>
        <w:widowControl/>
        <w:spacing w:line="240" w:lineRule="auto"/>
        <w:jc w:val="center"/>
        <w:rPr>
          <w:rStyle w:val="42"/>
          <w:sz w:val="24"/>
          <w:szCs w:val="24"/>
        </w:rPr>
      </w:pPr>
    </w:p>
    <w:p w14:paraId="424D5859">
      <w:pPr>
        <w:pStyle w:val="45"/>
        <w:widowControl/>
        <w:spacing w:line="240" w:lineRule="auto"/>
        <w:ind w:right="-1" w:firstLine="0"/>
        <w:jc w:val="center"/>
        <w:rPr>
          <w:b/>
        </w:rPr>
      </w:pPr>
      <w:r>
        <w:rPr>
          <w:b/>
        </w:rPr>
        <w:t>1.2. ЦЕЛИ И ЗАДАЧИ ПОДПРОГРАММЫ</w:t>
      </w:r>
    </w:p>
    <w:p w14:paraId="46486374">
      <w:pPr>
        <w:pStyle w:val="14"/>
      </w:pPr>
      <w:r>
        <w:rPr>
          <w:b/>
        </w:rPr>
        <w:t>Цель:</w:t>
      </w:r>
      <w:r>
        <w:t xml:space="preserve"> формирование коммуникативных умений учащихся при работе над текстом.</w:t>
      </w:r>
    </w:p>
    <w:p w14:paraId="5844AE6D">
      <w:pPr>
        <w:ind w:firstLine="540"/>
        <w:jc w:val="both"/>
        <w:rPr>
          <w:rFonts w:ascii="Times New Roman" w:hAnsi="Times New Roman"/>
          <w:sz w:val="24"/>
          <w:szCs w:val="24"/>
        </w:rPr>
      </w:pPr>
      <w:r>
        <w:rPr>
          <w:rFonts w:ascii="Times New Roman" w:hAnsi="Times New Roman"/>
          <w:b/>
          <w:i/>
          <w:sz w:val="24"/>
          <w:szCs w:val="24"/>
        </w:rPr>
        <w:t>Образовательные задачи</w:t>
      </w:r>
      <w:r>
        <w:rPr>
          <w:rFonts w:ascii="Times New Roman" w:hAnsi="Times New Roman"/>
          <w:sz w:val="24"/>
          <w:szCs w:val="24"/>
        </w:rPr>
        <w:t>:</w:t>
      </w:r>
    </w:p>
    <w:p w14:paraId="28BA9691">
      <w:pPr>
        <w:jc w:val="both"/>
        <w:rPr>
          <w:rFonts w:ascii="Times New Roman" w:hAnsi="Times New Roman"/>
          <w:sz w:val="24"/>
          <w:szCs w:val="24"/>
        </w:rPr>
      </w:pPr>
      <w:r>
        <w:rPr>
          <w:rFonts w:ascii="Times New Roman" w:hAnsi="Times New Roman"/>
          <w:sz w:val="24"/>
          <w:szCs w:val="24"/>
        </w:rPr>
        <w:t>- обобщить знания и умения в определении основных понятий раздела русского языка – Стили и типы текста;</w:t>
      </w:r>
    </w:p>
    <w:p w14:paraId="46AEF6DF">
      <w:pPr>
        <w:jc w:val="both"/>
        <w:rPr>
          <w:rFonts w:ascii="Times New Roman" w:hAnsi="Times New Roman"/>
          <w:sz w:val="24"/>
          <w:szCs w:val="24"/>
        </w:rPr>
      </w:pPr>
      <w:r>
        <w:rPr>
          <w:rFonts w:ascii="Times New Roman" w:hAnsi="Times New Roman"/>
          <w:sz w:val="24"/>
          <w:szCs w:val="24"/>
        </w:rPr>
        <w:t>-овладеть основными текстоведческими понятиями.</w:t>
      </w:r>
    </w:p>
    <w:p w14:paraId="07013D82">
      <w:pPr>
        <w:ind w:firstLine="540"/>
        <w:jc w:val="both"/>
        <w:rPr>
          <w:rFonts w:ascii="Times New Roman" w:hAnsi="Times New Roman"/>
          <w:sz w:val="24"/>
          <w:szCs w:val="24"/>
        </w:rPr>
      </w:pPr>
      <w:r>
        <w:rPr>
          <w:rFonts w:ascii="Times New Roman" w:hAnsi="Times New Roman"/>
          <w:b/>
          <w:i/>
          <w:sz w:val="24"/>
          <w:szCs w:val="24"/>
        </w:rPr>
        <w:t>Воспитательные</w:t>
      </w:r>
      <w:r>
        <w:rPr>
          <w:rFonts w:ascii="Times New Roman" w:hAnsi="Times New Roman"/>
          <w:sz w:val="24"/>
          <w:szCs w:val="24"/>
        </w:rPr>
        <w:t xml:space="preserve"> </w:t>
      </w:r>
    </w:p>
    <w:p w14:paraId="5520A363">
      <w:pPr>
        <w:jc w:val="both"/>
        <w:rPr>
          <w:rFonts w:ascii="Times New Roman" w:hAnsi="Times New Roman"/>
          <w:sz w:val="24"/>
          <w:szCs w:val="24"/>
        </w:rPr>
      </w:pPr>
      <w:r>
        <w:rPr>
          <w:rFonts w:ascii="Times New Roman" w:hAnsi="Times New Roman"/>
          <w:sz w:val="24"/>
          <w:szCs w:val="24"/>
        </w:rPr>
        <w:t>– в процессе занятий ученики постепенно формируют такие качества личности как собранность, организованность, культура общения и группового взаимодействия, коммуникабельность, потребность в самообразовании и самосовершенствовании.</w:t>
      </w:r>
    </w:p>
    <w:p w14:paraId="20214C5E">
      <w:pPr>
        <w:jc w:val="both"/>
        <w:rPr>
          <w:rFonts w:ascii="Times New Roman" w:hAnsi="Times New Roman"/>
          <w:sz w:val="24"/>
          <w:szCs w:val="24"/>
        </w:rPr>
      </w:pPr>
      <w:r>
        <w:rPr>
          <w:rFonts w:ascii="Times New Roman" w:hAnsi="Times New Roman"/>
          <w:sz w:val="24"/>
          <w:szCs w:val="24"/>
        </w:rPr>
        <w:t>- воспитывать чувство любви и уважения к родному языку ;</w:t>
      </w:r>
    </w:p>
    <w:p w14:paraId="28A600BC">
      <w:pPr>
        <w:jc w:val="both"/>
        <w:rPr>
          <w:rFonts w:ascii="Times New Roman" w:hAnsi="Times New Roman"/>
          <w:sz w:val="24"/>
          <w:szCs w:val="24"/>
        </w:rPr>
      </w:pPr>
      <w:r>
        <w:rPr>
          <w:rFonts w:ascii="Times New Roman" w:hAnsi="Times New Roman"/>
          <w:sz w:val="24"/>
          <w:szCs w:val="24"/>
        </w:rPr>
        <w:t>-воспитывать культуру общения и группового взаимодействия, коммуникабельность, потребность в самообразовании и самосовершенствовании.</w:t>
      </w:r>
    </w:p>
    <w:p w14:paraId="73EAF02E">
      <w:pPr>
        <w:ind w:firstLine="540"/>
        <w:jc w:val="both"/>
        <w:rPr>
          <w:rFonts w:ascii="Times New Roman" w:hAnsi="Times New Roman"/>
          <w:sz w:val="24"/>
          <w:szCs w:val="24"/>
        </w:rPr>
      </w:pPr>
      <w:r>
        <w:rPr>
          <w:rFonts w:ascii="Times New Roman" w:hAnsi="Times New Roman"/>
          <w:b/>
          <w:i/>
          <w:sz w:val="24"/>
          <w:szCs w:val="24"/>
        </w:rPr>
        <w:t>Развивающие</w:t>
      </w:r>
      <w:r>
        <w:rPr>
          <w:rFonts w:ascii="Times New Roman" w:hAnsi="Times New Roman"/>
          <w:sz w:val="24"/>
          <w:szCs w:val="24"/>
        </w:rPr>
        <w:t xml:space="preserve"> – </w:t>
      </w:r>
    </w:p>
    <w:p w14:paraId="5E3FB565">
      <w:pPr>
        <w:jc w:val="both"/>
        <w:rPr>
          <w:rFonts w:ascii="Times New Roman" w:hAnsi="Times New Roman"/>
          <w:sz w:val="24"/>
          <w:szCs w:val="24"/>
        </w:rPr>
      </w:pPr>
      <w:r>
        <w:rPr>
          <w:rFonts w:ascii="Times New Roman" w:hAnsi="Times New Roman"/>
          <w:sz w:val="24"/>
          <w:szCs w:val="24"/>
        </w:rPr>
        <w:t>- развивать  познавательный интерес, общекультурный кругозор,  творческое мышление;</w:t>
      </w:r>
    </w:p>
    <w:p w14:paraId="02DF9B34">
      <w:pPr>
        <w:jc w:val="both"/>
        <w:rPr>
          <w:rFonts w:ascii="Times New Roman" w:hAnsi="Times New Roman"/>
          <w:sz w:val="24"/>
          <w:szCs w:val="24"/>
        </w:rPr>
      </w:pPr>
      <w:r>
        <w:rPr>
          <w:rFonts w:ascii="Times New Roman" w:hAnsi="Times New Roman"/>
          <w:sz w:val="24"/>
          <w:szCs w:val="24"/>
          <w:lang w:eastAsia="ru-RU"/>
        </w:rPr>
        <w:t xml:space="preserve">  - развивать связную речи учащихся, как устную, так и письменную;    </w:t>
      </w:r>
    </w:p>
    <w:p w14:paraId="33648BC2">
      <w:pPr>
        <w:spacing w:before="100" w:beforeAutospacing="1" w:after="100" w:afterAutospacing="1" w:line="240" w:lineRule="auto"/>
        <w:rPr>
          <w:rFonts w:ascii="Times New Roman" w:hAnsi="Times New Roman"/>
          <w:sz w:val="24"/>
          <w:szCs w:val="24"/>
          <w:lang w:eastAsia="ru-RU"/>
        </w:rPr>
      </w:pPr>
      <w:r>
        <w:rPr>
          <w:rFonts w:ascii="Times New Roman" w:hAnsi="Times New Roman"/>
          <w:sz w:val="24"/>
          <w:szCs w:val="24"/>
          <w:lang w:eastAsia="ru-RU"/>
        </w:rPr>
        <w:t xml:space="preserve">   -  формировать умения анализировать текст, выделять в нем проблему;</w:t>
      </w:r>
    </w:p>
    <w:p w14:paraId="6B10E0DA">
      <w:pPr>
        <w:spacing w:before="100" w:beforeAutospacing="1" w:after="100" w:afterAutospacing="1" w:line="240" w:lineRule="auto"/>
        <w:rPr>
          <w:rFonts w:ascii="Times New Roman" w:hAnsi="Times New Roman"/>
          <w:sz w:val="24"/>
          <w:szCs w:val="24"/>
          <w:lang w:eastAsia="ru-RU"/>
        </w:rPr>
      </w:pPr>
      <w:r>
        <w:rPr>
          <w:rFonts w:ascii="Times New Roman" w:hAnsi="Times New Roman"/>
          <w:sz w:val="24"/>
          <w:szCs w:val="24"/>
          <w:lang w:eastAsia="ru-RU"/>
        </w:rPr>
        <w:t xml:space="preserve"> -   составление текстов собственного сочинения различной тематики.</w:t>
      </w:r>
    </w:p>
    <w:p w14:paraId="795BB3E6">
      <w:pPr>
        <w:ind w:right="-143"/>
        <w:jc w:val="center"/>
        <w:rPr>
          <w:rFonts w:ascii="Times New Roman" w:hAnsi="Times New Roman"/>
          <w:b/>
          <w:sz w:val="24"/>
          <w:szCs w:val="24"/>
        </w:rPr>
      </w:pPr>
      <w:r>
        <w:rPr>
          <w:rFonts w:ascii="Times New Roman" w:hAnsi="Times New Roman"/>
          <w:b/>
          <w:sz w:val="24"/>
          <w:szCs w:val="24"/>
        </w:rPr>
        <w:t>1.3. СОДЕРЖАНИЕ ПРОГРАММЫ</w:t>
      </w:r>
    </w:p>
    <w:p w14:paraId="7A7EC844">
      <w:pPr>
        <w:spacing w:line="360" w:lineRule="auto"/>
        <w:jc w:val="center"/>
        <w:rPr>
          <w:rFonts w:ascii="Times New Roman" w:hAnsi="Times New Roman"/>
          <w:b/>
          <w:sz w:val="24"/>
          <w:szCs w:val="24"/>
        </w:rPr>
      </w:pPr>
      <w:r>
        <w:rPr>
          <w:rStyle w:val="47"/>
          <w:sz w:val="24"/>
          <w:szCs w:val="24"/>
        </w:rPr>
        <w:t>УЧЕБНЫЙ ПЛАН ПРОГРАММЫ</w:t>
      </w:r>
    </w:p>
    <w:tbl>
      <w:tblPr>
        <w:tblStyle w:val="7"/>
        <w:tblW w:w="10632" w:type="dxa"/>
        <w:tblInd w:w="-1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828"/>
        <w:gridCol w:w="1418"/>
        <w:gridCol w:w="1276"/>
        <w:gridCol w:w="1134"/>
        <w:gridCol w:w="2268"/>
      </w:tblGrid>
      <w:tr w14:paraId="2684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708" w:type="dxa"/>
            <w:shd w:val="clear" w:color="auto" w:fill="auto"/>
          </w:tcPr>
          <w:p w14:paraId="41E23975">
            <w:pPr>
              <w:spacing w:line="360" w:lineRule="auto"/>
              <w:jc w:val="center"/>
              <w:rPr>
                <w:rFonts w:ascii="Times New Roman" w:hAnsi="Times New Roman"/>
                <w:b/>
                <w:sz w:val="24"/>
                <w:szCs w:val="24"/>
              </w:rPr>
            </w:pPr>
            <w:r>
              <w:rPr>
                <w:rFonts w:ascii="Times New Roman" w:hAnsi="Times New Roman"/>
                <w:b/>
                <w:sz w:val="24"/>
                <w:szCs w:val="24"/>
              </w:rPr>
              <w:t>№ п/п</w:t>
            </w:r>
          </w:p>
        </w:tc>
        <w:tc>
          <w:tcPr>
            <w:tcW w:w="3828" w:type="dxa"/>
            <w:shd w:val="clear" w:color="auto" w:fill="auto"/>
          </w:tcPr>
          <w:p w14:paraId="770D8919">
            <w:pPr>
              <w:spacing w:line="360" w:lineRule="auto"/>
              <w:jc w:val="center"/>
              <w:rPr>
                <w:rFonts w:ascii="Times New Roman" w:hAnsi="Times New Roman"/>
                <w:b/>
                <w:sz w:val="24"/>
                <w:szCs w:val="24"/>
              </w:rPr>
            </w:pPr>
            <w:r>
              <w:rPr>
                <w:rFonts w:ascii="Times New Roman" w:hAnsi="Times New Roman"/>
                <w:b/>
                <w:sz w:val="24"/>
                <w:szCs w:val="24"/>
              </w:rPr>
              <w:t>Название темы</w:t>
            </w:r>
          </w:p>
        </w:tc>
        <w:tc>
          <w:tcPr>
            <w:tcW w:w="1418" w:type="dxa"/>
          </w:tcPr>
          <w:p w14:paraId="4B4E3C91">
            <w:pPr>
              <w:spacing w:line="360" w:lineRule="auto"/>
              <w:jc w:val="center"/>
              <w:rPr>
                <w:rFonts w:ascii="Times New Roman" w:hAnsi="Times New Roman"/>
                <w:b/>
                <w:sz w:val="24"/>
                <w:szCs w:val="24"/>
              </w:rPr>
            </w:pPr>
            <w:r>
              <w:rPr>
                <w:rFonts w:ascii="Times New Roman" w:hAnsi="Times New Roman"/>
                <w:b/>
                <w:sz w:val="24"/>
                <w:szCs w:val="24"/>
              </w:rPr>
              <w:t>Кол.час.</w:t>
            </w:r>
          </w:p>
          <w:p w14:paraId="657B9213">
            <w:pPr>
              <w:spacing w:line="360" w:lineRule="auto"/>
              <w:jc w:val="center"/>
              <w:rPr>
                <w:rFonts w:ascii="Times New Roman" w:hAnsi="Times New Roman"/>
                <w:b/>
                <w:sz w:val="24"/>
                <w:szCs w:val="24"/>
              </w:rPr>
            </w:pPr>
            <w:r>
              <w:rPr>
                <w:rFonts w:ascii="Times New Roman" w:hAnsi="Times New Roman"/>
                <w:b/>
                <w:sz w:val="24"/>
                <w:szCs w:val="24"/>
              </w:rPr>
              <w:t>теория</w:t>
            </w:r>
          </w:p>
        </w:tc>
        <w:tc>
          <w:tcPr>
            <w:tcW w:w="1276" w:type="dxa"/>
          </w:tcPr>
          <w:p w14:paraId="4FE682A7">
            <w:pPr>
              <w:spacing w:line="360" w:lineRule="auto"/>
              <w:jc w:val="center"/>
              <w:rPr>
                <w:rFonts w:ascii="Times New Roman" w:hAnsi="Times New Roman"/>
                <w:b/>
                <w:sz w:val="24"/>
                <w:szCs w:val="24"/>
              </w:rPr>
            </w:pPr>
            <w:r>
              <w:rPr>
                <w:rFonts w:ascii="Times New Roman" w:hAnsi="Times New Roman"/>
                <w:b/>
                <w:sz w:val="24"/>
                <w:szCs w:val="24"/>
              </w:rPr>
              <w:t>Кол.час.</w:t>
            </w:r>
          </w:p>
          <w:p w14:paraId="706C5B9A">
            <w:pPr>
              <w:spacing w:line="360" w:lineRule="auto"/>
              <w:jc w:val="center"/>
              <w:rPr>
                <w:rFonts w:ascii="Times New Roman" w:hAnsi="Times New Roman"/>
                <w:b/>
                <w:sz w:val="24"/>
                <w:szCs w:val="24"/>
              </w:rPr>
            </w:pPr>
            <w:r>
              <w:rPr>
                <w:rFonts w:ascii="Times New Roman" w:hAnsi="Times New Roman"/>
                <w:b/>
                <w:sz w:val="24"/>
                <w:szCs w:val="24"/>
              </w:rPr>
              <w:t>практика</w:t>
            </w:r>
          </w:p>
        </w:tc>
        <w:tc>
          <w:tcPr>
            <w:tcW w:w="1134" w:type="dxa"/>
          </w:tcPr>
          <w:p w14:paraId="30C51666">
            <w:pPr>
              <w:spacing w:line="360" w:lineRule="auto"/>
              <w:jc w:val="center"/>
              <w:rPr>
                <w:rFonts w:ascii="Times New Roman" w:hAnsi="Times New Roman"/>
                <w:b/>
                <w:sz w:val="24"/>
                <w:szCs w:val="24"/>
              </w:rPr>
            </w:pPr>
            <w:r>
              <w:rPr>
                <w:rFonts w:ascii="Times New Roman" w:hAnsi="Times New Roman"/>
                <w:b/>
                <w:sz w:val="24"/>
                <w:szCs w:val="24"/>
              </w:rPr>
              <w:t>Кол.час.</w:t>
            </w:r>
          </w:p>
          <w:p w14:paraId="58FBB6F0">
            <w:pPr>
              <w:spacing w:line="360" w:lineRule="auto"/>
              <w:jc w:val="center"/>
              <w:rPr>
                <w:rFonts w:ascii="Times New Roman" w:hAnsi="Times New Roman"/>
                <w:b/>
                <w:sz w:val="24"/>
                <w:szCs w:val="24"/>
              </w:rPr>
            </w:pPr>
            <w:r>
              <w:rPr>
                <w:rFonts w:ascii="Times New Roman" w:hAnsi="Times New Roman"/>
                <w:b/>
                <w:sz w:val="24"/>
                <w:szCs w:val="24"/>
              </w:rPr>
              <w:t>всего</w:t>
            </w:r>
          </w:p>
        </w:tc>
        <w:tc>
          <w:tcPr>
            <w:tcW w:w="2268" w:type="dxa"/>
          </w:tcPr>
          <w:p w14:paraId="3303BA23">
            <w:pPr>
              <w:spacing w:line="360" w:lineRule="auto"/>
              <w:jc w:val="center"/>
              <w:rPr>
                <w:rFonts w:ascii="Times New Roman" w:hAnsi="Times New Roman"/>
                <w:b/>
                <w:sz w:val="24"/>
                <w:szCs w:val="24"/>
              </w:rPr>
            </w:pPr>
            <w:r>
              <w:rPr>
                <w:rFonts w:ascii="Times New Roman" w:hAnsi="Times New Roman"/>
                <w:b/>
                <w:sz w:val="24"/>
                <w:szCs w:val="24"/>
              </w:rPr>
              <w:t>Формы аттестации и виды контроля</w:t>
            </w:r>
          </w:p>
        </w:tc>
      </w:tr>
      <w:tr w14:paraId="2617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3E74716">
            <w:pPr>
              <w:spacing w:line="360" w:lineRule="auto"/>
              <w:jc w:val="center"/>
              <w:rPr>
                <w:rFonts w:ascii="Times New Roman" w:hAnsi="Times New Roman"/>
                <w:b/>
                <w:sz w:val="24"/>
                <w:szCs w:val="24"/>
                <w:lang w:val="en-US"/>
              </w:rPr>
            </w:pPr>
            <w:r>
              <w:rPr>
                <w:rFonts w:ascii="Times New Roman" w:hAnsi="Times New Roman"/>
                <w:b/>
                <w:sz w:val="24"/>
                <w:szCs w:val="24"/>
                <w:lang w:val="en-US"/>
              </w:rPr>
              <w:t>I</w:t>
            </w:r>
          </w:p>
        </w:tc>
        <w:tc>
          <w:tcPr>
            <w:tcW w:w="3828" w:type="dxa"/>
            <w:shd w:val="clear" w:color="auto" w:fill="auto"/>
          </w:tcPr>
          <w:p w14:paraId="343D3A6A">
            <w:pPr>
              <w:rPr>
                <w:rFonts w:ascii="Times New Roman" w:hAnsi="Times New Roman"/>
                <w:b/>
                <w:sz w:val="24"/>
                <w:szCs w:val="24"/>
              </w:rPr>
            </w:pPr>
            <w:r>
              <w:rPr>
                <w:rFonts w:ascii="Times New Roman" w:hAnsi="Times New Roman"/>
                <w:b/>
                <w:sz w:val="24"/>
                <w:szCs w:val="24"/>
                <w:lang w:eastAsia="ru-RU"/>
              </w:rPr>
              <w:t>Язык и речь</w:t>
            </w:r>
          </w:p>
        </w:tc>
        <w:tc>
          <w:tcPr>
            <w:tcW w:w="1418" w:type="dxa"/>
          </w:tcPr>
          <w:p w14:paraId="5134C859">
            <w:pPr>
              <w:spacing w:line="360" w:lineRule="auto"/>
              <w:jc w:val="center"/>
              <w:rPr>
                <w:rFonts w:ascii="Times New Roman" w:hAnsi="Times New Roman"/>
                <w:b/>
                <w:sz w:val="24"/>
                <w:szCs w:val="24"/>
                <w:lang w:val="en-US"/>
              </w:rPr>
            </w:pPr>
          </w:p>
        </w:tc>
        <w:tc>
          <w:tcPr>
            <w:tcW w:w="1276" w:type="dxa"/>
          </w:tcPr>
          <w:p w14:paraId="0508EBD4">
            <w:pPr>
              <w:spacing w:line="360" w:lineRule="auto"/>
              <w:rPr>
                <w:rFonts w:ascii="Times New Roman" w:hAnsi="Times New Roman"/>
                <w:sz w:val="24"/>
                <w:szCs w:val="24"/>
              </w:rPr>
            </w:pPr>
          </w:p>
        </w:tc>
        <w:tc>
          <w:tcPr>
            <w:tcW w:w="1134" w:type="dxa"/>
          </w:tcPr>
          <w:p w14:paraId="09C5BD14">
            <w:pPr>
              <w:spacing w:line="360" w:lineRule="auto"/>
              <w:rPr>
                <w:rFonts w:ascii="Times New Roman" w:hAnsi="Times New Roman"/>
                <w:sz w:val="24"/>
                <w:szCs w:val="24"/>
              </w:rPr>
            </w:pPr>
            <w:r>
              <w:rPr>
                <w:rFonts w:ascii="Times New Roman" w:hAnsi="Times New Roman"/>
                <w:sz w:val="24"/>
                <w:szCs w:val="24"/>
              </w:rPr>
              <w:t>10</w:t>
            </w:r>
          </w:p>
        </w:tc>
        <w:tc>
          <w:tcPr>
            <w:tcW w:w="2268" w:type="dxa"/>
          </w:tcPr>
          <w:p w14:paraId="23B3BA7A">
            <w:pPr>
              <w:spacing w:line="360" w:lineRule="auto"/>
              <w:rPr>
                <w:rFonts w:ascii="Times New Roman" w:hAnsi="Times New Roman"/>
                <w:sz w:val="24"/>
                <w:szCs w:val="24"/>
              </w:rPr>
            </w:pPr>
          </w:p>
        </w:tc>
      </w:tr>
      <w:tr w14:paraId="2AA18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27F515A">
            <w:pPr>
              <w:spacing w:line="360" w:lineRule="auto"/>
              <w:jc w:val="center"/>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lang w:val="en-US"/>
              </w:rPr>
              <w:t>-</w:t>
            </w:r>
            <w:r>
              <w:rPr>
                <w:rFonts w:ascii="Times New Roman" w:hAnsi="Times New Roman"/>
                <w:b/>
                <w:sz w:val="24"/>
                <w:szCs w:val="24"/>
              </w:rPr>
              <w:t>2</w:t>
            </w:r>
          </w:p>
        </w:tc>
        <w:tc>
          <w:tcPr>
            <w:tcW w:w="3828" w:type="dxa"/>
            <w:shd w:val="clear" w:color="auto" w:fill="auto"/>
          </w:tcPr>
          <w:p w14:paraId="550DD7E5">
            <w:pPr>
              <w:rPr>
                <w:rFonts w:ascii="Times New Roman" w:hAnsi="Times New Roman"/>
                <w:sz w:val="24"/>
                <w:szCs w:val="24"/>
              </w:rPr>
            </w:pPr>
            <w:r>
              <w:rPr>
                <w:rFonts w:ascii="Times New Roman" w:hAnsi="Times New Roman"/>
                <w:sz w:val="24"/>
                <w:szCs w:val="24"/>
                <w:lang w:eastAsia="ru-RU"/>
              </w:rPr>
              <w:t>Язык и речь. Почему человек умеет говорить. Язык как знаковая система, обслуживающая сознание. Мыслительный комплекс и слово. Слово и понятие.</w:t>
            </w:r>
          </w:p>
        </w:tc>
        <w:tc>
          <w:tcPr>
            <w:tcW w:w="1418" w:type="dxa"/>
          </w:tcPr>
          <w:p w14:paraId="5C35EC82">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3EBECC61">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16377A27">
            <w:pPr>
              <w:spacing w:line="360" w:lineRule="auto"/>
              <w:rPr>
                <w:rFonts w:ascii="Times New Roman" w:hAnsi="Times New Roman"/>
                <w:sz w:val="24"/>
                <w:szCs w:val="24"/>
              </w:rPr>
            </w:pPr>
          </w:p>
        </w:tc>
        <w:tc>
          <w:tcPr>
            <w:tcW w:w="2268" w:type="dxa"/>
          </w:tcPr>
          <w:p w14:paraId="2E6AC119">
            <w:pPr>
              <w:spacing w:line="360" w:lineRule="auto"/>
              <w:rPr>
                <w:rFonts w:ascii="Times New Roman" w:hAnsi="Times New Roman"/>
                <w:sz w:val="24"/>
                <w:szCs w:val="24"/>
              </w:rPr>
            </w:pPr>
            <w:r>
              <w:rPr>
                <w:rFonts w:ascii="Times New Roman" w:hAnsi="Times New Roman"/>
                <w:sz w:val="24"/>
                <w:szCs w:val="24"/>
              </w:rPr>
              <w:t>Миниатюра по теме занятия</w:t>
            </w:r>
          </w:p>
        </w:tc>
      </w:tr>
      <w:tr w14:paraId="30D0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54E0DEA">
            <w:pPr>
              <w:spacing w:line="360" w:lineRule="auto"/>
              <w:jc w:val="center"/>
              <w:rPr>
                <w:rFonts w:ascii="Times New Roman" w:hAnsi="Times New Roman"/>
                <w:b/>
                <w:sz w:val="24"/>
                <w:szCs w:val="24"/>
              </w:rPr>
            </w:pPr>
            <w:r>
              <w:rPr>
                <w:rFonts w:ascii="Times New Roman" w:hAnsi="Times New Roman"/>
                <w:b/>
                <w:sz w:val="24"/>
                <w:szCs w:val="24"/>
              </w:rPr>
              <w:t>3-6</w:t>
            </w:r>
          </w:p>
        </w:tc>
        <w:tc>
          <w:tcPr>
            <w:tcW w:w="3828" w:type="dxa"/>
            <w:shd w:val="clear" w:color="auto" w:fill="auto"/>
          </w:tcPr>
          <w:p w14:paraId="21A2CA5C">
            <w:pPr>
              <w:spacing w:line="240" w:lineRule="auto"/>
              <w:rPr>
                <w:rFonts w:ascii="Times New Roman" w:hAnsi="Times New Roman"/>
                <w:sz w:val="24"/>
                <w:szCs w:val="24"/>
                <w:lang w:eastAsia="ru-RU"/>
              </w:rPr>
            </w:pPr>
            <w:r>
              <w:rPr>
                <w:rFonts w:ascii="Times New Roman" w:hAnsi="Times New Roman"/>
                <w:sz w:val="24"/>
                <w:szCs w:val="24"/>
                <w:lang w:eastAsia="ru-RU"/>
              </w:rPr>
              <w:t>Русский язык среди других языков мира. Изобразительные возможности языка.</w:t>
            </w:r>
          </w:p>
        </w:tc>
        <w:tc>
          <w:tcPr>
            <w:tcW w:w="1418" w:type="dxa"/>
          </w:tcPr>
          <w:p w14:paraId="4030BBEE">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691C0315">
            <w:pPr>
              <w:rPr>
                <w:rFonts w:ascii="Times New Roman" w:hAnsi="Times New Roman"/>
                <w:sz w:val="24"/>
                <w:szCs w:val="24"/>
              </w:rPr>
            </w:pPr>
            <w:r>
              <w:rPr>
                <w:rFonts w:ascii="Times New Roman" w:hAnsi="Times New Roman"/>
                <w:sz w:val="24"/>
                <w:szCs w:val="24"/>
              </w:rPr>
              <w:t>2</w:t>
            </w:r>
          </w:p>
        </w:tc>
        <w:tc>
          <w:tcPr>
            <w:tcW w:w="1134" w:type="dxa"/>
          </w:tcPr>
          <w:p w14:paraId="6958FE8F">
            <w:pPr>
              <w:rPr>
                <w:rFonts w:ascii="Times New Roman" w:hAnsi="Times New Roman"/>
                <w:sz w:val="24"/>
                <w:szCs w:val="24"/>
              </w:rPr>
            </w:pPr>
          </w:p>
        </w:tc>
        <w:tc>
          <w:tcPr>
            <w:tcW w:w="2268" w:type="dxa"/>
          </w:tcPr>
          <w:p w14:paraId="70145B28">
            <w:pPr>
              <w:rPr>
                <w:rFonts w:ascii="Times New Roman" w:hAnsi="Times New Roman"/>
                <w:sz w:val="24"/>
                <w:szCs w:val="24"/>
              </w:rPr>
            </w:pPr>
            <w:r>
              <w:rPr>
                <w:rFonts w:ascii="Times New Roman" w:hAnsi="Times New Roman"/>
                <w:sz w:val="24"/>
                <w:szCs w:val="24"/>
              </w:rPr>
              <w:t>Анализ текста</w:t>
            </w:r>
          </w:p>
        </w:tc>
      </w:tr>
      <w:tr w14:paraId="7A1C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5D4157F">
            <w:pPr>
              <w:spacing w:line="360" w:lineRule="auto"/>
              <w:jc w:val="center"/>
              <w:rPr>
                <w:rFonts w:ascii="Times New Roman" w:hAnsi="Times New Roman"/>
                <w:b/>
                <w:sz w:val="24"/>
                <w:szCs w:val="24"/>
              </w:rPr>
            </w:pPr>
            <w:r>
              <w:rPr>
                <w:rFonts w:ascii="Times New Roman" w:hAnsi="Times New Roman"/>
                <w:b/>
                <w:sz w:val="24"/>
                <w:szCs w:val="24"/>
              </w:rPr>
              <w:t>7-8</w:t>
            </w:r>
          </w:p>
        </w:tc>
        <w:tc>
          <w:tcPr>
            <w:tcW w:w="3828" w:type="dxa"/>
            <w:shd w:val="clear" w:color="auto" w:fill="auto"/>
          </w:tcPr>
          <w:p w14:paraId="4B4C7F7E">
            <w:pPr>
              <w:spacing w:line="240" w:lineRule="auto"/>
              <w:rPr>
                <w:rFonts w:ascii="Times New Roman" w:hAnsi="Times New Roman"/>
                <w:sz w:val="24"/>
                <w:szCs w:val="24"/>
                <w:lang w:eastAsia="ru-RU"/>
              </w:rPr>
            </w:pPr>
            <w:r>
              <w:rPr>
                <w:rFonts w:ascii="Times New Roman" w:hAnsi="Times New Roman"/>
                <w:sz w:val="24"/>
                <w:szCs w:val="24"/>
                <w:lang w:eastAsia="ru-RU"/>
              </w:rPr>
              <w:t>Речь устная и письменная, общее и отличное.</w:t>
            </w:r>
          </w:p>
        </w:tc>
        <w:tc>
          <w:tcPr>
            <w:tcW w:w="1418" w:type="dxa"/>
          </w:tcPr>
          <w:p w14:paraId="1AF8009C">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6F7A33FC">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2715632D">
            <w:pPr>
              <w:spacing w:line="360" w:lineRule="auto"/>
              <w:rPr>
                <w:rFonts w:ascii="Times New Roman" w:hAnsi="Times New Roman"/>
                <w:b/>
                <w:sz w:val="24"/>
                <w:szCs w:val="24"/>
              </w:rPr>
            </w:pPr>
          </w:p>
        </w:tc>
        <w:tc>
          <w:tcPr>
            <w:tcW w:w="2268" w:type="dxa"/>
          </w:tcPr>
          <w:p w14:paraId="204EA673">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Устный развернутый ответ «Жизнь слова».</w:t>
            </w:r>
          </w:p>
          <w:p w14:paraId="04A8AD68">
            <w:pPr>
              <w:spacing w:after="150" w:line="240" w:lineRule="auto"/>
              <w:rPr>
                <w:rFonts w:ascii="Times New Roman" w:hAnsi="Times New Roman" w:eastAsia="Times New Roman"/>
                <w:sz w:val="24"/>
                <w:szCs w:val="24"/>
                <w:lang w:eastAsia="ru-RU"/>
              </w:rPr>
            </w:pPr>
          </w:p>
          <w:p w14:paraId="70E7E6CB">
            <w:pPr>
              <w:spacing w:line="360" w:lineRule="auto"/>
              <w:rPr>
                <w:rFonts w:ascii="Times New Roman" w:hAnsi="Times New Roman"/>
                <w:b/>
                <w:sz w:val="24"/>
                <w:szCs w:val="24"/>
              </w:rPr>
            </w:pPr>
          </w:p>
        </w:tc>
      </w:tr>
      <w:tr w14:paraId="059D8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39C70B6">
            <w:pPr>
              <w:spacing w:line="360" w:lineRule="auto"/>
              <w:jc w:val="center"/>
              <w:rPr>
                <w:rFonts w:ascii="Times New Roman" w:hAnsi="Times New Roman"/>
                <w:b/>
                <w:sz w:val="24"/>
                <w:szCs w:val="24"/>
              </w:rPr>
            </w:pPr>
            <w:r>
              <w:rPr>
                <w:rFonts w:ascii="Times New Roman" w:hAnsi="Times New Roman"/>
                <w:b/>
                <w:sz w:val="24"/>
                <w:szCs w:val="24"/>
              </w:rPr>
              <w:t>9-10</w:t>
            </w:r>
          </w:p>
        </w:tc>
        <w:tc>
          <w:tcPr>
            <w:tcW w:w="3828" w:type="dxa"/>
            <w:shd w:val="clear" w:color="auto" w:fill="auto"/>
          </w:tcPr>
          <w:p w14:paraId="55499A55">
            <w:pPr>
              <w:pStyle w:val="14"/>
            </w:pPr>
            <w:r>
              <w:t xml:space="preserve">Монолог. Диалог. Полилог. Анализ примеров из художественных текстов. Понятие внутреннего монолога. </w:t>
            </w:r>
          </w:p>
        </w:tc>
        <w:tc>
          <w:tcPr>
            <w:tcW w:w="1418" w:type="dxa"/>
          </w:tcPr>
          <w:p w14:paraId="715A30A6">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7E768BD1">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6530E584">
            <w:pPr>
              <w:spacing w:line="360" w:lineRule="auto"/>
              <w:rPr>
                <w:rFonts w:ascii="Times New Roman" w:hAnsi="Times New Roman"/>
                <w:sz w:val="24"/>
                <w:szCs w:val="24"/>
              </w:rPr>
            </w:pPr>
          </w:p>
        </w:tc>
        <w:tc>
          <w:tcPr>
            <w:tcW w:w="2268" w:type="dxa"/>
          </w:tcPr>
          <w:p w14:paraId="3B27C5C5">
            <w:pPr>
              <w:spacing w:line="360" w:lineRule="auto"/>
              <w:rPr>
                <w:rFonts w:ascii="Times New Roman" w:hAnsi="Times New Roman"/>
                <w:sz w:val="24"/>
                <w:szCs w:val="24"/>
              </w:rPr>
            </w:pPr>
            <w:r>
              <w:rPr>
                <w:rFonts w:ascii="Times New Roman" w:hAnsi="Times New Roman"/>
                <w:sz w:val="24"/>
                <w:szCs w:val="24"/>
              </w:rPr>
              <w:t>Карточка самоанализа «Как я говорю»</w:t>
            </w:r>
          </w:p>
        </w:tc>
      </w:tr>
      <w:tr w14:paraId="32A1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2067A4A0">
            <w:pPr>
              <w:spacing w:line="360" w:lineRule="auto"/>
              <w:jc w:val="center"/>
              <w:rPr>
                <w:rFonts w:ascii="Times New Roman" w:hAnsi="Times New Roman"/>
                <w:b/>
                <w:sz w:val="24"/>
                <w:szCs w:val="24"/>
              </w:rPr>
            </w:pPr>
            <w:r>
              <w:rPr>
                <w:rFonts w:ascii="Times New Roman" w:hAnsi="Times New Roman"/>
                <w:b/>
                <w:sz w:val="24"/>
                <w:szCs w:val="24"/>
                <w:lang w:val="en-US"/>
              </w:rPr>
              <w:t>II</w:t>
            </w:r>
          </w:p>
        </w:tc>
        <w:tc>
          <w:tcPr>
            <w:tcW w:w="3828" w:type="dxa"/>
            <w:shd w:val="clear" w:color="auto" w:fill="auto"/>
          </w:tcPr>
          <w:p w14:paraId="6785F9FD">
            <w:pPr>
              <w:spacing w:line="240" w:lineRule="auto"/>
              <w:rPr>
                <w:rFonts w:ascii="Times New Roman" w:hAnsi="Times New Roman"/>
                <w:b/>
                <w:sz w:val="24"/>
                <w:szCs w:val="24"/>
                <w:lang w:eastAsia="ru-RU"/>
              </w:rPr>
            </w:pPr>
            <w:r>
              <w:rPr>
                <w:rFonts w:ascii="Times New Roman" w:hAnsi="Times New Roman"/>
                <w:b/>
                <w:sz w:val="24"/>
                <w:szCs w:val="24"/>
                <w:lang w:eastAsia="ru-RU"/>
              </w:rPr>
              <w:t xml:space="preserve">Единицы языка </w:t>
            </w:r>
          </w:p>
        </w:tc>
        <w:tc>
          <w:tcPr>
            <w:tcW w:w="1418" w:type="dxa"/>
          </w:tcPr>
          <w:p w14:paraId="68D92314">
            <w:pPr>
              <w:spacing w:line="360" w:lineRule="auto"/>
              <w:jc w:val="center"/>
              <w:rPr>
                <w:rFonts w:ascii="Times New Roman" w:hAnsi="Times New Roman"/>
                <w:b/>
                <w:sz w:val="24"/>
                <w:szCs w:val="24"/>
              </w:rPr>
            </w:pPr>
          </w:p>
        </w:tc>
        <w:tc>
          <w:tcPr>
            <w:tcW w:w="1276" w:type="dxa"/>
          </w:tcPr>
          <w:p w14:paraId="4F8408D7">
            <w:pPr>
              <w:spacing w:line="360" w:lineRule="auto"/>
              <w:rPr>
                <w:rFonts w:ascii="Times New Roman" w:hAnsi="Times New Roman"/>
                <w:sz w:val="24"/>
                <w:szCs w:val="24"/>
              </w:rPr>
            </w:pPr>
          </w:p>
        </w:tc>
        <w:tc>
          <w:tcPr>
            <w:tcW w:w="1134" w:type="dxa"/>
          </w:tcPr>
          <w:p w14:paraId="5BBD4317">
            <w:pPr>
              <w:spacing w:line="360" w:lineRule="auto"/>
              <w:rPr>
                <w:rFonts w:ascii="Times New Roman" w:hAnsi="Times New Roman"/>
                <w:sz w:val="24"/>
                <w:szCs w:val="24"/>
              </w:rPr>
            </w:pPr>
            <w:r>
              <w:rPr>
                <w:rFonts w:ascii="Times New Roman" w:hAnsi="Times New Roman"/>
                <w:sz w:val="24"/>
                <w:szCs w:val="24"/>
              </w:rPr>
              <w:t>6</w:t>
            </w:r>
          </w:p>
        </w:tc>
        <w:tc>
          <w:tcPr>
            <w:tcW w:w="2268" w:type="dxa"/>
          </w:tcPr>
          <w:p w14:paraId="52714F4A">
            <w:pPr>
              <w:spacing w:line="360" w:lineRule="auto"/>
              <w:rPr>
                <w:rFonts w:ascii="Times New Roman" w:hAnsi="Times New Roman"/>
                <w:sz w:val="24"/>
                <w:szCs w:val="24"/>
              </w:rPr>
            </w:pPr>
          </w:p>
        </w:tc>
      </w:tr>
      <w:tr w14:paraId="0912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703E979">
            <w:pPr>
              <w:spacing w:line="360" w:lineRule="auto"/>
              <w:jc w:val="center"/>
              <w:rPr>
                <w:rFonts w:ascii="Times New Roman" w:hAnsi="Times New Roman"/>
                <w:b/>
                <w:sz w:val="24"/>
                <w:szCs w:val="24"/>
              </w:rPr>
            </w:pPr>
            <w:r>
              <w:rPr>
                <w:rFonts w:ascii="Times New Roman" w:hAnsi="Times New Roman"/>
                <w:b/>
                <w:sz w:val="24"/>
                <w:szCs w:val="24"/>
              </w:rPr>
              <w:t>11-13</w:t>
            </w:r>
          </w:p>
        </w:tc>
        <w:tc>
          <w:tcPr>
            <w:tcW w:w="3828" w:type="dxa"/>
            <w:shd w:val="clear" w:color="auto" w:fill="auto"/>
          </w:tcPr>
          <w:p w14:paraId="01365A08">
            <w:pPr>
              <w:spacing w:line="240" w:lineRule="auto"/>
              <w:rPr>
                <w:rFonts w:ascii="Times New Roman" w:hAnsi="Times New Roman"/>
                <w:sz w:val="24"/>
                <w:szCs w:val="24"/>
                <w:lang w:eastAsia="ru-RU"/>
              </w:rPr>
            </w:pPr>
            <w:r>
              <w:rPr>
                <w:rFonts w:ascii="Times New Roman" w:hAnsi="Times New Roman"/>
                <w:sz w:val="24"/>
                <w:szCs w:val="24"/>
                <w:lang w:eastAsia="ru-RU"/>
              </w:rPr>
              <w:t>Слово как универсальная единица языка. Прямое и переносное значение слов. Виды переносных значений.</w:t>
            </w:r>
          </w:p>
        </w:tc>
        <w:tc>
          <w:tcPr>
            <w:tcW w:w="1418" w:type="dxa"/>
          </w:tcPr>
          <w:p w14:paraId="31D0F0B2">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3BAF28FB">
            <w:pPr>
              <w:spacing w:line="360" w:lineRule="auto"/>
              <w:rPr>
                <w:rFonts w:ascii="Times New Roman" w:hAnsi="Times New Roman"/>
                <w:sz w:val="24"/>
                <w:szCs w:val="24"/>
              </w:rPr>
            </w:pPr>
            <w:r>
              <w:rPr>
                <w:rFonts w:ascii="Times New Roman" w:hAnsi="Times New Roman"/>
                <w:sz w:val="24"/>
                <w:szCs w:val="24"/>
              </w:rPr>
              <w:t>2</w:t>
            </w:r>
          </w:p>
        </w:tc>
        <w:tc>
          <w:tcPr>
            <w:tcW w:w="1134" w:type="dxa"/>
          </w:tcPr>
          <w:p w14:paraId="67C72238">
            <w:pPr>
              <w:spacing w:line="360" w:lineRule="auto"/>
              <w:rPr>
                <w:rFonts w:ascii="Times New Roman" w:hAnsi="Times New Roman"/>
                <w:sz w:val="24"/>
                <w:szCs w:val="24"/>
              </w:rPr>
            </w:pPr>
          </w:p>
        </w:tc>
        <w:tc>
          <w:tcPr>
            <w:tcW w:w="2268" w:type="dxa"/>
          </w:tcPr>
          <w:p w14:paraId="7DD1C76A">
            <w:pPr>
              <w:spacing w:line="360" w:lineRule="auto"/>
              <w:rPr>
                <w:rFonts w:ascii="Times New Roman" w:hAnsi="Times New Roman"/>
                <w:sz w:val="24"/>
                <w:szCs w:val="24"/>
              </w:rPr>
            </w:pPr>
            <w:r>
              <w:rPr>
                <w:rFonts w:ascii="Times New Roman" w:hAnsi="Times New Roman" w:eastAsia="Times New Roman"/>
                <w:sz w:val="24"/>
                <w:szCs w:val="24"/>
                <w:lang w:eastAsia="ru-RU"/>
              </w:rPr>
              <w:t>Миниатюра «Звучит слово».</w:t>
            </w:r>
          </w:p>
        </w:tc>
      </w:tr>
      <w:tr w14:paraId="6058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FE965BC">
            <w:pPr>
              <w:spacing w:line="360" w:lineRule="auto"/>
              <w:jc w:val="center"/>
              <w:rPr>
                <w:rFonts w:ascii="Times New Roman" w:hAnsi="Times New Roman"/>
                <w:b/>
                <w:sz w:val="24"/>
                <w:szCs w:val="24"/>
              </w:rPr>
            </w:pPr>
            <w:r>
              <w:rPr>
                <w:rFonts w:ascii="Times New Roman" w:hAnsi="Times New Roman"/>
                <w:b/>
                <w:sz w:val="24"/>
                <w:szCs w:val="24"/>
              </w:rPr>
              <w:t>14-16</w:t>
            </w:r>
          </w:p>
        </w:tc>
        <w:tc>
          <w:tcPr>
            <w:tcW w:w="3828" w:type="dxa"/>
            <w:shd w:val="clear" w:color="auto" w:fill="auto"/>
          </w:tcPr>
          <w:p w14:paraId="15DF3BAD">
            <w:pPr>
              <w:pStyle w:val="14"/>
            </w:pPr>
            <w:r>
              <w:t xml:space="preserve"> Предложение как единица языка. Слова-предложения и их роль в тексте.</w:t>
            </w:r>
          </w:p>
        </w:tc>
        <w:tc>
          <w:tcPr>
            <w:tcW w:w="1418" w:type="dxa"/>
          </w:tcPr>
          <w:p w14:paraId="21630BFB">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44BFF3DA">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399EBBA3">
            <w:pPr>
              <w:spacing w:line="360" w:lineRule="auto"/>
              <w:rPr>
                <w:rFonts w:ascii="Times New Roman" w:hAnsi="Times New Roman"/>
                <w:sz w:val="24"/>
                <w:szCs w:val="24"/>
              </w:rPr>
            </w:pPr>
          </w:p>
        </w:tc>
        <w:tc>
          <w:tcPr>
            <w:tcW w:w="2268" w:type="dxa"/>
          </w:tcPr>
          <w:p w14:paraId="5C7D83E5">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Редактирование текста.</w:t>
            </w:r>
          </w:p>
          <w:p w14:paraId="7DEB8550">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Устное сообщение - обобщение на основе практической работы в группе.</w:t>
            </w:r>
          </w:p>
        </w:tc>
      </w:tr>
      <w:tr w14:paraId="7696A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281CBA3">
            <w:pPr>
              <w:spacing w:line="360" w:lineRule="auto"/>
              <w:jc w:val="center"/>
              <w:rPr>
                <w:rFonts w:ascii="Times New Roman" w:hAnsi="Times New Roman"/>
                <w:b/>
                <w:sz w:val="24"/>
                <w:szCs w:val="24"/>
              </w:rPr>
            </w:pPr>
            <w:r>
              <w:rPr>
                <w:rFonts w:ascii="Times New Roman" w:hAnsi="Times New Roman"/>
                <w:b/>
                <w:sz w:val="24"/>
                <w:szCs w:val="24"/>
                <w:lang w:val="en-US"/>
              </w:rPr>
              <w:t>III</w:t>
            </w:r>
          </w:p>
        </w:tc>
        <w:tc>
          <w:tcPr>
            <w:tcW w:w="3828" w:type="dxa"/>
            <w:shd w:val="clear" w:color="auto" w:fill="auto"/>
          </w:tcPr>
          <w:p w14:paraId="597B0C4D">
            <w:pPr>
              <w:spacing w:line="240" w:lineRule="auto"/>
              <w:rPr>
                <w:rFonts w:ascii="Times New Roman" w:hAnsi="Times New Roman"/>
                <w:b/>
                <w:sz w:val="24"/>
                <w:szCs w:val="24"/>
                <w:lang w:eastAsia="ru-RU"/>
              </w:rPr>
            </w:pPr>
            <w:r>
              <w:rPr>
                <w:rFonts w:ascii="Times New Roman" w:hAnsi="Times New Roman"/>
                <w:b/>
                <w:sz w:val="24"/>
                <w:szCs w:val="24"/>
                <w:lang w:eastAsia="ru-RU"/>
              </w:rPr>
              <w:t xml:space="preserve">Текст и его основные понятия </w:t>
            </w:r>
          </w:p>
        </w:tc>
        <w:tc>
          <w:tcPr>
            <w:tcW w:w="1418" w:type="dxa"/>
          </w:tcPr>
          <w:p w14:paraId="434637C2">
            <w:pPr>
              <w:spacing w:line="360" w:lineRule="auto"/>
              <w:jc w:val="center"/>
              <w:rPr>
                <w:rFonts w:ascii="Times New Roman" w:hAnsi="Times New Roman"/>
                <w:b/>
                <w:sz w:val="24"/>
                <w:szCs w:val="24"/>
              </w:rPr>
            </w:pPr>
          </w:p>
        </w:tc>
        <w:tc>
          <w:tcPr>
            <w:tcW w:w="1276" w:type="dxa"/>
          </w:tcPr>
          <w:p w14:paraId="74D3C934">
            <w:pPr>
              <w:spacing w:line="360" w:lineRule="auto"/>
              <w:jc w:val="center"/>
              <w:rPr>
                <w:rFonts w:ascii="Times New Roman" w:hAnsi="Times New Roman"/>
                <w:sz w:val="24"/>
                <w:szCs w:val="24"/>
              </w:rPr>
            </w:pPr>
          </w:p>
        </w:tc>
        <w:tc>
          <w:tcPr>
            <w:tcW w:w="1134" w:type="dxa"/>
          </w:tcPr>
          <w:p w14:paraId="113C479F">
            <w:pPr>
              <w:spacing w:line="360" w:lineRule="auto"/>
              <w:jc w:val="center"/>
              <w:rPr>
                <w:rFonts w:ascii="Times New Roman" w:hAnsi="Times New Roman"/>
                <w:sz w:val="24"/>
                <w:szCs w:val="24"/>
              </w:rPr>
            </w:pPr>
            <w:r>
              <w:rPr>
                <w:rFonts w:ascii="Times New Roman" w:hAnsi="Times New Roman"/>
                <w:sz w:val="24"/>
                <w:szCs w:val="24"/>
              </w:rPr>
              <w:t>14</w:t>
            </w:r>
          </w:p>
        </w:tc>
        <w:tc>
          <w:tcPr>
            <w:tcW w:w="2268" w:type="dxa"/>
          </w:tcPr>
          <w:p w14:paraId="5F5266F8">
            <w:pPr>
              <w:spacing w:line="360" w:lineRule="auto"/>
              <w:jc w:val="center"/>
              <w:rPr>
                <w:rFonts w:ascii="Times New Roman" w:hAnsi="Times New Roman"/>
                <w:sz w:val="24"/>
                <w:szCs w:val="24"/>
              </w:rPr>
            </w:pPr>
          </w:p>
        </w:tc>
      </w:tr>
      <w:tr w14:paraId="043A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44A22B3">
            <w:pPr>
              <w:spacing w:line="360" w:lineRule="auto"/>
              <w:jc w:val="center"/>
              <w:rPr>
                <w:rFonts w:ascii="Times New Roman" w:hAnsi="Times New Roman"/>
                <w:b/>
                <w:sz w:val="24"/>
                <w:szCs w:val="24"/>
              </w:rPr>
            </w:pPr>
            <w:r>
              <w:rPr>
                <w:rFonts w:ascii="Times New Roman" w:hAnsi="Times New Roman"/>
                <w:b/>
                <w:sz w:val="24"/>
                <w:szCs w:val="24"/>
              </w:rPr>
              <w:t>17-18</w:t>
            </w:r>
          </w:p>
        </w:tc>
        <w:tc>
          <w:tcPr>
            <w:tcW w:w="3828" w:type="dxa"/>
            <w:shd w:val="clear" w:color="auto" w:fill="auto"/>
          </w:tcPr>
          <w:p w14:paraId="2BEBAC78">
            <w:pPr>
              <w:spacing w:line="240" w:lineRule="auto"/>
              <w:rPr>
                <w:rFonts w:ascii="Times New Roman" w:hAnsi="Times New Roman"/>
                <w:sz w:val="24"/>
                <w:szCs w:val="24"/>
                <w:lang w:eastAsia="ru-RU"/>
              </w:rPr>
            </w:pPr>
            <w:r>
              <w:rPr>
                <w:rFonts w:ascii="Times New Roman" w:hAnsi="Times New Roman"/>
                <w:sz w:val="24"/>
                <w:szCs w:val="24"/>
                <w:lang w:eastAsia="ru-RU"/>
              </w:rPr>
              <w:t>Текст. Тема текста. Микротема и абзац.  Темы широкие и узкие.</w:t>
            </w:r>
          </w:p>
        </w:tc>
        <w:tc>
          <w:tcPr>
            <w:tcW w:w="1418" w:type="dxa"/>
          </w:tcPr>
          <w:p w14:paraId="73941A9A">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4FCC6C05">
            <w:pPr>
              <w:spacing w:line="360" w:lineRule="auto"/>
              <w:jc w:val="center"/>
              <w:rPr>
                <w:rFonts w:ascii="Times New Roman" w:hAnsi="Times New Roman"/>
                <w:sz w:val="24"/>
                <w:szCs w:val="24"/>
              </w:rPr>
            </w:pPr>
            <w:r>
              <w:rPr>
                <w:rFonts w:ascii="Times New Roman" w:hAnsi="Times New Roman"/>
                <w:sz w:val="24"/>
                <w:szCs w:val="24"/>
              </w:rPr>
              <w:t>1</w:t>
            </w:r>
          </w:p>
        </w:tc>
        <w:tc>
          <w:tcPr>
            <w:tcW w:w="1134" w:type="dxa"/>
          </w:tcPr>
          <w:p w14:paraId="4FDE9724">
            <w:pPr>
              <w:spacing w:line="360" w:lineRule="auto"/>
              <w:jc w:val="center"/>
              <w:rPr>
                <w:rFonts w:ascii="Times New Roman" w:hAnsi="Times New Roman"/>
                <w:sz w:val="24"/>
                <w:szCs w:val="24"/>
              </w:rPr>
            </w:pPr>
          </w:p>
        </w:tc>
        <w:tc>
          <w:tcPr>
            <w:tcW w:w="2268" w:type="dxa"/>
          </w:tcPr>
          <w:p w14:paraId="52521D2B">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Анализ текста.</w:t>
            </w:r>
          </w:p>
          <w:p w14:paraId="77075652">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Сочинение-рассуждение – сравнительный анализ двух текстов.</w:t>
            </w:r>
          </w:p>
          <w:p w14:paraId="20FB175D">
            <w:pPr>
              <w:spacing w:after="150" w:line="240" w:lineRule="auto"/>
              <w:rPr>
                <w:rFonts w:ascii="Times New Roman" w:hAnsi="Times New Roman" w:eastAsia="Times New Roman"/>
                <w:sz w:val="24"/>
                <w:szCs w:val="24"/>
                <w:lang w:eastAsia="ru-RU"/>
              </w:rPr>
            </w:pPr>
          </w:p>
        </w:tc>
      </w:tr>
      <w:tr w14:paraId="6C479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BE5216C">
            <w:pPr>
              <w:spacing w:line="360" w:lineRule="auto"/>
              <w:jc w:val="center"/>
              <w:rPr>
                <w:rFonts w:ascii="Times New Roman" w:hAnsi="Times New Roman"/>
                <w:b/>
                <w:sz w:val="24"/>
                <w:szCs w:val="24"/>
              </w:rPr>
            </w:pPr>
            <w:r>
              <w:rPr>
                <w:rFonts w:ascii="Times New Roman" w:hAnsi="Times New Roman"/>
                <w:b/>
                <w:sz w:val="24"/>
                <w:szCs w:val="24"/>
              </w:rPr>
              <w:t>19-20</w:t>
            </w:r>
          </w:p>
        </w:tc>
        <w:tc>
          <w:tcPr>
            <w:tcW w:w="3828" w:type="dxa"/>
            <w:shd w:val="clear" w:color="auto" w:fill="auto"/>
          </w:tcPr>
          <w:p w14:paraId="2C8619F6">
            <w:pPr>
              <w:spacing w:line="240" w:lineRule="auto"/>
              <w:rPr>
                <w:rFonts w:ascii="Times New Roman" w:hAnsi="Times New Roman"/>
                <w:sz w:val="24"/>
                <w:szCs w:val="24"/>
                <w:lang w:eastAsia="ru-RU"/>
              </w:rPr>
            </w:pPr>
            <w:r>
              <w:rPr>
                <w:rFonts w:ascii="Times New Roman" w:hAnsi="Times New Roman"/>
                <w:sz w:val="24"/>
                <w:szCs w:val="24"/>
                <w:lang w:eastAsia="ru-RU"/>
              </w:rPr>
              <w:t>Основная мысль. Контекст. Подтекст. Затекст. Проблема.</w:t>
            </w:r>
          </w:p>
          <w:p w14:paraId="573EA779">
            <w:pPr>
              <w:spacing w:line="240" w:lineRule="auto"/>
              <w:rPr>
                <w:rFonts w:ascii="Times New Roman" w:hAnsi="Times New Roman"/>
                <w:sz w:val="24"/>
                <w:szCs w:val="24"/>
                <w:lang w:eastAsia="ru-RU"/>
              </w:rPr>
            </w:pPr>
            <w:r>
              <w:rPr>
                <w:rFonts w:ascii="Times New Roman" w:hAnsi="Times New Roman"/>
                <w:sz w:val="24"/>
                <w:szCs w:val="24"/>
                <w:lang w:eastAsia="ru-RU"/>
              </w:rPr>
              <w:t>Средства связи предложений в тексте</w:t>
            </w:r>
          </w:p>
        </w:tc>
        <w:tc>
          <w:tcPr>
            <w:tcW w:w="1418" w:type="dxa"/>
          </w:tcPr>
          <w:p w14:paraId="3A1358B4">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4B75039A">
            <w:pPr>
              <w:spacing w:line="360" w:lineRule="auto"/>
              <w:rPr>
                <w:rFonts w:ascii="Times New Roman" w:hAnsi="Times New Roman"/>
                <w:sz w:val="24"/>
                <w:szCs w:val="24"/>
              </w:rPr>
            </w:pPr>
            <w:r>
              <w:rPr>
                <w:rFonts w:ascii="Times New Roman" w:hAnsi="Times New Roman"/>
                <w:sz w:val="24"/>
                <w:szCs w:val="24"/>
              </w:rPr>
              <w:t>11</w:t>
            </w:r>
          </w:p>
        </w:tc>
        <w:tc>
          <w:tcPr>
            <w:tcW w:w="1134" w:type="dxa"/>
          </w:tcPr>
          <w:p w14:paraId="3A98F4ED">
            <w:pPr>
              <w:spacing w:line="360" w:lineRule="auto"/>
              <w:rPr>
                <w:rFonts w:ascii="Times New Roman" w:hAnsi="Times New Roman"/>
                <w:sz w:val="24"/>
                <w:szCs w:val="24"/>
              </w:rPr>
            </w:pPr>
          </w:p>
        </w:tc>
        <w:tc>
          <w:tcPr>
            <w:tcW w:w="2268" w:type="dxa"/>
          </w:tcPr>
          <w:p w14:paraId="563E17F8">
            <w:pPr>
              <w:spacing w:line="360" w:lineRule="auto"/>
              <w:rPr>
                <w:rFonts w:ascii="Times New Roman" w:hAnsi="Times New Roman"/>
                <w:sz w:val="24"/>
                <w:szCs w:val="24"/>
              </w:rPr>
            </w:pPr>
            <w:r>
              <w:rPr>
                <w:rFonts w:ascii="Times New Roman" w:hAnsi="Times New Roman"/>
                <w:sz w:val="24"/>
                <w:szCs w:val="24"/>
              </w:rPr>
              <w:t>Анализ текста</w:t>
            </w:r>
          </w:p>
        </w:tc>
      </w:tr>
      <w:tr w14:paraId="58897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627F9F40">
            <w:pPr>
              <w:spacing w:line="360" w:lineRule="auto"/>
              <w:jc w:val="center"/>
              <w:rPr>
                <w:rFonts w:ascii="Times New Roman" w:hAnsi="Times New Roman"/>
                <w:b/>
                <w:sz w:val="24"/>
                <w:szCs w:val="24"/>
              </w:rPr>
            </w:pPr>
            <w:r>
              <w:rPr>
                <w:rFonts w:ascii="Times New Roman" w:hAnsi="Times New Roman"/>
                <w:b/>
                <w:sz w:val="24"/>
                <w:szCs w:val="24"/>
              </w:rPr>
              <w:t>21-22</w:t>
            </w:r>
          </w:p>
        </w:tc>
        <w:tc>
          <w:tcPr>
            <w:tcW w:w="3828" w:type="dxa"/>
            <w:shd w:val="clear" w:color="auto" w:fill="auto"/>
          </w:tcPr>
          <w:p w14:paraId="397992BD">
            <w:pPr>
              <w:spacing w:line="240" w:lineRule="auto"/>
              <w:rPr>
                <w:rFonts w:ascii="Times New Roman" w:hAnsi="Times New Roman"/>
                <w:sz w:val="24"/>
                <w:szCs w:val="24"/>
                <w:lang w:eastAsia="ru-RU"/>
              </w:rPr>
            </w:pPr>
            <w:r>
              <w:rPr>
                <w:rFonts w:ascii="Times New Roman" w:hAnsi="Times New Roman"/>
                <w:sz w:val="24"/>
                <w:szCs w:val="24"/>
                <w:lang w:eastAsia="ru-RU"/>
              </w:rPr>
              <w:t xml:space="preserve"> Типы связи. Цепная и параллельная связь.</w:t>
            </w:r>
          </w:p>
        </w:tc>
        <w:tc>
          <w:tcPr>
            <w:tcW w:w="1418" w:type="dxa"/>
          </w:tcPr>
          <w:p w14:paraId="59A253D9">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3FF83220">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6424746D">
            <w:pPr>
              <w:spacing w:line="360" w:lineRule="auto"/>
              <w:rPr>
                <w:rFonts w:ascii="Times New Roman" w:hAnsi="Times New Roman"/>
                <w:sz w:val="24"/>
                <w:szCs w:val="24"/>
              </w:rPr>
            </w:pPr>
          </w:p>
        </w:tc>
        <w:tc>
          <w:tcPr>
            <w:tcW w:w="2268" w:type="dxa"/>
          </w:tcPr>
          <w:p w14:paraId="227934CE">
            <w:pPr>
              <w:spacing w:line="360" w:lineRule="auto"/>
              <w:rPr>
                <w:rFonts w:ascii="Times New Roman" w:hAnsi="Times New Roman"/>
                <w:sz w:val="24"/>
                <w:szCs w:val="24"/>
              </w:rPr>
            </w:pPr>
            <w:r>
              <w:rPr>
                <w:rFonts w:ascii="Times New Roman" w:hAnsi="Times New Roman"/>
                <w:sz w:val="24"/>
                <w:szCs w:val="24"/>
              </w:rPr>
              <w:t>тест</w:t>
            </w:r>
          </w:p>
        </w:tc>
      </w:tr>
      <w:tr w14:paraId="206A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105443DB">
            <w:pPr>
              <w:spacing w:line="360" w:lineRule="auto"/>
              <w:jc w:val="center"/>
              <w:rPr>
                <w:rFonts w:ascii="Times New Roman" w:hAnsi="Times New Roman"/>
                <w:b/>
                <w:sz w:val="24"/>
                <w:szCs w:val="24"/>
              </w:rPr>
            </w:pPr>
            <w:r>
              <w:rPr>
                <w:rFonts w:ascii="Times New Roman" w:hAnsi="Times New Roman"/>
                <w:b/>
                <w:sz w:val="24"/>
                <w:szCs w:val="24"/>
              </w:rPr>
              <w:t>23-24</w:t>
            </w:r>
          </w:p>
        </w:tc>
        <w:tc>
          <w:tcPr>
            <w:tcW w:w="3828" w:type="dxa"/>
            <w:shd w:val="clear" w:color="auto" w:fill="auto"/>
          </w:tcPr>
          <w:p w14:paraId="328C98D4">
            <w:pPr>
              <w:pStyle w:val="14"/>
            </w:pPr>
            <w:r>
              <w:t>Интонация и логическое ударение. Смысловая связь.</w:t>
            </w:r>
          </w:p>
        </w:tc>
        <w:tc>
          <w:tcPr>
            <w:tcW w:w="1418" w:type="dxa"/>
          </w:tcPr>
          <w:p w14:paraId="34D36BE6">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41DB0443">
            <w:pPr>
              <w:spacing w:line="360" w:lineRule="auto"/>
              <w:jc w:val="center"/>
              <w:rPr>
                <w:rFonts w:ascii="Times New Roman" w:hAnsi="Times New Roman"/>
                <w:sz w:val="24"/>
                <w:szCs w:val="24"/>
              </w:rPr>
            </w:pPr>
            <w:r>
              <w:rPr>
                <w:rFonts w:ascii="Times New Roman" w:hAnsi="Times New Roman"/>
                <w:sz w:val="24"/>
                <w:szCs w:val="24"/>
              </w:rPr>
              <w:t>1</w:t>
            </w:r>
          </w:p>
        </w:tc>
        <w:tc>
          <w:tcPr>
            <w:tcW w:w="1134" w:type="dxa"/>
          </w:tcPr>
          <w:p w14:paraId="52F35AD0">
            <w:pPr>
              <w:spacing w:line="360" w:lineRule="auto"/>
              <w:jc w:val="center"/>
              <w:rPr>
                <w:rFonts w:ascii="Times New Roman" w:hAnsi="Times New Roman"/>
                <w:sz w:val="24"/>
                <w:szCs w:val="24"/>
              </w:rPr>
            </w:pPr>
          </w:p>
        </w:tc>
        <w:tc>
          <w:tcPr>
            <w:tcW w:w="2268" w:type="dxa"/>
          </w:tcPr>
          <w:p w14:paraId="4FDF3726">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Развернутый ответ по опоре «Причуды русского ударения»</w:t>
            </w:r>
          </w:p>
          <w:p w14:paraId="4DD1B083">
            <w:pPr>
              <w:spacing w:after="150" w:line="240" w:lineRule="auto"/>
              <w:rPr>
                <w:rFonts w:ascii="Times New Roman" w:hAnsi="Times New Roman" w:eastAsia="Times New Roman"/>
                <w:sz w:val="24"/>
                <w:szCs w:val="24"/>
                <w:lang w:eastAsia="ru-RU"/>
              </w:rPr>
            </w:pPr>
          </w:p>
        </w:tc>
      </w:tr>
      <w:tr w14:paraId="7F1A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1369A64B">
            <w:pPr>
              <w:spacing w:line="360" w:lineRule="auto"/>
              <w:jc w:val="center"/>
              <w:rPr>
                <w:rFonts w:ascii="Times New Roman" w:hAnsi="Times New Roman"/>
                <w:b/>
                <w:sz w:val="24"/>
                <w:szCs w:val="24"/>
              </w:rPr>
            </w:pPr>
            <w:r>
              <w:rPr>
                <w:rFonts w:ascii="Times New Roman" w:hAnsi="Times New Roman"/>
                <w:b/>
                <w:sz w:val="24"/>
                <w:szCs w:val="24"/>
              </w:rPr>
              <w:t>25-26</w:t>
            </w:r>
          </w:p>
        </w:tc>
        <w:tc>
          <w:tcPr>
            <w:tcW w:w="3828" w:type="dxa"/>
            <w:shd w:val="clear" w:color="auto" w:fill="auto"/>
          </w:tcPr>
          <w:p w14:paraId="7AE2A141">
            <w:pPr>
              <w:spacing w:line="240" w:lineRule="auto"/>
              <w:rPr>
                <w:rFonts w:ascii="Times New Roman" w:hAnsi="Times New Roman"/>
                <w:sz w:val="24"/>
                <w:szCs w:val="24"/>
                <w:lang w:eastAsia="ru-RU"/>
              </w:rPr>
            </w:pPr>
            <w:r>
              <w:rPr>
                <w:rFonts w:ascii="Times New Roman" w:hAnsi="Times New Roman"/>
                <w:sz w:val="24"/>
                <w:szCs w:val="24"/>
                <w:lang w:eastAsia="ru-RU"/>
              </w:rPr>
              <w:t>Разговорный, Официально-деловой, публицистический, научный, художественный стили и их особенности.</w:t>
            </w:r>
          </w:p>
        </w:tc>
        <w:tc>
          <w:tcPr>
            <w:tcW w:w="1418" w:type="dxa"/>
          </w:tcPr>
          <w:p w14:paraId="397031E7">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4081BAC8">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2BE97DB6">
            <w:pPr>
              <w:spacing w:line="360" w:lineRule="auto"/>
              <w:rPr>
                <w:rFonts w:ascii="Times New Roman" w:hAnsi="Times New Roman"/>
                <w:sz w:val="24"/>
                <w:szCs w:val="24"/>
              </w:rPr>
            </w:pPr>
          </w:p>
        </w:tc>
        <w:tc>
          <w:tcPr>
            <w:tcW w:w="2268" w:type="dxa"/>
          </w:tcPr>
          <w:p w14:paraId="58E6EC46">
            <w:pPr>
              <w:spacing w:line="360" w:lineRule="auto"/>
              <w:rPr>
                <w:rFonts w:ascii="Times New Roman" w:hAnsi="Times New Roman"/>
                <w:sz w:val="24"/>
                <w:szCs w:val="24"/>
              </w:rPr>
            </w:pPr>
            <w:r>
              <w:rPr>
                <w:rFonts w:ascii="Times New Roman" w:hAnsi="Times New Roman"/>
                <w:sz w:val="24"/>
                <w:szCs w:val="24"/>
              </w:rPr>
              <w:t>Комплексный анализ текста</w:t>
            </w:r>
          </w:p>
        </w:tc>
      </w:tr>
      <w:tr w14:paraId="69AC9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DABEAA1">
            <w:pPr>
              <w:spacing w:line="360" w:lineRule="auto"/>
              <w:jc w:val="center"/>
              <w:rPr>
                <w:rFonts w:ascii="Times New Roman" w:hAnsi="Times New Roman"/>
                <w:b/>
                <w:sz w:val="24"/>
                <w:szCs w:val="24"/>
              </w:rPr>
            </w:pPr>
            <w:r>
              <w:rPr>
                <w:rFonts w:ascii="Times New Roman" w:hAnsi="Times New Roman"/>
                <w:b/>
                <w:sz w:val="24"/>
                <w:szCs w:val="24"/>
              </w:rPr>
              <w:t>27-28</w:t>
            </w:r>
          </w:p>
        </w:tc>
        <w:tc>
          <w:tcPr>
            <w:tcW w:w="3828" w:type="dxa"/>
            <w:shd w:val="clear" w:color="auto" w:fill="auto"/>
          </w:tcPr>
          <w:p w14:paraId="28768248">
            <w:pPr>
              <w:spacing w:line="240" w:lineRule="auto"/>
              <w:rPr>
                <w:rFonts w:ascii="Times New Roman" w:hAnsi="Times New Roman"/>
                <w:sz w:val="24"/>
                <w:szCs w:val="24"/>
                <w:lang w:eastAsia="ru-RU"/>
              </w:rPr>
            </w:pPr>
            <w:r>
              <w:rPr>
                <w:rFonts w:ascii="Times New Roman" w:hAnsi="Times New Roman"/>
                <w:sz w:val="24"/>
                <w:szCs w:val="24"/>
                <w:lang w:eastAsia="ru-RU"/>
              </w:rPr>
              <w:t>Публицистический стиль. Его структура. Анализ текста публицистического стиля. Проблема и аргументы в текстах публицистического характера.</w:t>
            </w:r>
          </w:p>
        </w:tc>
        <w:tc>
          <w:tcPr>
            <w:tcW w:w="1418" w:type="dxa"/>
          </w:tcPr>
          <w:p w14:paraId="2F58F9B1">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1B8DA19A">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5CAEF611">
            <w:pPr>
              <w:spacing w:line="360" w:lineRule="auto"/>
              <w:rPr>
                <w:rFonts w:ascii="Times New Roman" w:hAnsi="Times New Roman"/>
                <w:sz w:val="24"/>
                <w:szCs w:val="24"/>
              </w:rPr>
            </w:pPr>
          </w:p>
        </w:tc>
        <w:tc>
          <w:tcPr>
            <w:tcW w:w="2268" w:type="dxa"/>
          </w:tcPr>
          <w:p w14:paraId="42EF0B4F">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Составление дидактического материала</w:t>
            </w:r>
          </w:p>
        </w:tc>
      </w:tr>
      <w:tr w14:paraId="3BC4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E635582">
            <w:pPr>
              <w:spacing w:line="360" w:lineRule="auto"/>
              <w:jc w:val="center"/>
              <w:rPr>
                <w:rFonts w:ascii="Times New Roman" w:hAnsi="Times New Roman"/>
                <w:b/>
                <w:sz w:val="24"/>
                <w:szCs w:val="24"/>
              </w:rPr>
            </w:pPr>
            <w:r>
              <w:rPr>
                <w:rFonts w:ascii="Times New Roman" w:hAnsi="Times New Roman"/>
                <w:b/>
                <w:sz w:val="24"/>
                <w:szCs w:val="24"/>
              </w:rPr>
              <w:t>29-30</w:t>
            </w:r>
          </w:p>
        </w:tc>
        <w:tc>
          <w:tcPr>
            <w:tcW w:w="3828" w:type="dxa"/>
            <w:shd w:val="clear" w:color="auto" w:fill="auto"/>
          </w:tcPr>
          <w:p w14:paraId="59F7636D">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Сочинение по тексту публицистического стиля. </w:t>
            </w:r>
            <w:r>
              <w:rPr>
                <w:rFonts w:ascii="Times New Roman" w:hAnsi="Times New Roman"/>
                <w:sz w:val="24"/>
                <w:szCs w:val="24"/>
                <w:lang w:eastAsia="ru-RU"/>
              </w:rPr>
              <w:br w:type="textWrapping"/>
            </w:r>
          </w:p>
        </w:tc>
        <w:tc>
          <w:tcPr>
            <w:tcW w:w="1418" w:type="dxa"/>
          </w:tcPr>
          <w:p w14:paraId="6F3887ED">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07988119">
            <w:pPr>
              <w:spacing w:line="360" w:lineRule="auto"/>
              <w:rPr>
                <w:rFonts w:ascii="Times New Roman" w:hAnsi="Times New Roman"/>
                <w:b/>
                <w:sz w:val="24"/>
                <w:szCs w:val="24"/>
              </w:rPr>
            </w:pPr>
            <w:r>
              <w:rPr>
                <w:rFonts w:ascii="Times New Roman" w:hAnsi="Times New Roman"/>
                <w:b/>
                <w:sz w:val="24"/>
                <w:szCs w:val="24"/>
              </w:rPr>
              <w:t>1</w:t>
            </w:r>
          </w:p>
        </w:tc>
        <w:tc>
          <w:tcPr>
            <w:tcW w:w="1134" w:type="dxa"/>
          </w:tcPr>
          <w:p w14:paraId="39412FA4">
            <w:pPr>
              <w:spacing w:line="360" w:lineRule="auto"/>
              <w:rPr>
                <w:rFonts w:ascii="Times New Roman" w:hAnsi="Times New Roman"/>
                <w:b/>
                <w:sz w:val="24"/>
                <w:szCs w:val="24"/>
              </w:rPr>
            </w:pPr>
          </w:p>
        </w:tc>
        <w:tc>
          <w:tcPr>
            <w:tcW w:w="2268" w:type="dxa"/>
          </w:tcPr>
          <w:p w14:paraId="1A2C78E7">
            <w:pPr>
              <w:spacing w:line="360" w:lineRule="auto"/>
              <w:rPr>
                <w:rFonts w:ascii="Times New Roman" w:hAnsi="Times New Roman"/>
                <w:sz w:val="24"/>
                <w:szCs w:val="24"/>
              </w:rPr>
            </w:pPr>
            <w:r>
              <w:rPr>
                <w:rFonts w:ascii="Times New Roman" w:hAnsi="Times New Roman"/>
                <w:sz w:val="24"/>
                <w:szCs w:val="24"/>
              </w:rPr>
              <w:t>Сочинение</w:t>
            </w:r>
          </w:p>
        </w:tc>
      </w:tr>
      <w:tr w14:paraId="1396E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961F6DF">
            <w:pPr>
              <w:spacing w:line="360" w:lineRule="auto"/>
              <w:jc w:val="center"/>
              <w:rPr>
                <w:rFonts w:ascii="Times New Roman" w:hAnsi="Times New Roman"/>
                <w:b/>
                <w:sz w:val="24"/>
                <w:szCs w:val="24"/>
              </w:rPr>
            </w:pPr>
            <w:r>
              <w:rPr>
                <w:rFonts w:ascii="Times New Roman" w:hAnsi="Times New Roman"/>
                <w:b/>
                <w:sz w:val="24"/>
                <w:szCs w:val="24"/>
                <w:lang w:val="en-US"/>
              </w:rPr>
              <w:t>IV</w:t>
            </w:r>
          </w:p>
        </w:tc>
        <w:tc>
          <w:tcPr>
            <w:tcW w:w="3828" w:type="dxa"/>
            <w:shd w:val="clear" w:color="auto" w:fill="auto"/>
          </w:tcPr>
          <w:p w14:paraId="05F6A790">
            <w:pPr>
              <w:spacing w:line="240" w:lineRule="auto"/>
              <w:rPr>
                <w:rFonts w:ascii="Times New Roman" w:hAnsi="Times New Roman"/>
                <w:b/>
                <w:sz w:val="24"/>
                <w:szCs w:val="24"/>
                <w:lang w:eastAsia="ru-RU"/>
              </w:rPr>
            </w:pPr>
            <w:r>
              <w:rPr>
                <w:rFonts w:ascii="Times New Roman" w:hAnsi="Times New Roman"/>
                <w:b/>
                <w:sz w:val="24"/>
                <w:szCs w:val="24"/>
                <w:lang w:eastAsia="ru-RU"/>
              </w:rPr>
              <w:t xml:space="preserve">Стили речи </w:t>
            </w:r>
          </w:p>
        </w:tc>
        <w:tc>
          <w:tcPr>
            <w:tcW w:w="1418" w:type="dxa"/>
          </w:tcPr>
          <w:p w14:paraId="691CFA75">
            <w:pPr>
              <w:spacing w:line="360" w:lineRule="auto"/>
              <w:jc w:val="center"/>
              <w:rPr>
                <w:rFonts w:ascii="Times New Roman" w:hAnsi="Times New Roman"/>
                <w:b/>
                <w:sz w:val="24"/>
                <w:szCs w:val="24"/>
              </w:rPr>
            </w:pPr>
          </w:p>
        </w:tc>
        <w:tc>
          <w:tcPr>
            <w:tcW w:w="1276" w:type="dxa"/>
          </w:tcPr>
          <w:p w14:paraId="2862CA46">
            <w:pPr>
              <w:spacing w:line="360" w:lineRule="auto"/>
              <w:rPr>
                <w:rFonts w:ascii="Times New Roman" w:hAnsi="Times New Roman"/>
                <w:sz w:val="24"/>
                <w:szCs w:val="24"/>
              </w:rPr>
            </w:pPr>
          </w:p>
        </w:tc>
        <w:tc>
          <w:tcPr>
            <w:tcW w:w="1134" w:type="dxa"/>
          </w:tcPr>
          <w:p w14:paraId="18CBD619">
            <w:pPr>
              <w:spacing w:line="360" w:lineRule="auto"/>
              <w:rPr>
                <w:rFonts w:ascii="Times New Roman" w:hAnsi="Times New Roman"/>
                <w:sz w:val="24"/>
                <w:szCs w:val="24"/>
              </w:rPr>
            </w:pPr>
            <w:r>
              <w:rPr>
                <w:rFonts w:ascii="Times New Roman" w:hAnsi="Times New Roman"/>
                <w:sz w:val="24"/>
                <w:szCs w:val="24"/>
              </w:rPr>
              <w:t>28</w:t>
            </w:r>
          </w:p>
        </w:tc>
        <w:tc>
          <w:tcPr>
            <w:tcW w:w="2268" w:type="dxa"/>
          </w:tcPr>
          <w:p w14:paraId="75A27BE8">
            <w:pPr>
              <w:spacing w:line="360" w:lineRule="auto"/>
              <w:rPr>
                <w:rFonts w:ascii="Times New Roman" w:hAnsi="Times New Roman"/>
                <w:sz w:val="24"/>
                <w:szCs w:val="24"/>
              </w:rPr>
            </w:pPr>
          </w:p>
        </w:tc>
      </w:tr>
      <w:tr w14:paraId="1310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273A07D9">
            <w:pPr>
              <w:spacing w:line="360" w:lineRule="auto"/>
              <w:jc w:val="center"/>
              <w:rPr>
                <w:rFonts w:ascii="Times New Roman" w:hAnsi="Times New Roman"/>
                <w:b/>
                <w:sz w:val="24"/>
                <w:szCs w:val="24"/>
              </w:rPr>
            </w:pPr>
            <w:r>
              <w:rPr>
                <w:rFonts w:ascii="Times New Roman" w:hAnsi="Times New Roman"/>
                <w:b/>
                <w:sz w:val="24"/>
                <w:szCs w:val="24"/>
              </w:rPr>
              <w:t>31-34</w:t>
            </w:r>
          </w:p>
        </w:tc>
        <w:tc>
          <w:tcPr>
            <w:tcW w:w="3828" w:type="dxa"/>
            <w:shd w:val="clear" w:color="auto" w:fill="auto"/>
          </w:tcPr>
          <w:p w14:paraId="5256BEE9">
            <w:pPr>
              <w:spacing w:line="240" w:lineRule="auto"/>
              <w:rPr>
                <w:rFonts w:ascii="Times New Roman" w:hAnsi="Times New Roman"/>
                <w:sz w:val="24"/>
                <w:szCs w:val="24"/>
                <w:lang w:eastAsia="ru-RU"/>
              </w:rPr>
            </w:pPr>
            <w:r>
              <w:rPr>
                <w:rFonts w:ascii="Times New Roman" w:hAnsi="Times New Roman"/>
                <w:sz w:val="24"/>
                <w:szCs w:val="24"/>
                <w:lang w:eastAsia="ru-RU"/>
              </w:rPr>
              <w:t>Художественный стиль речи и его структура. Основная мысль в художественном тексте.</w:t>
            </w:r>
          </w:p>
        </w:tc>
        <w:tc>
          <w:tcPr>
            <w:tcW w:w="1418" w:type="dxa"/>
          </w:tcPr>
          <w:p w14:paraId="1D9B8D4E">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6782F095">
            <w:pPr>
              <w:spacing w:line="360" w:lineRule="auto"/>
              <w:rPr>
                <w:rFonts w:ascii="Times New Roman" w:hAnsi="Times New Roman"/>
                <w:sz w:val="24"/>
                <w:szCs w:val="24"/>
              </w:rPr>
            </w:pPr>
            <w:r>
              <w:rPr>
                <w:rFonts w:ascii="Times New Roman" w:hAnsi="Times New Roman"/>
                <w:sz w:val="24"/>
                <w:szCs w:val="24"/>
              </w:rPr>
              <w:t>2</w:t>
            </w:r>
          </w:p>
        </w:tc>
        <w:tc>
          <w:tcPr>
            <w:tcW w:w="1134" w:type="dxa"/>
          </w:tcPr>
          <w:p w14:paraId="02C5912F">
            <w:pPr>
              <w:spacing w:line="360" w:lineRule="auto"/>
              <w:rPr>
                <w:rFonts w:ascii="Times New Roman" w:hAnsi="Times New Roman"/>
                <w:sz w:val="24"/>
                <w:szCs w:val="24"/>
              </w:rPr>
            </w:pPr>
          </w:p>
        </w:tc>
        <w:tc>
          <w:tcPr>
            <w:tcW w:w="2268" w:type="dxa"/>
          </w:tcPr>
          <w:p w14:paraId="11627ED0">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Редактирование текста.</w:t>
            </w:r>
          </w:p>
          <w:p w14:paraId="7D90CAC1">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Устное сообщение - обобщение на основе практической работы в группе.</w:t>
            </w:r>
          </w:p>
        </w:tc>
      </w:tr>
      <w:tr w14:paraId="711BA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6271749F">
            <w:pPr>
              <w:spacing w:line="360" w:lineRule="auto"/>
              <w:jc w:val="center"/>
              <w:rPr>
                <w:rFonts w:ascii="Times New Roman" w:hAnsi="Times New Roman"/>
                <w:b/>
                <w:sz w:val="24"/>
                <w:szCs w:val="24"/>
              </w:rPr>
            </w:pPr>
            <w:r>
              <w:rPr>
                <w:rFonts w:ascii="Times New Roman" w:hAnsi="Times New Roman"/>
                <w:b/>
                <w:sz w:val="24"/>
                <w:szCs w:val="24"/>
              </w:rPr>
              <w:t>35-38</w:t>
            </w:r>
          </w:p>
        </w:tc>
        <w:tc>
          <w:tcPr>
            <w:tcW w:w="3828" w:type="dxa"/>
            <w:shd w:val="clear" w:color="auto" w:fill="auto"/>
          </w:tcPr>
          <w:p w14:paraId="3274C0C5">
            <w:pPr>
              <w:spacing w:line="240" w:lineRule="auto"/>
              <w:rPr>
                <w:rFonts w:ascii="Times New Roman" w:hAnsi="Times New Roman"/>
                <w:sz w:val="24"/>
                <w:szCs w:val="24"/>
                <w:lang w:eastAsia="ru-RU"/>
              </w:rPr>
            </w:pPr>
            <w:r>
              <w:rPr>
                <w:rFonts w:ascii="Times New Roman" w:hAnsi="Times New Roman"/>
                <w:sz w:val="24"/>
                <w:szCs w:val="24"/>
                <w:lang w:eastAsia="ru-RU"/>
              </w:rPr>
              <w:t>Изобразительно-выразительные средства языка в тексте: фонетические, лексические, морфологические, синтаксические, стилистические.</w:t>
            </w:r>
          </w:p>
        </w:tc>
        <w:tc>
          <w:tcPr>
            <w:tcW w:w="1418" w:type="dxa"/>
          </w:tcPr>
          <w:p w14:paraId="5E0DF11C">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0FF08780">
            <w:pPr>
              <w:spacing w:line="360" w:lineRule="auto"/>
              <w:jc w:val="center"/>
              <w:rPr>
                <w:rFonts w:ascii="Times New Roman" w:hAnsi="Times New Roman"/>
                <w:sz w:val="24"/>
                <w:szCs w:val="24"/>
              </w:rPr>
            </w:pPr>
            <w:r>
              <w:rPr>
                <w:rFonts w:ascii="Times New Roman" w:hAnsi="Times New Roman"/>
                <w:sz w:val="24"/>
                <w:szCs w:val="24"/>
              </w:rPr>
              <w:t>2</w:t>
            </w:r>
          </w:p>
        </w:tc>
        <w:tc>
          <w:tcPr>
            <w:tcW w:w="1134" w:type="dxa"/>
          </w:tcPr>
          <w:p w14:paraId="5F7F313B">
            <w:pPr>
              <w:spacing w:line="360" w:lineRule="auto"/>
              <w:jc w:val="center"/>
              <w:rPr>
                <w:rFonts w:ascii="Times New Roman" w:hAnsi="Times New Roman"/>
                <w:sz w:val="24"/>
                <w:szCs w:val="24"/>
              </w:rPr>
            </w:pPr>
          </w:p>
        </w:tc>
        <w:tc>
          <w:tcPr>
            <w:tcW w:w="2268" w:type="dxa"/>
          </w:tcPr>
          <w:p w14:paraId="0BCFEFBE">
            <w:pPr>
              <w:spacing w:line="360" w:lineRule="auto"/>
              <w:rPr>
                <w:rFonts w:ascii="Times New Roman" w:hAnsi="Times New Roman"/>
                <w:sz w:val="24"/>
                <w:szCs w:val="24"/>
              </w:rPr>
            </w:pPr>
            <w:r>
              <w:rPr>
                <w:rFonts w:ascii="Times New Roman" w:hAnsi="Times New Roman"/>
                <w:sz w:val="24"/>
                <w:szCs w:val="24"/>
              </w:rPr>
              <w:t>Лингвистический анализ текста</w:t>
            </w:r>
          </w:p>
        </w:tc>
      </w:tr>
      <w:tr w14:paraId="2070B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2A1ADC9">
            <w:pPr>
              <w:spacing w:line="360" w:lineRule="auto"/>
              <w:jc w:val="center"/>
              <w:rPr>
                <w:rFonts w:ascii="Times New Roman" w:hAnsi="Times New Roman"/>
                <w:b/>
                <w:sz w:val="24"/>
                <w:szCs w:val="24"/>
              </w:rPr>
            </w:pPr>
            <w:r>
              <w:rPr>
                <w:rFonts w:ascii="Times New Roman" w:hAnsi="Times New Roman"/>
                <w:b/>
                <w:sz w:val="24"/>
                <w:szCs w:val="24"/>
              </w:rPr>
              <w:t>39-42</w:t>
            </w:r>
          </w:p>
        </w:tc>
        <w:tc>
          <w:tcPr>
            <w:tcW w:w="3828" w:type="dxa"/>
            <w:shd w:val="clear" w:color="auto" w:fill="auto"/>
          </w:tcPr>
          <w:p w14:paraId="5BA453E6">
            <w:pPr>
              <w:spacing w:line="240" w:lineRule="auto"/>
              <w:rPr>
                <w:rFonts w:ascii="Times New Roman" w:hAnsi="Times New Roman"/>
                <w:sz w:val="24"/>
                <w:szCs w:val="24"/>
                <w:lang w:eastAsia="ru-RU"/>
              </w:rPr>
            </w:pPr>
            <w:r>
              <w:rPr>
                <w:rFonts w:ascii="Times New Roman" w:hAnsi="Times New Roman"/>
                <w:sz w:val="24"/>
                <w:szCs w:val="24"/>
                <w:lang w:eastAsia="ru-RU"/>
              </w:rPr>
              <w:t>Сжатие текста художественного стиля. Составление текста по образцу.</w:t>
            </w:r>
          </w:p>
        </w:tc>
        <w:tc>
          <w:tcPr>
            <w:tcW w:w="1418" w:type="dxa"/>
          </w:tcPr>
          <w:p w14:paraId="068110B6">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17878364">
            <w:pPr>
              <w:spacing w:line="360" w:lineRule="auto"/>
              <w:rPr>
                <w:rFonts w:ascii="Times New Roman" w:hAnsi="Times New Roman"/>
                <w:sz w:val="24"/>
                <w:szCs w:val="24"/>
              </w:rPr>
            </w:pPr>
            <w:r>
              <w:rPr>
                <w:rFonts w:ascii="Times New Roman" w:hAnsi="Times New Roman"/>
                <w:sz w:val="24"/>
                <w:szCs w:val="24"/>
              </w:rPr>
              <w:t>2</w:t>
            </w:r>
          </w:p>
        </w:tc>
        <w:tc>
          <w:tcPr>
            <w:tcW w:w="1134" w:type="dxa"/>
          </w:tcPr>
          <w:p w14:paraId="5D3016A8">
            <w:pPr>
              <w:spacing w:line="360" w:lineRule="auto"/>
              <w:rPr>
                <w:rFonts w:ascii="Times New Roman" w:hAnsi="Times New Roman"/>
                <w:sz w:val="24"/>
                <w:szCs w:val="24"/>
              </w:rPr>
            </w:pPr>
          </w:p>
        </w:tc>
        <w:tc>
          <w:tcPr>
            <w:tcW w:w="2268" w:type="dxa"/>
          </w:tcPr>
          <w:p w14:paraId="68C0BABB">
            <w:pPr>
              <w:spacing w:line="360" w:lineRule="auto"/>
              <w:rPr>
                <w:rFonts w:ascii="Times New Roman" w:hAnsi="Times New Roman"/>
                <w:sz w:val="24"/>
                <w:szCs w:val="24"/>
              </w:rPr>
            </w:pPr>
            <w:r>
              <w:rPr>
                <w:rFonts w:ascii="Times New Roman" w:hAnsi="Times New Roman"/>
                <w:sz w:val="24"/>
                <w:szCs w:val="24"/>
              </w:rPr>
              <w:t>Сжатое изложение</w:t>
            </w:r>
          </w:p>
        </w:tc>
      </w:tr>
      <w:tr w14:paraId="31CF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2F2FF8EC">
            <w:pPr>
              <w:spacing w:line="360" w:lineRule="auto"/>
              <w:jc w:val="center"/>
              <w:rPr>
                <w:rFonts w:ascii="Times New Roman" w:hAnsi="Times New Roman"/>
                <w:b/>
                <w:sz w:val="24"/>
                <w:szCs w:val="24"/>
              </w:rPr>
            </w:pPr>
            <w:r>
              <w:rPr>
                <w:rFonts w:ascii="Times New Roman" w:hAnsi="Times New Roman"/>
                <w:b/>
                <w:sz w:val="24"/>
                <w:szCs w:val="24"/>
              </w:rPr>
              <w:t>43-46</w:t>
            </w:r>
          </w:p>
        </w:tc>
        <w:tc>
          <w:tcPr>
            <w:tcW w:w="3828" w:type="dxa"/>
            <w:shd w:val="clear" w:color="auto" w:fill="auto"/>
          </w:tcPr>
          <w:p w14:paraId="2216D6F9">
            <w:pPr>
              <w:spacing w:line="240" w:lineRule="auto"/>
              <w:rPr>
                <w:rFonts w:ascii="Times New Roman" w:hAnsi="Times New Roman"/>
                <w:sz w:val="24"/>
                <w:szCs w:val="24"/>
                <w:lang w:eastAsia="ru-RU"/>
              </w:rPr>
            </w:pPr>
            <w:r>
              <w:rPr>
                <w:rFonts w:ascii="Times New Roman" w:hAnsi="Times New Roman"/>
                <w:sz w:val="24"/>
                <w:szCs w:val="24"/>
                <w:lang w:eastAsia="ru-RU"/>
              </w:rPr>
              <w:t>Сочинение-рассуждение по художественному тексту. Рецензия на написанное произведение.</w:t>
            </w:r>
          </w:p>
        </w:tc>
        <w:tc>
          <w:tcPr>
            <w:tcW w:w="1418" w:type="dxa"/>
          </w:tcPr>
          <w:p w14:paraId="3B6F95F3">
            <w:pPr>
              <w:spacing w:line="360" w:lineRule="auto"/>
              <w:jc w:val="center"/>
              <w:rPr>
                <w:rFonts w:ascii="Times New Roman" w:hAnsi="Times New Roman"/>
                <w:b/>
                <w:sz w:val="24"/>
                <w:szCs w:val="24"/>
              </w:rPr>
            </w:pPr>
            <w:r>
              <w:rPr>
                <w:rFonts w:ascii="Times New Roman" w:hAnsi="Times New Roman"/>
                <w:b/>
                <w:sz w:val="24"/>
                <w:szCs w:val="24"/>
              </w:rPr>
              <w:t>4</w:t>
            </w:r>
          </w:p>
        </w:tc>
        <w:tc>
          <w:tcPr>
            <w:tcW w:w="1276" w:type="dxa"/>
          </w:tcPr>
          <w:p w14:paraId="4415B58D">
            <w:pPr>
              <w:spacing w:line="360" w:lineRule="auto"/>
              <w:rPr>
                <w:rFonts w:ascii="Times New Roman" w:hAnsi="Times New Roman"/>
                <w:sz w:val="24"/>
                <w:szCs w:val="24"/>
              </w:rPr>
            </w:pPr>
          </w:p>
        </w:tc>
        <w:tc>
          <w:tcPr>
            <w:tcW w:w="1134" w:type="dxa"/>
          </w:tcPr>
          <w:p w14:paraId="3B1D817C">
            <w:pPr>
              <w:spacing w:line="360" w:lineRule="auto"/>
              <w:rPr>
                <w:rFonts w:ascii="Times New Roman" w:hAnsi="Times New Roman"/>
                <w:sz w:val="24"/>
                <w:szCs w:val="24"/>
              </w:rPr>
            </w:pPr>
          </w:p>
        </w:tc>
        <w:tc>
          <w:tcPr>
            <w:tcW w:w="2268" w:type="dxa"/>
          </w:tcPr>
          <w:p w14:paraId="5BDD1D37">
            <w:pPr>
              <w:spacing w:line="360" w:lineRule="auto"/>
              <w:rPr>
                <w:rFonts w:ascii="Times New Roman" w:hAnsi="Times New Roman"/>
                <w:sz w:val="24"/>
                <w:szCs w:val="24"/>
              </w:rPr>
            </w:pPr>
            <w:r>
              <w:rPr>
                <w:rFonts w:ascii="Times New Roman" w:hAnsi="Times New Roman"/>
                <w:sz w:val="24"/>
                <w:szCs w:val="24"/>
              </w:rPr>
              <w:t>сочинение</w:t>
            </w:r>
          </w:p>
        </w:tc>
      </w:tr>
      <w:tr w14:paraId="1141F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65814B8">
            <w:pPr>
              <w:spacing w:line="360" w:lineRule="auto"/>
              <w:jc w:val="center"/>
              <w:rPr>
                <w:rFonts w:ascii="Times New Roman" w:hAnsi="Times New Roman"/>
                <w:b/>
                <w:sz w:val="24"/>
                <w:szCs w:val="24"/>
              </w:rPr>
            </w:pPr>
            <w:r>
              <w:rPr>
                <w:rFonts w:ascii="Times New Roman" w:hAnsi="Times New Roman"/>
                <w:b/>
                <w:sz w:val="24"/>
                <w:szCs w:val="24"/>
              </w:rPr>
              <w:t>47-50</w:t>
            </w:r>
          </w:p>
        </w:tc>
        <w:tc>
          <w:tcPr>
            <w:tcW w:w="3828" w:type="dxa"/>
            <w:shd w:val="clear" w:color="auto" w:fill="auto"/>
          </w:tcPr>
          <w:p w14:paraId="664A0F76">
            <w:pPr>
              <w:spacing w:line="240" w:lineRule="auto"/>
              <w:rPr>
                <w:rFonts w:ascii="Times New Roman" w:hAnsi="Times New Roman"/>
                <w:sz w:val="24"/>
                <w:szCs w:val="24"/>
                <w:lang w:eastAsia="ru-RU"/>
              </w:rPr>
            </w:pPr>
            <w:r>
              <w:rPr>
                <w:rFonts w:ascii="Times New Roman" w:hAnsi="Times New Roman"/>
                <w:sz w:val="24"/>
                <w:szCs w:val="24"/>
                <w:lang w:eastAsia="ru-RU"/>
              </w:rPr>
              <w:t xml:space="preserve">Научный стиль речи и его структура. Термины в научном стиле речи. </w:t>
            </w:r>
          </w:p>
        </w:tc>
        <w:tc>
          <w:tcPr>
            <w:tcW w:w="1418" w:type="dxa"/>
          </w:tcPr>
          <w:p w14:paraId="78CCC491">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587AF667">
            <w:pPr>
              <w:spacing w:line="360" w:lineRule="auto"/>
              <w:rPr>
                <w:rFonts w:ascii="Times New Roman" w:hAnsi="Times New Roman"/>
                <w:sz w:val="24"/>
                <w:szCs w:val="24"/>
              </w:rPr>
            </w:pPr>
            <w:r>
              <w:rPr>
                <w:rFonts w:ascii="Times New Roman" w:hAnsi="Times New Roman"/>
                <w:sz w:val="24"/>
                <w:szCs w:val="24"/>
              </w:rPr>
              <w:t>2</w:t>
            </w:r>
          </w:p>
        </w:tc>
        <w:tc>
          <w:tcPr>
            <w:tcW w:w="1134" w:type="dxa"/>
          </w:tcPr>
          <w:p w14:paraId="35839731">
            <w:pPr>
              <w:spacing w:line="360" w:lineRule="auto"/>
              <w:rPr>
                <w:rFonts w:ascii="Times New Roman" w:hAnsi="Times New Roman"/>
                <w:b/>
                <w:sz w:val="24"/>
                <w:szCs w:val="24"/>
              </w:rPr>
            </w:pPr>
            <w:r>
              <w:rPr>
                <w:rFonts w:ascii="Times New Roman" w:hAnsi="Times New Roman"/>
                <w:b/>
                <w:sz w:val="24"/>
                <w:szCs w:val="24"/>
              </w:rPr>
              <w:t>5</w:t>
            </w:r>
          </w:p>
        </w:tc>
        <w:tc>
          <w:tcPr>
            <w:tcW w:w="2268" w:type="dxa"/>
          </w:tcPr>
          <w:p w14:paraId="35D82D40">
            <w:pPr>
              <w:spacing w:line="360" w:lineRule="auto"/>
              <w:rPr>
                <w:rFonts w:ascii="Times New Roman" w:hAnsi="Times New Roman"/>
                <w:sz w:val="24"/>
                <w:szCs w:val="24"/>
              </w:rPr>
            </w:pPr>
            <w:r>
              <w:rPr>
                <w:rFonts w:ascii="Times New Roman" w:hAnsi="Times New Roman"/>
                <w:sz w:val="24"/>
                <w:szCs w:val="24"/>
              </w:rPr>
              <w:t>тест</w:t>
            </w:r>
          </w:p>
        </w:tc>
      </w:tr>
      <w:tr w14:paraId="5CF8E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61DE24B">
            <w:pPr>
              <w:spacing w:line="360" w:lineRule="auto"/>
              <w:jc w:val="center"/>
              <w:rPr>
                <w:rFonts w:ascii="Times New Roman" w:hAnsi="Times New Roman"/>
                <w:b/>
                <w:sz w:val="24"/>
                <w:szCs w:val="24"/>
              </w:rPr>
            </w:pPr>
            <w:r>
              <w:rPr>
                <w:rFonts w:ascii="Times New Roman" w:hAnsi="Times New Roman"/>
                <w:b/>
                <w:sz w:val="24"/>
                <w:szCs w:val="24"/>
              </w:rPr>
              <w:t>51-53</w:t>
            </w:r>
          </w:p>
        </w:tc>
        <w:tc>
          <w:tcPr>
            <w:tcW w:w="3828" w:type="dxa"/>
            <w:shd w:val="clear" w:color="auto" w:fill="auto"/>
          </w:tcPr>
          <w:p w14:paraId="115EC25A">
            <w:pPr>
              <w:spacing w:line="240" w:lineRule="auto"/>
              <w:rPr>
                <w:rFonts w:ascii="Times New Roman" w:hAnsi="Times New Roman"/>
                <w:sz w:val="24"/>
                <w:szCs w:val="24"/>
                <w:lang w:eastAsia="ru-RU"/>
              </w:rPr>
            </w:pPr>
            <w:r>
              <w:rPr>
                <w:rFonts w:ascii="Times New Roman" w:hAnsi="Times New Roman"/>
                <w:sz w:val="24"/>
                <w:szCs w:val="24"/>
                <w:lang w:eastAsia="ru-RU"/>
              </w:rPr>
              <w:t>Составление высказывания на лингвистическую тему.</w:t>
            </w:r>
          </w:p>
        </w:tc>
        <w:tc>
          <w:tcPr>
            <w:tcW w:w="1418" w:type="dxa"/>
          </w:tcPr>
          <w:p w14:paraId="44857575">
            <w:pPr>
              <w:spacing w:line="360" w:lineRule="auto"/>
              <w:jc w:val="center"/>
              <w:rPr>
                <w:rFonts w:ascii="Times New Roman" w:hAnsi="Times New Roman"/>
                <w:b/>
                <w:sz w:val="24"/>
                <w:szCs w:val="24"/>
              </w:rPr>
            </w:pPr>
          </w:p>
        </w:tc>
        <w:tc>
          <w:tcPr>
            <w:tcW w:w="1276" w:type="dxa"/>
          </w:tcPr>
          <w:p w14:paraId="6FD311BB">
            <w:pPr>
              <w:spacing w:line="360" w:lineRule="auto"/>
              <w:rPr>
                <w:rFonts w:ascii="Times New Roman" w:hAnsi="Times New Roman"/>
                <w:sz w:val="24"/>
                <w:szCs w:val="24"/>
              </w:rPr>
            </w:pPr>
            <w:r>
              <w:rPr>
                <w:rFonts w:ascii="Times New Roman" w:hAnsi="Times New Roman"/>
                <w:sz w:val="24"/>
                <w:szCs w:val="24"/>
              </w:rPr>
              <w:t>3</w:t>
            </w:r>
          </w:p>
        </w:tc>
        <w:tc>
          <w:tcPr>
            <w:tcW w:w="1134" w:type="dxa"/>
          </w:tcPr>
          <w:p w14:paraId="220519A0">
            <w:pPr>
              <w:spacing w:line="360" w:lineRule="auto"/>
              <w:rPr>
                <w:rFonts w:ascii="Times New Roman" w:hAnsi="Times New Roman"/>
                <w:b/>
                <w:sz w:val="24"/>
                <w:szCs w:val="24"/>
              </w:rPr>
            </w:pPr>
          </w:p>
        </w:tc>
        <w:tc>
          <w:tcPr>
            <w:tcW w:w="2268" w:type="dxa"/>
          </w:tcPr>
          <w:p w14:paraId="1600557C">
            <w:pPr>
              <w:spacing w:line="360" w:lineRule="auto"/>
              <w:rPr>
                <w:rFonts w:ascii="Times New Roman" w:hAnsi="Times New Roman"/>
                <w:sz w:val="24"/>
                <w:szCs w:val="24"/>
              </w:rPr>
            </w:pPr>
            <w:r>
              <w:rPr>
                <w:rFonts w:ascii="Times New Roman" w:hAnsi="Times New Roman"/>
                <w:sz w:val="24"/>
                <w:szCs w:val="24"/>
              </w:rPr>
              <w:t>сочинение</w:t>
            </w:r>
          </w:p>
        </w:tc>
      </w:tr>
      <w:tr w14:paraId="7CAD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F6F90ED">
            <w:pPr>
              <w:spacing w:line="360" w:lineRule="auto"/>
              <w:jc w:val="center"/>
              <w:rPr>
                <w:rFonts w:ascii="Times New Roman" w:hAnsi="Times New Roman"/>
                <w:b/>
                <w:sz w:val="24"/>
                <w:szCs w:val="24"/>
              </w:rPr>
            </w:pPr>
            <w:r>
              <w:rPr>
                <w:rFonts w:ascii="Times New Roman" w:hAnsi="Times New Roman"/>
                <w:b/>
                <w:sz w:val="24"/>
                <w:szCs w:val="24"/>
              </w:rPr>
              <w:t>54-56</w:t>
            </w:r>
          </w:p>
        </w:tc>
        <w:tc>
          <w:tcPr>
            <w:tcW w:w="3828" w:type="dxa"/>
            <w:shd w:val="clear" w:color="auto" w:fill="auto"/>
          </w:tcPr>
          <w:p w14:paraId="7278FF0D">
            <w:pPr>
              <w:spacing w:line="240" w:lineRule="auto"/>
              <w:rPr>
                <w:rFonts w:ascii="Times New Roman" w:hAnsi="Times New Roman"/>
                <w:sz w:val="24"/>
                <w:szCs w:val="24"/>
                <w:lang w:eastAsia="ru-RU"/>
              </w:rPr>
            </w:pPr>
            <w:r>
              <w:rPr>
                <w:rFonts w:ascii="Times New Roman" w:hAnsi="Times New Roman"/>
                <w:sz w:val="24"/>
                <w:szCs w:val="24"/>
                <w:lang w:eastAsia="ru-RU"/>
              </w:rPr>
              <w:t>Типы речи.</w:t>
            </w:r>
            <w:r>
              <w:rPr>
                <w:rFonts w:ascii="Times New Roman" w:hAnsi="Times New Roman"/>
                <w:sz w:val="24"/>
                <w:szCs w:val="24"/>
                <w:lang w:eastAsia="ru-RU"/>
              </w:rPr>
              <w:br w:type="textWrapping"/>
            </w:r>
            <w:r>
              <w:rPr>
                <w:rFonts w:ascii="Times New Roman" w:hAnsi="Times New Roman"/>
                <w:sz w:val="24"/>
                <w:szCs w:val="24"/>
                <w:lang w:eastAsia="ru-RU"/>
              </w:rPr>
              <w:t>Повествование, описание, рассуждение. Тексты смешанного типа.</w:t>
            </w:r>
          </w:p>
        </w:tc>
        <w:tc>
          <w:tcPr>
            <w:tcW w:w="1418" w:type="dxa"/>
          </w:tcPr>
          <w:p w14:paraId="348085BD">
            <w:pPr>
              <w:spacing w:line="360" w:lineRule="auto"/>
              <w:jc w:val="center"/>
              <w:rPr>
                <w:rFonts w:ascii="Times New Roman" w:hAnsi="Times New Roman"/>
                <w:b/>
                <w:sz w:val="24"/>
                <w:szCs w:val="24"/>
              </w:rPr>
            </w:pPr>
            <w:r>
              <w:rPr>
                <w:rFonts w:ascii="Times New Roman" w:hAnsi="Times New Roman"/>
                <w:b/>
                <w:sz w:val="24"/>
                <w:szCs w:val="24"/>
              </w:rPr>
              <w:t>3</w:t>
            </w:r>
          </w:p>
        </w:tc>
        <w:tc>
          <w:tcPr>
            <w:tcW w:w="1276" w:type="dxa"/>
          </w:tcPr>
          <w:p w14:paraId="64BF6261">
            <w:pPr>
              <w:spacing w:line="360" w:lineRule="auto"/>
              <w:rPr>
                <w:rFonts w:ascii="Times New Roman" w:hAnsi="Times New Roman"/>
                <w:sz w:val="24"/>
                <w:szCs w:val="24"/>
              </w:rPr>
            </w:pPr>
          </w:p>
        </w:tc>
        <w:tc>
          <w:tcPr>
            <w:tcW w:w="1134" w:type="dxa"/>
          </w:tcPr>
          <w:p w14:paraId="3ED083B8">
            <w:pPr>
              <w:spacing w:line="360" w:lineRule="auto"/>
              <w:rPr>
                <w:rFonts w:ascii="Times New Roman" w:hAnsi="Times New Roman"/>
                <w:b/>
                <w:sz w:val="24"/>
                <w:szCs w:val="24"/>
              </w:rPr>
            </w:pPr>
          </w:p>
        </w:tc>
        <w:tc>
          <w:tcPr>
            <w:tcW w:w="2268" w:type="dxa"/>
          </w:tcPr>
          <w:p w14:paraId="1E3670BC">
            <w:pPr>
              <w:spacing w:line="360" w:lineRule="auto"/>
              <w:rPr>
                <w:rFonts w:ascii="Times New Roman" w:hAnsi="Times New Roman"/>
                <w:sz w:val="24"/>
                <w:szCs w:val="24"/>
              </w:rPr>
            </w:pPr>
            <w:r>
              <w:rPr>
                <w:rFonts w:ascii="Times New Roman" w:hAnsi="Times New Roman"/>
                <w:sz w:val="24"/>
                <w:szCs w:val="24"/>
              </w:rPr>
              <w:t>Самостоятельная работа</w:t>
            </w:r>
          </w:p>
        </w:tc>
      </w:tr>
      <w:tr w14:paraId="2BCC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8340573">
            <w:pPr>
              <w:spacing w:line="360" w:lineRule="auto"/>
              <w:jc w:val="center"/>
              <w:rPr>
                <w:rFonts w:ascii="Times New Roman" w:hAnsi="Times New Roman"/>
                <w:b/>
                <w:sz w:val="24"/>
                <w:szCs w:val="24"/>
              </w:rPr>
            </w:pPr>
            <w:r>
              <w:rPr>
                <w:rFonts w:ascii="Times New Roman" w:hAnsi="Times New Roman"/>
                <w:b/>
                <w:sz w:val="24"/>
                <w:szCs w:val="24"/>
              </w:rPr>
              <w:t>57-58</w:t>
            </w:r>
          </w:p>
        </w:tc>
        <w:tc>
          <w:tcPr>
            <w:tcW w:w="3828" w:type="dxa"/>
            <w:shd w:val="clear" w:color="auto" w:fill="auto"/>
          </w:tcPr>
          <w:p w14:paraId="06C6981D">
            <w:pPr>
              <w:pStyle w:val="14"/>
            </w:pPr>
            <w:r>
              <w:t>Сочинение-повествование. Сочинение-описание. Сочинение-рассуждение.</w:t>
            </w:r>
          </w:p>
        </w:tc>
        <w:tc>
          <w:tcPr>
            <w:tcW w:w="1418" w:type="dxa"/>
          </w:tcPr>
          <w:p w14:paraId="186FBF06">
            <w:pPr>
              <w:spacing w:line="360" w:lineRule="auto"/>
              <w:jc w:val="center"/>
              <w:rPr>
                <w:rFonts w:ascii="Times New Roman" w:hAnsi="Times New Roman"/>
                <w:b/>
                <w:sz w:val="24"/>
                <w:szCs w:val="24"/>
              </w:rPr>
            </w:pPr>
          </w:p>
        </w:tc>
        <w:tc>
          <w:tcPr>
            <w:tcW w:w="1276" w:type="dxa"/>
          </w:tcPr>
          <w:p w14:paraId="4D4F895B">
            <w:pPr>
              <w:spacing w:line="360" w:lineRule="auto"/>
              <w:jc w:val="center"/>
              <w:rPr>
                <w:rFonts w:ascii="Times New Roman" w:hAnsi="Times New Roman"/>
                <w:sz w:val="24"/>
                <w:szCs w:val="24"/>
              </w:rPr>
            </w:pPr>
            <w:r>
              <w:rPr>
                <w:rFonts w:ascii="Times New Roman" w:hAnsi="Times New Roman"/>
                <w:sz w:val="24"/>
                <w:szCs w:val="24"/>
              </w:rPr>
              <w:t>2</w:t>
            </w:r>
          </w:p>
        </w:tc>
        <w:tc>
          <w:tcPr>
            <w:tcW w:w="1134" w:type="dxa"/>
          </w:tcPr>
          <w:p w14:paraId="4791F515">
            <w:pPr>
              <w:spacing w:line="360" w:lineRule="auto"/>
              <w:jc w:val="center"/>
              <w:rPr>
                <w:rFonts w:ascii="Times New Roman" w:hAnsi="Times New Roman"/>
                <w:b/>
                <w:sz w:val="24"/>
                <w:szCs w:val="24"/>
              </w:rPr>
            </w:pPr>
          </w:p>
        </w:tc>
        <w:tc>
          <w:tcPr>
            <w:tcW w:w="2268" w:type="dxa"/>
          </w:tcPr>
          <w:p w14:paraId="0D723E1F">
            <w:pPr>
              <w:spacing w:line="360" w:lineRule="auto"/>
              <w:jc w:val="center"/>
              <w:rPr>
                <w:rFonts w:ascii="Times New Roman" w:hAnsi="Times New Roman"/>
                <w:sz w:val="24"/>
                <w:szCs w:val="24"/>
              </w:rPr>
            </w:pPr>
            <w:r>
              <w:rPr>
                <w:rFonts w:ascii="Times New Roman" w:hAnsi="Times New Roman"/>
                <w:sz w:val="24"/>
                <w:szCs w:val="24"/>
              </w:rPr>
              <w:t>тест</w:t>
            </w:r>
          </w:p>
        </w:tc>
      </w:tr>
      <w:tr w14:paraId="147D7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4FD3F24">
            <w:pPr>
              <w:spacing w:line="360" w:lineRule="auto"/>
              <w:jc w:val="center"/>
              <w:rPr>
                <w:rFonts w:ascii="Times New Roman" w:hAnsi="Times New Roman"/>
                <w:b/>
                <w:sz w:val="24"/>
                <w:szCs w:val="24"/>
              </w:rPr>
            </w:pPr>
            <w:r>
              <w:rPr>
                <w:rFonts w:ascii="Times New Roman" w:hAnsi="Times New Roman"/>
                <w:b/>
                <w:sz w:val="24"/>
                <w:szCs w:val="24"/>
                <w:lang w:val="en-US"/>
              </w:rPr>
              <w:t>V</w:t>
            </w:r>
          </w:p>
        </w:tc>
        <w:tc>
          <w:tcPr>
            <w:tcW w:w="3828" w:type="dxa"/>
            <w:shd w:val="clear" w:color="auto" w:fill="auto"/>
          </w:tcPr>
          <w:p w14:paraId="762BE6C0">
            <w:pPr>
              <w:spacing w:line="240" w:lineRule="auto"/>
              <w:rPr>
                <w:rFonts w:ascii="Times New Roman" w:hAnsi="Times New Roman"/>
                <w:b/>
                <w:sz w:val="24"/>
                <w:szCs w:val="24"/>
                <w:lang w:eastAsia="ru-RU"/>
              </w:rPr>
            </w:pPr>
            <w:r>
              <w:rPr>
                <w:rFonts w:ascii="Times New Roman" w:hAnsi="Times New Roman"/>
                <w:b/>
                <w:sz w:val="24"/>
                <w:szCs w:val="24"/>
                <w:lang w:eastAsia="ru-RU"/>
              </w:rPr>
              <w:t>Система работы над текстом</w:t>
            </w:r>
          </w:p>
        </w:tc>
        <w:tc>
          <w:tcPr>
            <w:tcW w:w="1418" w:type="dxa"/>
          </w:tcPr>
          <w:p w14:paraId="7DC22333">
            <w:pPr>
              <w:spacing w:line="360" w:lineRule="auto"/>
              <w:jc w:val="center"/>
              <w:rPr>
                <w:rFonts w:ascii="Times New Roman" w:hAnsi="Times New Roman"/>
                <w:b/>
                <w:sz w:val="24"/>
                <w:szCs w:val="24"/>
              </w:rPr>
            </w:pPr>
          </w:p>
        </w:tc>
        <w:tc>
          <w:tcPr>
            <w:tcW w:w="1276" w:type="dxa"/>
          </w:tcPr>
          <w:p w14:paraId="15814D7F">
            <w:pPr>
              <w:spacing w:line="360" w:lineRule="auto"/>
              <w:jc w:val="center"/>
              <w:rPr>
                <w:rFonts w:ascii="Times New Roman" w:hAnsi="Times New Roman"/>
                <w:sz w:val="24"/>
                <w:szCs w:val="24"/>
              </w:rPr>
            </w:pPr>
          </w:p>
        </w:tc>
        <w:tc>
          <w:tcPr>
            <w:tcW w:w="1134" w:type="dxa"/>
          </w:tcPr>
          <w:p w14:paraId="0473C830">
            <w:pPr>
              <w:spacing w:line="360" w:lineRule="auto"/>
              <w:jc w:val="center"/>
              <w:rPr>
                <w:rFonts w:ascii="Times New Roman" w:hAnsi="Times New Roman"/>
                <w:sz w:val="24"/>
                <w:szCs w:val="24"/>
              </w:rPr>
            </w:pPr>
            <w:r>
              <w:rPr>
                <w:rFonts w:ascii="Times New Roman" w:hAnsi="Times New Roman"/>
                <w:sz w:val="24"/>
                <w:szCs w:val="24"/>
              </w:rPr>
              <w:t>10</w:t>
            </w:r>
          </w:p>
        </w:tc>
        <w:tc>
          <w:tcPr>
            <w:tcW w:w="2268" w:type="dxa"/>
          </w:tcPr>
          <w:p w14:paraId="7041BBAA">
            <w:pPr>
              <w:spacing w:line="360" w:lineRule="auto"/>
              <w:jc w:val="center"/>
              <w:rPr>
                <w:rFonts w:ascii="Times New Roman" w:hAnsi="Times New Roman"/>
                <w:sz w:val="24"/>
                <w:szCs w:val="24"/>
              </w:rPr>
            </w:pPr>
          </w:p>
        </w:tc>
      </w:tr>
      <w:tr w14:paraId="45EB3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65A6BCE9">
            <w:pPr>
              <w:spacing w:line="360" w:lineRule="auto"/>
              <w:jc w:val="center"/>
              <w:rPr>
                <w:rFonts w:ascii="Times New Roman" w:hAnsi="Times New Roman"/>
                <w:b/>
                <w:sz w:val="24"/>
                <w:szCs w:val="24"/>
              </w:rPr>
            </w:pPr>
            <w:r>
              <w:rPr>
                <w:rFonts w:ascii="Times New Roman" w:hAnsi="Times New Roman"/>
                <w:b/>
                <w:sz w:val="24"/>
                <w:szCs w:val="24"/>
              </w:rPr>
              <w:t>59-61</w:t>
            </w:r>
          </w:p>
        </w:tc>
        <w:tc>
          <w:tcPr>
            <w:tcW w:w="3828" w:type="dxa"/>
            <w:shd w:val="clear" w:color="auto" w:fill="auto"/>
          </w:tcPr>
          <w:p w14:paraId="0611B724">
            <w:pPr>
              <w:spacing w:line="240" w:lineRule="auto"/>
              <w:rPr>
                <w:rFonts w:ascii="Times New Roman" w:hAnsi="Times New Roman"/>
                <w:sz w:val="24"/>
                <w:szCs w:val="24"/>
                <w:lang w:eastAsia="ru-RU"/>
              </w:rPr>
            </w:pPr>
            <w:r>
              <w:rPr>
                <w:rFonts w:ascii="Times New Roman" w:hAnsi="Times New Roman"/>
                <w:sz w:val="24"/>
                <w:szCs w:val="24"/>
                <w:lang w:eastAsia="ru-RU"/>
              </w:rPr>
              <w:t>Виды анализа прозаического текста. Лингвистический анализ. Анализ поэтического текста.</w:t>
            </w:r>
          </w:p>
        </w:tc>
        <w:tc>
          <w:tcPr>
            <w:tcW w:w="1418" w:type="dxa"/>
          </w:tcPr>
          <w:p w14:paraId="1D028D4A">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01174DF5">
            <w:pPr>
              <w:spacing w:line="360" w:lineRule="auto"/>
              <w:jc w:val="center"/>
              <w:rPr>
                <w:rFonts w:ascii="Times New Roman" w:hAnsi="Times New Roman"/>
                <w:sz w:val="24"/>
                <w:szCs w:val="24"/>
              </w:rPr>
            </w:pPr>
            <w:r>
              <w:rPr>
                <w:rFonts w:ascii="Times New Roman" w:hAnsi="Times New Roman"/>
                <w:sz w:val="24"/>
                <w:szCs w:val="24"/>
              </w:rPr>
              <w:t>1</w:t>
            </w:r>
          </w:p>
        </w:tc>
        <w:tc>
          <w:tcPr>
            <w:tcW w:w="1134" w:type="dxa"/>
          </w:tcPr>
          <w:p w14:paraId="3E85824D">
            <w:pPr>
              <w:spacing w:line="360" w:lineRule="auto"/>
              <w:jc w:val="center"/>
              <w:rPr>
                <w:rFonts w:ascii="Times New Roman" w:hAnsi="Times New Roman"/>
                <w:sz w:val="24"/>
                <w:szCs w:val="24"/>
              </w:rPr>
            </w:pPr>
          </w:p>
        </w:tc>
        <w:tc>
          <w:tcPr>
            <w:tcW w:w="2268" w:type="dxa"/>
          </w:tcPr>
          <w:p w14:paraId="4069E935">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Редактирование текста.</w:t>
            </w:r>
          </w:p>
          <w:p w14:paraId="0D12EE59">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Устное сообщение - обобщение на основе практической работы в группе.</w:t>
            </w:r>
          </w:p>
        </w:tc>
      </w:tr>
      <w:tr w14:paraId="5B200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031A498">
            <w:pPr>
              <w:spacing w:line="360" w:lineRule="auto"/>
              <w:jc w:val="center"/>
              <w:rPr>
                <w:rFonts w:ascii="Times New Roman" w:hAnsi="Times New Roman"/>
                <w:b/>
                <w:sz w:val="24"/>
                <w:szCs w:val="24"/>
              </w:rPr>
            </w:pPr>
            <w:r>
              <w:rPr>
                <w:rFonts w:ascii="Times New Roman" w:hAnsi="Times New Roman"/>
                <w:b/>
                <w:sz w:val="24"/>
                <w:szCs w:val="24"/>
              </w:rPr>
              <w:t>62-65</w:t>
            </w:r>
          </w:p>
        </w:tc>
        <w:tc>
          <w:tcPr>
            <w:tcW w:w="3828" w:type="dxa"/>
            <w:shd w:val="clear" w:color="auto" w:fill="auto"/>
          </w:tcPr>
          <w:p w14:paraId="01D7351B">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Сравнительно-сопоставительный анализ. Лексико-семантический анализ. Анализ произведения в контексте.</w:t>
            </w:r>
          </w:p>
        </w:tc>
        <w:tc>
          <w:tcPr>
            <w:tcW w:w="1418" w:type="dxa"/>
          </w:tcPr>
          <w:p w14:paraId="7714491A">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587C7524">
            <w:pPr>
              <w:spacing w:line="360" w:lineRule="auto"/>
              <w:jc w:val="center"/>
              <w:rPr>
                <w:rFonts w:ascii="Times New Roman" w:hAnsi="Times New Roman"/>
                <w:sz w:val="24"/>
                <w:szCs w:val="24"/>
              </w:rPr>
            </w:pPr>
            <w:r>
              <w:rPr>
                <w:rFonts w:ascii="Times New Roman" w:hAnsi="Times New Roman"/>
                <w:sz w:val="24"/>
                <w:szCs w:val="24"/>
              </w:rPr>
              <w:t>2</w:t>
            </w:r>
          </w:p>
        </w:tc>
        <w:tc>
          <w:tcPr>
            <w:tcW w:w="1134" w:type="dxa"/>
          </w:tcPr>
          <w:p w14:paraId="660A4C1E">
            <w:pPr>
              <w:spacing w:line="360" w:lineRule="auto"/>
              <w:jc w:val="center"/>
              <w:rPr>
                <w:rFonts w:ascii="Times New Roman" w:hAnsi="Times New Roman"/>
                <w:sz w:val="24"/>
                <w:szCs w:val="24"/>
              </w:rPr>
            </w:pPr>
          </w:p>
        </w:tc>
        <w:tc>
          <w:tcPr>
            <w:tcW w:w="2268" w:type="dxa"/>
          </w:tcPr>
          <w:p w14:paraId="6F897910">
            <w:pPr>
              <w:spacing w:line="360" w:lineRule="auto"/>
              <w:rPr>
                <w:rFonts w:ascii="Times New Roman" w:hAnsi="Times New Roman"/>
                <w:sz w:val="24"/>
                <w:szCs w:val="24"/>
              </w:rPr>
            </w:pPr>
            <w:r>
              <w:rPr>
                <w:rFonts w:ascii="Times New Roman" w:hAnsi="Times New Roman"/>
                <w:sz w:val="24"/>
                <w:szCs w:val="24"/>
              </w:rPr>
              <w:t>Редактирование текста</w:t>
            </w:r>
          </w:p>
        </w:tc>
      </w:tr>
      <w:tr w14:paraId="49DD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20DA590">
            <w:pPr>
              <w:spacing w:line="360" w:lineRule="auto"/>
              <w:jc w:val="center"/>
              <w:rPr>
                <w:rFonts w:ascii="Times New Roman" w:hAnsi="Times New Roman"/>
                <w:b/>
                <w:sz w:val="24"/>
                <w:szCs w:val="24"/>
              </w:rPr>
            </w:pPr>
            <w:r>
              <w:rPr>
                <w:rFonts w:ascii="Times New Roman" w:hAnsi="Times New Roman"/>
                <w:b/>
                <w:sz w:val="24"/>
                <w:szCs w:val="24"/>
              </w:rPr>
              <w:t>66-67</w:t>
            </w:r>
          </w:p>
        </w:tc>
        <w:tc>
          <w:tcPr>
            <w:tcW w:w="3828" w:type="dxa"/>
            <w:shd w:val="clear" w:color="auto" w:fill="auto"/>
          </w:tcPr>
          <w:p w14:paraId="65E1137C">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Система работы над анализом текста. Конспектирование. Тезистирование. Аннотирование. Редактирование</w:t>
            </w:r>
          </w:p>
        </w:tc>
        <w:tc>
          <w:tcPr>
            <w:tcW w:w="1418" w:type="dxa"/>
          </w:tcPr>
          <w:p w14:paraId="0710280B">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668663FC">
            <w:pPr>
              <w:spacing w:line="360" w:lineRule="auto"/>
              <w:jc w:val="center"/>
              <w:rPr>
                <w:rFonts w:ascii="Times New Roman" w:hAnsi="Times New Roman"/>
                <w:sz w:val="24"/>
                <w:szCs w:val="24"/>
              </w:rPr>
            </w:pPr>
            <w:r>
              <w:rPr>
                <w:rFonts w:ascii="Times New Roman" w:hAnsi="Times New Roman"/>
                <w:sz w:val="24"/>
                <w:szCs w:val="24"/>
              </w:rPr>
              <w:t>1</w:t>
            </w:r>
          </w:p>
        </w:tc>
        <w:tc>
          <w:tcPr>
            <w:tcW w:w="1134" w:type="dxa"/>
          </w:tcPr>
          <w:p w14:paraId="6330A2BA">
            <w:pPr>
              <w:spacing w:line="360" w:lineRule="auto"/>
              <w:jc w:val="center"/>
              <w:rPr>
                <w:rFonts w:ascii="Times New Roman" w:hAnsi="Times New Roman"/>
                <w:sz w:val="24"/>
                <w:szCs w:val="24"/>
              </w:rPr>
            </w:pPr>
          </w:p>
        </w:tc>
        <w:tc>
          <w:tcPr>
            <w:tcW w:w="2268" w:type="dxa"/>
          </w:tcPr>
          <w:p w14:paraId="42C1DBA0">
            <w:pPr>
              <w:spacing w:line="360" w:lineRule="auto"/>
              <w:jc w:val="center"/>
              <w:rPr>
                <w:rFonts w:ascii="Times New Roman" w:hAnsi="Times New Roman"/>
                <w:sz w:val="24"/>
                <w:szCs w:val="24"/>
              </w:rPr>
            </w:pPr>
            <w:r>
              <w:rPr>
                <w:rFonts w:ascii="Times New Roman" w:hAnsi="Times New Roman"/>
                <w:sz w:val="24"/>
                <w:szCs w:val="24"/>
              </w:rPr>
              <w:t>Контрольная работа</w:t>
            </w:r>
          </w:p>
        </w:tc>
      </w:tr>
      <w:tr w14:paraId="4FC33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AA08D77">
            <w:pPr>
              <w:spacing w:line="360" w:lineRule="auto"/>
              <w:jc w:val="center"/>
              <w:rPr>
                <w:rFonts w:ascii="Times New Roman" w:hAnsi="Times New Roman"/>
                <w:b/>
                <w:sz w:val="24"/>
                <w:szCs w:val="24"/>
              </w:rPr>
            </w:pPr>
            <w:r>
              <w:rPr>
                <w:rFonts w:ascii="Times New Roman" w:hAnsi="Times New Roman"/>
                <w:b/>
                <w:sz w:val="24"/>
                <w:szCs w:val="24"/>
              </w:rPr>
              <w:t>68</w:t>
            </w:r>
          </w:p>
        </w:tc>
        <w:tc>
          <w:tcPr>
            <w:tcW w:w="3828" w:type="dxa"/>
            <w:shd w:val="clear" w:color="auto" w:fill="auto"/>
          </w:tcPr>
          <w:p w14:paraId="6D74D9A9">
            <w:pPr>
              <w:spacing w:line="240" w:lineRule="auto"/>
              <w:rPr>
                <w:rFonts w:ascii="Times New Roman" w:hAnsi="Times New Roman"/>
                <w:sz w:val="24"/>
                <w:szCs w:val="24"/>
                <w:lang w:eastAsia="ru-RU"/>
              </w:rPr>
            </w:pPr>
            <w:r>
              <w:rPr>
                <w:rFonts w:ascii="Times New Roman" w:hAnsi="Times New Roman"/>
                <w:sz w:val="24"/>
                <w:szCs w:val="24"/>
                <w:lang w:eastAsia="ru-RU"/>
              </w:rPr>
              <w:t>Подведение итогов работы</w:t>
            </w:r>
          </w:p>
        </w:tc>
        <w:tc>
          <w:tcPr>
            <w:tcW w:w="1418" w:type="dxa"/>
          </w:tcPr>
          <w:p w14:paraId="22ECBBCA">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73A186A0">
            <w:pPr>
              <w:spacing w:line="360" w:lineRule="auto"/>
              <w:rPr>
                <w:rFonts w:ascii="Times New Roman" w:hAnsi="Times New Roman"/>
                <w:sz w:val="24"/>
                <w:szCs w:val="24"/>
              </w:rPr>
            </w:pPr>
          </w:p>
        </w:tc>
        <w:tc>
          <w:tcPr>
            <w:tcW w:w="1134" w:type="dxa"/>
          </w:tcPr>
          <w:p w14:paraId="1494B764">
            <w:pPr>
              <w:spacing w:line="360" w:lineRule="auto"/>
              <w:rPr>
                <w:rFonts w:ascii="Times New Roman" w:hAnsi="Times New Roman"/>
                <w:sz w:val="24"/>
                <w:szCs w:val="24"/>
              </w:rPr>
            </w:pPr>
          </w:p>
        </w:tc>
        <w:tc>
          <w:tcPr>
            <w:tcW w:w="2268" w:type="dxa"/>
          </w:tcPr>
          <w:p w14:paraId="16F32178">
            <w:pPr>
              <w:spacing w:line="360" w:lineRule="auto"/>
              <w:rPr>
                <w:rFonts w:ascii="Times New Roman" w:hAnsi="Times New Roman"/>
                <w:sz w:val="24"/>
                <w:szCs w:val="24"/>
              </w:rPr>
            </w:pPr>
          </w:p>
        </w:tc>
      </w:tr>
    </w:tbl>
    <w:p w14:paraId="33157AB9">
      <w:pPr>
        <w:spacing w:line="360" w:lineRule="auto"/>
        <w:contextualSpacing/>
        <w:rPr>
          <w:rFonts w:ascii="Times New Roman" w:hAnsi="Times New Roman"/>
          <w:b/>
          <w:bCs/>
          <w:iCs/>
          <w:sz w:val="24"/>
          <w:szCs w:val="24"/>
        </w:rPr>
      </w:pPr>
    </w:p>
    <w:p w14:paraId="24030C9F">
      <w:pPr>
        <w:spacing w:line="360" w:lineRule="auto"/>
        <w:contextualSpacing/>
        <w:rPr>
          <w:rFonts w:ascii="Times New Roman" w:hAnsi="Times New Roman"/>
          <w:b/>
          <w:bCs/>
          <w:iCs/>
          <w:sz w:val="24"/>
          <w:szCs w:val="24"/>
        </w:rPr>
      </w:pPr>
    </w:p>
    <w:p w14:paraId="4F949A00">
      <w:pPr>
        <w:pStyle w:val="48"/>
        <w:widowControl/>
        <w:jc w:val="center"/>
        <w:rPr>
          <w:b/>
        </w:rPr>
      </w:pPr>
      <w:r>
        <w:rPr>
          <w:b/>
        </w:rPr>
        <w:t>СОДЕРЖАНИЕ УЧЕБНОГО ПЛАНА</w:t>
      </w:r>
    </w:p>
    <w:p w14:paraId="4FCEA597">
      <w:pPr>
        <w:pStyle w:val="14"/>
      </w:pPr>
      <w:r>
        <w:rPr>
          <w:rStyle w:val="8"/>
        </w:rPr>
        <w:t>1. Язык и речь</w:t>
      </w:r>
    </w:p>
    <w:p w14:paraId="2186BAF1">
      <w:pPr>
        <w:pStyle w:val="14"/>
      </w:pPr>
      <w:r>
        <w:t>Язык и речь. Почему человек умеет говорить. Русский язык среди других языков мира. Изобразительные возможности языка. Речь устная и письменная. Монолог. Диалог. Полилог.</w:t>
      </w:r>
    </w:p>
    <w:p w14:paraId="07468D2F">
      <w:pPr>
        <w:pStyle w:val="14"/>
      </w:pPr>
      <w:r>
        <w:rPr>
          <w:rStyle w:val="8"/>
        </w:rPr>
        <w:t xml:space="preserve">2. Единицы языка </w:t>
      </w:r>
    </w:p>
    <w:p w14:paraId="23982DAF">
      <w:pPr>
        <w:pStyle w:val="14"/>
      </w:pPr>
      <w:r>
        <w:t>Слово как универсальная единица языка. Прямое и переносное значение слов. Виды переносных значений. Предложение как единица языка. Слова-предложения и их роль в тексте.</w:t>
      </w:r>
    </w:p>
    <w:p w14:paraId="3288AA9C">
      <w:pPr>
        <w:pStyle w:val="14"/>
      </w:pPr>
      <w:r>
        <w:rPr>
          <w:rStyle w:val="8"/>
        </w:rPr>
        <w:t xml:space="preserve">3. Текст и его основные понятия </w:t>
      </w:r>
    </w:p>
    <w:p w14:paraId="232875F3">
      <w:pPr>
        <w:pStyle w:val="14"/>
      </w:pPr>
      <w:r>
        <w:t xml:space="preserve">Текст. Тема текста. Микротема и абзац.  Темы широкие и узкие. Основная мысль. Контекст. Подтекст. Затекст. Проблема. Средства связи предложений в тексте. Типы связи. Цепная и параллельная связь. Интонация и логическое ударение. Смысловая связь. </w:t>
      </w:r>
    </w:p>
    <w:p w14:paraId="7C3CDDB2">
      <w:pPr>
        <w:pStyle w:val="14"/>
      </w:pPr>
      <w:r>
        <w:rPr>
          <w:rStyle w:val="8"/>
        </w:rPr>
        <w:t xml:space="preserve">4. Стили речи </w:t>
      </w:r>
    </w:p>
    <w:p w14:paraId="2CE18375">
      <w:pPr>
        <w:pStyle w:val="14"/>
      </w:pPr>
      <w:r>
        <w:t xml:space="preserve">Разговорный, Официально-деловой, публицистический, научный, художественный стили и их особенности. </w:t>
      </w:r>
      <w:r>
        <w:br w:type="textWrapping"/>
      </w:r>
      <w:r>
        <w:t xml:space="preserve">Публицистический стиль. Его структура. Анализ текста публицистического стиля. Проблема и аргументы в текстах публицистического характера. Сочинение-рецензия по тексту публицистического стиля. </w:t>
      </w:r>
      <w:r>
        <w:br w:type="textWrapping"/>
      </w:r>
      <w:r>
        <w:t>Художественный стиль речи и его структура. Основная мысль в художественном тексте. Сжатие текста художественного стиля. Составление текста по образцу. Сочинение-рассуждение по художественному тексту. Рецензия на написанное произведение.</w:t>
      </w:r>
      <w:r>
        <w:br w:type="textWrapping"/>
      </w:r>
      <w:r>
        <w:t>Изобразительно-выразительные средства языка в тексте: фонетические, лексические, морфологические, синтаксические, стилистические.</w:t>
      </w:r>
      <w:r>
        <w:br w:type="textWrapping"/>
      </w:r>
      <w:r>
        <w:t>Научный стиль речи и его структура. Термины в научном стиле речи. Составление высказывания на лингвистическую тему. Типы речи.</w:t>
      </w:r>
      <w:r>
        <w:br w:type="textWrapping"/>
      </w:r>
      <w:r>
        <w:t>Повествование, описание, рассуждение. Тексты смешанного типа. Сочинение-повествование. Сочинение-описание. Сочинение-рассуждение.</w:t>
      </w:r>
    </w:p>
    <w:p w14:paraId="449EDE52">
      <w:pPr>
        <w:pStyle w:val="14"/>
      </w:pPr>
      <w:r>
        <w:rPr>
          <w:rStyle w:val="8"/>
        </w:rPr>
        <w:t xml:space="preserve">5. Система работы над текстом </w:t>
      </w:r>
    </w:p>
    <w:p w14:paraId="69BF04CC">
      <w:pPr>
        <w:pStyle w:val="14"/>
      </w:pPr>
      <w:r>
        <w:t>Виды анализа прозаического текста. Лингвистический анализ.</w:t>
      </w:r>
      <w:r>
        <w:br w:type="textWrapping"/>
      </w:r>
      <w:r>
        <w:t>Анализ поэтического текста. Сравнительно-сопоставительный анализ. Лексико-семантический анализ. Анализ произведения в контексте. Система работы над анализом текста. Конспектирование. Тезистирование. Аннотирование. Редактирование.</w:t>
      </w:r>
    </w:p>
    <w:p w14:paraId="6754038E">
      <w:pPr>
        <w:jc w:val="center"/>
        <w:rPr>
          <w:rFonts w:ascii="Times New Roman" w:hAnsi="Times New Roman"/>
          <w:b/>
          <w:sz w:val="24"/>
          <w:szCs w:val="24"/>
        </w:rPr>
      </w:pPr>
      <w:r>
        <w:rPr>
          <w:rFonts w:ascii="Times New Roman" w:hAnsi="Times New Roman"/>
          <w:b/>
          <w:sz w:val="24"/>
          <w:szCs w:val="24"/>
        </w:rPr>
        <w:t>1.4. ПЛАНИРУЕМЫЕ РЕЗУЛЬТАТЫ ОБУЧЕНИЯ</w:t>
      </w:r>
    </w:p>
    <w:p w14:paraId="0B025707">
      <w:p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В результате изучения курса учащиеся должны</w:t>
      </w:r>
    </w:p>
    <w:p w14:paraId="226D9A29">
      <w:p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знать</w:t>
      </w:r>
    </w:p>
    <w:p w14:paraId="28F9A16B">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основные аспекты культуры речи;</w:t>
      </w:r>
    </w:p>
    <w:p w14:paraId="622BB8D4">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требования, предъявляемые к устным и письменным текстам различных жанров в разных ситуациях общения; -</w:t>
      </w:r>
    </w:p>
    <w:p w14:paraId="7351B250">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основные сведения о языке, речеведческие понятия;</w:t>
      </w:r>
    </w:p>
    <w:p w14:paraId="401118F8">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орфограммы и пунктограммы;</w:t>
      </w:r>
    </w:p>
    <w:p w14:paraId="5E314E2E">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стили и типы речи.</w:t>
      </w:r>
    </w:p>
    <w:p w14:paraId="13FF9058">
      <w:p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уметь</w:t>
      </w:r>
    </w:p>
    <w:p w14:paraId="2B25C149">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соблюдать в практике речевого общения нормы литературного языка;</w:t>
      </w:r>
    </w:p>
    <w:p w14:paraId="33C131DE">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фиксировать и исправлять нарушения норм;</w:t>
      </w:r>
    </w:p>
    <w:p w14:paraId="75172F9C">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анализировать языковые явления с точки зрения их соответствия нормам;</w:t>
      </w:r>
    </w:p>
    <w:p w14:paraId="5EF1CFE2">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редактировать текст;</w:t>
      </w:r>
    </w:p>
    <w:p w14:paraId="0187C755">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создавать устные и письменные монологические и диалогические высказывания различных типов;</w:t>
      </w:r>
    </w:p>
    <w:p w14:paraId="024F6000">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интерпретировать тексты различной стилистической принадлежности;</w:t>
      </w:r>
    </w:p>
    <w:p w14:paraId="71D6F040">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соблюдать нормы речевого поведения;</w:t>
      </w:r>
    </w:p>
    <w:p w14:paraId="5A474133">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пользоваться словарями и справочниками.</w:t>
      </w:r>
    </w:p>
    <w:p w14:paraId="59BEB33C">
      <w:pPr>
        <w:numPr>
          <w:ilvl w:val="0"/>
          <w:numId w:val="3"/>
        </w:numPr>
        <w:tabs>
          <w:tab w:val="left" w:pos="8647"/>
        </w:tabs>
        <w:spacing w:before="100" w:beforeAutospacing="1" w:after="100" w:afterAutospacing="1" w:line="240" w:lineRule="auto"/>
        <w:rPr>
          <w:rFonts w:ascii="Times New Roman" w:hAnsi="Times New Roman"/>
          <w:sz w:val="24"/>
          <w:szCs w:val="24"/>
          <w:lang w:eastAsia="ru-RU"/>
        </w:rPr>
      </w:pPr>
      <w:r>
        <w:rPr>
          <w:rFonts w:ascii="Times New Roman" w:hAnsi="Times New Roman"/>
          <w:sz w:val="24"/>
          <w:szCs w:val="24"/>
          <w:lang w:eastAsia="ru-RU"/>
        </w:rPr>
        <w:t>проводить различные виды анализа текста.</w:t>
      </w:r>
    </w:p>
    <w:p w14:paraId="64B8ED6F">
      <w:p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br w:type="textWrapping"/>
      </w:r>
    </w:p>
    <w:p w14:paraId="790967AF">
      <w:pPr>
        <w:spacing w:line="317" w:lineRule="exact"/>
        <w:ind w:firstLine="552"/>
        <w:jc w:val="center"/>
        <w:rPr>
          <w:rFonts w:ascii="Times New Roman" w:hAnsi="Times New Roman"/>
          <w:b/>
          <w:sz w:val="24"/>
          <w:szCs w:val="24"/>
        </w:rPr>
      </w:pPr>
      <w:r>
        <w:rPr>
          <w:rFonts w:ascii="Times New Roman" w:hAnsi="Times New Roman"/>
          <w:b/>
          <w:sz w:val="24"/>
          <w:szCs w:val="24"/>
        </w:rPr>
        <w:t>Формы подведения итогов реализации программы</w:t>
      </w:r>
    </w:p>
    <w:p w14:paraId="5CC34E61">
      <w:pPr>
        <w:ind w:right="-1"/>
        <w:jc w:val="both"/>
        <w:rPr>
          <w:rFonts w:ascii="Times New Roman" w:hAnsi="Times New Roman"/>
          <w:bCs/>
          <w:sz w:val="24"/>
          <w:szCs w:val="24"/>
        </w:rPr>
      </w:pPr>
      <w:r>
        <w:rPr>
          <w:rFonts w:ascii="Times New Roman" w:hAnsi="Times New Roman"/>
          <w:sz w:val="24"/>
          <w:szCs w:val="24"/>
        </w:rPr>
        <w:tab/>
      </w:r>
      <w:r>
        <w:rPr>
          <w:rFonts w:ascii="Times New Roman" w:hAnsi="Times New Roman"/>
          <w:sz w:val="24"/>
          <w:szCs w:val="24"/>
        </w:rPr>
        <w:t xml:space="preserve">Для оценки результативности учебных занятий, проводимых по платной дополнительной общеобразовательной общеразвивающей программе «Слово и текст» применяется текущий контроль универсальных учебных действий учащихся, который проводится в течение года в форме тестов, сочинений, изложений, контрольных работ, обсуждения и оценки творческих работ учащихся. </w:t>
      </w:r>
    </w:p>
    <w:p w14:paraId="6D32E7B9">
      <w:pPr>
        <w:ind w:right="-1"/>
        <w:jc w:val="both"/>
        <w:rPr>
          <w:rFonts w:ascii="Times New Roman" w:hAnsi="Times New Roman"/>
          <w:b/>
          <w:sz w:val="24"/>
          <w:szCs w:val="24"/>
        </w:rPr>
      </w:pPr>
      <w:r>
        <w:rPr>
          <w:rFonts w:ascii="Times New Roman" w:hAnsi="Times New Roman"/>
          <w:b/>
          <w:bCs/>
          <w:sz w:val="24"/>
          <w:szCs w:val="24"/>
        </w:rPr>
        <w:tab/>
      </w:r>
    </w:p>
    <w:p w14:paraId="74A47CCF">
      <w:pPr>
        <w:jc w:val="center"/>
        <w:rPr>
          <w:rFonts w:ascii="Times New Roman" w:hAnsi="Times New Roman"/>
          <w:b/>
          <w:sz w:val="24"/>
          <w:szCs w:val="24"/>
        </w:rPr>
      </w:pPr>
      <w:r>
        <w:rPr>
          <w:rFonts w:ascii="Times New Roman" w:hAnsi="Times New Roman"/>
          <w:b/>
          <w:sz w:val="24"/>
          <w:szCs w:val="24"/>
        </w:rPr>
        <w:t>2. КОМПЛЕКС ОРГАНИЗАЦИОННО-ПЕДАГОГИЧЕСКИХ УСЛОВИЙ РЕАЛИЗАЦИИ ПРОГРАММЫ</w:t>
      </w:r>
    </w:p>
    <w:p w14:paraId="74E1AB77">
      <w:pPr>
        <w:jc w:val="center"/>
        <w:rPr>
          <w:rFonts w:ascii="Times New Roman" w:hAnsi="Times New Roman"/>
          <w:b/>
          <w:sz w:val="24"/>
          <w:szCs w:val="24"/>
        </w:rPr>
      </w:pPr>
    </w:p>
    <w:p w14:paraId="3EFD4941">
      <w:pPr>
        <w:jc w:val="center"/>
        <w:rPr>
          <w:rFonts w:ascii="Times New Roman" w:hAnsi="Times New Roman"/>
          <w:b/>
          <w:sz w:val="24"/>
          <w:szCs w:val="24"/>
        </w:rPr>
      </w:pPr>
      <w:r>
        <w:rPr>
          <w:rFonts w:ascii="Times New Roman" w:hAnsi="Times New Roman"/>
          <w:b/>
          <w:sz w:val="24"/>
          <w:szCs w:val="24"/>
        </w:rPr>
        <w:t>2.1. КАЛЕНДАРНЫЙ УЧЕБНЫЙ ГРАФИК</w:t>
      </w:r>
    </w:p>
    <w:p w14:paraId="73FC8C94">
      <w:pPr>
        <w:ind w:firstLine="708"/>
        <w:jc w:val="both"/>
        <w:rPr>
          <w:rFonts w:ascii="Times New Roman" w:hAnsi="Times New Roman"/>
          <w:sz w:val="24"/>
          <w:szCs w:val="24"/>
        </w:rPr>
      </w:pPr>
      <w:r>
        <w:rPr>
          <w:rFonts w:ascii="Times New Roman" w:hAnsi="Times New Roman"/>
          <w:sz w:val="24"/>
          <w:szCs w:val="24"/>
        </w:rPr>
        <w:t>Занятия  по платной дополнительной  образовательной общеразвивающей программе  «Слово и текст» рассчитаны на период учебного года : обучение начинается 01 сентября и заканчивается 30 мая.</w:t>
      </w:r>
    </w:p>
    <w:tbl>
      <w:tblPr>
        <w:tblStyle w:val="7"/>
        <w:tblW w:w="10056"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69"/>
        <w:gridCol w:w="1701"/>
        <w:gridCol w:w="1547"/>
        <w:gridCol w:w="1430"/>
        <w:gridCol w:w="1550"/>
        <w:gridCol w:w="1559"/>
      </w:tblGrid>
      <w:tr w14:paraId="4051F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9" w:type="dxa"/>
            <w:tcBorders>
              <w:top w:val="single" w:color="000000" w:sz="4" w:space="0"/>
              <w:left w:val="single" w:color="000000" w:sz="4" w:space="0"/>
              <w:bottom w:val="single" w:color="000000" w:sz="4" w:space="0"/>
              <w:right w:val="single" w:color="000000" w:sz="4" w:space="0"/>
            </w:tcBorders>
          </w:tcPr>
          <w:p w14:paraId="6BBFD467">
            <w:pPr>
              <w:jc w:val="center"/>
              <w:rPr>
                <w:rFonts w:ascii="Times New Roman" w:hAnsi="Times New Roman"/>
                <w:b/>
                <w:sz w:val="24"/>
                <w:szCs w:val="24"/>
              </w:rPr>
            </w:pPr>
            <w:r>
              <w:rPr>
                <w:rFonts w:ascii="Times New Roman" w:hAnsi="Times New Roman"/>
                <w:b/>
                <w:sz w:val="24"/>
                <w:szCs w:val="24"/>
              </w:rPr>
              <w:t xml:space="preserve">Учебная </w:t>
            </w:r>
          </w:p>
          <w:p w14:paraId="1BB2AED3">
            <w:pPr>
              <w:jc w:val="center"/>
              <w:rPr>
                <w:rFonts w:ascii="Times New Roman" w:hAnsi="Times New Roman"/>
                <w:b/>
                <w:sz w:val="24"/>
                <w:szCs w:val="24"/>
              </w:rPr>
            </w:pPr>
            <w:r>
              <w:rPr>
                <w:rFonts w:ascii="Times New Roman" w:hAnsi="Times New Roman"/>
                <w:b/>
                <w:sz w:val="24"/>
                <w:szCs w:val="24"/>
              </w:rPr>
              <w:t>четверть</w:t>
            </w:r>
          </w:p>
        </w:tc>
        <w:tc>
          <w:tcPr>
            <w:tcW w:w="1701" w:type="dxa"/>
            <w:tcBorders>
              <w:top w:val="single" w:color="000000" w:sz="4" w:space="0"/>
              <w:left w:val="single" w:color="000000" w:sz="4" w:space="0"/>
              <w:bottom w:val="single" w:color="000000" w:sz="4" w:space="0"/>
              <w:right w:val="single" w:color="000000" w:sz="4" w:space="0"/>
            </w:tcBorders>
          </w:tcPr>
          <w:p w14:paraId="0681F08B">
            <w:pPr>
              <w:jc w:val="center"/>
              <w:rPr>
                <w:rFonts w:ascii="Times New Roman" w:hAnsi="Times New Roman"/>
                <w:b/>
                <w:sz w:val="24"/>
                <w:szCs w:val="24"/>
              </w:rPr>
            </w:pPr>
            <w:r>
              <w:rPr>
                <w:rFonts w:ascii="Times New Roman" w:hAnsi="Times New Roman"/>
                <w:b/>
                <w:sz w:val="24"/>
                <w:szCs w:val="24"/>
              </w:rPr>
              <w:t xml:space="preserve">Даты </w:t>
            </w:r>
          </w:p>
          <w:p w14:paraId="654A0527">
            <w:pPr>
              <w:jc w:val="center"/>
              <w:rPr>
                <w:rFonts w:ascii="Times New Roman" w:hAnsi="Times New Roman"/>
                <w:b/>
                <w:sz w:val="24"/>
                <w:szCs w:val="24"/>
              </w:rPr>
            </w:pPr>
            <w:r>
              <w:rPr>
                <w:rFonts w:ascii="Times New Roman" w:hAnsi="Times New Roman"/>
                <w:b/>
                <w:sz w:val="24"/>
                <w:szCs w:val="24"/>
              </w:rPr>
              <w:t xml:space="preserve">начала </w:t>
            </w:r>
          </w:p>
          <w:p w14:paraId="0219353C">
            <w:pPr>
              <w:jc w:val="center"/>
              <w:rPr>
                <w:rFonts w:ascii="Times New Roman" w:hAnsi="Times New Roman"/>
                <w:b/>
                <w:sz w:val="24"/>
                <w:szCs w:val="24"/>
              </w:rPr>
            </w:pPr>
            <w:r>
              <w:rPr>
                <w:rFonts w:ascii="Times New Roman" w:hAnsi="Times New Roman"/>
                <w:b/>
                <w:sz w:val="24"/>
                <w:szCs w:val="24"/>
              </w:rPr>
              <w:t>и окончания четверти</w:t>
            </w:r>
          </w:p>
        </w:tc>
        <w:tc>
          <w:tcPr>
            <w:tcW w:w="1547" w:type="dxa"/>
            <w:tcBorders>
              <w:top w:val="single" w:color="000000" w:sz="4" w:space="0"/>
              <w:left w:val="single" w:color="000000" w:sz="4" w:space="0"/>
              <w:bottom w:val="single" w:color="000000" w:sz="4" w:space="0"/>
              <w:right w:val="single" w:color="000000" w:sz="4" w:space="0"/>
            </w:tcBorders>
          </w:tcPr>
          <w:p w14:paraId="32FD920E">
            <w:pPr>
              <w:jc w:val="center"/>
              <w:rPr>
                <w:rFonts w:ascii="Times New Roman" w:hAnsi="Times New Roman"/>
                <w:b/>
                <w:sz w:val="24"/>
                <w:szCs w:val="24"/>
              </w:rPr>
            </w:pPr>
            <w:r>
              <w:rPr>
                <w:rFonts w:ascii="Times New Roman" w:hAnsi="Times New Roman"/>
                <w:b/>
                <w:sz w:val="24"/>
                <w:szCs w:val="24"/>
              </w:rPr>
              <w:t xml:space="preserve">Сроки </w:t>
            </w:r>
          </w:p>
          <w:p w14:paraId="4767A861">
            <w:pPr>
              <w:jc w:val="center"/>
              <w:rPr>
                <w:rFonts w:ascii="Times New Roman" w:hAnsi="Times New Roman"/>
                <w:b/>
                <w:sz w:val="24"/>
                <w:szCs w:val="24"/>
              </w:rPr>
            </w:pPr>
            <w:r>
              <w:rPr>
                <w:rFonts w:ascii="Times New Roman" w:hAnsi="Times New Roman"/>
                <w:b/>
                <w:sz w:val="24"/>
                <w:szCs w:val="24"/>
              </w:rPr>
              <w:t>каникул</w:t>
            </w:r>
          </w:p>
        </w:tc>
        <w:tc>
          <w:tcPr>
            <w:tcW w:w="1430" w:type="dxa"/>
            <w:tcBorders>
              <w:top w:val="single" w:color="000000" w:sz="4" w:space="0"/>
              <w:left w:val="single" w:color="000000" w:sz="4" w:space="0"/>
              <w:bottom w:val="single" w:color="000000" w:sz="4" w:space="0"/>
              <w:right w:val="single" w:color="000000" w:sz="4" w:space="0"/>
            </w:tcBorders>
          </w:tcPr>
          <w:p w14:paraId="64A364F9">
            <w:pPr>
              <w:jc w:val="center"/>
              <w:rPr>
                <w:rFonts w:ascii="Times New Roman" w:hAnsi="Times New Roman"/>
                <w:b/>
                <w:sz w:val="24"/>
                <w:szCs w:val="24"/>
              </w:rPr>
            </w:pPr>
            <w:r>
              <w:rPr>
                <w:rFonts w:ascii="Times New Roman" w:hAnsi="Times New Roman"/>
                <w:b/>
                <w:sz w:val="24"/>
                <w:szCs w:val="24"/>
              </w:rPr>
              <w:t xml:space="preserve">Число </w:t>
            </w:r>
          </w:p>
          <w:p w14:paraId="3C94954D">
            <w:pPr>
              <w:jc w:val="center"/>
              <w:rPr>
                <w:rFonts w:ascii="Times New Roman" w:hAnsi="Times New Roman"/>
                <w:b/>
                <w:sz w:val="24"/>
                <w:szCs w:val="24"/>
              </w:rPr>
            </w:pPr>
            <w:r>
              <w:rPr>
                <w:rFonts w:ascii="Times New Roman" w:hAnsi="Times New Roman"/>
                <w:b/>
                <w:sz w:val="24"/>
                <w:szCs w:val="24"/>
              </w:rPr>
              <w:t xml:space="preserve">учебных </w:t>
            </w:r>
          </w:p>
          <w:p w14:paraId="4F4F9A89">
            <w:pPr>
              <w:jc w:val="center"/>
              <w:rPr>
                <w:rFonts w:ascii="Times New Roman" w:hAnsi="Times New Roman"/>
                <w:b/>
                <w:sz w:val="24"/>
                <w:szCs w:val="24"/>
              </w:rPr>
            </w:pPr>
            <w:r>
              <w:rPr>
                <w:rFonts w:ascii="Times New Roman" w:hAnsi="Times New Roman"/>
                <w:b/>
                <w:sz w:val="24"/>
                <w:szCs w:val="24"/>
              </w:rPr>
              <w:t>недель по программе</w:t>
            </w:r>
          </w:p>
        </w:tc>
        <w:tc>
          <w:tcPr>
            <w:tcW w:w="1550" w:type="dxa"/>
            <w:tcBorders>
              <w:top w:val="single" w:color="000000" w:sz="4" w:space="0"/>
              <w:left w:val="single" w:color="000000" w:sz="4" w:space="0"/>
              <w:bottom w:val="single" w:color="000000" w:sz="4" w:space="0"/>
              <w:right w:val="single" w:color="000000" w:sz="4" w:space="0"/>
            </w:tcBorders>
          </w:tcPr>
          <w:p w14:paraId="2A1E3AB9">
            <w:pPr>
              <w:jc w:val="center"/>
              <w:rPr>
                <w:rFonts w:ascii="Times New Roman" w:hAnsi="Times New Roman"/>
                <w:b/>
                <w:sz w:val="24"/>
                <w:szCs w:val="24"/>
              </w:rPr>
            </w:pPr>
            <w:r>
              <w:rPr>
                <w:rFonts w:ascii="Times New Roman" w:hAnsi="Times New Roman"/>
                <w:b/>
                <w:sz w:val="24"/>
                <w:szCs w:val="24"/>
              </w:rPr>
              <w:t xml:space="preserve">Число </w:t>
            </w:r>
          </w:p>
          <w:p w14:paraId="06B43FA5">
            <w:pPr>
              <w:jc w:val="center"/>
              <w:rPr>
                <w:rFonts w:ascii="Times New Roman" w:hAnsi="Times New Roman"/>
                <w:b/>
                <w:sz w:val="24"/>
                <w:szCs w:val="24"/>
              </w:rPr>
            </w:pPr>
            <w:r>
              <w:rPr>
                <w:rFonts w:ascii="Times New Roman" w:hAnsi="Times New Roman"/>
                <w:b/>
                <w:sz w:val="24"/>
                <w:szCs w:val="24"/>
              </w:rPr>
              <w:t xml:space="preserve">учебных </w:t>
            </w:r>
          </w:p>
          <w:p w14:paraId="03FAB719">
            <w:pPr>
              <w:jc w:val="center"/>
              <w:rPr>
                <w:rFonts w:ascii="Times New Roman" w:hAnsi="Times New Roman"/>
                <w:b/>
                <w:sz w:val="24"/>
                <w:szCs w:val="24"/>
              </w:rPr>
            </w:pPr>
            <w:r>
              <w:rPr>
                <w:rFonts w:ascii="Times New Roman" w:hAnsi="Times New Roman"/>
                <w:b/>
                <w:sz w:val="24"/>
                <w:szCs w:val="24"/>
              </w:rPr>
              <w:t xml:space="preserve">дней по </w:t>
            </w:r>
          </w:p>
          <w:p w14:paraId="7229F3A2">
            <w:pPr>
              <w:jc w:val="center"/>
              <w:rPr>
                <w:rFonts w:ascii="Times New Roman" w:hAnsi="Times New Roman"/>
                <w:b/>
                <w:sz w:val="24"/>
                <w:szCs w:val="24"/>
              </w:rPr>
            </w:pPr>
            <w:r>
              <w:rPr>
                <w:rFonts w:ascii="Times New Roman" w:hAnsi="Times New Roman"/>
                <w:b/>
                <w:sz w:val="24"/>
                <w:szCs w:val="24"/>
              </w:rPr>
              <w:t>программе</w:t>
            </w:r>
          </w:p>
        </w:tc>
        <w:tc>
          <w:tcPr>
            <w:tcW w:w="1559" w:type="dxa"/>
            <w:tcBorders>
              <w:top w:val="single" w:color="000000" w:sz="4" w:space="0"/>
              <w:left w:val="single" w:color="000000" w:sz="4" w:space="0"/>
              <w:bottom w:val="single" w:color="000000" w:sz="4" w:space="0"/>
              <w:right w:val="single" w:color="000000" w:sz="4" w:space="0"/>
            </w:tcBorders>
          </w:tcPr>
          <w:p w14:paraId="06485B60">
            <w:pPr>
              <w:jc w:val="center"/>
              <w:rPr>
                <w:rFonts w:ascii="Times New Roman" w:hAnsi="Times New Roman"/>
                <w:b/>
                <w:sz w:val="24"/>
                <w:szCs w:val="24"/>
              </w:rPr>
            </w:pPr>
            <w:r>
              <w:rPr>
                <w:rFonts w:ascii="Times New Roman" w:hAnsi="Times New Roman"/>
                <w:b/>
                <w:sz w:val="24"/>
                <w:szCs w:val="24"/>
              </w:rPr>
              <w:t>Количество</w:t>
            </w:r>
          </w:p>
          <w:p w14:paraId="35B7B3DA">
            <w:pPr>
              <w:jc w:val="center"/>
              <w:rPr>
                <w:rFonts w:ascii="Times New Roman" w:hAnsi="Times New Roman"/>
                <w:b/>
                <w:sz w:val="24"/>
                <w:szCs w:val="24"/>
              </w:rPr>
            </w:pPr>
            <w:r>
              <w:rPr>
                <w:rFonts w:ascii="Times New Roman" w:hAnsi="Times New Roman"/>
                <w:b/>
                <w:sz w:val="24"/>
                <w:szCs w:val="24"/>
              </w:rPr>
              <w:t xml:space="preserve">учебных </w:t>
            </w:r>
          </w:p>
          <w:p w14:paraId="725B7F7B">
            <w:pPr>
              <w:jc w:val="center"/>
              <w:rPr>
                <w:rFonts w:ascii="Times New Roman" w:hAnsi="Times New Roman"/>
                <w:b/>
                <w:sz w:val="24"/>
                <w:szCs w:val="24"/>
              </w:rPr>
            </w:pPr>
            <w:r>
              <w:rPr>
                <w:rFonts w:ascii="Times New Roman" w:hAnsi="Times New Roman"/>
                <w:b/>
                <w:sz w:val="24"/>
                <w:szCs w:val="24"/>
              </w:rPr>
              <w:t xml:space="preserve">часов по </w:t>
            </w:r>
          </w:p>
          <w:p w14:paraId="73369E0B">
            <w:pPr>
              <w:jc w:val="center"/>
              <w:rPr>
                <w:rFonts w:ascii="Times New Roman" w:hAnsi="Times New Roman"/>
                <w:b/>
                <w:sz w:val="24"/>
                <w:szCs w:val="24"/>
              </w:rPr>
            </w:pPr>
            <w:r>
              <w:rPr>
                <w:rFonts w:ascii="Times New Roman" w:hAnsi="Times New Roman"/>
                <w:b/>
                <w:sz w:val="24"/>
                <w:szCs w:val="24"/>
              </w:rPr>
              <w:t>программе</w:t>
            </w:r>
          </w:p>
          <w:p w14:paraId="3932A429">
            <w:pPr>
              <w:jc w:val="center"/>
              <w:rPr>
                <w:rFonts w:ascii="Times New Roman" w:hAnsi="Times New Roman"/>
                <w:b/>
                <w:sz w:val="24"/>
                <w:szCs w:val="24"/>
              </w:rPr>
            </w:pPr>
          </w:p>
        </w:tc>
      </w:tr>
      <w:tr w14:paraId="4170B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9" w:type="dxa"/>
          </w:tcPr>
          <w:p w14:paraId="6251D35D">
            <w:pPr>
              <w:jc w:val="center"/>
              <w:rPr>
                <w:sz w:val="24"/>
                <w:szCs w:val="24"/>
              </w:rPr>
            </w:pPr>
            <w:r>
              <w:rPr>
                <w:sz w:val="24"/>
                <w:szCs w:val="24"/>
              </w:rPr>
              <w:t>Первая четверть</w:t>
            </w:r>
          </w:p>
        </w:tc>
        <w:tc>
          <w:tcPr>
            <w:tcW w:w="1701" w:type="dxa"/>
          </w:tcPr>
          <w:p w14:paraId="3E8D3818">
            <w:pPr>
              <w:jc w:val="center"/>
              <w:rPr>
                <w:sz w:val="24"/>
                <w:szCs w:val="24"/>
              </w:rPr>
            </w:pPr>
            <w:r>
              <w:rPr>
                <w:sz w:val="24"/>
                <w:szCs w:val="24"/>
              </w:rPr>
              <w:t>01.09 – 03.11</w:t>
            </w:r>
          </w:p>
        </w:tc>
        <w:tc>
          <w:tcPr>
            <w:tcW w:w="1547" w:type="dxa"/>
          </w:tcPr>
          <w:p w14:paraId="64798CCE">
            <w:pPr>
              <w:jc w:val="center"/>
              <w:rPr>
                <w:sz w:val="24"/>
                <w:szCs w:val="24"/>
              </w:rPr>
            </w:pPr>
            <w:r>
              <w:rPr>
                <w:sz w:val="24"/>
                <w:szCs w:val="24"/>
              </w:rPr>
              <w:t>04.11– 12.11</w:t>
            </w:r>
          </w:p>
        </w:tc>
        <w:tc>
          <w:tcPr>
            <w:tcW w:w="1430" w:type="dxa"/>
          </w:tcPr>
          <w:p w14:paraId="43D2CB06">
            <w:pPr>
              <w:jc w:val="center"/>
              <w:rPr>
                <w:sz w:val="24"/>
                <w:szCs w:val="24"/>
              </w:rPr>
            </w:pPr>
            <w:r>
              <w:rPr>
                <w:sz w:val="24"/>
                <w:szCs w:val="24"/>
              </w:rPr>
              <w:t>-</w:t>
            </w:r>
          </w:p>
        </w:tc>
        <w:tc>
          <w:tcPr>
            <w:tcW w:w="1550" w:type="dxa"/>
          </w:tcPr>
          <w:p w14:paraId="556D58A9">
            <w:pPr>
              <w:jc w:val="center"/>
              <w:rPr>
                <w:sz w:val="24"/>
                <w:szCs w:val="24"/>
              </w:rPr>
            </w:pPr>
            <w:r>
              <w:rPr>
                <w:sz w:val="24"/>
                <w:szCs w:val="24"/>
              </w:rPr>
              <w:t>-</w:t>
            </w:r>
          </w:p>
        </w:tc>
        <w:tc>
          <w:tcPr>
            <w:tcW w:w="1559" w:type="dxa"/>
          </w:tcPr>
          <w:p w14:paraId="1534E99A">
            <w:pPr>
              <w:jc w:val="center"/>
              <w:rPr>
                <w:sz w:val="24"/>
                <w:szCs w:val="24"/>
              </w:rPr>
            </w:pPr>
            <w:r>
              <w:rPr>
                <w:sz w:val="24"/>
                <w:szCs w:val="24"/>
              </w:rPr>
              <w:t>-</w:t>
            </w:r>
          </w:p>
        </w:tc>
      </w:tr>
      <w:tr w14:paraId="00B78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9" w:type="dxa"/>
          </w:tcPr>
          <w:p w14:paraId="186BCD0C">
            <w:pPr>
              <w:jc w:val="center"/>
              <w:rPr>
                <w:sz w:val="24"/>
                <w:szCs w:val="24"/>
              </w:rPr>
            </w:pPr>
            <w:r>
              <w:rPr>
                <w:sz w:val="24"/>
                <w:szCs w:val="24"/>
              </w:rPr>
              <w:t>Вторая четверть</w:t>
            </w:r>
          </w:p>
        </w:tc>
        <w:tc>
          <w:tcPr>
            <w:tcW w:w="1701" w:type="dxa"/>
          </w:tcPr>
          <w:p w14:paraId="1F48FBBB">
            <w:pPr>
              <w:jc w:val="center"/>
              <w:rPr>
                <w:sz w:val="24"/>
                <w:szCs w:val="24"/>
              </w:rPr>
            </w:pPr>
            <w:r>
              <w:rPr>
                <w:sz w:val="24"/>
                <w:szCs w:val="24"/>
              </w:rPr>
              <w:t>13.11 – 29.12</w:t>
            </w:r>
          </w:p>
        </w:tc>
        <w:tc>
          <w:tcPr>
            <w:tcW w:w="1547" w:type="dxa"/>
          </w:tcPr>
          <w:p w14:paraId="5107F2F7">
            <w:pPr>
              <w:jc w:val="center"/>
              <w:rPr>
                <w:sz w:val="24"/>
                <w:szCs w:val="24"/>
              </w:rPr>
            </w:pPr>
            <w:r>
              <w:rPr>
                <w:sz w:val="24"/>
                <w:szCs w:val="24"/>
              </w:rPr>
              <w:t>30.12 – 10.01</w:t>
            </w:r>
          </w:p>
        </w:tc>
        <w:tc>
          <w:tcPr>
            <w:tcW w:w="1430" w:type="dxa"/>
          </w:tcPr>
          <w:p w14:paraId="6C78C83A">
            <w:pPr>
              <w:jc w:val="center"/>
              <w:rPr>
                <w:sz w:val="24"/>
                <w:szCs w:val="24"/>
              </w:rPr>
            </w:pPr>
            <w:r>
              <w:rPr>
                <w:sz w:val="24"/>
                <w:szCs w:val="24"/>
              </w:rPr>
              <w:t>-</w:t>
            </w:r>
          </w:p>
        </w:tc>
        <w:tc>
          <w:tcPr>
            <w:tcW w:w="1550" w:type="dxa"/>
          </w:tcPr>
          <w:p w14:paraId="4BB4EC70">
            <w:pPr>
              <w:jc w:val="center"/>
              <w:rPr>
                <w:sz w:val="24"/>
                <w:szCs w:val="24"/>
              </w:rPr>
            </w:pPr>
            <w:r>
              <w:rPr>
                <w:sz w:val="24"/>
                <w:szCs w:val="24"/>
              </w:rPr>
              <w:t>-</w:t>
            </w:r>
          </w:p>
        </w:tc>
        <w:tc>
          <w:tcPr>
            <w:tcW w:w="1559" w:type="dxa"/>
          </w:tcPr>
          <w:p w14:paraId="69008110">
            <w:pPr>
              <w:jc w:val="center"/>
              <w:rPr>
                <w:sz w:val="24"/>
                <w:szCs w:val="24"/>
              </w:rPr>
            </w:pPr>
            <w:r>
              <w:rPr>
                <w:sz w:val="24"/>
                <w:szCs w:val="24"/>
              </w:rPr>
              <w:t>-</w:t>
            </w:r>
          </w:p>
        </w:tc>
      </w:tr>
      <w:tr w14:paraId="5F71A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9" w:type="dxa"/>
          </w:tcPr>
          <w:p w14:paraId="0957D72A">
            <w:pPr>
              <w:jc w:val="center"/>
              <w:rPr>
                <w:sz w:val="24"/>
                <w:szCs w:val="24"/>
              </w:rPr>
            </w:pPr>
            <w:r>
              <w:rPr>
                <w:sz w:val="24"/>
                <w:szCs w:val="24"/>
              </w:rPr>
              <w:t>Третья четверть</w:t>
            </w:r>
          </w:p>
        </w:tc>
        <w:tc>
          <w:tcPr>
            <w:tcW w:w="1701" w:type="dxa"/>
          </w:tcPr>
          <w:p w14:paraId="1EA4C9E9">
            <w:pPr>
              <w:jc w:val="center"/>
              <w:rPr>
                <w:sz w:val="24"/>
                <w:szCs w:val="24"/>
              </w:rPr>
            </w:pPr>
            <w:r>
              <w:rPr>
                <w:sz w:val="24"/>
                <w:szCs w:val="24"/>
              </w:rPr>
              <w:t>11.01 – 23.03</w:t>
            </w:r>
          </w:p>
        </w:tc>
        <w:tc>
          <w:tcPr>
            <w:tcW w:w="1547" w:type="dxa"/>
          </w:tcPr>
          <w:p w14:paraId="31E79639">
            <w:pPr>
              <w:jc w:val="center"/>
              <w:rPr>
                <w:sz w:val="24"/>
                <w:szCs w:val="24"/>
              </w:rPr>
            </w:pPr>
            <w:r>
              <w:rPr>
                <w:sz w:val="24"/>
                <w:szCs w:val="24"/>
              </w:rPr>
              <w:t>24.03 – 01.04</w:t>
            </w:r>
          </w:p>
        </w:tc>
        <w:tc>
          <w:tcPr>
            <w:tcW w:w="1430" w:type="dxa"/>
          </w:tcPr>
          <w:p w14:paraId="2E4E5603">
            <w:pPr>
              <w:jc w:val="center"/>
              <w:rPr>
                <w:sz w:val="24"/>
                <w:szCs w:val="24"/>
              </w:rPr>
            </w:pPr>
            <w:r>
              <w:rPr>
                <w:sz w:val="24"/>
                <w:szCs w:val="24"/>
              </w:rPr>
              <w:t>-</w:t>
            </w:r>
          </w:p>
        </w:tc>
        <w:tc>
          <w:tcPr>
            <w:tcW w:w="1550" w:type="dxa"/>
          </w:tcPr>
          <w:p w14:paraId="0F2BAADD">
            <w:pPr>
              <w:jc w:val="center"/>
              <w:rPr>
                <w:sz w:val="24"/>
                <w:szCs w:val="24"/>
              </w:rPr>
            </w:pPr>
            <w:r>
              <w:rPr>
                <w:sz w:val="24"/>
                <w:szCs w:val="24"/>
              </w:rPr>
              <w:t>-</w:t>
            </w:r>
          </w:p>
        </w:tc>
        <w:tc>
          <w:tcPr>
            <w:tcW w:w="1559" w:type="dxa"/>
          </w:tcPr>
          <w:p w14:paraId="2F1C30ED">
            <w:pPr>
              <w:jc w:val="center"/>
              <w:rPr>
                <w:sz w:val="24"/>
                <w:szCs w:val="24"/>
              </w:rPr>
            </w:pPr>
            <w:r>
              <w:rPr>
                <w:sz w:val="24"/>
                <w:szCs w:val="24"/>
              </w:rPr>
              <w:t>-</w:t>
            </w:r>
          </w:p>
        </w:tc>
      </w:tr>
      <w:tr w14:paraId="7A620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9" w:type="dxa"/>
            <w:tcBorders>
              <w:bottom w:val="single" w:color="auto" w:sz="4" w:space="0"/>
            </w:tcBorders>
          </w:tcPr>
          <w:p w14:paraId="24F18331">
            <w:pPr>
              <w:jc w:val="center"/>
              <w:rPr>
                <w:sz w:val="24"/>
                <w:szCs w:val="24"/>
              </w:rPr>
            </w:pPr>
            <w:r>
              <w:rPr>
                <w:sz w:val="24"/>
                <w:szCs w:val="24"/>
              </w:rPr>
              <w:t>Четвертая четверть</w:t>
            </w:r>
          </w:p>
        </w:tc>
        <w:tc>
          <w:tcPr>
            <w:tcW w:w="1701" w:type="dxa"/>
            <w:tcBorders>
              <w:bottom w:val="single" w:color="auto" w:sz="4" w:space="0"/>
            </w:tcBorders>
          </w:tcPr>
          <w:p w14:paraId="67D5268C">
            <w:pPr>
              <w:jc w:val="center"/>
              <w:rPr>
                <w:sz w:val="24"/>
                <w:szCs w:val="24"/>
              </w:rPr>
            </w:pPr>
            <w:r>
              <w:rPr>
                <w:sz w:val="24"/>
                <w:szCs w:val="24"/>
              </w:rPr>
              <w:t>02.04 – 30.05</w:t>
            </w:r>
          </w:p>
        </w:tc>
        <w:tc>
          <w:tcPr>
            <w:tcW w:w="1547" w:type="dxa"/>
          </w:tcPr>
          <w:p w14:paraId="0FD5CCCF">
            <w:pPr>
              <w:jc w:val="center"/>
              <w:rPr>
                <w:sz w:val="24"/>
                <w:szCs w:val="24"/>
              </w:rPr>
            </w:pPr>
          </w:p>
        </w:tc>
        <w:tc>
          <w:tcPr>
            <w:tcW w:w="1430" w:type="dxa"/>
          </w:tcPr>
          <w:p w14:paraId="65D1CF68">
            <w:pPr>
              <w:jc w:val="center"/>
              <w:rPr>
                <w:sz w:val="24"/>
                <w:szCs w:val="24"/>
              </w:rPr>
            </w:pPr>
            <w:r>
              <w:rPr>
                <w:sz w:val="24"/>
                <w:szCs w:val="24"/>
              </w:rPr>
              <w:t>-</w:t>
            </w:r>
          </w:p>
        </w:tc>
        <w:tc>
          <w:tcPr>
            <w:tcW w:w="1550" w:type="dxa"/>
          </w:tcPr>
          <w:p w14:paraId="0DC98C6B">
            <w:pPr>
              <w:jc w:val="center"/>
              <w:rPr>
                <w:sz w:val="24"/>
                <w:szCs w:val="24"/>
              </w:rPr>
            </w:pPr>
            <w:r>
              <w:rPr>
                <w:sz w:val="24"/>
                <w:szCs w:val="24"/>
              </w:rPr>
              <w:t>-</w:t>
            </w:r>
          </w:p>
        </w:tc>
        <w:tc>
          <w:tcPr>
            <w:tcW w:w="1559" w:type="dxa"/>
          </w:tcPr>
          <w:p w14:paraId="67FBFB11">
            <w:pPr>
              <w:jc w:val="center"/>
              <w:rPr>
                <w:sz w:val="24"/>
                <w:szCs w:val="24"/>
              </w:rPr>
            </w:pPr>
            <w:r>
              <w:rPr>
                <w:sz w:val="24"/>
                <w:szCs w:val="24"/>
              </w:rPr>
              <w:t>-</w:t>
            </w:r>
          </w:p>
        </w:tc>
      </w:tr>
      <w:tr w14:paraId="21A2D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69" w:type="dxa"/>
            <w:tcBorders>
              <w:top w:val="single" w:color="auto" w:sz="4" w:space="0"/>
            </w:tcBorders>
          </w:tcPr>
          <w:p w14:paraId="76EA5E6F">
            <w:pPr>
              <w:rPr>
                <w:sz w:val="24"/>
                <w:szCs w:val="24"/>
              </w:rPr>
            </w:pPr>
          </w:p>
        </w:tc>
        <w:tc>
          <w:tcPr>
            <w:tcW w:w="1701" w:type="dxa"/>
            <w:tcBorders>
              <w:top w:val="single" w:color="auto" w:sz="4" w:space="0"/>
            </w:tcBorders>
          </w:tcPr>
          <w:p w14:paraId="11C2AD84">
            <w:pPr>
              <w:jc w:val="both"/>
              <w:rPr>
                <w:sz w:val="24"/>
                <w:szCs w:val="24"/>
              </w:rPr>
            </w:pPr>
          </w:p>
        </w:tc>
        <w:tc>
          <w:tcPr>
            <w:tcW w:w="1547" w:type="dxa"/>
          </w:tcPr>
          <w:p w14:paraId="5D20F13B">
            <w:pPr>
              <w:jc w:val="center"/>
              <w:rPr>
                <w:b/>
                <w:sz w:val="24"/>
                <w:szCs w:val="24"/>
              </w:rPr>
            </w:pPr>
            <w:r>
              <w:rPr>
                <w:b/>
                <w:sz w:val="24"/>
                <w:szCs w:val="24"/>
              </w:rPr>
              <w:t>ИТОГО</w:t>
            </w:r>
          </w:p>
        </w:tc>
        <w:tc>
          <w:tcPr>
            <w:tcW w:w="1430" w:type="dxa"/>
          </w:tcPr>
          <w:p w14:paraId="6DFA3662">
            <w:pPr>
              <w:jc w:val="center"/>
              <w:rPr>
                <w:b/>
                <w:sz w:val="24"/>
                <w:szCs w:val="24"/>
              </w:rPr>
            </w:pPr>
            <w:r>
              <w:rPr>
                <w:b/>
                <w:sz w:val="24"/>
                <w:szCs w:val="24"/>
              </w:rPr>
              <w:t>34 недели</w:t>
            </w:r>
          </w:p>
        </w:tc>
        <w:tc>
          <w:tcPr>
            <w:tcW w:w="1550" w:type="dxa"/>
          </w:tcPr>
          <w:p w14:paraId="46EFC8F8">
            <w:pPr>
              <w:jc w:val="center"/>
              <w:rPr>
                <w:b/>
                <w:sz w:val="24"/>
                <w:szCs w:val="24"/>
              </w:rPr>
            </w:pPr>
            <w:r>
              <w:rPr>
                <w:b/>
                <w:sz w:val="24"/>
                <w:szCs w:val="24"/>
              </w:rPr>
              <w:t>68 дней</w:t>
            </w:r>
          </w:p>
        </w:tc>
        <w:tc>
          <w:tcPr>
            <w:tcW w:w="1559" w:type="dxa"/>
          </w:tcPr>
          <w:p w14:paraId="182542FB">
            <w:pPr>
              <w:jc w:val="center"/>
              <w:rPr>
                <w:b/>
                <w:sz w:val="24"/>
                <w:szCs w:val="24"/>
              </w:rPr>
            </w:pPr>
            <w:r>
              <w:rPr>
                <w:b/>
                <w:sz w:val="24"/>
                <w:szCs w:val="24"/>
              </w:rPr>
              <w:t>68 часов</w:t>
            </w:r>
          </w:p>
        </w:tc>
      </w:tr>
    </w:tbl>
    <w:p w14:paraId="115E6194">
      <w:pPr>
        <w:jc w:val="center"/>
        <w:rPr>
          <w:b/>
          <w:sz w:val="24"/>
          <w:szCs w:val="24"/>
        </w:rPr>
      </w:pPr>
    </w:p>
    <w:p w14:paraId="3E9522BB">
      <w:pPr>
        <w:jc w:val="center"/>
        <w:rPr>
          <w:b/>
          <w:sz w:val="24"/>
          <w:szCs w:val="24"/>
        </w:rPr>
      </w:pPr>
    </w:p>
    <w:p w14:paraId="7069FE8A">
      <w:pPr>
        <w:jc w:val="center"/>
        <w:rPr>
          <w:rFonts w:ascii="Times New Roman" w:hAnsi="Times New Roman"/>
          <w:b/>
          <w:sz w:val="24"/>
          <w:szCs w:val="24"/>
        </w:rPr>
      </w:pPr>
      <w:r>
        <w:rPr>
          <w:rFonts w:ascii="Times New Roman" w:hAnsi="Times New Roman"/>
          <w:b/>
          <w:sz w:val="24"/>
          <w:szCs w:val="24"/>
        </w:rPr>
        <w:t>2.2. УСЛОВИЯ РЕАЛИЗАЦИИ ПРОГРАММЫ</w:t>
      </w:r>
    </w:p>
    <w:p w14:paraId="71F97F7B">
      <w:pPr>
        <w:jc w:val="center"/>
        <w:rPr>
          <w:rFonts w:ascii="Times New Roman" w:hAnsi="Times New Roman"/>
          <w:b/>
          <w:sz w:val="24"/>
          <w:szCs w:val="24"/>
        </w:rPr>
      </w:pPr>
      <w:r>
        <w:rPr>
          <w:rFonts w:ascii="Times New Roman" w:hAnsi="Times New Roman"/>
          <w:b/>
          <w:sz w:val="24"/>
          <w:szCs w:val="24"/>
        </w:rPr>
        <w:t>Материально-технические условия</w:t>
      </w:r>
    </w:p>
    <w:p w14:paraId="55E0BBEA">
      <w:pPr>
        <w:jc w:val="both"/>
        <w:rPr>
          <w:rFonts w:ascii="Times New Roman" w:hAnsi="Times New Roman"/>
          <w:sz w:val="24"/>
          <w:szCs w:val="24"/>
        </w:rPr>
      </w:pPr>
      <w:r>
        <w:rPr>
          <w:rFonts w:ascii="Times New Roman" w:hAnsi="Times New Roman"/>
          <w:b/>
          <w:sz w:val="24"/>
          <w:szCs w:val="24"/>
        </w:rPr>
        <w:tab/>
      </w:r>
      <w:r>
        <w:rPr>
          <w:rFonts w:ascii="Times New Roman" w:hAnsi="Times New Roman"/>
          <w:b/>
          <w:sz w:val="24"/>
          <w:szCs w:val="24"/>
        </w:rPr>
        <w:t>1. Кабинет,</w:t>
      </w:r>
      <w:r>
        <w:rPr>
          <w:rFonts w:ascii="Times New Roman" w:hAnsi="Times New Roman"/>
          <w:sz w:val="24"/>
          <w:szCs w:val="24"/>
        </w:rPr>
        <w:t xml:space="preserve"> соответствующий требованиям:</w:t>
      </w:r>
    </w:p>
    <w:p w14:paraId="2BE0FCD5">
      <w:pPr>
        <w:ind w:firstLine="708"/>
        <w:jc w:val="both"/>
        <w:rPr>
          <w:rFonts w:ascii="Times New Roman" w:hAnsi="Times New Roman"/>
          <w:sz w:val="24"/>
          <w:szCs w:val="24"/>
        </w:rPr>
      </w:pPr>
      <w:r>
        <w:rPr>
          <w:rFonts w:ascii="Times New Roman" w:hAnsi="Times New Roman"/>
          <w:sz w:val="24"/>
          <w:szCs w:val="24"/>
        </w:rPr>
        <w:t xml:space="preserve">-СанПиН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(температура 18-21 градус Цельсия; влажность воздуха в пределах 40-60 %,  мебель, соответствующая возрастным особенностям детей 14-15 лет); </w:t>
      </w:r>
    </w:p>
    <w:p w14:paraId="3DC4EE88">
      <w:pPr>
        <w:ind w:firstLine="708"/>
        <w:jc w:val="both"/>
        <w:rPr>
          <w:rFonts w:ascii="Times New Roman" w:hAnsi="Times New Roman"/>
          <w:b/>
          <w:sz w:val="24"/>
          <w:szCs w:val="24"/>
        </w:rPr>
      </w:pPr>
      <w:r>
        <w:rPr>
          <w:rFonts w:ascii="Times New Roman" w:hAnsi="Times New Roman"/>
          <w:sz w:val="24"/>
          <w:szCs w:val="24"/>
        </w:rPr>
        <w:t>-Госпожнадзора.</w:t>
      </w:r>
    </w:p>
    <w:p w14:paraId="7A5AE634">
      <w:pPr>
        <w:ind w:firstLine="708"/>
        <w:jc w:val="both"/>
        <w:rPr>
          <w:rFonts w:ascii="Times New Roman" w:hAnsi="Times New Roman"/>
          <w:sz w:val="24"/>
          <w:szCs w:val="24"/>
        </w:rPr>
      </w:pPr>
      <w:r>
        <w:rPr>
          <w:rFonts w:ascii="Times New Roman" w:hAnsi="Times New Roman"/>
          <w:b/>
          <w:sz w:val="24"/>
          <w:szCs w:val="24"/>
        </w:rPr>
        <w:t>2. Оборудование</w:t>
      </w:r>
      <w:r>
        <w:rPr>
          <w:rFonts w:ascii="Times New Roman" w:hAnsi="Times New Roman"/>
          <w:sz w:val="24"/>
          <w:szCs w:val="24"/>
        </w:rPr>
        <w:t xml:space="preserve"> </w:t>
      </w:r>
    </w:p>
    <w:p w14:paraId="6D30AD9B">
      <w:pPr>
        <w:ind w:firstLine="708"/>
        <w:jc w:val="both"/>
        <w:rPr>
          <w:rFonts w:ascii="Times New Roman" w:hAnsi="Times New Roman"/>
          <w:sz w:val="24"/>
          <w:szCs w:val="24"/>
        </w:rPr>
      </w:pPr>
      <w:r>
        <w:rPr>
          <w:rFonts w:ascii="Times New Roman" w:hAnsi="Times New Roman"/>
          <w:sz w:val="24"/>
          <w:szCs w:val="24"/>
        </w:rPr>
        <w:t>-учебная мебель: столы для теоретических и практических занятий – 9 шт., шкафы – 2 шт.;</w:t>
      </w:r>
    </w:p>
    <w:p w14:paraId="5F951935">
      <w:pPr>
        <w:ind w:firstLine="708"/>
        <w:jc w:val="both"/>
        <w:rPr>
          <w:rFonts w:ascii="Times New Roman" w:hAnsi="Times New Roman"/>
          <w:sz w:val="24"/>
          <w:szCs w:val="24"/>
        </w:rPr>
      </w:pPr>
      <w:r>
        <w:rPr>
          <w:rFonts w:ascii="Times New Roman" w:hAnsi="Times New Roman"/>
          <w:sz w:val="24"/>
          <w:szCs w:val="24"/>
        </w:rPr>
        <w:t>-доска -1 шт.</w:t>
      </w:r>
    </w:p>
    <w:p w14:paraId="523963E6">
      <w:pPr>
        <w:ind w:firstLine="708"/>
        <w:jc w:val="both"/>
        <w:rPr>
          <w:rFonts w:ascii="Times New Roman" w:hAnsi="Times New Roman"/>
          <w:sz w:val="24"/>
          <w:szCs w:val="24"/>
        </w:rPr>
      </w:pPr>
      <w:r>
        <w:rPr>
          <w:rFonts w:ascii="Times New Roman" w:hAnsi="Times New Roman"/>
          <w:sz w:val="24"/>
          <w:szCs w:val="24"/>
        </w:rPr>
        <w:t xml:space="preserve">-раздаточный материал, таблицы </w:t>
      </w:r>
    </w:p>
    <w:p w14:paraId="7549C6B2">
      <w:pPr>
        <w:ind w:firstLine="708"/>
        <w:jc w:val="both"/>
        <w:rPr>
          <w:rFonts w:ascii="Times New Roman" w:hAnsi="Times New Roman"/>
          <w:sz w:val="24"/>
          <w:szCs w:val="24"/>
        </w:rPr>
      </w:pPr>
      <w:r>
        <w:rPr>
          <w:rFonts w:ascii="Times New Roman" w:hAnsi="Times New Roman"/>
          <w:b/>
          <w:sz w:val="24"/>
          <w:szCs w:val="24"/>
        </w:rPr>
        <w:t>3. Технические ресурсы:</w:t>
      </w:r>
      <w:r>
        <w:rPr>
          <w:rFonts w:ascii="Times New Roman" w:hAnsi="Times New Roman"/>
          <w:sz w:val="24"/>
          <w:szCs w:val="24"/>
        </w:rPr>
        <w:t xml:space="preserve"> компьютер</w:t>
      </w:r>
    </w:p>
    <w:p w14:paraId="60EFA758">
      <w:pPr>
        <w:ind w:firstLine="708"/>
        <w:jc w:val="both"/>
        <w:rPr>
          <w:rFonts w:ascii="Times New Roman" w:hAnsi="Times New Roman"/>
          <w:sz w:val="24"/>
          <w:szCs w:val="24"/>
        </w:rPr>
      </w:pPr>
    </w:p>
    <w:p w14:paraId="68E54190">
      <w:pPr>
        <w:jc w:val="center"/>
        <w:rPr>
          <w:rFonts w:ascii="Times New Roman" w:hAnsi="Times New Roman"/>
          <w:b/>
          <w:sz w:val="24"/>
          <w:szCs w:val="24"/>
        </w:rPr>
      </w:pPr>
      <w:r>
        <w:rPr>
          <w:rFonts w:ascii="Times New Roman" w:hAnsi="Times New Roman"/>
          <w:b/>
          <w:sz w:val="24"/>
          <w:szCs w:val="24"/>
        </w:rPr>
        <w:t>Методическое обеспечение</w:t>
      </w:r>
    </w:p>
    <w:p w14:paraId="14BBFF41">
      <w:pPr>
        <w:jc w:val="both"/>
        <w:rPr>
          <w:rFonts w:ascii="Times New Roman" w:hAnsi="Times New Roman"/>
          <w:sz w:val="24"/>
          <w:szCs w:val="24"/>
        </w:rPr>
      </w:pPr>
      <w:r>
        <w:rPr>
          <w:rFonts w:ascii="Times New Roman" w:hAnsi="Times New Roman"/>
          <w:b/>
          <w:sz w:val="24"/>
          <w:szCs w:val="24"/>
        </w:rPr>
        <w:tab/>
      </w:r>
      <w:r>
        <w:rPr>
          <w:rFonts w:ascii="Times New Roman" w:hAnsi="Times New Roman"/>
          <w:b/>
          <w:sz w:val="24"/>
          <w:szCs w:val="24"/>
        </w:rPr>
        <w:t>Диагностические материалы:</w:t>
      </w:r>
      <w:r>
        <w:rPr>
          <w:rFonts w:ascii="Times New Roman" w:hAnsi="Times New Roman"/>
          <w:sz w:val="24"/>
          <w:szCs w:val="24"/>
        </w:rPr>
        <w:t xml:space="preserve"> </w:t>
      </w:r>
    </w:p>
    <w:p w14:paraId="482BDF47">
      <w:pPr>
        <w:jc w:val="both"/>
        <w:rPr>
          <w:rStyle w:val="42"/>
          <w:b w:val="0"/>
          <w:sz w:val="24"/>
          <w:szCs w:val="24"/>
        </w:rPr>
      </w:pPr>
      <w:r>
        <w:rPr>
          <w:rFonts w:ascii="Times New Roman" w:hAnsi="Times New Roman"/>
          <w:sz w:val="24"/>
          <w:szCs w:val="24"/>
        </w:rPr>
        <w:tab/>
      </w:r>
      <w:r>
        <w:rPr>
          <w:rFonts w:ascii="Times New Roman" w:hAnsi="Times New Roman"/>
          <w:sz w:val="24"/>
          <w:szCs w:val="24"/>
        </w:rPr>
        <w:t>-</w:t>
      </w:r>
      <w:r>
        <w:rPr>
          <w:rStyle w:val="42"/>
          <w:b w:val="0"/>
          <w:sz w:val="24"/>
          <w:szCs w:val="24"/>
        </w:rPr>
        <w:t>диагностика «Комплексный анализ текста»;</w:t>
      </w:r>
    </w:p>
    <w:p w14:paraId="390C14F9">
      <w:pPr>
        <w:jc w:val="both"/>
        <w:rPr>
          <w:rStyle w:val="42"/>
          <w:b w:val="0"/>
          <w:sz w:val="24"/>
          <w:szCs w:val="24"/>
        </w:rPr>
      </w:pPr>
      <w:r>
        <w:rPr>
          <w:rFonts w:ascii="Times New Roman" w:hAnsi="Times New Roman"/>
          <w:sz w:val="24"/>
          <w:szCs w:val="24"/>
        </w:rPr>
        <w:tab/>
      </w:r>
      <w:r>
        <w:rPr>
          <w:rFonts w:ascii="Times New Roman" w:hAnsi="Times New Roman"/>
          <w:sz w:val="24"/>
          <w:szCs w:val="24"/>
        </w:rPr>
        <w:t xml:space="preserve">-диагностика </w:t>
      </w:r>
      <w:r>
        <w:rPr>
          <w:rStyle w:val="42"/>
          <w:b w:val="0"/>
          <w:sz w:val="24"/>
          <w:szCs w:val="24"/>
        </w:rPr>
        <w:t>«Лингвистический анализ текста»;</w:t>
      </w:r>
    </w:p>
    <w:p w14:paraId="05A61122">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-тестирование.</w:t>
      </w:r>
    </w:p>
    <w:p w14:paraId="3B1B7072">
      <w:pPr>
        <w:jc w:val="both"/>
        <w:rPr>
          <w:rFonts w:ascii="Times New Roman" w:hAnsi="Times New Roman"/>
          <w:sz w:val="24"/>
          <w:szCs w:val="24"/>
        </w:rPr>
      </w:pPr>
      <w:r>
        <w:rPr>
          <w:rFonts w:ascii="Times New Roman" w:hAnsi="Times New Roman"/>
          <w:sz w:val="24"/>
          <w:szCs w:val="24"/>
        </w:rPr>
        <w:tab/>
      </w:r>
      <w:r>
        <w:rPr>
          <w:rFonts w:ascii="Times New Roman" w:hAnsi="Times New Roman"/>
          <w:b/>
          <w:sz w:val="24"/>
          <w:szCs w:val="24"/>
        </w:rPr>
        <w:t>Методические разработки</w:t>
      </w:r>
      <w:r>
        <w:rPr>
          <w:rFonts w:ascii="Times New Roman" w:hAnsi="Times New Roman"/>
          <w:sz w:val="24"/>
          <w:szCs w:val="24"/>
        </w:rPr>
        <w:t>:</w:t>
      </w:r>
    </w:p>
    <w:p w14:paraId="1FCD04D0">
      <w:pPr>
        <w:pStyle w:val="14"/>
        <w:shd w:val="clear" w:color="auto" w:fill="FFFFFF"/>
        <w:spacing w:before="0" w:beforeAutospacing="0" w:after="136" w:afterAutospacing="0"/>
      </w:pPr>
      <w:r>
        <w:t xml:space="preserve">-методические рекомендации для учителя русского языка и литературы </w:t>
      </w:r>
      <w:r>
        <w:rPr>
          <w:bCs/>
        </w:rPr>
        <w:t xml:space="preserve"> «Работа с текстом на уроках русского языка как средство формирования коммуникативной компетенции учащихся»</w:t>
      </w:r>
    </w:p>
    <w:p w14:paraId="49F35908">
      <w:pPr>
        <w:rPr>
          <w:rFonts w:ascii="Times New Roman" w:hAnsi="Times New Roman"/>
          <w:bCs/>
          <w:sz w:val="24"/>
          <w:szCs w:val="24"/>
        </w:rPr>
      </w:pPr>
      <w:r>
        <w:rPr>
          <w:rFonts w:ascii="Times New Roman" w:hAnsi="Times New Roman"/>
          <w:sz w:val="24"/>
          <w:szCs w:val="24"/>
        </w:rPr>
        <w:t xml:space="preserve">-методические рекомендации для учителя русского языка и литературы </w:t>
      </w:r>
      <w:r>
        <w:rPr>
          <w:bCs/>
        </w:rPr>
        <w:t xml:space="preserve"> </w:t>
      </w:r>
      <w:r>
        <w:rPr>
          <w:rFonts w:ascii="Times New Roman" w:hAnsi="Times New Roman"/>
          <w:bCs/>
          <w:sz w:val="24"/>
          <w:szCs w:val="24"/>
        </w:rPr>
        <w:t>«Технология написания изложения»</w:t>
      </w:r>
    </w:p>
    <w:p w14:paraId="213413C7">
      <w:pPr>
        <w:pStyle w:val="48"/>
        <w:widowControl/>
        <w:ind w:right="-1"/>
        <w:jc w:val="center"/>
        <w:rPr>
          <w:b/>
        </w:rPr>
      </w:pPr>
      <w:r>
        <w:rPr>
          <w:b/>
        </w:rPr>
        <w:t>2.3. ФОРМЫ АТТЕСТАЦИИ</w:t>
      </w:r>
    </w:p>
    <w:p w14:paraId="6B2BB541">
      <w:pPr>
        <w:ind w:right="-1"/>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Для оценки результативности учебных занятий, проводимых по платной образовательной дополнительной общеразвивающей программе  «Слово и текст» применяется </w:t>
      </w:r>
      <w:r>
        <w:rPr>
          <w:rFonts w:ascii="Times New Roman" w:hAnsi="Times New Roman"/>
          <w:b/>
          <w:sz w:val="24"/>
          <w:szCs w:val="24"/>
        </w:rPr>
        <w:t>итоговый контроль</w:t>
      </w:r>
      <w:r>
        <w:rPr>
          <w:rFonts w:ascii="Times New Roman" w:hAnsi="Times New Roman"/>
          <w:sz w:val="24"/>
          <w:szCs w:val="24"/>
        </w:rPr>
        <w:t xml:space="preserve"> универсальных учебных действий учащихся, который проводится в мае в форме контрольной работы </w:t>
      </w:r>
    </w:p>
    <w:p w14:paraId="43AB2A87">
      <w:pPr>
        <w:ind w:firstLine="708"/>
        <w:jc w:val="both"/>
        <w:rPr>
          <w:rFonts w:ascii="Times New Roman" w:hAnsi="Times New Roman"/>
          <w:sz w:val="24"/>
          <w:szCs w:val="24"/>
        </w:rPr>
      </w:pPr>
      <w:r>
        <w:rPr>
          <w:rFonts w:ascii="Times New Roman" w:hAnsi="Times New Roman"/>
          <w:b/>
          <w:sz w:val="24"/>
          <w:szCs w:val="24"/>
        </w:rPr>
        <w:t>Формами отслеживания и фиксации образовательных результатов</w:t>
      </w:r>
      <w:r>
        <w:rPr>
          <w:rFonts w:ascii="Times New Roman" w:hAnsi="Times New Roman"/>
          <w:sz w:val="24"/>
          <w:szCs w:val="24"/>
        </w:rPr>
        <w:t xml:space="preserve"> по программе при проведении </w:t>
      </w:r>
      <w:r>
        <w:rPr>
          <w:rFonts w:ascii="Times New Roman" w:hAnsi="Times New Roman"/>
          <w:b/>
          <w:sz w:val="24"/>
          <w:szCs w:val="24"/>
        </w:rPr>
        <w:t>текущего контроля</w:t>
      </w:r>
      <w:r>
        <w:rPr>
          <w:rFonts w:ascii="Times New Roman" w:hAnsi="Times New Roman"/>
          <w:sz w:val="24"/>
          <w:szCs w:val="24"/>
        </w:rPr>
        <w:t xml:space="preserve"> универсальных учебных действий являются:</w:t>
      </w:r>
    </w:p>
    <w:p w14:paraId="12C1DC98">
      <w:pPr>
        <w:ind w:firstLine="708"/>
        <w:jc w:val="both"/>
        <w:rPr>
          <w:rFonts w:ascii="Times New Roman" w:hAnsi="Times New Roman"/>
          <w:sz w:val="24"/>
          <w:szCs w:val="24"/>
        </w:rPr>
      </w:pPr>
      <w:r>
        <w:rPr>
          <w:rFonts w:ascii="Times New Roman" w:hAnsi="Times New Roman"/>
          <w:sz w:val="24"/>
          <w:szCs w:val="24"/>
        </w:rPr>
        <w:t xml:space="preserve">-журнал посещаемости </w:t>
      </w:r>
    </w:p>
    <w:p w14:paraId="37D2335D">
      <w:pPr>
        <w:ind w:firstLine="708"/>
        <w:jc w:val="both"/>
        <w:rPr>
          <w:rFonts w:ascii="Times New Roman" w:hAnsi="Times New Roman"/>
          <w:sz w:val="24"/>
          <w:szCs w:val="24"/>
        </w:rPr>
      </w:pPr>
      <w:r>
        <w:rPr>
          <w:rFonts w:ascii="Times New Roman" w:hAnsi="Times New Roman"/>
          <w:sz w:val="24"/>
          <w:szCs w:val="24"/>
        </w:rPr>
        <w:t>-тетради для дополнительных работ</w:t>
      </w:r>
    </w:p>
    <w:p w14:paraId="49F7C197">
      <w:pPr>
        <w:ind w:firstLine="709"/>
        <w:jc w:val="both"/>
        <w:rPr>
          <w:rFonts w:ascii="Times New Roman" w:hAnsi="Times New Roman"/>
          <w:sz w:val="24"/>
          <w:szCs w:val="24"/>
        </w:rPr>
      </w:pPr>
      <w:r>
        <w:rPr>
          <w:rFonts w:ascii="Times New Roman" w:hAnsi="Times New Roman"/>
          <w:b/>
          <w:sz w:val="24"/>
          <w:szCs w:val="24"/>
        </w:rPr>
        <w:t>Формами предъявления и демонстрации образовательных результатов</w:t>
      </w:r>
      <w:r>
        <w:rPr>
          <w:rFonts w:ascii="Times New Roman" w:hAnsi="Times New Roman"/>
          <w:sz w:val="24"/>
          <w:szCs w:val="24"/>
        </w:rPr>
        <w:t xml:space="preserve"> программы являются: </w:t>
      </w:r>
    </w:p>
    <w:p w14:paraId="00975969">
      <w:pPr>
        <w:ind w:firstLine="708"/>
        <w:jc w:val="both"/>
        <w:rPr>
          <w:rFonts w:ascii="Times New Roman" w:hAnsi="Times New Roman"/>
          <w:sz w:val="24"/>
          <w:szCs w:val="24"/>
        </w:rPr>
      </w:pPr>
      <w:r>
        <w:rPr>
          <w:rFonts w:ascii="Times New Roman" w:hAnsi="Times New Roman"/>
          <w:sz w:val="24"/>
          <w:szCs w:val="24"/>
        </w:rPr>
        <w:t xml:space="preserve">-творческие работы (сочинения, изложения), написанные учащимися за время освоения программы.  </w:t>
      </w:r>
    </w:p>
    <w:p w14:paraId="4A21852D">
      <w:pPr>
        <w:jc w:val="center"/>
        <w:rPr>
          <w:rFonts w:ascii="Times New Roman" w:hAnsi="Times New Roman"/>
          <w:b/>
          <w:sz w:val="24"/>
          <w:szCs w:val="24"/>
        </w:rPr>
      </w:pPr>
    </w:p>
    <w:p w14:paraId="61B1995B">
      <w:pPr>
        <w:jc w:val="center"/>
        <w:rPr>
          <w:rFonts w:ascii="Times New Roman" w:hAnsi="Times New Roman"/>
          <w:b/>
          <w:sz w:val="24"/>
          <w:szCs w:val="24"/>
        </w:rPr>
      </w:pPr>
      <w:r>
        <w:rPr>
          <w:rFonts w:ascii="Times New Roman" w:hAnsi="Times New Roman"/>
          <w:b/>
          <w:sz w:val="24"/>
          <w:szCs w:val="24"/>
        </w:rPr>
        <w:t>МЕТОДИЧЕСКОЕ  ОБЕСПЕЧЕНИЕ ПОДПРОГРАММЫ</w:t>
      </w:r>
    </w:p>
    <w:p w14:paraId="4C259D64">
      <w:pPr>
        <w:spacing w:line="240" w:lineRule="atLeast"/>
        <w:jc w:val="both"/>
        <w:rPr>
          <w:rFonts w:ascii="Times New Roman" w:hAnsi="Times New Roman"/>
          <w:sz w:val="24"/>
          <w:szCs w:val="24"/>
        </w:rPr>
      </w:pPr>
      <w:r>
        <w:rPr>
          <w:rFonts w:ascii="Times New Roman" w:hAnsi="Times New Roman"/>
          <w:sz w:val="24"/>
          <w:szCs w:val="24"/>
        </w:rPr>
        <w:t xml:space="preserve">   Рабочая программа строится на принципах: </w:t>
      </w:r>
    </w:p>
    <w:p w14:paraId="2BAC23DC">
      <w:pPr>
        <w:spacing w:line="240" w:lineRule="atLeast"/>
        <w:jc w:val="both"/>
        <w:rPr>
          <w:rFonts w:ascii="Times New Roman" w:hAnsi="Times New Roman"/>
          <w:sz w:val="24"/>
          <w:szCs w:val="24"/>
        </w:rPr>
      </w:pPr>
      <w:r>
        <w:rPr>
          <w:rFonts w:ascii="Times New Roman" w:hAnsi="Times New Roman"/>
          <w:sz w:val="24"/>
          <w:szCs w:val="24"/>
        </w:rPr>
        <w:t>- научности,</w:t>
      </w:r>
    </w:p>
    <w:p w14:paraId="32E1B1B8">
      <w:pPr>
        <w:spacing w:line="240" w:lineRule="atLeast"/>
        <w:jc w:val="both"/>
        <w:rPr>
          <w:rFonts w:ascii="Times New Roman" w:hAnsi="Times New Roman"/>
          <w:sz w:val="24"/>
          <w:szCs w:val="24"/>
        </w:rPr>
      </w:pPr>
      <w:r>
        <w:rPr>
          <w:rFonts w:ascii="Times New Roman" w:hAnsi="Times New Roman"/>
          <w:sz w:val="24"/>
          <w:szCs w:val="24"/>
        </w:rPr>
        <w:t>- доступности,</w:t>
      </w:r>
    </w:p>
    <w:p w14:paraId="23AC8873">
      <w:pPr>
        <w:spacing w:line="240" w:lineRule="atLeast"/>
        <w:jc w:val="both"/>
        <w:rPr>
          <w:rFonts w:ascii="Times New Roman" w:hAnsi="Times New Roman"/>
          <w:sz w:val="24"/>
          <w:szCs w:val="24"/>
        </w:rPr>
      </w:pPr>
      <w:r>
        <w:rPr>
          <w:rFonts w:ascii="Times New Roman" w:hAnsi="Times New Roman"/>
          <w:sz w:val="24"/>
          <w:szCs w:val="24"/>
        </w:rPr>
        <w:t>- опережающей сложности,</w:t>
      </w:r>
    </w:p>
    <w:p w14:paraId="2C02BF70">
      <w:pPr>
        <w:pStyle w:val="49"/>
        <w:widowControl/>
        <w:ind w:right="-1" w:firstLine="0"/>
        <w:jc w:val="both"/>
      </w:pPr>
      <w:r>
        <w:t>- вариативности</w:t>
      </w:r>
    </w:p>
    <w:p w14:paraId="1ED50B00">
      <w:pPr>
        <w:pStyle w:val="49"/>
        <w:widowControl/>
        <w:ind w:right="-1" w:firstLine="709"/>
        <w:jc w:val="both"/>
        <w:rPr>
          <w:rStyle w:val="41"/>
          <w:sz w:val="24"/>
          <w:szCs w:val="24"/>
        </w:rPr>
      </w:pPr>
    </w:p>
    <w:p w14:paraId="385A8232">
      <w:pPr>
        <w:ind w:right="-1"/>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гуманизации образования (необходимость бережного отношения к каждому</w:t>
      </w:r>
      <w:r>
        <w:rPr>
          <w:rFonts w:hint="default" w:ascii="Times New Roman" w:hAnsi="Times New Roman"/>
          <w:sz w:val="24"/>
          <w:szCs w:val="24"/>
          <w:lang w:val="ru-RU"/>
        </w:rPr>
        <w:t xml:space="preserve"> ученику</w:t>
      </w:r>
      <w:r>
        <w:rPr>
          <w:rFonts w:ascii="Times New Roman" w:hAnsi="Times New Roman"/>
          <w:sz w:val="24"/>
          <w:szCs w:val="24"/>
        </w:rPr>
        <w:t xml:space="preserve"> как личности); </w:t>
      </w:r>
    </w:p>
    <w:p w14:paraId="2A14121F">
      <w:pPr>
        <w:ind w:right="-1"/>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психологической комфортности</w:t>
      </w:r>
      <w:r>
        <w:rPr>
          <w:rFonts w:ascii="Times New Roman" w:hAnsi="Times New Roman"/>
          <w:b/>
          <w:sz w:val="24"/>
          <w:szCs w:val="24"/>
        </w:rPr>
        <w:t xml:space="preserve"> </w:t>
      </w:r>
      <w:r>
        <w:rPr>
          <w:rFonts w:ascii="Times New Roman" w:hAnsi="Times New Roman"/>
          <w:sz w:val="24"/>
          <w:szCs w:val="24"/>
        </w:rPr>
        <w:t>(создание на занятии доброжелательной атмосферы);</w:t>
      </w:r>
    </w:p>
    <w:p w14:paraId="2ACCD697">
      <w:pPr>
        <w:ind w:right="-1"/>
        <w:jc w:val="both"/>
        <w:rPr>
          <w:rFonts w:ascii="Times New Roman" w:hAnsi="Times New Roman"/>
          <w:sz w:val="24"/>
          <w:szCs w:val="24"/>
        </w:rPr>
      </w:pPr>
      <w:r>
        <w:rPr>
          <w:rFonts w:ascii="Times New Roman" w:hAnsi="Times New Roman"/>
          <w:sz w:val="24"/>
          <w:szCs w:val="24"/>
        </w:rPr>
        <w:t>-наглядности</w:t>
      </w:r>
      <w:r>
        <w:rPr>
          <w:rFonts w:ascii="Times New Roman" w:hAnsi="Times New Roman"/>
          <w:b/>
          <w:sz w:val="24"/>
          <w:szCs w:val="24"/>
        </w:rPr>
        <w:t xml:space="preserve"> </w:t>
      </w:r>
      <w:r>
        <w:rPr>
          <w:rFonts w:ascii="Times New Roman" w:hAnsi="Times New Roman"/>
          <w:sz w:val="24"/>
          <w:szCs w:val="24"/>
        </w:rPr>
        <w:t>(достижение задач при помощи иллюстраций, электронных презентаций, педагогических рисунков, натуры);</w:t>
      </w:r>
    </w:p>
    <w:p w14:paraId="13A68CE2">
      <w:pPr>
        <w:ind w:right="-1"/>
        <w:jc w:val="both"/>
        <w:rPr>
          <w:rFonts w:ascii="Times New Roman" w:hAnsi="Times New Roman"/>
          <w:sz w:val="24"/>
          <w:szCs w:val="24"/>
        </w:rPr>
      </w:pPr>
      <w:r>
        <w:rPr>
          <w:rFonts w:ascii="Times New Roman" w:hAnsi="Times New Roman"/>
          <w:sz w:val="24"/>
          <w:szCs w:val="24"/>
        </w:rPr>
        <w:t>-доступности и посильности (подача учебного материала соответственно развитию творческих способностей и возрастным особенностям учащихся).</w:t>
      </w:r>
    </w:p>
    <w:p w14:paraId="2AD6A9CF">
      <w:pPr>
        <w:pStyle w:val="14"/>
        <w:rPr>
          <w:rFonts w:ascii="Arial" w:hAnsi="Arial" w:cs="Arial"/>
          <w:color w:val="000000"/>
        </w:rPr>
      </w:pPr>
      <w:r>
        <w:t xml:space="preserve">При реализации программы используется следующие </w:t>
      </w:r>
      <w:r>
        <w:rPr>
          <w:b/>
          <w:sz w:val="28"/>
          <w:szCs w:val="28"/>
        </w:rPr>
        <w:t>методы обучения</w:t>
      </w:r>
      <w:r>
        <w:rPr>
          <w:b/>
        </w:rPr>
        <w:t>:</w:t>
      </w:r>
      <w:r>
        <w:rPr>
          <w:rFonts w:ascii="Arial" w:hAnsi="Arial" w:cs="Arial"/>
          <w:color w:val="000000"/>
        </w:rPr>
        <w:t xml:space="preserve"> </w:t>
      </w:r>
    </w:p>
    <w:p w14:paraId="196CCD7B">
      <w:pPr>
        <w:pStyle w:val="14"/>
        <w:rPr>
          <w:rFonts w:ascii="Arial" w:hAnsi="Arial" w:cs="Arial"/>
          <w:color w:val="000000"/>
        </w:rPr>
      </w:pPr>
      <w:r>
        <w:rPr>
          <w:rFonts w:ascii="Arial" w:hAnsi="Arial" w:cs="Arial"/>
          <w:color w:val="000000"/>
        </w:rPr>
        <w:t>-</w:t>
      </w:r>
      <w:r>
        <w:rPr>
          <w:color w:val="000000"/>
        </w:rPr>
        <w:t>объяснительно-</w:t>
      </w:r>
      <w:r>
        <w:rPr>
          <w:rFonts w:hint="default"/>
          <w:color w:val="000000"/>
          <w:lang w:val="ru-RU"/>
        </w:rPr>
        <w:t xml:space="preserve"> </w:t>
      </w:r>
      <w:r>
        <w:rPr>
          <w:color w:val="000000"/>
        </w:rPr>
        <w:t>иллюстративный метод;</w:t>
      </w:r>
    </w:p>
    <w:p w14:paraId="4673D3BB">
      <w:pPr>
        <w:pStyle w:val="14"/>
        <w:rPr>
          <w:color w:val="000000"/>
        </w:rPr>
      </w:pPr>
      <w:r>
        <w:rPr>
          <w:color w:val="000000"/>
        </w:rPr>
        <w:t>-репродуктивный метод;</w:t>
      </w:r>
    </w:p>
    <w:p w14:paraId="79BC82D3">
      <w:pPr>
        <w:pStyle w:val="14"/>
        <w:rPr>
          <w:color w:val="000000"/>
        </w:rPr>
      </w:pPr>
      <w:r>
        <w:rPr>
          <w:color w:val="000000"/>
        </w:rPr>
        <w:t>-метод проблемного изложения;</w:t>
      </w:r>
    </w:p>
    <w:p w14:paraId="5EDFAC0F">
      <w:pPr>
        <w:pStyle w:val="14"/>
        <w:rPr>
          <w:color w:val="000000"/>
        </w:rPr>
      </w:pPr>
      <w:r>
        <w:rPr>
          <w:color w:val="000000"/>
        </w:rPr>
        <w:t>-частичнопоисковый, или эвристический, метод;</w:t>
      </w:r>
    </w:p>
    <w:p w14:paraId="11691E63">
      <w:pPr>
        <w:pStyle w:val="14"/>
        <w:rPr>
          <w:color w:val="000000"/>
        </w:rPr>
      </w:pPr>
      <w:r>
        <w:rPr>
          <w:color w:val="000000"/>
        </w:rPr>
        <w:t>-исследовательский метод.</w:t>
      </w:r>
    </w:p>
    <w:p w14:paraId="2F2292F8">
      <w:pPr>
        <w:rPr>
          <w:rFonts w:ascii="Times New Roman" w:hAnsi="Times New Roman"/>
          <w:sz w:val="24"/>
          <w:szCs w:val="24"/>
        </w:rPr>
      </w:pPr>
      <w:r>
        <w:rPr>
          <w:rFonts w:ascii="Times New Roman" w:hAnsi="Times New Roman"/>
          <w:sz w:val="24"/>
          <w:szCs w:val="24"/>
        </w:rPr>
        <w:t xml:space="preserve">-словесный (беседа, рассказ, обсуждение, игра); </w:t>
      </w:r>
    </w:p>
    <w:p w14:paraId="2E89D471">
      <w:pPr>
        <w:rPr>
          <w:rFonts w:ascii="Times New Roman" w:hAnsi="Times New Roman"/>
          <w:sz w:val="24"/>
          <w:szCs w:val="24"/>
        </w:rPr>
      </w:pPr>
      <w:r>
        <w:rPr>
          <w:rFonts w:ascii="Times New Roman" w:hAnsi="Times New Roman"/>
          <w:sz w:val="24"/>
          <w:szCs w:val="24"/>
        </w:rPr>
        <w:t>-наглядный (демонстрация схем, рисунков,  изобразительных работ учащихся);</w:t>
      </w:r>
    </w:p>
    <w:p w14:paraId="7A057238">
      <w:pPr>
        <w:rPr>
          <w:rFonts w:ascii="Times New Roman" w:hAnsi="Times New Roman"/>
          <w:sz w:val="24"/>
          <w:szCs w:val="24"/>
        </w:rPr>
      </w:pPr>
      <w:r>
        <w:rPr>
          <w:rFonts w:ascii="Times New Roman" w:hAnsi="Times New Roman"/>
          <w:sz w:val="24"/>
          <w:szCs w:val="24"/>
        </w:rPr>
        <w:t>-репродуктивный (воспроизводящий);</w:t>
      </w:r>
    </w:p>
    <w:p w14:paraId="4DC6FE23">
      <w:pPr>
        <w:rPr>
          <w:rFonts w:ascii="Times New Roman" w:hAnsi="Times New Roman"/>
          <w:sz w:val="24"/>
          <w:szCs w:val="24"/>
        </w:rPr>
      </w:pPr>
      <w:r>
        <w:rPr>
          <w:rFonts w:ascii="Times New Roman" w:hAnsi="Times New Roman"/>
          <w:sz w:val="24"/>
          <w:szCs w:val="24"/>
        </w:rPr>
        <w:t>-проблемно-поисковый (индивидуальный или коллективный способ решения проблемы, поставленной перед учащимися).</w:t>
      </w:r>
    </w:p>
    <w:p w14:paraId="3FEBFFA1">
      <w:pPr>
        <w:ind w:right="-1"/>
        <w:rPr>
          <w:rFonts w:ascii="Times New Roman" w:hAnsi="Times New Roman"/>
          <w:sz w:val="24"/>
          <w:szCs w:val="24"/>
        </w:rPr>
      </w:pPr>
      <w:r>
        <w:rPr>
          <w:rFonts w:ascii="Times New Roman" w:hAnsi="Times New Roman"/>
          <w:sz w:val="24"/>
          <w:szCs w:val="24"/>
        </w:rPr>
        <w:t xml:space="preserve">При реализации программы используется следующие </w:t>
      </w:r>
      <w:r>
        <w:rPr>
          <w:rFonts w:ascii="Times New Roman" w:hAnsi="Times New Roman"/>
          <w:b/>
          <w:sz w:val="24"/>
          <w:szCs w:val="24"/>
        </w:rPr>
        <w:t>методы воспитания:</w:t>
      </w:r>
    </w:p>
    <w:p w14:paraId="1A7BA829">
      <w:pPr>
        <w:ind w:right="-1"/>
        <w:rPr>
          <w:rFonts w:ascii="Times New Roman" w:hAnsi="Times New Roman"/>
          <w:sz w:val="24"/>
          <w:szCs w:val="24"/>
        </w:rPr>
      </w:pPr>
      <w:r>
        <w:rPr>
          <w:rFonts w:ascii="Times New Roman" w:hAnsi="Times New Roman"/>
          <w:sz w:val="24"/>
          <w:szCs w:val="24"/>
        </w:rPr>
        <w:t>-упражнение (отработка и закрепление полученных компетенций);</w:t>
      </w:r>
    </w:p>
    <w:p w14:paraId="58C16D04">
      <w:pPr>
        <w:ind w:right="-1"/>
        <w:rPr>
          <w:rFonts w:ascii="Times New Roman" w:hAnsi="Times New Roman"/>
          <w:sz w:val="24"/>
          <w:szCs w:val="24"/>
        </w:rPr>
      </w:pPr>
      <w:r>
        <w:rPr>
          <w:rFonts w:ascii="Times New Roman" w:hAnsi="Times New Roman"/>
          <w:sz w:val="24"/>
          <w:szCs w:val="24"/>
        </w:rPr>
        <w:t>-мотивация (создание желания заниматься определенным видом деятельности);</w:t>
      </w:r>
    </w:p>
    <w:p w14:paraId="711F0F4B">
      <w:pPr>
        <w:ind w:right="-1"/>
        <w:rPr>
          <w:rFonts w:ascii="Times New Roman" w:hAnsi="Times New Roman"/>
          <w:sz w:val="24"/>
          <w:szCs w:val="24"/>
        </w:rPr>
      </w:pPr>
      <w:r>
        <w:rPr>
          <w:rFonts w:ascii="Times New Roman" w:hAnsi="Times New Roman"/>
          <w:sz w:val="24"/>
          <w:szCs w:val="24"/>
        </w:rPr>
        <w:t>-стимулирование (создание ситуации успеха).</w:t>
      </w:r>
    </w:p>
    <w:p w14:paraId="3310ADAE">
      <w:pPr>
        <w:pStyle w:val="14"/>
      </w:pPr>
      <w:r>
        <w:t xml:space="preserve">        Основными </w:t>
      </w:r>
      <w:r>
        <w:rPr>
          <w:b/>
        </w:rPr>
        <w:t>формами</w:t>
      </w:r>
      <w:r>
        <w:t xml:space="preserve"> образовательного процесса являются </w:t>
      </w:r>
      <w:r>
        <w:rPr>
          <w:bCs/>
          <w:iCs/>
          <w:color w:val="000000"/>
        </w:rPr>
        <w:t xml:space="preserve">исследование, рецензия, </w:t>
      </w:r>
      <w:r>
        <w:rPr>
          <w:iCs/>
          <w:color w:val="000000"/>
        </w:rPr>
        <w:t> </w:t>
      </w:r>
      <w:r>
        <w:rPr>
          <w:bCs/>
          <w:iCs/>
          <w:color w:val="000000"/>
        </w:rPr>
        <w:t>пресс-конференция, аукцион, устный журнал;</w:t>
      </w:r>
      <w:r>
        <w:rPr>
          <w:color w:val="000000"/>
        </w:rPr>
        <w:t xml:space="preserve"> </w:t>
      </w:r>
      <w:r>
        <w:rPr>
          <w:color w:val="222222"/>
        </w:rPr>
        <w:t xml:space="preserve">семинар; групповые или индивидуальные консультации, </w:t>
      </w:r>
      <w:r>
        <w:t>лекция с элементами беседы,</w:t>
      </w:r>
      <w:r>
        <w:rPr>
          <w:color w:val="000000"/>
        </w:rPr>
        <w:t xml:space="preserve"> деловые  игры</w:t>
      </w:r>
      <w:r>
        <w:t xml:space="preserve"> ,беседы, лекции, викторины. На всех этапах освоения программы используется индивидуальная, парная и коллективная формы организации процесса обучения.</w:t>
      </w:r>
    </w:p>
    <w:p w14:paraId="701E1920">
      <w:pPr>
        <w:pStyle w:val="14"/>
        <w:rPr>
          <w:color w:val="000000"/>
        </w:rPr>
      </w:pPr>
    </w:p>
    <w:p w14:paraId="1ABB1E48">
      <w:pPr>
        <w:jc w:val="center"/>
        <w:rPr>
          <w:b/>
          <w:sz w:val="24"/>
          <w:szCs w:val="24"/>
        </w:rPr>
      </w:pPr>
    </w:p>
    <w:p w14:paraId="6ADE34D4">
      <w:pPr>
        <w:pStyle w:val="49"/>
        <w:widowControl/>
        <w:ind w:right="-1"/>
        <w:jc w:val="center"/>
        <w:rPr>
          <w:b/>
        </w:rPr>
      </w:pPr>
      <w:r>
        <w:rPr>
          <w:b/>
        </w:rPr>
        <w:t>Методическое обеспечение программы</w:t>
      </w:r>
    </w:p>
    <w:p w14:paraId="526C0833">
      <w:pPr>
        <w:pStyle w:val="49"/>
        <w:widowControl/>
        <w:ind w:right="-1"/>
        <w:jc w:val="center"/>
        <w:rPr>
          <w:b/>
        </w:rPr>
      </w:pPr>
    </w:p>
    <w:tbl>
      <w:tblPr>
        <w:tblStyle w:val="7"/>
        <w:tblW w:w="10774" w:type="dxa"/>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560"/>
        <w:gridCol w:w="1985"/>
        <w:gridCol w:w="2551"/>
        <w:gridCol w:w="1985"/>
        <w:gridCol w:w="1984"/>
      </w:tblGrid>
      <w:tr w14:paraId="27F3F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0B53904C">
            <w:pPr>
              <w:jc w:val="center"/>
              <w:rPr>
                <w:b/>
                <w:sz w:val="24"/>
                <w:szCs w:val="24"/>
              </w:rPr>
            </w:pPr>
            <w:r>
              <w:rPr>
                <w:b/>
                <w:sz w:val="24"/>
                <w:szCs w:val="24"/>
              </w:rPr>
              <w:t>№</w:t>
            </w:r>
          </w:p>
        </w:tc>
        <w:tc>
          <w:tcPr>
            <w:tcW w:w="1560" w:type="dxa"/>
            <w:tcBorders>
              <w:top w:val="single" w:color="auto" w:sz="4" w:space="0"/>
              <w:left w:val="single" w:color="auto" w:sz="4" w:space="0"/>
              <w:bottom w:val="single" w:color="auto" w:sz="4" w:space="0"/>
              <w:right w:val="single" w:color="auto" w:sz="4" w:space="0"/>
            </w:tcBorders>
          </w:tcPr>
          <w:p w14:paraId="5A07314D">
            <w:pPr>
              <w:jc w:val="center"/>
              <w:rPr>
                <w:b/>
                <w:sz w:val="24"/>
                <w:szCs w:val="24"/>
              </w:rPr>
            </w:pPr>
            <w:r>
              <w:rPr>
                <w:b/>
                <w:sz w:val="24"/>
                <w:szCs w:val="24"/>
              </w:rPr>
              <w:t xml:space="preserve">Название </w:t>
            </w:r>
          </w:p>
          <w:p w14:paraId="559F6519">
            <w:pPr>
              <w:jc w:val="center"/>
              <w:rPr>
                <w:b/>
                <w:sz w:val="24"/>
                <w:szCs w:val="24"/>
              </w:rPr>
            </w:pPr>
            <w:r>
              <w:rPr>
                <w:b/>
                <w:sz w:val="24"/>
                <w:szCs w:val="24"/>
              </w:rPr>
              <w:t>раздела</w:t>
            </w:r>
          </w:p>
        </w:tc>
        <w:tc>
          <w:tcPr>
            <w:tcW w:w="1985" w:type="dxa"/>
            <w:tcBorders>
              <w:top w:val="single" w:color="auto" w:sz="4" w:space="0"/>
              <w:left w:val="single" w:color="auto" w:sz="4" w:space="0"/>
              <w:bottom w:val="single" w:color="auto" w:sz="4" w:space="0"/>
              <w:right w:val="single" w:color="auto" w:sz="4" w:space="0"/>
            </w:tcBorders>
          </w:tcPr>
          <w:p w14:paraId="57470B62">
            <w:pPr>
              <w:jc w:val="center"/>
              <w:rPr>
                <w:b/>
                <w:sz w:val="24"/>
                <w:szCs w:val="24"/>
              </w:rPr>
            </w:pPr>
            <w:r>
              <w:rPr>
                <w:b/>
                <w:sz w:val="24"/>
                <w:szCs w:val="24"/>
              </w:rPr>
              <w:t xml:space="preserve">Формы </w:t>
            </w:r>
          </w:p>
          <w:p w14:paraId="5C34C5A1">
            <w:pPr>
              <w:jc w:val="center"/>
              <w:rPr>
                <w:b/>
                <w:sz w:val="24"/>
                <w:szCs w:val="24"/>
              </w:rPr>
            </w:pPr>
            <w:r>
              <w:rPr>
                <w:b/>
                <w:sz w:val="24"/>
                <w:szCs w:val="24"/>
              </w:rPr>
              <w:t>занятий</w:t>
            </w:r>
          </w:p>
        </w:tc>
        <w:tc>
          <w:tcPr>
            <w:tcW w:w="2551" w:type="dxa"/>
            <w:tcBorders>
              <w:top w:val="single" w:color="auto" w:sz="4" w:space="0"/>
              <w:left w:val="single" w:color="auto" w:sz="4" w:space="0"/>
              <w:bottom w:val="single" w:color="auto" w:sz="4" w:space="0"/>
              <w:right w:val="single" w:color="auto" w:sz="4" w:space="0"/>
            </w:tcBorders>
          </w:tcPr>
          <w:p w14:paraId="170F4D83">
            <w:pPr>
              <w:jc w:val="center"/>
              <w:rPr>
                <w:b/>
                <w:sz w:val="24"/>
                <w:szCs w:val="24"/>
              </w:rPr>
            </w:pPr>
            <w:r>
              <w:rPr>
                <w:b/>
                <w:sz w:val="24"/>
                <w:szCs w:val="24"/>
              </w:rPr>
              <w:t xml:space="preserve">Приемы </w:t>
            </w:r>
          </w:p>
          <w:p w14:paraId="12C6C35A">
            <w:pPr>
              <w:jc w:val="center"/>
              <w:rPr>
                <w:b/>
                <w:sz w:val="24"/>
                <w:szCs w:val="24"/>
              </w:rPr>
            </w:pPr>
            <w:r>
              <w:rPr>
                <w:b/>
                <w:sz w:val="24"/>
                <w:szCs w:val="24"/>
              </w:rPr>
              <w:t>и методы</w:t>
            </w:r>
          </w:p>
        </w:tc>
        <w:tc>
          <w:tcPr>
            <w:tcW w:w="1985" w:type="dxa"/>
            <w:tcBorders>
              <w:top w:val="single" w:color="auto" w:sz="4" w:space="0"/>
              <w:left w:val="single" w:color="auto" w:sz="4" w:space="0"/>
              <w:bottom w:val="single" w:color="auto" w:sz="4" w:space="0"/>
              <w:right w:val="single" w:color="auto" w:sz="4" w:space="0"/>
            </w:tcBorders>
          </w:tcPr>
          <w:p w14:paraId="79BC17D6">
            <w:pPr>
              <w:jc w:val="center"/>
              <w:rPr>
                <w:b/>
                <w:sz w:val="24"/>
                <w:szCs w:val="24"/>
              </w:rPr>
            </w:pPr>
            <w:r>
              <w:rPr>
                <w:b/>
                <w:sz w:val="24"/>
                <w:szCs w:val="24"/>
              </w:rPr>
              <w:t xml:space="preserve">Дидактический материал, </w:t>
            </w:r>
          </w:p>
          <w:p w14:paraId="7CE23394">
            <w:pPr>
              <w:jc w:val="center"/>
              <w:rPr>
                <w:b/>
                <w:sz w:val="24"/>
                <w:szCs w:val="24"/>
              </w:rPr>
            </w:pPr>
            <w:r>
              <w:rPr>
                <w:b/>
                <w:sz w:val="24"/>
                <w:szCs w:val="24"/>
              </w:rPr>
              <w:t xml:space="preserve">техническое </w:t>
            </w:r>
          </w:p>
          <w:p w14:paraId="041C46E3">
            <w:pPr>
              <w:jc w:val="center"/>
              <w:rPr>
                <w:b/>
                <w:sz w:val="24"/>
                <w:szCs w:val="24"/>
              </w:rPr>
            </w:pPr>
            <w:r>
              <w:rPr>
                <w:b/>
                <w:sz w:val="24"/>
                <w:szCs w:val="24"/>
              </w:rPr>
              <w:t>оснащение</w:t>
            </w:r>
          </w:p>
        </w:tc>
        <w:tc>
          <w:tcPr>
            <w:tcW w:w="1984" w:type="dxa"/>
            <w:tcBorders>
              <w:top w:val="single" w:color="auto" w:sz="4" w:space="0"/>
              <w:left w:val="single" w:color="auto" w:sz="4" w:space="0"/>
              <w:bottom w:val="single" w:color="auto" w:sz="4" w:space="0"/>
              <w:right w:val="single" w:color="auto" w:sz="4" w:space="0"/>
            </w:tcBorders>
          </w:tcPr>
          <w:p w14:paraId="1D8B8458">
            <w:pPr>
              <w:jc w:val="center"/>
              <w:rPr>
                <w:b/>
                <w:sz w:val="24"/>
                <w:szCs w:val="24"/>
              </w:rPr>
            </w:pPr>
            <w:r>
              <w:rPr>
                <w:b/>
                <w:sz w:val="24"/>
                <w:szCs w:val="24"/>
              </w:rPr>
              <w:t xml:space="preserve">Формы </w:t>
            </w:r>
          </w:p>
          <w:p w14:paraId="620A0DD1">
            <w:pPr>
              <w:jc w:val="center"/>
              <w:rPr>
                <w:b/>
                <w:sz w:val="24"/>
                <w:szCs w:val="24"/>
              </w:rPr>
            </w:pPr>
            <w:r>
              <w:rPr>
                <w:b/>
                <w:sz w:val="24"/>
                <w:szCs w:val="24"/>
              </w:rPr>
              <w:t>подведения итогов</w:t>
            </w:r>
          </w:p>
        </w:tc>
      </w:tr>
      <w:tr w14:paraId="63123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578BC6BC">
            <w:pPr>
              <w:rPr>
                <w:rFonts w:ascii="Times New Roman" w:hAnsi="Times New Roman"/>
                <w:sz w:val="24"/>
                <w:szCs w:val="24"/>
              </w:rPr>
            </w:pPr>
            <w:r>
              <w:rPr>
                <w:rFonts w:ascii="Times New Roman" w:hAnsi="Times New Roman"/>
                <w:sz w:val="24"/>
                <w:szCs w:val="24"/>
              </w:rPr>
              <w:t>1</w:t>
            </w:r>
          </w:p>
        </w:tc>
        <w:tc>
          <w:tcPr>
            <w:tcW w:w="1560" w:type="dxa"/>
            <w:tcBorders>
              <w:top w:val="single" w:color="auto" w:sz="4" w:space="0"/>
              <w:left w:val="single" w:color="auto" w:sz="4" w:space="0"/>
              <w:bottom w:val="single" w:color="auto" w:sz="4" w:space="0"/>
              <w:right w:val="single" w:color="auto" w:sz="4" w:space="0"/>
            </w:tcBorders>
          </w:tcPr>
          <w:p w14:paraId="7BAB7E88">
            <w:pPr>
              <w:rPr>
                <w:rFonts w:ascii="Times New Roman" w:hAnsi="Times New Roman"/>
                <w:sz w:val="24"/>
                <w:szCs w:val="24"/>
              </w:rPr>
            </w:pPr>
            <w:r>
              <w:rPr>
                <w:rFonts w:ascii="Times New Roman" w:hAnsi="Times New Roman"/>
                <w:sz w:val="24"/>
                <w:szCs w:val="24"/>
                <w:lang w:eastAsia="ru-RU"/>
              </w:rPr>
              <w:t>Язык и речь</w:t>
            </w:r>
          </w:p>
        </w:tc>
        <w:tc>
          <w:tcPr>
            <w:tcW w:w="1985" w:type="dxa"/>
            <w:tcBorders>
              <w:top w:val="single" w:color="auto" w:sz="4" w:space="0"/>
              <w:left w:val="single" w:color="auto" w:sz="4" w:space="0"/>
              <w:bottom w:val="single" w:color="auto" w:sz="4" w:space="0"/>
              <w:right w:val="single" w:color="auto" w:sz="4" w:space="0"/>
            </w:tcBorders>
          </w:tcPr>
          <w:p w14:paraId="0851A157">
            <w:pPr>
              <w:rPr>
                <w:rFonts w:ascii="Times New Roman" w:hAnsi="Times New Roman"/>
                <w:sz w:val="24"/>
                <w:szCs w:val="24"/>
              </w:rPr>
            </w:pPr>
            <w:r>
              <w:rPr>
                <w:rFonts w:ascii="Times New Roman" w:hAnsi="Times New Roman"/>
                <w:sz w:val="24"/>
                <w:szCs w:val="24"/>
              </w:rPr>
              <w:t>Беседа, лекция,</w:t>
            </w:r>
          </w:p>
          <w:p w14:paraId="1CE7533D">
            <w:pPr>
              <w:spacing w:before="100" w:beforeAutospacing="1" w:afterAutospacing="1"/>
              <w:rPr>
                <w:rFonts w:ascii="Times New Roman" w:hAnsi="Times New Roman" w:eastAsia="Times New Roman"/>
                <w:color w:val="000000"/>
                <w:sz w:val="24"/>
                <w:szCs w:val="24"/>
              </w:rPr>
            </w:pPr>
            <w:r>
              <w:rPr>
                <w:rFonts w:ascii="Times New Roman" w:hAnsi="Times New Roman"/>
                <w:sz w:val="24"/>
                <w:szCs w:val="24"/>
              </w:rPr>
              <w:t>демонстрация, практическая работа</w:t>
            </w:r>
            <w:r>
              <w:rPr>
                <w:rFonts w:ascii="Times New Roman" w:hAnsi="Times New Roman" w:eastAsia="Times New Roman"/>
                <w:color w:val="000000"/>
                <w:sz w:val="24"/>
                <w:szCs w:val="24"/>
              </w:rPr>
              <w:t xml:space="preserve"> Фронтальная работа</w:t>
            </w:r>
          </w:p>
        </w:tc>
        <w:tc>
          <w:tcPr>
            <w:tcW w:w="2551" w:type="dxa"/>
            <w:tcBorders>
              <w:top w:val="single" w:color="auto" w:sz="4" w:space="0"/>
              <w:left w:val="single" w:color="auto" w:sz="4" w:space="0"/>
              <w:bottom w:val="single" w:color="auto" w:sz="4" w:space="0"/>
              <w:right w:val="single" w:color="auto" w:sz="4" w:space="0"/>
            </w:tcBorders>
          </w:tcPr>
          <w:p w14:paraId="148030BC">
            <w:pPr>
              <w:rPr>
                <w:rFonts w:ascii="Times New Roman" w:hAnsi="Times New Roman"/>
                <w:sz w:val="24"/>
                <w:szCs w:val="24"/>
              </w:rPr>
            </w:pPr>
            <w:r>
              <w:rPr>
                <w:rFonts w:ascii="Times New Roman" w:hAnsi="Times New Roman"/>
                <w:sz w:val="24"/>
                <w:szCs w:val="24"/>
              </w:rPr>
              <w:t>Индивидуальное сообщение, мозговой штурм, творческое задание</w:t>
            </w:r>
          </w:p>
        </w:tc>
        <w:tc>
          <w:tcPr>
            <w:tcW w:w="1985" w:type="dxa"/>
            <w:tcBorders>
              <w:top w:val="single" w:color="auto" w:sz="4" w:space="0"/>
              <w:left w:val="single" w:color="auto" w:sz="4" w:space="0"/>
              <w:bottom w:val="single" w:color="auto" w:sz="4" w:space="0"/>
              <w:right w:val="single" w:color="auto" w:sz="4" w:space="0"/>
            </w:tcBorders>
          </w:tcPr>
          <w:p w14:paraId="251B474B">
            <w:pPr>
              <w:rPr>
                <w:rFonts w:ascii="Times New Roman" w:hAnsi="Times New Roman"/>
                <w:sz w:val="24"/>
                <w:szCs w:val="24"/>
              </w:rPr>
            </w:pPr>
            <w:r>
              <w:rPr>
                <w:rFonts w:ascii="Times New Roman" w:hAnsi="Times New Roman"/>
                <w:sz w:val="24"/>
                <w:szCs w:val="24"/>
              </w:rPr>
              <w:t>Карточки для индивидуального опроса, таблицы ,тексты для анализа</w:t>
            </w:r>
          </w:p>
        </w:tc>
        <w:tc>
          <w:tcPr>
            <w:tcW w:w="1984" w:type="dxa"/>
            <w:tcBorders>
              <w:top w:val="single" w:color="auto" w:sz="4" w:space="0"/>
              <w:left w:val="single" w:color="auto" w:sz="4" w:space="0"/>
              <w:bottom w:val="single" w:color="auto" w:sz="4" w:space="0"/>
              <w:right w:val="single" w:color="auto" w:sz="4" w:space="0"/>
            </w:tcBorders>
          </w:tcPr>
          <w:p w14:paraId="5B1A5F52">
            <w:pPr>
              <w:rPr>
                <w:rFonts w:ascii="Times New Roman" w:hAnsi="Times New Roman"/>
                <w:sz w:val="24"/>
                <w:szCs w:val="24"/>
              </w:rPr>
            </w:pPr>
            <w:r>
              <w:rPr>
                <w:rFonts w:ascii="Times New Roman" w:hAnsi="Times New Roman"/>
                <w:sz w:val="24"/>
                <w:szCs w:val="24"/>
              </w:rPr>
              <w:t>Текущий контроль (опрос, упражнение, тестирование просмотр работ)</w:t>
            </w:r>
          </w:p>
        </w:tc>
      </w:tr>
      <w:tr w14:paraId="37DC6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1703D0C7">
            <w:pPr>
              <w:rPr>
                <w:rFonts w:ascii="Times New Roman" w:hAnsi="Times New Roman"/>
                <w:sz w:val="24"/>
                <w:szCs w:val="24"/>
              </w:rPr>
            </w:pPr>
            <w:r>
              <w:rPr>
                <w:rFonts w:ascii="Times New Roman" w:hAnsi="Times New Roman"/>
                <w:sz w:val="24"/>
                <w:szCs w:val="24"/>
              </w:rPr>
              <w:t>2</w:t>
            </w:r>
          </w:p>
        </w:tc>
        <w:tc>
          <w:tcPr>
            <w:tcW w:w="1560" w:type="dxa"/>
            <w:tcBorders>
              <w:top w:val="single" w:color="auto" w:sz="4" w:space="0"/>
              <w:left w:val="single" w:color="auto" w:sz="4" w:space="0"/>
              <w:bottom w:val="single" w:color="auto" w:sz="4" w:space="0"/>
              <w:right w:val="single" w:color="auto" w:sz="4" w:space="0"/>
            </w:tcBorders>
          </w:tcPr>
          <w:p w14:paraId="197A3033">
            <w:pPr>
              <w:spacing w:line="240" w:lineRule="auto"/>
              <w:rPr>
                <w:rFonts w:ascii="Times New Roman" w:hAnsi="Times New Roman"/>
                <w:sz w:val="24"/>
                <w:szCs w:val="24"/>
                <w:lang w:eastAsia="ru-RU"/>
              </w:rPr>
            </w:pPr>
            <w:r>
              <w:rPr>
                <w:rFonts w:ascii="Times New Roman" w:hAnsi="Times New Roman"/>
                <w:sz w:val="24"/>
                <w:szCs w:val="24"/>
                <w:lang w:eastAsia="ru-RU"/>
              </w:rPr>
              <w:t xml:space="preserve">Единицы языка </w:t>
            </w:r>
          </w:p>
        </w:tc>
        <w:tc>
          <w:tcPr>
            <w:tcW w:w="1985" w:type="dxa"/>
            <w:tcBorders>
              <w:top w:val="single" w:color="auto" w:sz="4" w:space="0"/>
              <w:left w:val="single" w:color="auto" w:sz="4" w:space="0"/>
              <w:bottom w:val="single" w:color="auto" w:sz="4" w:space="0"/>
              <w:right w:val="single" w:color="auto" w:sz="4" w:space="0"/>
            </w:tcBorders>
          </w:tcPr>
          <w:p w14:paraId="2CBD7A17">
            <w:pPr>
              <w:spacing w:before="100" w:beforeAutospacing="1" w:afterAutospacing="1"/>
              <w:rPr>
                <w:rFonts w:ascii="Times New Roman" w:hAnsi="Times New Roman" w:eastAsia="Times New Roman"/>
                <w:color w:val="000000"/>
                <w:sz w:val="24"/>
                <w:szCs w:val="24"/>
              </w:rPr>
            </w:pPr>
            <w:r>
              <w:rPr>
                <w:rFonts w:ascii="Times New Roman" w:hAnsi="Times New Roman"/>
                <w:sz w:val="24"/>
                <w:szCs w:val="24"/>
              </w:rPr>
              <w:t>Лекция, самостоятельная работа,</w:t>
            </w:r>
            <w:r>
              <w:rPr>
                <w:rFonts w:ascii="Times New Roman" w:hAnsi="Times New Roman" w:eastAsia="Times New Roman"/>
                <w:color w:val="000000"/>
                <w:sz w:val="24"/>
                <w:szCs w:val="24"/>
              </w:rPr>
              <w:t xml:space="preserve"> Работа в группах,работа в парах</w:t>
            </w:r>
          </w:p>
        </w:tc>
        <w:tc>
          <w:tcPr>
            <w:tcW w:w="2551" w:type="dxa"/>
            <w:tcBorders>
              <w:top w:val="single" w:color="auto" w:sz="4" w:space="0"/>
              <w:left w:val="single" w:color="auto" w:sz="4" w:space="0"/>
              <w:bottom w:val="single" w:color="auto" w:sz="4" w:space="0"/>
              <w:right w:val="single" w:color="auto" w:sz="4" w:space="0"/>
            </w:tcBorders>
          </w:tcPr>
          <w:p w14:paraId="03D0A3A5">
            <w:pPr>
              <w:rPr>
                <w:rFonts w:ascii="Times New Roman" w:hAnsi="Times New Roman"/>
                <w:sz w:val="24"/>
                <w:szCs w:val="24"/>
              </w:rPr>
            </w:pPr>
            <w:r>
              <w:rPr>
                <w:rFonts w:ascii="Times New Roman" w:hAnsi="Times New Roman"/>
                <w:sz w:val="24"/>
                <w:szCs w:val="24"/>
              </w:rPr>
              <w:t>Индивидуальное сообщение, мозговой штурм, творческое задание, синквейн</w:t>
            </w:r>
          </w:p>
        </w:tc>
        <w:tc>
          <w:tcPr>
            <w:tcW w:w="1985" w:type="dxa"/>
            <w:tcBorders>
              <w:top w:val="single" w:color="auto" w:sz="4" w:space="0"/>
              <w:left w:val="single" w:color="auto" w:sz="4" w:space="0"/>
              <w:bottom w:val="single" w:color="auto" w:sz="4" w:space="0"/>
              <w:right w:val="single" w:color="auto" w:sz="4" w:space="0"/>
            </w:tcBorders>
          </w:tcPr>
          <w:p w14:paraId="02D0A594">
            <w:pPr>
              <w:rPr>
                <w:rFonts w:ascii="Times New Roman" w:hAnsi="Times New Roman"/>
                <w:sz w:val="24"/>
                <w:szCs w:val="24"/>
              </w:rPr>
            </w:pPr>
            <w:r>
              <w:rPr>
                <w:rFonts w:ascii="Times New Roman" w:hAnsi="Times New Roman"/>
                <w:sz w:val="24"/>
                <w:szCs w:val="24"/>
              </w:rPr>
              <w:t xml:space="preserve">  Тетради для дополнительных работ, таблицы, тексты для анализа</w:t>
            </w:r>
          </w:p>
        </w:tc>
        <w:tc>
          <w:tcPr>
            <w:tcW w:w="1984" w:type="dxa"/>
            <w:tcBorders>
              <w:top w:val="single" w:color="auto" w:sz="4" w:space="0"/>
              <w:left w:val="single" w:color="auto" w:sz="4" w:space="0"/>
              <w:bottom w:val="single" w:color="auto" w:sz="4" w:space="0"/>
              <w:right w:val="single" w:color="auto" w:sz="4" w:space="0"/>
            </w:tcBorders>
          </w:tcPr>
          <w:p w14:paraId="69224F20">
            <w:pPr>
              <w:rPr>
                <w:rFonts w:ascii="Times New Roman" w:hAnsi="Times New Roman"/>
                <w:sz w:val="24"/>
                <w:szCs w:val="24"/>
              </w:rPr>
            </w:pPr>
            <w:r>
              <w:rPr>
                <w:rFonts w:ascii="Times New Roman" w:hAnsi="Times New Roman"/>
                <w:sz w:val="24"/>
                <w:szCs w:val="24"/>
              </w:rPr>
              <w:t>Текущий контроль (опрос, упражнение, тестирование ,просмотр работ,дискуссия)</w:t>
            </w:r>
          </w:p>
        </w:tc>
      </w:tr>
      <w:tr w14:paraId="6597C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241D13EF">
            <w:pPr>
              <w:rPr>
                <w:rFonts w:ascii="Times New Roman" w:hAnsi="Times New Roman"/>
                <w:sz w:val="24"/>
                <w:szCs w:val="24"/>
              </w:rPr>
            </w:pPr>
            <w:r>
              <w:rPr>
                <w:rFonts w:ascii="Times New Roman" w:hAnsi="Times New Roman"/>
                <w:sz w:val="24"/>
                <w:szCs w:val="24"/>
              </w:rPr>
              <w:t>3</w:t>
            </w:r>
          </w:p>
        </w:tc>
        <w:tc>
          <w:tcPr>
            <w:tcW w:w="1560" w:type="dxa"/>
            <w:tcBorders>
              <w:top w:val="single" w:color="auto" w:sz="4" w:space="0"/>
              <w:left w:val="single" w:color="auto" w:sz="4" w:space="0"/>
              <w:bottom w:val="single" w:color="auto" w:sz="4" w:space="0"/>
              <w:right w:val="single" w:color="auto" w:sz="4" w:space="0"/>
            </w:tcBorders>
          </w:tcPr>
          <w:p w14:paraId="39DBD9E5">
            <w:pPr>
              <w:spacing w:line="240" w:lineRule="auto"/>
              <w:rPr>
                <w:rFonts w:ascii="Times New Roman" w:hAnsi="Times New Roman"/>
                <w:sz w:val="24"/>
                <w:szCs w:val="24"/>
                <w:lang w:eastAsia="ru-RU"/>
              </w:rPr>
            </w:pPr>
            <w:r>
              <w:rPr>
                <w:rFonts w:ascii="Times New Roman" w:hAnsi="Times New Roman"/>
                <w:sz w:val="24"/>
                <w:szCs w:val="24"/>
                <w:lang w:eastAsia="ru-RU"/>
              </w:rPr>
              <w:t xml:space="preserve">Текст и его основные понятия </w:t>
            </w:r>
          </w:p>
        </w:tc>
        <w:tc>
          <w:tcPr>
            <w:tcW w:w="1985" w:type="dxa"/>
            <w:tcBorders>
              <w:top w:val="single" w:color="auto" w:sz="4" w:space="0"/>
              <w:left w:val="single" w:color="auto" w:sz="4" w:space="0"/>
              <w:bottom w:val="single" w:color="auto" w:sz="4" w:space="0"/>
              <w:right w:val="single" w:color="auto" w:sz="4" w:space="0"/>
            </w:tcBorders>
          </w:tcPr>
          <w:p w14:paraId="1BE82FD2">
            <w:pPr>
              <w:rPr>
                <w:rFonts w:ascii="Times New Roman" w:hAnsi="Times New Roman"/>
                <w:sz w:val="24"/>
                <w:szCs w:val="24"/>
              </w:rPr>
            </w:pPr>
            <w:r>
              <w:rPr>
                <w:rFonts w:ascii="Times New Roman" w:hAnsi="Times New Roman"/>
                <w:sz w:val="24"/>
                <w:szCs w:val="24"/>
              </w:rPr>
              <w:t>Самостоятельная работа, фронтальный опрос, практическая работа</w:t>
            </w:r>
          </w:p>
        </w:tc>
        <w:tc>
          <w:tcPr>
            <w:tcW w:w="2551" w:type="dxa"/>
            <w:tcBorders>
              <w:top w:val="single" w:color="auto" w:sz="4" w:space="0"/>
              <w:left w:val="single" w:color="auto" w:sz="4" w:space="0"/>
              <w:bottom w:val="single" w:color="auto" w:sz="4" w:space="0"/>
              <w:right w:val="single" w:color="auto" w:sz="4" w:space="0"/>
            </w:tcBorders>
          </w:tcPr>
          <w:p w14:paraId="1D88CAD1">
            <w:pPr>
              <w:rPr>
                <w:rFonts w:ascii="Times New Roman" w:hAnsi="Times New Roman"/>
                <w:sz w:val="24"/>
                <w:szCs w:val="24"/>
              </w:rPr>
            </w:pPr>
            <w:r>
              <w:rPr>
                <w:rFonts w:ascii="Times New Roman" w:hAnsi="Times New Roman"/>
                <w:sz w:val="24"/>
                <w:szCs w:val="24"/>
              </w:rPr>
              <w:t>Индивидуальное сообщение,  творческое задание, работа в группах</w:t>
            </w:r>
          </w:p>
        </w:tc>
        <w:tc>
          <w:tcPr>
            <w:tcW w:w="1985" w:type="dxa"/>
            <w:tcBorders>
              <w:top w:val="single" w:color="auto" w:sz="4" w:space="0"/>
              <w:left w:val="single" w:color="auto" w:sz="4" w:space="0"/>
              <w:bottom w:val="single" w:color="auto" w:sz="4" w:space="0"/>
              <w:right w:val="single" w:color="auto" w:sz="4" w:space="0"/>
            </w:tcBorders>
          </w:tcPr>
          <w:p w14:paraId="3EE3A630">
            <w:pPr>
              <w:rPr>
                <w:rFonts w:ascii="Times New Roman" w:hAnsi="Times New Roman"/>
                <w:sz w:val="24"/>
                <w:szCs w:val="24"/>
              </w:rPr>
            </w:pPr>
            <w:r>
              <w:rPr>
                <w:rFonts w:ascii="Times New Roman" w:hAnsi="Times New Roman"/>
                <w:sz w:val="24"/>
                <w:szCs w:val="24"/>
              </w:rPr>
              <w:t>Карточки для индивидуального опроса, таблицы ,тексты для анализа</w:t>
            </w:r>
          </w:p>
        </w:tc>
        <w:tc>
          <w:tcPr>
            <w:tcW w:w="1984" w:type="dxa"/>
            <w:tcBorders>
              <w:top w:val="single" w:color="auto" w:sz="4" w:space="0"/>
              <w:left w:val="single" w:color="auto" w:sz="4" w:space="0"/>
              <w:bottom w:val="single" w:color="auto" w:sz="4" w:space="0"/>
              <w:right w:val="single" w:color="auto" w:sz="4" w:space="0"/>
            </w:tcBorders>
          </w:tcPr>
          <w:p w14:paraId="0237A1F8">
            <w:pPr>
              <w:rPr>
                <w:rFonts w:ascii="Times New Roman" w:hAnsi="Times New Roman"/>
                <w:sz w:val="24"/>
                <w:szCs w:val="24"/>
              </w:rPr>
            </w:pPr>
            <w:r>
              <w:rPr>
                <w:rFonts w:ascii="Times New Roman" w:hAnsi="Times New Roman"/>
                <w:sz w:val="24"/>
                <w:szCs w:val="24"/>
              </w:rPr>
              <w:t>Текущий контроль (опрос, тренинг, упражнение, просмотр работ)</w:t>
            </w:r>
          </w:p>
        </w:tc>
      </w:tr>
      <w:tr w14:paraId="7AD2C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6B581BEC">
            <w:pPr>
              <w:rPr>
                <w:rFonts w:ascii="Times New Roman" w:hAnsi="Times New Roman"/>
                <w:sz w:val="24"/>
                <w:szCs w:val="24"/>
              </w:rPr>
            </w:pPr>
            <w:r>
              <w:rPr>
                <w:rFonts w:ascii="Times New Roman" w:hAnsi="Times New Roman"/>
                <w:sz w:val="24"/>
                <w:szCs w:val="24"/>
              </w:rPr>
              <w:t>4</w:t>
            </w:r>
          </w:p>
        </w:tc>
        <w:tc>
          <w:tcPr>
            <w:tcW w:w="1560" w:type="dxa"/>
            <w:tcBorders>
              <w:top w:val="single" w:color="auto" w:sz="4" w:space="0"/>
              <w:left w:val="single" w:color="auto" w:sz="4" w:space="0"/>
              <w:bottom w:val="single" w:color="auto" w:sz="4" w:space="0"/>
              <w:right w:val="single" w:color="auto" w:sz="4" w:space="0"/>
            </w:tcBorders>
          </w:tcPr>
          <w:p w14:paraId="40D92529">
            <w:pPr>
              <w:spacing w:line="240" w:lineRule="auto"/>
              <w:rPr>
                <w:rFonts w:ascii="Times New Roman" w:hAnsi="Times New Roman"/>
                <w:sz w:val="24"/>
                <w:szCs w:val="24"/>
                <w:lang w:eastAsia="ru-RU"/>
              </w:rPr>
            </w:pPr>
            <w:r>
              <w:rPr>
                <w:rFonts w:ascii="Times New Roman" w:hAnsi="Times New Roman"/>
                <w:sz w:val="24"/>
                <w:szCs w:val="24"/>
                <w:lang w:eastAsia="ru-RU"/>
              </w:rPr>
              <w:t xml:space="preserve">Стили речи </w:t>
            </w:r>
          </w:p>
        </w:tc>
        <w:tc>
          <w:tcPr>
            <w:tcW w:w="1985" w:type="dxa"/>
            <w:tcBorders>
              <w:top w:val="single" w:color="auto" w:sz="4" w:space="0"/>
              <w:left w:val="single" w:color="auto" w:sz="4" w:space="0"/>
              <w:bottom w:val="single" w:color="auto" w:sz="4" w:space="0"/>
              <w:right w:val="single" w:color="auto" w:sz="4" w:space="0"/>
            </w:tcBorders>
          </w:tcPr>
          <w:p w14:paraId="28B3A4BB">
            <w:pPr>
              <w:rPr>
                <w:rFonts w:ascii="Times New Roman" w:hAnsi="Times New Roman"/>
                <w:sz w:val="24"/>
                <w:szCs w:val="24"/>
              </w:rPr>
            </w:pPr>
            <w:r>
              <w:rPr>
                <w:rFonts w:ascii="Times New Roman" w:hAnsi="Times New Roman"/>
                <w:sz w:val="24"/>
                <w:szCs w:val="24"/>
              </w:rPr>
              <w:t>Самостоятельная работа, фронтальный опрос, практическая работа</w:t>
            </w:r>
          </w:p>
        </w:tc>
        <w:tc>
          <w:tcPr>
            <w:tcW w:w="2551" w:type="dxa"/>
            <w:tcBorders>
              <w:top w:val="single" w:color="auto" w:sz="4" w:space="0"/>
              <w:left w:val="single" w:color="auto" w:sz="4" w:space="0"/>
              <w:bottom w:val="single" w:color="auto" w:sz="4" w:space="0"/>
              <w:right w:val="single" w:color="auto" w:sz="4" w:space="0"/>
            </w:tcBorders>
          </w:tcPr>
          <w:p w14:paraId="670E3F60">
            <w:pPr>
              <w:rPr>
                <w:rFonts w:ascii="Times New Roman" w:hAnsi="Times New Roman"/>
                <w:sz w:val="24"/>
                <w:szCs w:val="24"/>
              </w:rPr>
            </w:pPr>
            <w:r>
              <w:rPr>
                <w:rFonts w:ascii="Times New Roman" w:hAnsi="Times New Roman"/>
                <w:sz w:val="24"/>
                <w:szCs w:val="24"/>
              </w:rPr>
              <w:t>Индивидуальное сообщение, мозговой штурм, творческое задание</w:t>
            </w:r>
          </w:p>
        </w:tc>
        <w:tc>
          <w:tcPr>
            <w:tcW w:w="1985" w:type="dxa"/>
            <w:tcBorders>
              <w:top w:val="single" w:color="auto" w:sz="4" w:space="0"/>
              <w:left w:val="single" w:color="auto" w:sz="4" w:space="0"/>
              <w:bottom w:val="single" w:color="auto" w:sz="4" w:space="0"/>
              <w:right w:val="single" w:color="auto" w:sz="4" w:space="0"/>
            </w:tcBorders>
          </w:tcPr>
          <w:p w14:paraId="2FC29AD7">
            <w:pPr>
              <w:rPr>
                <w:rFonts w:ascii="Times New Roman" w:hAnsi="Times New Roman"/>
                <w:sz w:val="24"/>
                <w:szCs w:val="24"/>
              </w:rPr>
            </w:pPr>
            <w:r>
              <w:rPr>
                <w:rFonts w:ascii="Times New Roman" w:hAnsi="Times New Roman"/>
                <w:sz w:val="24"/>
                <w:szCs w:val="24"/>
              </w:rPr>
              <w:t>Карточки для индивидуального опроса, таблицы, тексты для анализа</w:t>
            </w:r>
          </w:p>
        </w:tc>
        <w:tc>
          <w:tcPr>
            <w:tcW w:w="1984" w:type="dxa"/>
            <w:tcBorders>
              <w:top w:val="single" w:color="auto" w:sz="4" w:space="0"/>
              <w:left w:val="single" w:color="auto" w:sz="4" w:space="0"/>
              <w:bottom w:val="single" w:color="auto" w:sz="4" w:space="0"/>
              <w:right w:val="single" w:color="auto" w:sz="4" w:space="0"/>
            </w:tcBorders>
          </w:tcPr>
          <w:p w14:paraId="39319BF0">
            <w:pPr>
              <w:rPr>
                <w:rFonts w:ascii="Times New Roman" w:hAnsi="Times New Roman"/>
                <w:sz w:val="24"/>
                <w:szCs w:val="24"/>
              </w:rPr>
            </w:pPr>
            <w:r>
              <w:rPr>
                <w:rFonts w:ascii="Times New Roman" w:hAnsi="Times New Roman"/>
                <w:sz w:val="24"/>
                <w:szCs w:val="24"/>
              </w:rPr>
              <w:t>Текущий контроль ( комбинированный опрос, упражнение, просмотр работ, круглый стол)</w:t>
            </w:r>
          </w:p>
        </w:tc>
      </w:tr>
      <w:tr w14:paraId="04BA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tcPr>
          <w:p w14:paraId="6307F0E4">
            <w:pPr>
              <w:rPr>
                <w:rFonts w:ascii="Times New Roman" w:hAnsi="Times New Roman"/>
                <w:sz w:val="24"/>
                <w:szCs w:val="24"/>
              </w:rPr>
            </w:pPr>
            <w:r>
              <w:rPr>
                <w:rFonts w:ascii="Times New Roman" w:hAnsi="Times New Roman"/>
                <w:sz w:val="24"/>
                <w:szCs w:val="24"/>
              </w:rPr>
              <w:t>5</w:t>
            </w:r>
          </w:p>
        </w:tc>
        <w:tc>
          <w:tcPr>
            <w:tcW w:w="1560" w:type="dxa"/>
            <w:tcBorders>
              <w:top w:val="single" w:color="auto" w:sz="4" w:space="0"/>
              <w:left w:val="single" w:color="auto" w:sz="4" w:space="0"/>
              <w:bottom w:val="single" w:color="auto" w:sz="4" w:space="0"/>
              <w:right w:val="single" w:color="auto" w:sz="4" w:space="0"/>
            </w:tcBorders>
          </w:tcPr>
          <w:p w14:paraId="4268D7C7">
            <w:pPr>
              <w:spacing w:line="240" w:lineRule="auto"/>
              <w:rPr>
                <w:rFonts w:ascii="Times New Roman" w:hAnsi="Times New Roman"/>
                <w:sz w:val="24"/>
                <w:szCs w:val="24"/>
                <w:lang w:eastAsia="ru-RU"/>
              </w:rPr>
            </w:pPr>
            <w:r>
              <w:rPr>
                <w:rFonts w:ascii="Times New Roman" w:hAnsi="Times New Roman"/>
                <w:sz w:val="24"/>
                <w:szCs w:val="24"/>
                <w:lang w:eastAsia="ru-RU"/>
              </w:rPr>
              <w:t>Система работы над текстом</w:t>
            </w:r>
          </w:p>
        </w:tc>
        <w:tc>
          <w:tcPr>
            <w:tcW w:w="1985" w:type="dxa"/>
            <w:tcBorders>
              <w:top w:val="single" w:color="auto" w:sz="4" w:space="0"/>
              <w:left w:val="single" w:color="auto" w:sz="4" w:space="0"/>
              <w:bottom w:val="single" w:color="auto" w:sz="4" w:space="0"/>
              <w:right w:val="single" w:color="auto" w:sz="4" w:space="0"/>
            </w:tcBorders>
          </w:tcPr>
          <w:p w14:paraId="34931318">
            <w:pPr>
              <w:rPr>
                <w:rFonts w:ascii="Times New Roman" w:hAnsi="Times New Roman"/>
                <w:sz w:val="24"/>
                <w:szCs w:val="24"/>
              </w:rPr>
            </w:pPr>
            <w:r>
              <w:rPr>
                <w:rFonts w:ascii="Times New Roman" w:hAnsi="Times New Roman"/>
                <w:sz w:val="24"/>
                <w:szCs w:val="24"/>
              </w:rPr>
              <w:t>Самостоятельная работа, фронтальный опрос, практическая работа</w:t>
            </w:r>
          </w:p>
        </w:tc>
        <w:tc>
          <w:tcPr>
            <w:tcW w:w="2551" w:type="dxa"/>
            <w:tcBorders>
              <w:top w:val="single" w:color="auto" w:sz="4" w:space="0"/>
              <w:left w:val="single" w:color="auto" w:sz="4" w:space="0"/>
              <w:bottom w:val="single" w:color="auto" w:sz="4" w:space="0"/>
              <w:right w:val="single" w:color="auto" w:sz="4" w:space="0"/>
            </w:tcBorders>
          </w:tcPr>
          <w:p w14:paraId="256B93B0">
            <w:pPr>
              <w:rPr>
                <w:rFonts w:ascii="Times New Roman" w:hAnsi="Times New Roman"/>
                <w:sz w:val="24"/>
                <w:szCs w:val="24"/>
              </w:rPr>
            </w:pPr>
            <w:r>
              <w:rPr>
                <w:rFonts w:ascii="Times New Roman" w:hAnsi="Times New Roman"/>
                <w:sz w:val="24"/>
                <w:szCs w:val="24"/>
              </w:rPr>
              <w:t>Индивидуальное сообщение ,творческое задание, конкурс презентаций</w:t>
            </w:r>
          </w:p>
        </w:tc>
        <w:tc>
          <w:tcPr>
            <w:tcW w:w="1985" w:type="dxa"/>
            <w:tcBorders>
              <w:top w:val="single" w:color="auto" w:sz="4" w:space="0"/>
              <w:left w:val="single" w:color="auto" w:sz="4" w:space="0"/>
              <w:bottom w:val="single" w:color="auto" w:sz="4" w:space="0"/>
              <w:right w:val="single" w:color="auto" w:sz="4" w:space="0"/>
            </w:tcBorders>
          </w:tcPr>
          <w:p w14:paraId="4C9D2A2E">
            <w:pPr>
              <w:rPr>
                <w:rFonts w:ascii="Times New Roman" w:hAnsi="Times New Roman"/>
                <w:sz w:val="24"/>
                <w:szCs w:val="24"/>
              </w:rPr>
            </w:pPr>
            <w:r>
              <w:rPr>
                <w:rFonts w:ascii="Times New Roman" w:hAnsi="Times New Roman"/>
                <w:sz w:val="24"/>
                <w:szCs w:val="24"/>
              </w:rPr>
              <w:t xml:space="preserve"> Таблицы ,тексты для анализа</w:t>
            </w:r>
          </w:p>
        </w:tc>
        <w:tc>
          <w:tcPr>
            <w:tcW w:w="1984" w:type="dxa"/>
            <w:tcBorders>
              <w:top w:val="single" w:color="auto" w:sz="4" w:space="0"/>
              <w:left w:val="single" w:color="auto" w:sz="4" w:space="0"/>
              <w:bottom w:val="single" w:color="auto" w:sz="4" w:space="0"/>
              <w:right w:val="single" w:color="auto" w:sz="4" w:space="0"/>
            </w:tcBorders>
          </w:tcPr>
          <w:p w14:paraId="022CF58C">
            <w:pPr>
              <w:rPr>
                <w:rFonts w:ascii="Times New Roman" w:hAnsi="Times New Roman"/>
                <w:sz w:val="24"/>
                <w:szCs w:val="24"/>
              </w:rPr>
            </w:pPr>
            <w:r>
              <w:rPr>
                <w:rFonts w:ascii="Times New Roman" w:hAnsi="Times New Roman"/>
                <w:sz w:val="24"/>
                <w:szCs w:val="24"/>
              </w:rPr>
              <w:t>Текущий и итоговый контроль (опрос, дискуссия, упражнение, просмотр работ)</w:t>
            </w:r>
          </w:p>
        </w:tc>
      </w:tr>
    </w:tbl>
    <w:p w14:paraId="77C37168">
      <w:pPr>
        <w:ind w:firstLine="720"/>
        <w:rPr>
          <w:sz w:val="24"/>
          <w:szCs w:val="24"/>
        </w:rPr>
      </w:pPr>
    </w:p>
    <w:p w14:paraId="58BEBC54">
      <w:pPr>
        <w:ind w:right="-567"/>
        <w:jc w:val="center"/>
        <w:rPr>
          <w:b/>
          <w:bCs/>
          <w:sz w:val="24"/>
          <w:szCs w:val="24"/>
        </w:rPr>
      </w:pPr>
    </w:p>
    <w:p w14:paraId="01327078">
      <w:pPr>
        <w:ind w:right="-567"/>
        <w:jc w:val="center"/>
        <w:rPr>
          <w:b/>
          <w:bCs/>
          <w:sz w:val="24"/>
          <w:szCs w:val="24"/>
        </w:rPr>
      </w:pPr>
    </w:p>
    <w:p w14:paraId="6231F947">
      <w:pPr>
        <w:jc w:val="center"/>
        <w:rPr>
          <w:rFonts w:ascii="Times New Roman" w:hAnsi="Times New Roman"/>
          <w:b/>
          <w:sz w:val="24"/>
          <w:szCs w:val="24"/>
        </w:rPr>
      </w:pPr>
      <w:r>
        <w:rPr>
          <w:rFonts w:ascii="Times New Roman" w:hAnsi="Times New Roman"/>
          <w:b/>
          <w:sz w:val="24"/>
          <w:szCs w:val="24"/>
        </w:rPr>
        <w:t>Список литературы</w:t>
      </w:r>
    </w:p>
    <w:p w14:paraId="146F8B30">
      <w:pPr>
        <w:jc w:val="center"/>
        <w:rPr>
          <w:b/>
          <w:sz w:val="24"/>
          <w:szCs w:val="24"/>
        </w:rPr>
      </w:pPr>
    </w:p>
    <w:p w14:paraId="740E3A17">
      <w:pPr>
        <w:pStyle w:val="14"/>
      </w:pPr>
      <w:r>
        <w:rPr>
          <w:rStyle w:val="10"/>
        </w:rPr>
        <w:t xml:space="preserve">Литература для учителя: </w:t>
      </w:r>
    </w:p>
    <w:p w14:paraId="31C6B538">
      <w:pPr>
        <w:numPr>
          <w:ilvl w:val="0"/>
          <w:numId w:val="4"/>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Антонова Е.С.</w:t>
      </w:r>
      <w:r>
        <w:rPr>
          <w:rFonts w:ascii="Times New Roman" w:hAnsi="Times New Roman"/>
          <w:sz w:val="24"/>
          <w:szCs w:val="24"/>
        </w:rPr>
        <w:t xml:space="preserve"> Тайна текста. Методические рекомендации к рабочей тетради для развития речи учащихся 7-9 классов. – М., 2001.</w:t>
      </w:r>
    </w:p>
    <w:p w14:paraId="0EE53A2C">
      <w:pPr>
        <w:numPr>
          <w:ilvl w:val="0"/>
          <w:numId w:val="4"/>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 xml:space="preserve">Анненков В.И. </w:t>
      </w:r>
      <w:r>
        <w:rPr>
          <w:rFonts w:ascii="Times New Roman" w:hAnsi="Times New Roman"/>
          <w:sz w:val="24"/>
          <w:szCs w:val="24"/>
        </w:rPr>
        <w:t>Анализ художественного произведения. – М., 1987.</w:t>
      </w:r>
    </w:p>
    <w:p w14:paraId="46F1B369">
      <w:pPr>
        <w:numPr>
          <w:ilvl w:val="0"/>
          <w:numId w:val="4"/>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Виноградов В.В.</w:t>
      </w:r>
      <w:r>
        <w:rPr>
          <w:rFonts w:ascii="Times New Roman" w:hAnsi="Times New Roman"/>
          <w:sz w:val="24"/>
          <w:szCs w:val="24"/>
        </w:rPr>
        <w:t xml:space="preserve"> Стилистика. Теория поэтической речи. Поэтика. – М.,1963.</w:t>
      </w:r>
    </w:p>
    <w:p w14:paraId="24FE3938">
      <w:pPr>
        <w:numPr>
          <w:ilvl w:val="0"/>
          <w:numId w:val="4"/>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Кожина М.Н.</w:t>
      </w:r>
      <w:r>
        <w:rPr>
          <w:rFonts w:ascii="Times New Roman" w:hAnsi="Times New Roman"/>
          <w:sz w:val="24"/>
          <w:szCs w:val="24"/>
        </w:rPr>
        <w:t xml:space="preserve"> Стилистика русского языка. – М.,1977.</w:t>
      </w:r>
    </w:p>
    <w:p w14:paraId="5DB8CD6F">
      <w:pPr>
        <w:numPr>
          <w:ilvl w:val="0"/>
          <w:numId w:val="4"/>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Купина Н.А.</w:t>
      </w:r>
      <w:r>
        <w:rPr>
          <w:rFonts w:ascii="Times New Roman" w:hAnsi="Times New Roman"/>
          <w:sz w:val="24"/>
          <w:szCs w:val="24"/>
        </w:rPr>
        <w:t xml:space="preserve"> Лингвистический анализ художественного текста. – М.,1980.</w:t>
      </w:r>
    </w:p>
    <w:p w14:paraId="324953EA">
      <w:pPr>
        <w:numPr>
          <w:ilvl w:val="0"/>
          <w:numId w:val="4"/>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Львова С.И.</w:t>
      </w:r>
      <w:r>
        <w:rPr>
          <w:rFonts w:ascii="Times New Roman" w:hAnsi="Times New Roman"/>
          <w:sz w:val="24"/>
          <w:szCs w:val="24"/>
        </w:rPr>
        <w:t xml:space="preserve"> Уроки словесности в 7-9 классах: программа, планирование, материалы к урокам. – М.,1996.</w:t>
      </w:r>
    </w:p>
    <w:p w14:paraId="136B85F8">
      <w:pPr>
        <w:numPr>
          <w:ilvl w:val="0"/>
          <w:numId w:val="4"/>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Мещереков В.Н.</w:t>
      </w:r>
      <w:r>
        <w:rPr>
          <w:rFonts w:ascii="Times New Roman" w:hAnsi="Times New Roman"/>
          <w:sz w:val="24"/>
          <w:szCs w:val="24"/>
        </w:rPr>
        <w:t xml:space="preserve"> Основы школьного речеведения.– М., 2004.</w:t>
      </w:r>
    </w:p>
    <w:p w14:paraId="7B0BCA56">
      <w:pPr>
        <w:numPr>
          <w:ilvl w:val="0"/>
          <w:numId w:val="4"/>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Черемсина-Ениколопова Н.В.</w:t>
      </w:r>
      <w:r>
        <w:rPr>
          <w:rFonts w:ascii="Times New Roman" w:hAnsi="Times New Roman"/>
          <w:sz w:val="24"/>
          <w:szCs w:val="24"/>
        </w:rPr>
        <w:t xml:space="preserve"> Законы и правила русской интонации. – М.,1999.</w:t>
      </w:r>
    </w:p>
    <w:p w14:paraId="104C3C61">
      <w:pPr>
        <w:pStyle w:val="14"/>
      </w:pPr>
      <w:r>
        <w:rPr>
          <w:rStyle w:val="10"/>
        </w:rPr>
        <w:t>Литература для учащихся:</w:t>
      </w:r>
      <w:r>
        <w:t xml:space="preserve"> </w:t>
      </w:r>
    </w:p>
    <w:p w14:paraId="29C10B8D">
      <w:pPr>
        <w:numPr>
          <w:ilvl w:val="0"/>
          <w:numId w:val="5"/>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 xml:space="preserve">Антонова Е.С. </w:t>
      </w:r>
      <w:r>
        <w:rPr>
          <w:rFonts w:ascii="Times New Roman" w:hAnsi="Times New Roman"/>
          <w:sz w:val="24"/>
          <w:szCs w:val="24"/>
        </w:rPr>
        <w:t>Тайна текста. Рабочая тетрадь по развитию речи для учащихся 7-9 классов. – М., 2009</w:t>
      </w:r>
    </w:p>
    <w:p w14:paraId="73207B86">
      <w:pPr>
        <w:numPr>
          <w:ilvl w:val="0"/>
          <w:numId w:val="5"/>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Горшков А.И.</w:t>
      </w:r>
      <w:r>
        <w:rPr>
          <w:rFonts w:ascii="Times New Roman" w:hAnsi="Times New Roman"/>
          <w:sz w:val="24"/>
          <w:szCs w:val="24"/>
        </w:rPr>
        <w:t xml:space="preserve"> Все богатство, сила и гибкость нашего языка (А.С.Пушкин в истории  русского  языка). – М., 1992.</w:t>
      </w:r>
    </w:p>
    <w:p w14:paraId="1259D32F">
      <w:pPr>
        <w:numPr>
          <w:ilvl w:val="0"/>
          <w:numId w:val="5"/>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Горшков А.И.</w:t>
      </w:r>
      <w:r>
        <w:rPr>
          <w:rFonts w:ascii="Times New Roman" w:hAnsi="Times New Roman"/>
          <w:sz w:val="24"/>
          <w:szCs w:val="24"/>
        </w:rPr>
        <w:t xml:space="preserve"> Русская словесность: От слова к словесности. – М.,1995.</w:t>
      </w:r>
    </w:p>
    <w:p w14:paraId="4C5A464C">
      <w:pPr>
        <w:numPr>
          <w:ilvl w:val="0"/>
          <w:numId w:val="5"/>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Граник Г.Г., Бондаренко С.М.</w:t>
      </w:r>
      <w:r>
        <w:rPr>
          <w:rFonts w:ascii="Times New Roman" w:hAnsi="Times New Roman"/>
          <w:sz w:val="24"/>
          <w:szCs w:val="24"/>
        </w:rPr>
        <w:t xml:space="preserve"> Секреты пунктуации. – М., 1986.</w:t>
      </w:r>
    </w:p>
    <w:p w14:paraId="1377F4C2">
      <w:pPr>
        <w:numPr>
          <w:ilvl w:val="0"/>
          <w:numId w:val="5"/>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Журавлев А.П.</w:t>
      </w:r>
      <w:r>
        <w:rPr>
          <w:rFonts w:ascii="Times New Roman" w:hAnsi="Times New Roman"/>
          <w:sz w:val="24"/>
          <w:szCs w:val="24"/>
        </w:rPr>
        <w:t xml:space="preserve"> Звук и смысл. – М., 1991.</w:t>
      </w:r>
    </w:p>
    <w:p w14:paraId="2E6C2054">
      <w:pPr>
        <w:numPr>
          <w:ilvl w:val="0"/>
          <w:numId w:val="5"/>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Мокиенко В.М.</w:t>
      </w:r>
      <w:r>
        <w:rPr>
          <w:rFonts w:ascii="Times New Roman" w:hAnsi="Times New Roman"/>
          <w:sz w:val="24"/>
          <w:szCs w:val="24"/>
        </w:rPr>
        <w:t xml:space="preserve"> Образы русской речи. – Л., 1986.</w:t>
      </w:r>
    </w:p>
    <w:p w14:paraId="705528F7">
      <w:pPr>
        <w:numPr>
          <w:ilvl w:val="0"/>
          <w:numId w:val="5"/>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 xml:space="preserve">Солганик Г.Я. </w:t>
      </w:r>
      <w:r>
        <w:rPr>
          <w:rFonts w:ascii="Times New Roman" w:hAnsi="Times New Roman"/>
          <w:sz w:val="24"/>
          <w:szCs w:val="24"/>
        </w:rPr>
        <w:t>От слова к тексту. – М.,1993.</w:t>
      </w:r>
    </w:p>
    <w:p w14:paraId="6A7492AC">
      <w:pPr>
        <w:numPr>
          <w:ilvl w:val="0"/>
          <w:numId w:val="5"/>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Шанский Н.М.</w:t>
      </w:r>
      <w:r>
        <w:rPr>
          <w:rFonts w:ascii="Times New Roman" w:hAnsi="Times New Roman"/>
          <w:sz w:val="24"/>
          <w:szCs w:val="24"/>
        </w:rPr>
        <w:t xml:space="preserve"> Художественный текст под лингвистическим микроскопом. – М., 1986.</w:t>
      </w:r>
    </w:p>
    <w:p w14:paraId="3BF3FA66">
      <w:pPr>
        <w:pStyle w:val="14"/>
      </w:pPr>
      <w:r>
        <w:rPr>
          <w:rStyle w:val="10"/>
        </w:rPr>
        <w:t>Словари:</w:t>
      </w:r>
      <w:r>
        <w:t xml:space="preserve"> </w:t>
      </w:r>
    </w:p>
    <w:p w14:paraId="623C2CB9">
      <w:pPr>
        <w:numPr>
          <w:ilvl w:val="0"/>
          <w:numId w:val="6"/>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Горбачевич К.С.</w:t>
      </w:r>
      <w:r>
        <w:rPr>
          <w:rFonts w:ascii="Times New Roman" w:hAnsi="Times New Roman"/>
          <w:sz w:val="24"/>
          <w:szCs w:val="24"/>
        </w:rPr>
        <w:t xml:space="preserve"> Словарь сравнений и сравнительных оборотов в русском языке. – М., 2004.</w:t>
      </w:r>
    </w:p>
    <w:p w14:paraId="60CCA22C">
      <w:pPr>
        <w:numPr>
          <w:ilvl w:val="0"/>
          <w:numId w:val="6"/>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Горбачевич К.С.</w:t>
      </w:r>
      <w:r>
        <w:rPr>
          <w:rFonts w:ascii="Times New Roman" w:hAnsi="Times New Roman"/>
          <w:sz w:val="24"/>
          <w:szCs w:val="24"/>
        </w:rPr>
        <w:t xml:space="preserve"> Словарь эпитетов русского языка. – СПб., 2001.</w:t>
      </w:r>
    </w:p>
    <w:p w14:paraId="5A147D2F">
      <w:pPr>
        <w:numPr>
          <w:ilvl w:val="0"/>
          <w:numId w:val="6"/>
        </w:numPr>
        <w:spacing w:before="100" w:beforeAutospacing="1" w:after="100" w:afterAutospacing="1" w:line="240" w:lineRule="auto"/>
        <w:rPr>
          <w:rFonts w:ascii="Times New Roman" w:hAnsi="Times New Roman"/>
          <w:sz w:val="24"/>
          <w:szCs w:val="24"/>
        </w:rPr>
      </w:pPr>
      <w:r>
        <w:rPr>
          <w:rStyle w:val="8"/>
          <w:rFonts w:ascii="Times New Roman" w:hAnsi="Times New Roman"/>
          <w:sz w:val="24"/>
          <w:szCs w:val="24"/>
        </w:rPr>
        <w:t>Квятковский А.П.</w:t>
      </w:r>
      <w:r>
        <w:rPr>
          <w:rFonts w:ascii="Times New Roman" w:hAnsi="Times New Roman"/>
          <w:sz w:val="24"/>
          <w:szCs w:val="24"/>
        </w:rPr>
        <w:t xml:space="preserve"> Школьный поэтический словарь. – М.,1998.</w:t>
      </w:r>
    </w:p>
    <w:p w14:paraId="0CD3FCDC">
      <w:pPr>
        <w:numPr>
          <w:ilvl w:val="0"/>
          <w:numId w:val="6"/>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Энциклопедический словарь юного филолога. / сост. М.В. Панов. – М., 1984</w:t>
      </w:r>
    </w:p>
    <w:p w14:paraId="78A85D04">
      <w:pPr>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 xml:space="preserve">Библиография: </w:t>
      </w:r>
    </w:p>
    <w:p w14:paraId="2007C367">
      <w:pPr>
        <w:numPr>
          <w:ilvl w:val="0"/>
          <w:numId w:val="7"/>
        </w:numPr>
        <w:spacing w:after="0" w:line="240" w:lineRule="auto"/>
        <w:rPr>
          <w:rFonts w:ascii="Times New Roman" w:hAnsi="Times New Roman"/>
          <w:sz w:val="24"/>
          <w:szCs w:val="24"/>
        </w:rPr>
      </w:pPr>
      <w:r>
        <w:rPr>
          <w:rFonts w:ascii="Times New Roman" w:hAnsi="Times New Roman"/>
          <w:sz w:val="24"/>
          <w:szCs w:val="24"/>
        </w:rPr>
        <w:t xml:space="preserve">Розенталь Д.Э. Практическая стилистика русского языка. М.,2005 год. </w:t>
      </w:r>
    </w:p>
    <w:p w14:paraId="1B04C75C">
      <w:pPr>
        <w:numPr>
          <w:ilvl w:val="0"/>
          <w:numId w:val="7"/>
        </w:numPr>
        <w:spacing w:after="0" w:line="240" w:lineRule="auto"/>
        <w:rPr>
          <w:rFonts w:ascii="Times New Roman" w:hAnsi="Times New Roman"/>
          <w:sz w:val="24"/>
          <w:szCs w:val="24"/>
        </w:rPr>
      </w:pPr>
      <w:r>
        <w:rPr>
          <w:rFonts w:ascii="Times New Roman" w:hAnsi="Times New Roman"/>
          <w:sz w:val="24"/>
          <w:szCs w:val="24"/>
        </w:rPr>
        <w:t xml:space="preserve">Голуб И.Б. Стилистика русского языка. М., 1997 год. </w:t>
      </w:r>
    </w:p>
    <w:p w14:paraId="382DF755">
      <w:pPr>
        <w:numPr>
          <w:ilvl w:val="0"/>
          <w:numId w:val="7"/>
        </w:numPr>
        <w:spacing w:after="0" w:line="240" w:lineRule="auto"/>
        <w:rPr>
          <w:rFonts w:ascii="Times New Roman" w:hAnsi="Times New Roman"/>
          <w:sz w:val="24"/>
          <w:szCs w:val="24"/>
        </w:rPr>
      </w:pPr>
      <w:r>
        <w:rPr>
          <w:rFonts w:ascii="Times New Roman" w:hAnsi="Times New Roman"/>
          <w:sz w:val="24"/>
          <w:szCs w:val="24"/>
        </w:rPr>
        <w:t xml:space="preserve">Солганик Г.Я. Стилистика русского языка, М., 2001 год. </w:t>
      </w:r>
    </w:p>
    <w:p w14:paraId="274310EC">
      <w:pPr>
        <w:numPr>
          <w:ilvl w:val="0"/>
          <w:numId w:val="7"/>
        </w:numPr>
        <w:spacing w:after="0" w:line="240" w:lineRule="auto"/>
        <w:rPr>
          <w:rFonts w:ascii="Times New Roman" w:hAnsi="Times New Roman"/>
          <w:sz w:val="24"/>
          <w:szCs w:val="24"/>
        </w:rPr>
      </w:pPr>
      <w:r>
        <w:rPr>
          <w:rFonts w:ascii="Times New Roman" w:hAnsi="Times New Roman"/>
          <w:sz w:val="24"/>
          <w:szCs w:val="24"/>
        </w:rPr>
        <w:t xml:space="preserve">Кожинов М.Н. Стилистика русского языка. М., 2000 год. </w:t>
      </w:r>
    </w:p>
    <w:p w14:paraId="5FBE91D6">
      <w:pPr>
        <w:numPr>
          <w:ilvl w:val="0"/>
          <w:numId w:val="7"/>
        </w:numPr>
        <w:spacing w:after="0" w:line="240" w:lineRule="auto"/>
        <w:rPr>
          <w:rFonts w:ascii="Times New Roman" w:hAnsi="Times New Roman"/>
          <w:sz w:val="24"/>
          <w:szCs w:val="24"/>
        </w:rPr>
      </w:pPr>
      <w:r>
        <w:rPr>
          <w:rFonts w:ascii="Times New Roman" w:hAnsi="Times New Roman"/>
          <w:sz w:val="24"/>
          <w:szCs w:val="24"/>
        </w:rPr>
        <w:t xml:space="preserve">Львов М.Р. Основы теории речи. М., 2006 год. </w:t>
      </w:r>
    </w:p>
    <w:p w14:paraId="1888E08B">
      <w:pPr>
        <w:numPr>
          <w:ilvl w:val="0"/>
          <w:numId w:val="7"/>
        </w:numPr>
        <w:spacing w:after="0" w:line="240" w:lineRule="auto"/>
        <w:rPr>
          <w:rFonts w:ascii="Times New Roman" w:hAnsi="Times New Roman"/>
          <w:sz w:val="24"/>
          <w:szCs w:val="24"/>
        </w:rPr>
      </w:pPr>
      <w:r>
        <w:rPr>
          <w:rFonts w:ascii="Times New Roman" w:hAnsi="Times New Roman"/>
          <w:sz w:val="24"/>
          <w:szCs w:val="24"/>
        </w:rPr>
        <w:t xml:space="preserve">Валгина Н.С. Теория текста. М., 2006 год. </w:t>
      </w:r>
    </w:p>
    <w:p w14:paraId="39C54778">
      <w:pPr>
        <w:rPr>
          <w:rFonts w:ascii="Times New Roman" w:hAnsi="Times New Roman"/>
          <w:sz w:val="24"/>
          <w:szCs w:val="24"/>
        </w:rPr>
      </w:pPr>
    </w:p>
    <w:p w14:paraId="06C8EC02">
      <w:pPr>
        <w:rPr>
          <w:rFonts w:ascii="Times New Roman" w:hAnsi="Times New Roman"/>
          <w:b/>
          <w:sz w:val="24"/>
          <w:szCs w:val="24"/>
        </w:rPr>
      </w:pPr>
    </w:p>
    <w:p w14:paraId="5E73DF59">
      <w:pPr>
        <w:rPr>
          <w:rFonts w:ascii="Times New Roman" w:hAnsi="Times New Roman"/>
          <w:b/>
          <w:sz w:val="24"/>
          <w:szCs w:val="24"/>
        </w:rPr>
      </w:pPr>
    </w:p>
    <w:p w14:paraId="168A89F1">
      <w:pPr>
        <w:spacing w:after="0" w:line="240" w:lineRule="auto"/>
        <w:jc w:val="right"/>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ПРИЛОЖЕНИЕ 1</w:t>
      </w:r>
    </w:p>
    <w:p w14:paraId="6015AE08">
      <w:pPr>
        <w:spacing w:after="0" w:line="240" w:lineRule="auto"/>
        <w:jc w:val="right"/>
        <w:rPr>
          <w:rFonts w:ascii="Times New Roman" w:hAnsi="Times New Roman" w:eastAsia="Times New Roman"/>
          <w:b/>
          <w:sz w:val="24"/>
          <w:szCs w:val="24"/>
          <w:lang w:eastAsia="ru-RU"/>
        </w:rPr>
      </w:pPr>
    </w:p>
    <w:p w14:paraId="70039F1C">
      <w:pPr>
        <w:spacing w:after="0" w:line="240" w:lineRule="auto"/>
        <w:jc w:val="center"/>
        <w:rPr>
          <w:rFonts w:ascii="Times New Roman" w:hAnsi="Times New Roman"/>
          <w:b/>
          <w:sz w:val="24"/>
          <w:szCs w:val="24"/>
        </w:rPr>
      </w:pPr>
      <w:r>
        <w:rPr>
          <w:rFonts w:ascii="Times New Roman" w:hAnsi="Times New Roman"/>
          <w:b/>
          <w:sz w:val="24"/>
          <w:szCs w:val="24"/>
        </w:rPr>
        <w:t xml:space="preserve">КАЛЕНДАРНЫЙ УЧЕБНЫЙ ГРАФИК </w:t>
      </w:r>
    </w:p>
    <w:p w14:paraId="1552751E">
      <w:pPr>
        <w:spacing w:after="0" w:line="240" w:lineRule="auto"/>
        <w:jc w:val="center"/>
        <w:rPr>
          <w:rFonts w:ascii="Times New Roman" w:hAnsi="Times New Roman"/>
          <w:b/>
          <w:sz w:val="24"/>
          <w:szCs w:val="24"/>
        </w:rPr>
      </w:pPr>
      <w:r>
        <w:rPr>
          <w:rFonts w:ascii="Times New Roman" w:hAnsi="Times New Roman"/>
          <w:b/>
          <w:sz w:val="24"/>
          <w:szCs w:val="24"/>
        </w:rPr>
        <w:t xml:space="preserve">Платной дополнительной общеобразовательной общеразвивающей программы «Слово и текст» </w:t>
      </w:r>
    </w:p>
    <w:p w14:paraId="564AF43F">
      <w:pPr>
        <w:rPr>
          <w:rFonts w:ascii="Times New Roman" w:hAnsi="Times New Roman"/>
          <w:b/>
          <w:sz w:val="24"/>
          <w:szCs w:val="24"/>
        </w:rPr>
      </w:pPr>
    </w:p>
    <w:tbl>
      <w:tblPr>
        <w:tblStyle w:val="7"/>
        <w:tblW w:w="5523" w:type="pct"/>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9"/>
        <w:gridCol w:w="1152"/>
        <w:gridCol w:w="2554"/>
        <w:gridCol w:w="829"/>
        <w:gridCol w:w="1928"/>
        <w:gridCol w:w="1479"/>
        <w:gridCol w:w="2171"/>
      </w:tblGrid>
      <w:tr w14:paraId="5AD95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7363FED6">
            <w:pPr>
              <w:spacing w:after="0" w:line="240" w:lineRule="auto"/>
              <w:jc w:val="center"/>
              <w:rPr>
                <w:rFonts w:ascii="Times New Roman" w:hAnsi="Times New Roman"/>
                <w:b/>
                <w:sz w:val="24"/>
                <w:szCs w:val="24"/>
              </w:rPr>
            </w:pPr>
            <w:r>
              <w:rPr>
                <w:rFonts w:ascii="Times New Roman" w:hAnsi="Times New Roman"/>
                <w:b/>
                <w:sz w:val="24"/>
                <w:szCs w:val="24"/>
              </w:rPr>
              <w:t>№</w:t>
            </w:r>
          </w:p>
        </w:tc>
        <w:tc>
          <w:tcPr>
            <w:tcW w:w="545" w:type="pct"/>
          </w:tcPr>
          <w:p w14:paraId="10072D2D">
            <w:pPr>
              <w:spacing w:after="0" w:line="240" w:lineRule="auto"/>
              <w:jc w:val="center"/>
              <w:rPr>
                <w:rFonts w:ascii="Times New Roman" w:hAnsi="Times New Roman"/>
                <w:b/>
                <w:sz w:val="24"/>
                <w:szCs w:val="24"/>
              </w:rPr>
            </w:pPr>
            <w:r>
              <w:rPr>
                <w:rFonts w:ascii="Times New Roman" w:hAnsi="Times New Roman"/>
                <w:b/>
                <w:sz w:val="24"/>
                <w:szCs w:val="24"/>
              </w:rPr>
              <w:t>Дата</w:t>
            </w:r>
          </w:p>
          <w:p w14:paraId="3126089E">
            <w:pPr>
              <w:spacing w:after="0" w:line="240" w:lineRule="auto"/>
              <w:jc w:val="center"/>
              <w:rPr>
                <w:rFonts w:ascii="Times New Roman" w:hAnsi="Times New Roman"/>
                <w:b/>
                <w:sz w:val="24"/>
                <w:szCs w:val="24"/>
              </w:rPr>
            </w:pPr>
            <w:r>
              <w:rPr>
                <w:rFonts w:ascii="Times New Roman" w:hAnsi="Times New Roman"/>
                <w:b/>
                <w:sz w:val="24"/>
                <w:szCs w:val="24"/>
              </w:rPr>
              <w:t>проведе-ния</w:t>
            </w:r>
          </w:p>
        </w:tc>
        <w:tc>
          <w:tcPr>
            <w:tcW w:w="1208" w:type="pct"/>
          </w:tcPr>
          <w:p w14:paraId="098F3956">
            <w:pPr>
              <w:spacing w:after="0" w:line="240" w:lineRule="auto"/>
              <w:jc w:val="center"/>
              <w:rPr>
                <w:rFonts w:ascii="Times New Roman" w:hAnsi="Times New Roman"/>
                <w:b/>
                <w:sz w:val="24"/>
                <w:szCs w:val="24"/>
              </w:rPr>
            </w:pPr>
            <w:r>
              <w:rPr>
                <w:rFonts w:ascii="Times New Roman" w:hAnsi="Times New Roman"/>
                <w:b/>
                <w:sz w:val="24"/>
                <w:szCs w:val="24"/>
              </w:rPr>
              <w:t>Тема занятия</w:t>
            </w:r>
          </w:p>
        </w:tc>
        <w:tc>
          <w:tcPr>
            <w:tcW w:w="392" w:type="pct"/>
          </w:tcPr>
          <w:p w14:paraId="0352D97B">
            <w:pPr>
              <w:spacing w:after="0" w:line="240" w:lineRule="auto"/>
              <w:jc w:val="center"/>
              <w:rPr>
                <w:rFonts w:ascii="Times New Roman" w:hAnsi="Times New Roman"/>
                <w:b/>
                <w:sz w:val="24"/>
                <w:szCs w:val="24"/>
              </w:rPr>
            </w:pPr>
            <w:r>
              <w:rPr>
                <w:rFonts w:ascii="Times New Roman" w:hAnsi="Times New Roman"/>
                <w:b/>
                <w:sz w:val="24"/>
                <w:szCs w:val="24"/>
              </w:rPr>
              <w:t>Кол-во часов</w:t>
            </w:r>
          </w:p>
        </w:tc>
        <w:tc>
          <w:tcPr>
            <w:tcW w:w="912" w:type="pct"/>
          </w:tcPr>
          <w:p w14:paraId="63487007">
            <w:pPr>
              <w:spacing w:after="0" w:line="240" w:lineRule="auto"/>
              <w:jc w:val="center"/>
              <w:rPr>
                <w:rFonts w:ascii="Times New Roman" w:hAnsi="Times New Roman"/>
                <w:b/>
                <w:sz w:val="24"/>
                <w:szCs w:val="24"/>
              </w:rPr>
            </w:pPr>
            <w:r>
              <w:rPr>
                <w:rFonts w:ascii="Times New Roman" w:hAnsi="Times New Roman"/>
                <w:b/>
                <w:sz w:val="24"/>
                <w:szCs w:val="24"/>
              </w:rPr>
              <w:t>Форма</w:t>
            </w:r>
          </w:p>
          <w:p w14:paraId="0AE204E3">
            <w:pPr>
              <w:spacing w:after="0" w:line="240" w:lineRule="auto"/>
              <w:jc w:val="center"/>
              <w:rPr>
                <w:rFonts w:ascii="Times New Roman" w:hAnsi="Times New Roman"/>
                <w:b/>
                <w:sz w:val="24"/>
                <w:szCs w:val="24"/>
              </w:rPr>
            </w:pPr>
            <w:r>
              <w:rPr>
                <w:rFonts w:ascii="Times New Roman" w:hAnsi="Times New Roman"/>
                <w:b/>
                <w:sz w:val="24"/>
                <w:szCs w:val="24"/>
              </w:rPr>
              <w:t>занятия</w:t>
            </w:r>
          </w:p>
        </w:tc>
        <w:tc>
          <w:tcPr>
            <w:tcW w:w="699" w:type="pct"/>
          </w:tcPr>
          <w:p w14:paraId="0FFC41A1">
            <w:pPr>
              <w:spacing w:after="0" w:line="240" w:lineRule="auto"/>
              <w:jc w:val="center"/>
              <w:rPr>
                <w:rFonts w:ascii="Times New Roman" w:hAnsi="Times New Roman"/>
                <w:b/>
                <w:sz w:val="24"/>
                <w:szCs w:val="24"/>
              </w:rPr>
            </w:pPr>
            <w:r>
              <w:rPr>
                <w:rFonts w:ascii="Times New Roman" w:hAnsi="Times New Roman"/>
                <w:b/>
                <w:sz w:val="24"/>
                <w:szCs w:val="24"/>
              </w:rPr>
              <w:t>Место</w:t>
            </w:r>
          </w:p>
          <w:p w14:paraId="4FA5E715">
            <w:pPr>
              <w:spacing w:after="0" w:line="240" w:lineRule="auto"/>
              <w:jc w:val="center"/>
              <w:rPr>
                <w:rFonts w:ascii="Times New Roman" w:hAnsi="Times New Roman"/>
                <w:b/>
                <w:sz w:val="24"/>
                <w:szCs w:val="24"/>
              </w:rPr>
            </w:pPr>
            <w:r>
              <w:rPr>
                <w:rFonts w:ascii="Times New Roman" w:hAnsi="Times New Roman"/>
                <w:b/>
                <w:sz w:val="24"/>
                <w:szCs w:val="24"/>
              </w:rPr>
              <w:t>проведения</w:t>
            </w:r>
          </w:p>
        </w:tc>
        <w:tc>
          <w:tcPr>
            <w:tcW w:w="1027" w:type="pct"/>
          </w:tcPr>
          <w:p w14:paraId="73DE516B">
            <w:pPr>
              <w:spacing w:after="0" w:line="240" w:lineRule="auto"/>
              <w:jc w:val="center"/>
              <w:rPr>
                <w:rFonts w:ascii="Times New Roman" w:hAnsi="Times New Roman"/>
                <w:b/>
                <w:sz w:val="24"/>
                <w:szCs w:val="24"/>
              </w:rPr>
            </w:pPr>
            <w:r>
              <w:rPr>
                <w:rFonts w:ascii="Times New Roman" w:hAnsi="Times New Roman"/>
                <w:b/>
                <w:sz w:val="24"/>
                <w:szCs w:val="24"/>
              </w:rPr>
              <w:t>Форма</w:t>
            </w:r>
          </w:p>
          <w:p w14:paraId="63162097">
            <w:pPr>
              <w:spacing w:after="0" w:line="240" w:lineRule="auto"/>
              <w:jc w:val="center"/>
              <w:rPr>
                <w:rFonts w:ascii="Times New Roman" w:hAnsi="Times New Roman"/>
                <w:b/>
                <w:sz w:val="24"/>
                <w:szCs w:val="24"/>
              </w:rPr>
            </w:pPr>
            <w:r>
              <w:rPr>
                <w:rFonts w:ascii="Times New Roman" w:hAnsi="Times New Roman"/>
                <w:b/>
                <w:sz w:val="24"/>
                <w:szCs w:val="24"/>
              </w:rPr>
              <w:t>контроля</w:t>
            </w:r>
          </w:p>
        </w:tc>
      </w:tr>
      <w:tr w14:paraId="34B20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7721FE95">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545" w:type="pct"/>
          </w:tcPr>
          <w:p w14:paraId="244BEC28">
            <w:pPr>
              <w:rPr>
                <w:rFonts w:ascii="Times New Roman" w:hAnsi="Times New Roman"/>
                <w:sz w:val="24"/>
                <w:szCs w:val="24"/>
              </w:rPr>
            </w:pPr>
          </w:p>
        </w:tc>
        <w:tc>
          <w:tcPr>
            <w:tcW w:w="1208" w:type="pct"/>
          </w:tcPr>
          <w:p w14:paraId="0F2760D2">
            <w:pPr>
              <w:rPr>
                <w:rFonts w:ascii="Times New Roman" w:hAnsi="Times New Roman"/>
                <w:sz w:val="24"/>
                <w:szCs w:val="24"/>
              </w:rPr>
            </w:pPr>
            <w:r>
              <w:rPr>
                <w:rFonts w:ascii="Times New Roman" w:hAnsi="Times New Roman"/>
                <w:sz w:val="24"/>
                <w:szCs w:val="24"/>
                <w:lang w:eastAsia="ru-RU"/>
              </w:rPr>
              <w:t>Язык и речь. Почему человек умеет говорить. Язык как знаковая система, обслуживающая сознание. Мыслительный комплекс и слово. Слово и понятие.</w:t>
            </w:r>
          </w:p>
        </w:tc>
        <w:tc>
          <w:tcPr>
            <w:tcW w:w="392" w:type="pct"/>
          </w:tcPr>
          <w:p w14:paraId="52A8CA78">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624E742B">
            <w:pPr>
              <w:rPr>
                <w:rFonts w:ascii="Times New Roman" w:hAnsi="Times New Roman"/>
                <w:sz w:val="24"/>
                <w:szCs w:val="24"/>
              </w:rPr>
            </w:pPr>
            <w:r>
              <w:rPr>
                <w:rFonts w:ascii="Times New Roman" w:hAnsi="Times New Roman"/>
                <w:sz w:val="24"/>
                <w:szCs w:val="24"/>
              </w:rPr>
              <w:t>Беседа, лекция,</w:t>
            </w:r>
          </w:p>
          <w:p w14:paraId="575F401C">
            <w:pPr>
              <w:rPr>
                <w:rFonts w:ascii="Times New Roman" w:hAnsi="Times New Roman"/>
                <w:sz w:val="24"/>
                <w:szCs w:val="24"/>
              </w:rPr>
            </w:pPr>
            <w:r>
              <w:rPr>
                <w:rFonts w:ascii="Times New Roman" w:hAnsi="Times New Roman"/>
                <w:sz w:val="24"/>
                <w:szCs w:val="24"/>
              </w:rPr>
              <w:t>демонстрация</w:t>
            </w:r>
          </w:p>
        </w:tc>
        <w:tc>
          <w:tcPr>
            <w:tcW w:w="699" w:type="pct"/>
          </w:tcPr>
          <w:p w14:paraId="1D21E576">
            <w:pPr>
              <w:spacing w:after="0" w:line="240" w:lineRule="auto"/>
              <w:jc w:val="center"/>
              <w:rPr>
                <w:rFonts w:ascii="Times New Roman" w:hAnsi="Times New Roman"/>
                <w:sz w:val="24"/>
                <w:szCs w:val="24"/>
              </w:rPr>
            </w:pPr>
            <w:r>
              <w:rPr>
                <w:rFonts w:ascii="Times New Roman" w:hAnsi="Times New Roman"/>
                <w:sz w:val="24"/>
                <w:szCs w:val="24"/>
              </w:rPr>
              <w:t>Учебный класс</w:t>
            </w:r>
          </w:p>
        </w:tc>
        <w:tc>
          <w:tcPr>
            <w:tcW w:w="1027" w:type="pct"/>
          </w:tcPr>
          <w:p w14:paraId="46A6B3A8">
            <w:pPr>
              <w:rPr>
                <w:rFonts w:ascii="Times New Roman" w:hAnsi="Times New Roman"/>
                <w:sz w:val="24"/>
                <w:szCs w:val="24"/>
              </w:rPr>
            </w:pPr>
            <w:r>
              <w:rPr>
                <w:rFonts w:ascii="Times New Roman" w:hAnsi="Times New Roman"/>
                <w:sz w:val="24"/>
                <w:szCs w:val="24"/>
              </w:rPr>
              <w:t>упражнения, просмотр работ</w:t>
            </w:r>
          </w:p>
        </w:tc>
      </w:tr>
      <w:tr w14:paraId="7AB0A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14DC9118">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545" w:type="pct"/>
          </w:tcPr>
          <w:p w14:paraId="2527FB50">
            <w:pPr>
              <w:spacing w:line="240" w:lineRule="auto"/>
              <w:rPr>
                <w:rFonts w:ascii="Times New Roman" w:hAnsi="Times New Roman"/>
                <w:sz w:val="24"/>
                <w:szCs w:val="24"/>
                <w:lang w:eastAsia="ru-RU"/>
              </w:rPr>
            </w:pPr>
          </w:p>
        </w:tc>
        <w:tc>
          <w:tcPr>
            <w:tcW w:w="1208" w:type="pct"/>
          </w:tcPr>
          <w:p w14:paraId="66965ACB">
            <w:pPr>
              <w:spacing w:line="240" w:lineRule="auto"/>
              <w:rPr>
                <w:rFonts w:ascii="Times New Roman" w:hAnsi="Times New Roman"/>
                <w:sz w:val="24"/>
                <w:szCs w:val="24"/>
                <w:lang w:eastAsia="ru-RU"/>
              </w:rPr>
            </w:pPr>
            <w:r>
              <w:rPr>
                <w:rFonts w:ascii="Times New Roman" w:hAnsi="Times New Roman"/>
                <w:sz w:val="24"/>
                <w:szCs w:val="24"/>
                <w:lang w:eastAsia="ru-RU"/>
              </w:rPr>
              <w:t>Русский язык среди других языков мира. Изобразительные возможности языка.</w:t>
            </w:r>
          </w:p>
        </w:tc>
        <w:tc>
          <w:tcPr>
            <w:tcW w:w="392" w:type="pct"/>
          </w:tcPr>
          <w:p w14:paraId="38CD5C36">
            <w:pPr>
              <w:rPr>
                <w:rFonts w:ascii="Times New Roman" w:hAnsi="Times New Roman"/>
                <w:sz w:val="24"/>
                <w:szCs w:val="24"/>
              </w:rPr>
            </w:pPr>
            <w:r>
              <w:rPr>
                <w:rFonts w:ascii="Times New Roman" w:hAnsi="Times New Roman"/>
                <w:sz w:val="24"/>
                <w:szCs w:val="24"/>
              </w:rPr>
              <w:t>4</w:t>
            </w:r>
          </w:p>
        </w:tc>
        <w:tc>
          <w:tcPr>
            <w:tcW w:w="912" w:type="pct"/>
          </w:tcPr>
          <w:p w14:paraId="6C10E928">
            <w:pPr>
              <w:rPr>
                <w:rFonts w:ascii="Times New Roman" w:hAnsi="Times New Roman"/>
                <w:sz w:val="24"/>
                <w:szCs w:val="24"/>
              </w:rPr>
            </w:pPr>
            <w:r>
              <w:rPr>
                <w:rFonts w:ascii="Times New Roman" w:hAnsi="Times New Roman"/>
                <w:sz w:val="24"/>
                <w:szCs w:val="24"/>
              </w:rPr>
              <w:t>Лекция, самостоятельная работа, дискуссия</w:t>
            </w:r>
          </w:p>
        </w:tc>
        <w:tc>
          <w:tcPr>
            <w:tcW w:w="699" w:type="pct"/>
          </w:tcPr>
          <w:p w14:paraId="08315EFB">
            <w:pPr>
              <w:rPr>
                <w:sz w:val="24"/>
                <w:szCs w:val="24"/>
              </w:rPr>
            </w:pPr>
            <w:r>
              <w:rPr>
                <w:rFonts w:ascii="Times New Roman" w:hAnsi="Times New Roman"/>
                <w:sz w:val="24"/>
                <w:szCs w:val="24"/>
              </w:rPr>
              <w:t>Учебный класс</w:t>
            </w:r>
          </w:p>
        </w:tc>
        <w:tc>
          <w:tcPr>
            <w:tcW w:w="1027" w:type="pct"/>
          </w:tcPr>
          <w:p w14:paraId="65E364DF">
            <w:pPr>
              <w:rPr>
                <w:rFonts w:ascii="Times New Roman" w:hAnsi="Times New Roman"/>
                <w:sz w:val="24"/>
                <w:szCs w:val="24"/>
              </w:rPr>
            </w:pPr>
            <w:r>
              <w:rPr>
                <w:rFonts w:ascii="Times New Roman" w:hAnsi="Times New Roman"/>
                <w:sz w:val="24"/>
                <w:szCs w:val="24"/>
              </w:rPr>
              <w:t xml:space="preserve">опрос, упражнение, тестирование </w:t>
            </w:r>
          </w:p>
        </w:tc>
      </w:tr>
      <w:tr w14:paraId="339E8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219063D4">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545" w:type="pct"/>
          </w:tcPr>
          <w:p w14:paraId="6C487D98">
            <w:pPr>
              <w:spacing w:line="240" w:lineRule="auto"/>
              <w:rPr>
                <w:rFonts w:ascii="Times New Roman" w:hAnsi="Times New Roman"/>
                <w:sz w:val="24"/>
                <w:szCs w:val="24"/>
                <w:lang w:eastAsia="ru-RU"/>
              </w:rPr>
            </w:pPr>
          </w:p>
        </w:tc>
        <w:tc>
          <w:tcPr>
            <w:tcW w:w="1208" w:type="pct"/>
          </w:tcPr>
          <w:p w14:paraId="65B83E32">
            <w:pPr>
              <w:spacing w:line="240" w:lineRule="auto"/>
              <w:rPr>
                <w:rFonts w:ascii="Times New Roman" w:hAnsi="Times New Roman"/>
                <w:sz w:val="24"/>
                <w:szCs w:val="24"/>
                <w:lang w:eastAsia="ru-RU"/>
              </w:rPr>
            </w:pPr>
            <w:r>
              <w:rPr>
                <w:rFonts w:ascii="Times New Roman" w:hAnsi="Times New Roman"/>
                <w:sz w:val="24"/>
                <w:szCs w:val="24"/>
                <w:lang w:eastAsia="ru-RU"/>
              </w:rPr>
              <w:t>Речь устная и письменная, общее и отличное.</w:t>
            </w:r>
          </w:p>
        </w:tc>
        <w:tc>
          <w:tcPr>
            <w:tcW w:w="392" w:type="pct"/>
          </w:tcPr>
          <w:p w14:paraId="3D6DADBE">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6153FF15">
            <w:pPr>
              <w:rPr>
                <w:rFonts w:ascii="Times New Roman" w:hAnsi="Times New Roman"/>
                <w:sz w:val="24"/>
                <w:szCs w:val="24"/>
              </w:rPr>
            </w:pPr>
            <w:r>
              <w:rPr>
                <w:rFonts w:ascii="Times New Roman" w:hAnsi="Times New Roman"/>
                <w:sz w:val="24"/>
                <w:szCs w:val="24"/>
              </w:rPr>
              <w:t>Беседа, лекция,</w:t>
            </w:r>
          </w:p>
          <w:p w14:paraId="2D6D782F">
            <w:pPr>
              <w:rPr>
                <w:rFonts w:ascii="Times New Roman" w:hAnsi="Times New Roman"/>
                <w:sz w:val="24"/>
                <w:szCs w:val="24"/>
              </w:rPr>
            </w:pPr>
          </w:p>
        </w:tc>
        <w:tc>
          <w:tcPr>
            <w:tcW w:w="699" w:type="pct"/>
          </w:tcPr>
          <w:p w14:paraId="5FBDBD16">
            <w:pPr>
              <w:rPr>
                <w:sz w:val="24"/>
                <w:szCs w:val="24"/>
              </w:rPr>
            </w:pPr>
            <w:r>
              <w:rPr>
                <w:rFonts w:ascii="Times New Roman" w:hAnsi="Times New Roman"/>
                <w:sz w:val="24"/>
                <w:szCs w:val="24"/>
              </w:rPr>
              <w:t>Учебный класс</w:t>
            </w:r>
          </w:p>
        </w:tc>
        <w:tc>
          <w:tcPr>
            <w:tcW w:w="1027" w:type="pct"/>
          </w:tcPr>
          <w:p w14:paraId="4633AC99">
            <w:pPr>
              <w:rPr>
                <w:rFonts w:ascii="Times New Roman" w:hAnsi="Times New Roman"/>
                <w:sz w:val="24"/>
                <w:szCs w:val="24"/>
              </w:rPr>
            </w:pPr>
            <w:r>
              <w:rPr>
                <w:rFonts w:ascii="Times New Roman" w:hAnsi="Times New Roman"/>
                <w:sz w:val="24"/>
                <w:szCs w:val="24"/>
              </w:rPr>
              <w:t>тренинг, упражнение</w:t>
            </w:r>
          </w:p>
        </w:tc>
      </w:tr>
      <w:tr w14:paraId="607E4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4F49B704">
            <w:pPr>
              <w:spacing w:after="0" w:line="240" w:lineRule="auto"/>
              <w:jc w:val="center"/>
              <w:rPr>
                <w:rFonts w:ascii="Times New Roman" w:hAnsi="Times New Roman"/>
                <w:b/>
                <w:sz w:val="24"/>
                <w:szCs w:val="24"/>
              </w:rPr>
            </w:pPr>
            <w:r>
              <w:rPr>
                <w:rFonts w:ascii="Times New Roman" w:hAnsi="Times New Roman"/>
                <w:b/>
                <w:sz w:val="24"/>
                <w:szCs w:val="24"/>
              </w:rPr>
              <w:t>4</w:t>
            </w:r>
          </w:p>
        </w:tc>
        <w:tc>
          <w:tcPr>
            <w:tcW w:w="545" w:type="pct"/>
          </w:tcPr>
          <w:p w14:paraId="4DE7D29F">
            <w:pPr>
              <w:pStyle w:val="14"/>
            </w:pPr>
          </w:p>
        </w:tc>
        <w:tc>
          <w:tcPr>
            <w:tcW w:w="1208" w:type="pct"/>
          </w:tcPr>
          <w:p w14:paraId="4137EDCD">
            <w:pPr>
              <w:pStyle w:val="14"/>
            </w:pPr>
            <w:r>
              <w:t xml:space="preserve">Монолог. Диалог. Полилог. Анализ примеров из художественных текстов. Понятие внутреннего монолога. </w:t>
            </w:r>
          </w:p>
        </w:tc>
        <w:tc>
          <w:tcPr>
            <w:tcW w:w="392" w:type="pct"/>
          </w:tcPr>
          <w:p w14:paraId="7D5BED35">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5B79C398">
            <w:pPr>
              <w:rPr>
                <w:rFonts w:ascii="Times New Roman" w:hAnsi="Times New Roman"/>
                <w:sz w:val="24"/>
                <w:szCs w:val="24"/>
              </w:rPr>
            </w:pPr>
            <w:r>
              <w:rPr>
                <w:rFonts w:ascii="Times New Roman" w:hAnsi="Times New Roman"/>
                <w:sz w:val="24"/>
                <w:szCs w:val="24"/>
              </w:rPr>
              <w:t>Лекция, самостоятельная работа</w:t>
            </w:r>
          </w:p>
        </w:tc>
        <w:tc>
          <w:tcPr>
            <w:tcW w:w="699" w:type="pct"/>
          </w:tcPr>
          <w:p w14:paraId="58B98B04">
            <w:pPr>
              <w:rPr>
                <w:sz w:val="24"/>
                <w:szCs w:val="24"/>
              </w:rPr>
            </w:pPr>
            <w:r>
              <w:rPr>
                <w:rFonts w:ascii="Times New Roman" w:hAnsi="Times New Roman"/>
                <w:sz w:val="24"/>
                <w:szCs w:val="24"/>
              </w:rPr>
              <w:t>Учебный класс</w:t>
            </w:r>
          </w:p>
        </w:tc>
        <w:tc>
          <w:tcPr>
            <w:tcW w:w="1027" w:type="pct"/>
          </w:tcPr>
          <w:p w14:paraId="5DB0EAB3">
            <w:pPr>
              <w:rPr>
                <w:rFonts w:ascii="Times New Roman" w:hAnsi="Times New Roman"/>
                <w:sz w:val="24"/>
                <w:szCs w:val="24"/>
              </w:rPr>
            </w:pPr>
            <w:r>
              <w:rPr>
                <w:rFonts w:ascii="Times New Roman" w:hAnsi="Times New Roman"/>
                <w:sz w:val="24"/>
                <w:szCs w:val="24"/>
              </w:rPr>
              <w:t>комбинированный опрос, самостоятельная работа</w:t>
            </w:r>
          </w:p>
        </w:tc>
      </w:tr>
      <w:tr w14:paraId="4682C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20F04D55">
            <w:pPr>
              <w:spacing w:after="0" w:line="240" w:lineRule="auto"/>
              <w:jc w:val="center"/>
              <w:rPr>
                <w:rFonts w:ascii="Times New Roman" w:hAnsi="Times New Roman"/>
                <w:b/>
                <w:sz w:val="24"/>
                <w:szCs w:val="24"/>
              </w:rPr>
            </w:pPr>
            <w:r>
              <w:rPr>
                <w:rFonts w:ascii="Times New Roman" w:hAnsi="Times New Roman"/>
                <w:b/>
                <w:sz w:val="24"/>
                <w:szCs w:val="24"/>
              </w:rPr>
              <w:t>5</w:t>
            </w:r>
          </w:p>
        </w:tc>
        <w:tc>
          <w:tcPr>
            <w:tcW w:w="545" w:type="pct"/>
          </w:tcPr>
          <w:p w14:paraId="302BB30D">
            <w:pPr>
              <w:spacing w:line="240" w:lineRule="auto"/>
              <w:rPr>
                <w:rFonts w:ascii="Times New Roman" w:hAnsi="Times New Roman"/>
                <w:sz w:val="24"/>
                <w:szCs w:val="24"/>
                <w:lang w:eastAsia="ru-RU"/>
              </w:rPr>
            </w:pPr>
          </w:p>
        </w:tc>
        <w:tc>
          <w:tcPr>
            <w:tcW w:w="1208" w:type="pct"/>
          </w:tcPr>
          <w:p w14:paraId="1FA53F56">
            <w:pPr>
              <w:spacing w:line="240" w:lineRule="auto"/>
              <w:rPr>
                <w:rFonts w:ascii="Times New Roman" w:hAnsi="Times New Roman"/>
                <w:sz w:val="24"/>
                <w:szCs w:val="24"/>
                <w:lang w:eastAsia="ru-RU"/>
              </w:rPr>
            </w:pPr>
            <w:r>
              <w:rPr>
                <w:rFonts w:ascii="Times New Roman" w:hAnsi="Times New Roman"/>
                <w:sz w:val="24"/>
                <w:szCs w:val="24"/>
                <w:lang w:eastAsia="ru-RU"/>
              </w:rPr>
              <w:t>Слово как универсальная единица языка. Прямое и переносное значение слов. Виды переносных значений.</w:t>
            </w:r>
          </w:p>
        </w:tc>
        <w:tc>
          <w:tcPr>
            <w:tcW w:w="392" w:type="pct"/>
          </w:tcPr>
          <w:p w14:paraId="5C4ABE36">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50676CED">
            <w:pPr>
              <w:rPr>
                <w:rFonts w:ascii="Times New Roman" w:hAnsi="Times New Roman"/>
                <w:sz w:val="24"/>
                <w:szCs w:val="24"/>
              </w:rPr>
            </w:pPr>
            <w:r>
              <w:rPr>
                <w:rFonts w:ascii="Times New Roman" w:hAnsi="Times New Roman"/>
                <w:sz w:val="24"/>
                <w:szCs w:val="24"/>
              </w:rPr>
              <w:t xml:space="preserve"> лекция,</w:t>
            </w:r>
          </w:p>
          <w:p w14:paraId="281A27F2">
            <w:pPr>
              <w:rPr>
                <w:rFonts w:ascii="Times New Roman" w:hAnsi="Times New Roman"/>
                <w:sz w:val="24"/>
                <w:szCs w:val="24"/>
              </w:rPr>
            </w:pPr>
            <w:r>
              <w:rPr>
                <w:rFonts w:ascii="Times New Roman" w:hAnsi="Times New Roman"/>
                <w:sz w:val="24"/>
                <w:szCs w:val="24"/>
              </w:rPr>
              <w:t>практическая работа</w:t>
            </w:r>
          </w:p>
        </w:tc>
        <w:tc>
          <w:tcPr>
            <w:tcW w:w="699" w:type="pct"/>
          </w:tcPr>
          <w:p w14:paraId="7B274A0B">
            <w:pPr>
              <w:rPr>
                <w:sz w:val="24"/>
                <w:szCs w:val="24"/>
              </w:rPr>
            </w:pPr>
            <w:r>
              <w:rPr>
                <w:rFonts w:ascii="Times New Roman" w:hAnsi="Times New Roman"/>
                <w:sz w:val="24"/>
                <w:szCs w:val="24"/>
              </w:rPr>
              <w:t>Учебный класс</w:t>
            </w:r>
          </w:p>
        </w:tc>
        <w:tc>
          <w:tcPr>
            <w:tcW w:w="1027" w:type="pct"/>
          </w:tcPr>
          <w:p w14:paraId="7C84A958">
            <w:pPr>
              <w:rPr>
                <w:rFonts w:ascii="Times New Roman" w:hAnsi="Times New Roman"/>
                <w:sz w:val="24"/>
                <w:szCs w:val="24"/>
              </w:rPr>
            </w:pPr>
            <w:r>
              <w:rPr>
                <w:rFonts w:ascii="Times New Roman" w:hAnsi="Times New Roman"/>
                <w:sz w:val="24"/>
                <w:szCs w:val="24"/>
              </w:rPr>
              <w:t>дискуссия, упражнение, тест,просмотр работ</w:t>
            </w:r>
          </w:p>
        </w:tc>
      </w:tr>
      <w:tr w14:paraId="19CE0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24A01A18">
            <w:pPr>
              <w:spacing w:after="0" w:line="240" w:lineRule="auto"/>
              <w:jc w:val="center"/>
              <w:rPr>
                <w:rFonts w:ascii="Times New Roman" w:hAnsi="Times New Roman"/>
                <w:b/>
                <w:sz w:val="24"/>
                <w:szCs w:val="24"/>
              </w:rPr>
            </w:pPr>
            <w:r>
              <w:rPr>
                <w:rFonts w:ascii="Times New Roman" w:hAnsi="Times New Roman"/>
                <w:b/>
                <w:sz w:val="24"/>
                <w:szCs w:val="24"/>
              </w:rPr>
              <w:t>6</w:t>
            </w:r>
          </w:p>
        </w:tc>
        <w:tc>
          <w:tcPr>
            <w:tcW w:w="545" w:type="pct"/>
          </w:tcPr>
          <w:p w14:paraId="16EB7755">
            <w:pPr>
              <w:pStyle w:val="14"/>
            </w:pPr>
          </w:p>
        </w:tc>
        <w:tc>
          <w:tcPr>
            <w:tcW w:w="1208" w:type="pct"/>
          </w:tcPr>
          <w:p w14:paraId="7C146530">
            <w:pPr>
              <w:pStyle w:val="14"/>
            </w:pPr>
            <w:r>
              <w:t xml:space="preserve"> Предложение как единица языка. Слова-предложения и их роль в тексте.</w:t>
            </w:r>
          </w:p>
        </w:tc>
        <w:tc>
          <w:tcPr>
            <w:tcW w:w="392" w:type="pct"/>
          </w:tcPr>
          <w:p w14:paraId="058AEDE9">
            <w:pPr>
              <w:spacing w:line="360" w:lineRule="auto"/>
              <w:rPr>
                <w:rFonts w:ascii="Times New Roman" w:hAnsi="Times New Roman"/>
                <w:sz w:val="24"/>
                <w:szCs w:val="24"/>
              </w:rPr>
            </w:pPr>
            <w:r>
              <w:rPr>
                <w:rFonts w:ascii="Times New Roman" w:hAnsi="Times New Roman"/>
                <w:sz w:val="24"/>
                <w:szCs w:val="24"/>
              </w:rPr>
              <w:t>3</w:t>
            </w:r>
          </w:p>
        </w:tc>
        <w:tc>
          <w:tcPr>
            <w:tcW w:w="912" w:type="pct"/>
          </w:tcPr>
          <w:p w14:paraId="3C0DB46E">
            <w:pPr>
              <w:rPr>
                <w:rFonts w:ascii="Times New Roman" w:hAnsi="Times New Roman"/>
                <w:sz w:val="24"/>
                <w:szCs w:val="24"/>
              </w:rPr>
            </w:pPr>
            <w:r>
              <w:rPr>
                <w:rFonts w:ascii="Times New Roman" w:hAnsi="Times New Roman"/>
                <w:sz w:val="24"/>
                <w:szCs w:val="24"/>
              </w:rPr>
              <w:t>Лекция, самостоятельная работа,</w:t>
            </w:r>
          </w:p>
        </w:tc>
        <w:tc>
          <w:tcPr>
            <w:tcW w:w="699" w:type="pct"/>
          </w:tcPr>
          <w:p w14:paraId="6CFC5E95">
            <w:pPr>
              <w:rPr>
                <w:sz w:val="24"/>
                <w:szCs w:val="24"/>
              </w:rPr>
            </w:pPr>
            <w:r>
              <w:rPr>
                <w:rFonts w:ascii="Times New Roman" w:hAnsi="Times New Roman"/>
                <w:sz w:val="24"/>
                <w:szCs w:val="24"/>
              </w:rPr>
              <w:t>Учебный класс</w:t>
            </w:r>
          </w:p>
        </w:tc>
        <w:tc>
          <w:tcPr>
            <w:tcW w:w="1027" w:type="pct"/>
          </w:tcPr>
          <w:p w14:paraId="37041BB3">
            <w:pPr>
              <w:rPr>
                <w:rFonts w:ascii="Times New Roman" w:hAnsi="Times New Roman"/>
                <w:sz w:val="24"/>
                <w:szCs w:val="24"/>
              </w:rPr>
            </w:pPr>
            <w:r>
              <w:rPr>
                <w:rFonts w:ascii="Times New Roman" w:hAnsi="Times New Roman"/>
                <w:sz w:val="24"/>
                <w:szCs w:val="24"/>
              </w:rPr>
              <w:t>упражнение, тестирование просмотр работ</w:t>
            </w:r>
          </w:p>
        </w:tc>
      </w:tr>
      <w:tr w14:paraId="28D3F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2B523030">
            <w:pPr>
              <w:spacing w:after="0" w:line="240" w:lineRule="auto"/>
              <w:jc w:val="center"/>
              <w:rPr>
                <w:rFonts w:ascii="Times New Roman" w:hAnsi="Times New Roman"/>
                <w:b/>
                <w:sz w:val="24"/>
                <w:szCs w:val="24"/>
              </w:rPr>
            </w:pPr>
            <w:r>
              <w:rPr>
                <w:rFonts w:ascii="Times New Roman" w:hAnsi="Times New Roman"/>
                <w:b/>
                <w:sz w:val="24"/>
                <w:szCs w:val="24"/>
              </w:rPr>
              <w:t>7</w:t>
            </w:r>
          </w:p>
        </w:tc>
        <w:tc>
          <w:tcPr>
            <w:tcW w:w="545" w:type="pct"/>
          </w:tcPr>
          <w:p w14:paraId="2FD0B76A">
            <w:pPr>
              <w:spacing w:line="240" w:lineRule="auto"/>
              <w:rPr>
                <w:rFonts w:ascii="Times New Roman" w:hAnsi="Times New Roman"/>
                <w:sz w:val="24"/>
                <w:szCs w:val="24"/>
                <w:lang w:eastAsia="ru-RU"/>
              </w:rPr>
            </w:pPr>
          </w:p>
        </w:tc>
        <w:tc>
          <w:tcPr>
            <w:tcW w:w="1208" w:type="pct"/>
          </w:tcPr>
          <w:p w14:paraId="3D550C41">
            <w:pPr>
              <w:spacing w:line="240" w:lineRule="auto"/>
              <w:rPr>
                <w:rFonts w:ascii="Times New Roman" w:hAnsi="Times New Roman"/>
                <w:sz w:val="24"/>
                <w:szCs w:val="24"/>
                <w:lang w:eastAsia="ru-RU"/>
              </w:rPr>
            </w:pPr>
            <w:r>
              <w:rPr>
                <w:rFonts w:ascii="Times New Roman" w:hAnsi="Times New Roman"/>
                <w:sz w:val="24"/>
                <w:szCs w:val="24"/>
                <w:lang w:eastAsia="ru-RU"/>
              </w:rPr>
              <w:t>Текст. Тема текста. Микротема и абзац.  Темы широкие и узкие.</w:t>
            </w:r>
          </w:p>
        </w:tc>
        <w:tc>
          <w:tcPr>
            <w:tcW w:w="392" w:type="pct"/>
          </w:tcPr>
          <w:p w14:paraId="4A8701E8">
            <w:pPr>
              <w:spacing w:line="360" w:lineRule="auto"/>
              <w:jc w:val="center"/>
              <w:rPr>
                <w:rFonts w:ascii="Times New Roman" w:hAnsi="Times New Roman"/>
                <w:sz w:val="24"/>
                <w:szCs w:val="24"/>
              </w:rPr>
            </w:pPr>
            <w:r>
              <w:rPr>
                <w:rFonts w:ascii="Times New Roman" w:hAnsi="Times New Roman"/>
                <w:sz w:val="24"/>
                <w:szCs w:val="24"/>
              </w:rPr>
              <w:t>3</w:t>
            </w:r>
          </w:p>
        </w:tc>
        <w:tc>
          <w:tcPr>
            <w:tcW w:w="912" w:type="pct"/>
          </w:tcPr>
          <w:p w14:paraId="32645D20">
            <w:pPr>
              <w:rPr>
                <w:rFonts w:ascii="Times New Roman" w:hAnsi="Times New Roman"/>
                <w:sz w:val="24"/>
                <w:szCs w:val="24"/>
              </w:rPr>
            </w:pPr>
          </w:p>
          <w:p w14:paraId="292AAD45">
            <w:pPr>
              <w:rPr>
                <w:rFonts w:ascii="Times New Roman" w:hAnsi="Times New Roman"/>
                <w:sz w:val="24"/>
                <w:szCs w:val="24"/>
              </w:rPr>
            </w:pPr>
            <w:r>
              <w:rPr>
                <w:rFonts w:ascii="Times New Roman" w:hAnsi="Times New Roman"/>
                <w:sz w:val="24"/>
                <w:szCs w:val="24"/>
              </w:rPr>
              <w:t>демонстрация, практическая работа</w:t>
            </w:r>
          </w:p>
        </w:tc>
        <w:tc>
          <w:tcPr>
            <w:tcW w:w="699" w:type="pct"/>
          </w:tcPr>
          <w:p w14:paraId="4CF1BFEC">
            <w:pPr>
              <w:rPr>
                <w:sz w:val="24"/>
                <w:szCs w:val="24"/>
              </w:rPr>
            </w:pPr>
            <w:r>
              <w:rPr>
                <w:rFonts w:ascii="Times New Roman" w:hAnsi="Times New Roman"/>
                <w:sz w:val="24"/>
                <w:szCs w:val="24"/>
              </w:rPr>
              <w:t>Учебный класс</w:t>
            </w:r>
          </w:p>
        </w:tc>
        <w:tc>
          <w:tcPr>
            <w:tcW w:w="1027" w:type="pct"/>
          </w:tcPr>
          <w:p w14:paraId="72DB5C8B">
            <w:pPr>
              <w:rPr>
                <w:rFonts w:ascii="Times New Roman" w:hAnsi="Times New Roman"/>
                <w:sz w:val="24"/>
                <w:szCs w:val="24"/>
              </w:rPr>
            </w:pPr>
            <w:r>
              <w:rPr>
                <w:rFonts w:ascii="Times New Roman" w:hAnsi="Times New Roman"/>
                <w:sz w:val="24"/>
                <w:szCs w:val="24"/>
              </w:rPr>
              <w:t>Самостоятельная работа, ,просмотр работ</w:t>
            </w:r>
          </w:p>
        </w:tc>
      </w:tr>
      <w:tr w14:paraId="64858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5A2B6CCC">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545" w:type="pct"/>
          </w:tcPr>
          <w:p w14:paraId="62807BDD">
            <w:pPr>
              <w:spacing w:line="240" w:lineRule="auto"/>
              <w:rPr>
                <w:rFonts w:ascii="Times New Roman" w:hAnsi="Times New Roman"/>
                <w:sz w:val="24"/>
                <w:szCs w:val="24"/>
                <w:lang w:eastAsia="ru-RU"/>
              </w:rPr>
            </w:pPr>
          </w:p>
        </w:tc>
        <w:tc>
          <w:tcPr>
            <w:tcW w:w="1208" w:type="pct"/>
          </w:tcPr>
          <w:p w14:paraId="44508C51">
            <w:pPr>
              <w:spacing w:line="240" w:lineRule="auto"/>
              <w:rPr>
                <w:rFonts w:ascii="Times New Roman" w:hAnsi="Times New Roman"/>
                <w:sz w:val="24"/>
                <w:szCs w:val="24"/>
                <w:lang w:eastAsia="ru-RU"/>
              </w:rPr>
            </w:pPr>
            <w:r>
              <w:rPr>
                <w:rFonts w:ascii="Times New Roman" w:hAnsi="Times New Roman"/>
                <w:sz w:val="24"/>
                <w:szCs w:val="24"/>
                <w:lang w:eastAsia="ru-RU"/>
              </w:rPr>
              <w:t>Основная мысль. Контекст. Подтекст. Затекст. Проблема.</w:t>
            </w:r>
          </w:p>
          <w:p w14:paraId="4F7EBEA4">
            <w:pPr>
              <w:spacing w:line="240" w:lineRule="auto"/>
              <w:rPr>
                <w:rFonts w:ascii="Times New Roman" w:hAnsi="Times New Roman"/>
                <w:sz w:val="24"/>
                <w:szCs w:val="24"/>
                <w:lang w:eastAsia="ru-RU"/>
              </w:rPr>
            </w:pPr>
            <w:r>
              <w:rPr>
                <w:rFonts w:ascii="Times New Roman" w:hAnsi="Times New Roman"/>
                <w:sz w:val="24"/>
                <w:szCs w:val="24"/>
                <w:lang w:eastAsia="ru-RU"/>
              </w:rPr>
              <w:t>Средства связи предложений в тексте</w:t>
            </w:r>
          </w:p>
        </w:tc>
        <w:tc>
          <w:tcPr>
            <w:tcW w:w="392" w:type="pct"/>
          </w:tcPr>
          <w:p w14:paraId="3C58D338">
            <w:pPr>
              <w:spacing w:line="360" w:lineRule="auto"/>
              <w:jc w:val="center"/>
              <w:rPr>
                <w:rFonts w:ascii="Times New Roman" w:hAnsi="Times New Roman"/>
                <w:sz w:val="24"/>
                <w:szCs w:val="24"/>
              </w:rPr>
            </w:pPr>
            <w:r>
              <w:rPr>
                <w:rFonts w:ascii="Times New Roman" w:hAnsi="Times New Roman"/>
                <w:sz w:val="24"/>
                <w:szCs w:val="24"/>
              </w:rPr>
              <w:t>2</w:t>
            </w:r>
          </w:p>
        </w:tc>
        <w:tc>
          <w:tcPr>
            <w:tcW w:w="912" w:type="pct"/>
          </w:tcPr>
          <w:p w14:paraId="539A5249">
            <w:pPr>
              <w:rPr>
                <w:rFonts w:ascii="Times New Roman" w:hAnsi="Times New Roman"/>
                <w:sz w:val="24"/>
                <w:szCs w:val="24"/>
              </w:rPr>
            </w:pPr>
            <w:r>
              <w:rPr>
                <w:rFonts w:ascii="Times New Roman" w:hAnsi="Times New Roman"/>
                <w:sz w:val="24"/>
                <w:szCs w:val="24"/>
              </w:rPr>
              <w:t>Беседа</w:t>
            </w:r>
          </w:p>
          <w:p w14:paraId="0B5F708B">
            <w:pPr>
              <w:rPr>
                <w:rFonts w:ascii="Times New Roman" w:hAnsi="Times New Roman"/>
                <w:sz w:val="24"/>
                <w:szCs w:val="24"/>
              </w:rPr>
            </w:pPr>
            <w:r>
              <w:rPr>
                <w:rFonts w:ascii="Times New Roman" w:hAnsi="Times New Roman"/>
                <w:sz w:val="24"/>
                <w:szCs w:val="24"/>
              </w:rPr>
              <w:t>практическая работа</w:t>
            </w:r>
          </w:p>
        </w:tc>
        <w:tc>
          <w:tcPr>
            <w:tcW w:w="699" w:type="pct"/>
          </w:tcPr>
          <w:p w14:paraId="6A52B212">
            <w:pPr>
              <w:rPr>
                <w:sz w:val="24"/>
                <w:szCs w:val="24"/>
              </w:rPr>
            </w:pPr>
            <w:r>
              <w:rPr>
                <w:rFonts w:ascii="Times New Roman" w:hAnsi="Times New Roman"/>
                <w:sz w:val="24"/>
                <w:szCs w:val="24"/>
              </w:rPr>
              <w:t>Учебный класс</w:t>
            </w:r>
          </w:p>
        </w:tc>
        <w:tc>
          <w:tcPr>
            <w:tcW w:w="1027" w:type="pct"/>
          </w:tcPr>
          <w:p w14:paraId="54141B96">
            <w:pPr>
              <w:rPr>
                <w:rFonts w:ascii="Times New Roman" w:hAnsi="Times New Roman"/>
                <w:sz w:val="24"/>
                <w:szCs w:val="24"/>
              </w:rPr>
            </w:pPr>
            <w:r>
              <w:rPr>
                <w:rFonts w:ascii="Times New Roman" w:hAnsi="Times New Roman"/>
                <w:sz w:val="24"/>
                <w:szCs w:val="24"/>
              </w:rPr>
              <w:t>Комбинированный опрос, тренинг, упражнение, просмотр работ</w:t>
            </w:r>
          </w:p>
        </w:tc>
      </w:tr>
      <w:tr w14:paraId="4AF6E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7CA1AECD">
            <w:pPr>
              <w:spacing w:after="0" w:line="240" w:lineRule="auto"/>
              <w:jc w:val="center"/>
              <w:rPr>
                <w:rFonts w:ascii="Times New Roman" w:hAnsi="Times New Roman"/>
                <w:b/>
                <w:sz w:val="24"/>
                <w:szCs w:val="24"/>
              </w:rPr>
            </w:pPr>
            <w:r>
              <w:rPr>
                <w:rFonts w:ascii="Times New Roman" w:hAnsi="Times New Roman"/>
                <w:b/>
                <w:sz w:val="24"/>
                <w:szCs w:val="24"/>
              </w:rPr>
              <w:t>9</w:t>
            </w:r>
          </w:p>
        </w:tc>
        <w:tc>
          <w:tcPr>
            <w:tcW w:w="545" w:type="pct"/>
          </w:tcPr>
          <w:p w14:paraId="6D0CB595">
            <w:pPr>
              <w:spacing w:line="240" w:lineRule="auto"/>
              <w:rPr>
                <w:rFonts w:ascii="Times New Roman" w:hAnsi="Times New Roman"/>
                <w:sz w:val="24"/>
                <w:szCs w:val="24"/>
                <w:lang w:eastAsia="ru-RU"/>
              </w:rPr>
            </w:pPr>
          </w:p>
        </w:tc>
        <w:tc>
          <w:tcPr>
            <w:tcW w:w="1208" w:type="pct"/>
          </w:tcPr>
          <w:p w14:paraId="616E0CD8">
            <w:pPr>
              <w:spacing w:line="240" w:lineRule="auto"/>
              <w:rPr>
                <w:rFonts w:ascii="Times New Roman" w:hAnsi="Times New Roman"/>
                <w:sz w:val="24"/>
                <w:szCs w:val="24"/>
                <w:lang w:eastAsia="ru-RU"/>
              </w:rPr>
            </w:pPr>
            <w:r>
              <w:rPr>
                <w:rFonts w:ascii="Times New Roman" w:hAnsi="Times New Roman"/>
                <w:sz w:val="24"/>
                <w:szCs w:val="24"/>
                <w:lang w:eastAsia="ru-RU"/>
              </w:rPr>
              <w:t xml:space="preserve"> Типы связи. Цепная и параллельная связь.</w:t>
            </w:r>
          </w:p>
        </w:tc>
        <w:tc>
          <w:tcPr>
            <w:tcW w:w="392" w:type="pct"/>
          </w:tcPr>
          <w:p w14:paraId="6FCE30B7">
            <w:pPr>
              <w:spacing w:line="360" w:lineRule="auto"/>
              <w:jc w:val="center"/>
              <w:rPr>
                <w:rFonts w:ascii="Times New Roman" w:hAnsi="Times New Roman"/>
                <w:sz w:val="24"/>
                <w:szCs w:val="24"/>
              </w:rPr>
            </w:pPr>
            <w:r>
              <w:rPr>
                <w:rFonts w:ascii="Times New Roman" w:hAnsi="Times New Roman"/>
                <w:sz w:val="24"/>
                <w:szCs w:val="24"/>
              </w:rPr>
              <w:t>2</w:t>
            </w:r>
          </w:p>
        </w:tc>
        <w:tc>
          <w:tcPr>
            <w:tcW w:w="912" w:type="pct"/>
          </w:tcPr>
          <w:p w14:paraId="1718F982">
            <w:pPr>
              <w:rPr>
                <w:rFonts w:ascii="Times New Roman" w:hAnsi="Times New Roman"/>
                <w:sz w:val="24"/>
                <w:szCs w:val="24"/>
              </w:rPr>
            </w:pPr>
            <w:r>
              <w:rPr>
                <w:rFonts w:ascii="Times New Roman" w:hAnsi="Times New Roman"/>
                <w:sz w:val="24"/>
                <w:szCs w:val="24"/>
              </w:rPr>
              <w:t>Лекция, самостоятельная работа,</w:t>
            </w:r>
          </w:p>
        </w:tc>
        <w:tc>
          <w:tcPr>
            <w:tcW w:w="699" w:type="pct"/>
          </w:tcPr>
          <w:p w14:paraId="2DDE52C0">
            <w:pPr>
              <w:rPr>
                <w:sz w:val="24"/>
                <w:szCs w:val="24"/>
              </w:rPr>
            </w:pPr>
            <w:r>
              <w:rPr>
                <w:rFonts w:ascii="Times New Roman" w:hAnsi="Times New Roman"/>
                <w:sz w:val="24"/>
                <w:szCs w:val="24"/>
              </w:rPr>
              <w:t>Учебный класс</w:t>
            </w:r>
          </w:p>
        </w:tc>
        <w:tc>
          <w:tcPr>
            <w:tcW w:w="1027" w:type="pct"/>
          </w:tcPr>
          <w:p w14:paraId="7E3F408E">
            <w:pPr>
              <w:rPr>
                <w:rFonts w:ascii="Times New Roman" w:hAnsi="Times New Roman"/>
                <w:sz w:val="24"/>
                <w:szCs w:val="24"/>
              </w:rPr>
            </w:pPr>
            <w:r>
              <w:rPr>
                <w:rFonts w:ascii="Times New Roman" w:hAnsi="Times New Roman"/>
                <w:sz w:val="24"/>
                <w:szCs w:val="24"/>
              </w:rPr>
              <w:t>упражнение, тест, просмотр работ</w:t>
            </w:r>
          </w:p>
        </w:tc>
      </w:tr>
      <w:tr w14:paraId="3E1F0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0230BEF4">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545" w:type="pct"/>
          </w:tcPr>
          <w:p w14:paraId="6F9860F7">
            <w:pPr>
              <w:pStyle w:val="14"/>
            </w:pPr>
          </w:p>
        </w:tc>
        <w:tc>
          <w:tcPr>
            <w:tcW w:w="1208" w:type="pct"/>
          </w:tcPr>
          <w:p w14:paraId="175F7114">
            <w:pPr>
              <w:pStyle w:val="14"/>
            </w:pPr>
            <w:r>
              <w:t>Интонация и логическое ударение. Смысловая связь.</w:t>
            </w:r>
          </w:p>
        </w:tc>
        <w:tc>
          <w:tcPr>
            <w:tcW w:w="392" w:type="pct"/>
          </w:tcPr>
          <w:p w14:paraId="17A36EE7">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7AFBF8DC">
            <w:pPr>
              <w:rPr>
                <w:rFonts w:ascii="Times New Roman" w:hAnsi="Times New Roman"/>
                <w:sz w:val="24"/>
                <w:szCs w:val="24"/>
              </w:rPr>
            </w:pPr>
            <w:r>
              <w:rPr>
                <w:rFonts w:ascii="Times New Roman" w:hAnsi="Times New Roman"/>
                <w:sz w:val="24"/>
                <w:szCs w:val="24"/>
              </w:rPr>
              <w:t>Беседа, лекция,</w:t>
            </w:r>
          </w:p>
          <w:p w14:paraId="1047C3F2">
            <w:pPr>
              <w:rPr>
                <w:rFonts w:ascii="Times New Roman" w:hAnsi="Times New Roman"/>
                <w:sz w:val="24"/>
                <w:szCs w:val="24"/>
              </w:rPr>
            </w:pPr>
            <w:r>
              <w:rPr>
                <w:rFonts w:ascii="Times New Roman" w:hAnsi="Times New Roman"/>
                <w:sz w:val="24"/>
                <w:szCs w:val="24"/>
              </w:rPr>
              <w:t>демонстрация, практическая работа</w:t>
            </w:r>
          </w:p>
        </w:tc>
        <w:tc>
          <w:tcPr>
            <w:tcW w:w="699" w:type="pct"/>
          </w:tcPr>
          <w:p w14:paraId="53CA63C4">
            <w:pPr>
              <w:rPr>
                <w:sz w:val="24"/>
                <w:szCs w:val="24"/>
              </w:rPr>
            </w:pPr>
            <w:r>
              <w:rPr>
                <w:rFonts w:ascii="Times New Roman" w:hAnsi="Times New Roman"/>
                <w:sz w:val="24"/>
                <w:szCs w:val="24"/>
              </w:rPr>
              <w:t>Учебный класс</w:t>
            </w:r>
          </w:p>
        </w:tc>
        <w:tc>
          <w:tcPr>
            <w:tcW w:w="1027" w:type="pct"/>
          </w:tcPr>
          <w:p w14:paraId="2FA9D5F6">
            <w:pPr>
              <w:rPr>
                <w:rFonts w:ascii="Times New Roman" w:hAnsi="Times New Roman"/>
                <w:sz w:val="24"/>
                <w:szCs w:val="24"/>
              </w:rPr>
            </w:pPr>
            <w:r>
              <w:rPr>
                <w:rFonts w:ascii="Times New Roman" w:hAnsi="Times New Roman"/>
                <w:sz w:val="24"/>
                <w:szCs w:val="24"/>
              </w:rPr>
              <w:t>дискуссия, упражнение, просмотр работ</w:t>
            </w:r>
          </w:p>
        </w:tc>
      </w:tr>
      <w:tr w14:paraId="57177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2DC49832">
            <w:pPr>
              <w:spacing w:after="0" w:line="240" w:lineRule="auto"/>
              <w:jc w:val="center"/>
              <w:rPr>
                <w:rFonts w:ascii="Times New Roman" w:hAnsi="Times New Roman"/>
                <w:b/>
                <w:sz w:val="24"/>
                <w:szCs w:val="24"/>
              </w:rPr>
            </w:pPr>
            <w:r>
              <w:rPr>
                <w:rFonts w:ascii="Times New Roman" w:hAnsi="Times New Roman"/>
                <w:b/>
                <w:sz w:val="24"/>
                <w:szCs w:val="24"/>
              </w:rPr>
              <w:t>11</w:t>
            </w:r>
          </w:p>
        </w:tc>
        <w:tc>
          <w:tcPr>
            <w:tcW w:w="545" w:type="pct"/>
          </w:tcPr>
          <w:p w14:paraId="625F2693">
            <w:pPr>
              <w:spacing w:line="240" w:lineRule="auto"/>
              <w:rPr>
                <w:rFonts w:ascii="Times New Roman" w:hAnsi="Times New Roman"/>
                <w:sz w:val="24"/>
                <w:szCs w:val="24"/>
                <w:lang w:eastAsia="ru-RU"/>
              </w:rPr>
            </w:pPr>
          </w:p>
        </w:tc>
        <w:tc>
          <w:tcPr>
            <w:tcW w:w="1208" w:type="pct"/>
          </w:tcPr>
          <w:p w14:paraId="7B4F5BDE">
            <w:pPr>
              <w:spacing w:line="240" w:lineRule="auto"/>
              <w:rPr>
                <w:rFonts w:ascii="Times New Roman" w:hAnsi="Times New Roman"/>
                <w:sz w:val="24"/>
                <w:szCs w:val="24"/>
                <w:lang w:eastAsia="ru-RU"/>
              </w:rPr>
            </w:pPr>
            <w:r>
              <w:rPr>
                <w:rFonts w:ascii="Times New Roman" w:hAnsi="Times New Roman"/>
                <w:sz w:val="24"/>
                <w:szCs w:val="24"/>
                <w:lang w:eastAsia="ru-RU"/>
              </w:rPr>
              <w:t>Разговорный, Официально-деловой, публицистический, научный, художественный стили и их особенности.</w:t>
            </w:r>
          </w:p>
        </w:tc>
        <w:tc>
          <w:tcPr>
            <w:tcW w:w="392" w:type="pct"/>
          </w:tcPr>
          <w:p w14:paraId="2067B2FD">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7D1EB382">
            <w:pPr>
              <w:rPr>
                <w:rFonts w:ascii="Times New Roman" w:hAnsi="Times New Roman"/>
                <w:sz w:val="24"/>
                <w:szCs w:val="24"/>
              </w:rPr>
            </w:pPr>
            <w:r>
              <w:rPr>
                <w:rFonts w:ascii="Times New Roman" w:hAnsi="Times New Roman"/>
                <w:sz w:val="24"/>
                <w:szCs w:val="24"/>
              </w:rPr>
              <w:t>Лекция, самостоятельная работа, круглый стол</w:t>
            </w:r>
          </w:p>
        </w:tc>
        <w:tc>
          <w:tcPr>
            <w:tcW w:w="699" w:type="pct"/>
          </w:tcPr>
          <w:p w14:paraId="052D91AF">
            <w:pPr>
              <w:rPr>
                <w:sz w:val="24"/>
                <w:szCs w:val="24"/>
              </w:rPr>
            </w:pPr>
            <w:r>
              <w:rPr>
                <w:rFonts w:ascii="Times New Roman" w:hAnsi="Times New Roman"/>
                <w:sz w:val="24"/>
                <w:szCs w:val="24"/>
              </w:rPr>
              <w:t>Учебный класс</w:t>
            </w:r>
          </w:p>
        </w:tc>
        <w:tc>
          <w:tcPr>
            <w:tcW w:w="1027" w:type="pct"/>
          </w:tcPr>
          <w:p w14:paraId="162D4194">
            <w:pPr>
              <w:rPr>
                <w:rFonts w:ascii="Times New Roman" w:hAnsi="Times New Roman"/>
                <w:sz w:val="24"/>
                <w:szCs w:val="24"/>
              </w:rPr>
            </w:pPr>
            <w:r>
              <w:rPr>
                <w:rFonts w:ascii="Times New Roman" w:hAnsi="Times New Roman"/>
                <w:sz w:val="24"/>
                <w:szCs w:val="24"/>
              </w:rPr>
              <w:t xml:space="preserve"> упражнение, тестирование просмотр работ</w:t>
            </w:r>
          </w:p>
        </w:tc>
      </w:tr>
      <w:tr w14:paraId="79A33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71A790D1">
            <w:pPr>
              <w:spacing w:after="0" w:line="240" w:lineRule="auto"/>
              <w:jc w:val="center"/>
              <w:rPr>
                <w:rFonts w:ascii="Times New Roman" w:hAnsi="Times New Roman"/>
                <w:b/>
                <w:sz w:val="24"/>
                <w:szCs w:val="24"/>
              </w:rPr>
            </w:pPr>
            <w:r>
              <w:rPr>
                <w:rFonts w:ascii="Times New Roman" w:hAnsi="Times New Roman"/>
                <w:b/>
                <w:sz w:val="24"/>
                <w:szCs w:val="24"/>
              </w:rPr>
              <w:t>12</w:t>
            </w:r>
          </w:p>
        </w:tc>
        <w:tc>
          <w:tcPr>
            <w:tcW w:w="545" w:type="pct"/>
          </w:tcPr>
          <w:p w14:paraId="5374AA24">
            <w:pPr>
              <w:spacing w:line="240" w:lineRule="auto"/>
              <w:rPr>
                <w:rFonts w:ascii="Times New Roman" w:hAnsi="Times New Roman"/>
                <w:sz w:val="24"/>
                <w:szCs w:val="24"/>
                <w:lang w:eastAsia="ru-RU"/>
              </w:rPr>
            </w:pPr>
          </w:p>
        </w:tc>
        <w:tc>
          <w:tcPr>
            <w:tcW w:w="1208" w:type="pct"/>
          </w:tcPr>
          <w:p w14:paraId="5E74E964">
            <w:pPr>
              <w:spacing w:line="240" w:lineRule="auto"/>
              <w:rPr>
                <w:rFonts w:ascii="Times New Roman" w:hAnsi="Times New Roman"/>
                <w:sz w:val="24"/>
                <w:szCs w:val="24"/>
                <w:lang w:eastAsia="ru-RU"/>
              </w:rPr>
            </w:pPr>
            <w:r>
              <w:rPr>
                <w:rFonts w:ascii="Times New Roman" w:hAnsi="Times New Roman"/>
                <w:sz w:val="24"/>
                <w:szCs w:val="24"/>
                <w:lang w:eastAsia="ru-RU"/>
              </w:rPr>
              <w:t>Публицистический стиль. Его структура. Анализ текста публицистического стиля. Проблема и аргументы в текстах публицистического характера.</w:t>
            </w:r>
          </w:p>
        </w:tc>
        <w:tc>
          <w:tcPr>
            <w:tcW w:w="392" w:type="pct"/>
          </w:tcPr>
          <w:p w14:paraId="0BE8DFF3">
            <w:pPr>
              <w:spacing w:line="360" w:lineRule="auto"/>
              <w:jc w:val="center"/>
              <w:rPr>
                <w:rFonts w:ascii="Times New Roman" w:hAnsi="Times New Roman"/>
                <w:sz w:val="24"/>
                <w:szCs w:val="24"/>
              </w:rPr>
            </w:pPr>
            <w:r>
              <w:rPr>
                <w:rFonts w:ascii="Times New Roman" w:hAnsi="Times New Roman"/>
                <w:sz w:val="24"/>
                <w:szCs w:val="24"/>
              </w:rPr>
              <w:t>2</w:t>
            </w:r>
          </w:p>
        </w:tc>
        <w:tc>
          <w:tcPr>
            <w:tcW w:w="912" w:type="pct"/>
          </w:tcPr>
          <w:p w14:paraId="62BAC85B">
            <w:pPr>
              <w:rPr>
                <w:rFonts w:ascii="Times New Roman" w:hAnsi="Times New Roman"/>
                <w:sz w:val="24"/>
                <w:szCs w:val="24"/>
              </w:rPr>
            </w:pPr>
            <w:r>
              <w:rPr>
                <w:rFonts w:ascii="Times New Roman" w:hAnsi="Times New Roman"/>
                <w:sz w:val="24"/>
                <w:szCs w:val="24"/>
              </w:rPr>
              <w:t xml:space="preserve"> Лекция,</w:t>
            </w:r>
          </w:p>
          <w:p w14:paraId="5821BBE1">
            <w:pPr>
              <w:rPr>
                <w:rFonts w:ascii="Times New Roman" w:hAnsi="Times New Roman"/>
                <w:sz w:val="24"/>
                <w:szCs w:val="24"/>
              </w:rPr>
            </w:pPr>
            <w:r>
              <w:rPr>
                <w:rFonts w:ascii="Times New Roman" w:hAnsi="Times New Roman"/>
                <w:sz w:val="24"/>
                <w:szCs w:val="24"/>
              </w:rPr>
              <w:t>дискуссия, практическая работа</w:t>
            </w:r>
          </w:p>
        </w:tc>
        <w:tc>
          <w:tcPr>
            <w:tcW w:w="699" w:type="pct"/>
          </w:tcPr>
          <w:p w14:paraId="10439779">
            <w:pPr>
              <w:rPr>
                <w:sz w:val="24"/>
                <w:szCs w:val="24"/>
              </w:rPr>
            </w:pPr>
            <w:r>
              <w:rPr>
                <w:rFonts w:ascii="Times New Roman" w:hAnsi="Times New Roman"/>
                <w:sz w:val="24"/>
                <w:szCs w:val="24"/>
              </w:rPr>
              <w:t>Учебный класс</w:t>
            </w:r>
          </w:p>
        </w:tc>
        <w:tc>
          <w:tcPr>
            <w:tcW w:w="1027" w:type="pct"/>
          </w:tcPr>
          <w:p w14:paraId="5407F1AC">
            <w:pPr>
              <w:rPr>
                <w:rFonts w:ascii="Times New Roman" w:hAnsi="Times New Roman"/>
                <w:sz w:val="24"/>
                <w:szCs w:val="24"/>
              </w:rPr>
            </w:pPr>
            <w:r>
              <w:rPr>
                <w:rFonts w:ascii="Times New Roman" w:hAnsi="Times New Roman"/>
                <w:sz w:val="24"/>
                <w:szCs w:val="24"/>
              </w:rPr>
              <w:t>Самостоятельная работа, просмотр работ</w:t>
            </w:r>
          </w:p>
        </w:tc>
      </w:tr>
      <w:tr w14:paraId="1E8F2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20E6861C">
            <w:pPr>
              <w:spacing w:after="0" w:line="240" w:lineRule="auto"/>
              <w:jc w:val="center"/>
              <w:rPr>
                <w:rFonts w:ascii="Times New Roman" w:hAnsi="Times New Roman"/>
                <w:b/>
                <w:sz w:val="24"/>
                <w:szCs w:val="24"/>
              </w:rPr>
            </w:pPr>
            <w:r>
              <w:rPr>
                <w:rFonts w:ascii="Times New Roman" w:hAnsi="Times New Roman"/>
                <w:b/>
                <w:sz w:val="24"/>
                <w:szCs w:val="24"/>
              </w:rPr>
              <w:t>13</w:t>
            </w:r>
          </w:p>
        </w:tc>
        <w:tc>
          <w:tcPr>
            <w:tcW w:w="545" w:type="pct"/>
          </w:tcPr>
          <w:p w14:paraId="1447C50C">
            <w:pPr>
              <w:spacing w:line="240" w:lineRule="auto"/>
              <w:rPr>
                <w:rFonts w:ascii="Times New Roman" w:hAnsi="Times New Roman"/>
                <w:sz w:val="24"/>
                <w:szCs w:val="24"/>
                <w:lang w:eastAsia="ru-RU"/>
              </w:rPr>
            </w:pPr>
          </w:p>
        </w:tc>
        <w:tc>
          <w:tcPr>
            <w:tcW w:w="1208" w:type="pct"/>
          </w:tcPr>
          <w:p w14:paraId="27F90D35">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Сочинение-рецензия по тексту публицистического стиля. </w:t>
            </w:r>
            <w:r>
              <w:rPr>
                <w:rFonts w:ascii="Times New Roman" w:hAnsi="Times New Roman"/>
                <w:sz w:val="24"/>
                <w:szCs w:val="24"/>
                <w:lang w:eastAsia="ru-RU"/>
              </w:rPr>
              <w:br w:type="textWrapping"/>
            </w:r>
          </w:p>
        </w:tc>
        <w:tc>
          <w:tcPr>
            <w:tcW w:w="392" w:type="pct"/>
          </w:tcPr>
          <w:p w14:paraId="756D75F5">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51CBE44C">
            <w:pPr>
              <w:rPr>
                <w:rFonts w:ascii="Times New Roman" w:hAnsi="Times New Roman"/>
                <w:sz w:val="24"/>
                <w:szCs w:val="24"/>
              </w:rPr>
            </w:pPr>
            <w:r>
              <w:rPr>
                <w:rFonts w:ascii="Times New Roman" w:hAnsi="Times New Roman"/>
                <w:sz w:val="24"/>
                <w:szCs w:val="24"/>
              </w:rPr>
              <w:t>самостоятельная работа</w:t>
            </w:r>
          </w:p>
        </w:tc>
        <w:tc>
          <w:tcPr>
            <w:tcW w:w="699" w:type="pct"/>
          </w:tcPr>
          <w:p w14:paraId="65289ABE">
            <w:pPr>
              <w:rPr>
                <w:sz w:val="24"/>
                <w:szCs w:val="24"/>
              </w:rPr>
            </w:pPr>
            <w:r>
              <w:rPr>
                <w:rFonts w:ascii="Times New Roman" w:hAnsi="Times New Roman"/>
                <w:sz w:val="24"/>
                <w:szCs w:val="24"/>
              </w:rPr>
              <w:t>Учебный класс</w:t>
            </w:r>
          </w:p>
        </w:tc>
        <w:tc>
          <w:tcPr>
            <w:tcW w:w="1027" w:type="pct"/>
          </w:tcPr>
          <w:p w14:paraId="6F298B89">
            <w:pPr>
              <w:rPr>
                <w:rFonts w:ascii="Times New Roman" w:hAnsi="Times New Roman"/>
                <w:sz w:val="24"/>
                <w:szCs w:val="24"/>
              </w:rPr>
            </w:pPr>
            <w:r>
              <w:rPr>
                <w:rFonts w:ascii="Times New Roman" w:hAnsi="Times New Roman"/>
                <w:sz w:val="24"/>
                <w:szCs w:val="24"/>
              </w:rPr>
              <w:t>Самостоятельна работа</w:t>
            </w:r>
          </w:p>
        </w:tc>
      </w:tr>
      <w:tr w14:paraId="2161A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57609BA9">
            <w:pPr>
              <w:spacing w:after="0" w:line="240" w:lineRule="auto"/>
              <w:jc w:val="center"/>
              <w:rPr>
                <w:rFonts w:ascii="Times New Roman" w:hAnsi="Times New Roman"/>
                <w:b/>
                <w:sz w:val="24"/>
                <w:szCs w:val="24"/>
              </w:rPr>
            </w:pPr>
            <w:r>
              <w:rPr>
                <w:rFonts w:ascii="Times New Roman" w:hAnsi="Times New Roman"/>
                <w:b/>
                <w:sz w:val="24"/>
                <w:szCs w:val="24"/>
              </w:rPr>
              <w:t>14</w:t>
            </w:r>
          </w:p>
        </w:tc>
        <w:tc>
          <w:tcPr>
            <w:tcW w:w="545" w:type="pct"/>
          </w:tcPr>
          <w:p w14:paraId="0FDDE928">
            <w:pPr>
              <w:spacing w:line="240" w:lineRule="auto"/>
              <w:rPr>
                <w:rFonts w:ascii="Times New Roman" w:hAnsi="Times New Roman"/>
                <w:sz w:val="24"/>
                <w:szCs w:val="24"/>
                <w:lang w:eastAsia="ru-RU"/>
              </w:rPr>
            </w:pPr>
          </w:p>
        </w:tc>
        <w:tc>
          <w:tcPr>
            <w:tcW w:w="1208" w:type="pct"/>
          </w:tcPr>
          <w:p w14:paraId="50DD5781">
            <w:pPr>
              <w:spacing w:line="240" w:lineRule="auto"/>
              <w:rPr>
                <w:rFonts w:ascii="Times New Roman" w:hAnsi="Times New Roman"/>
                <w:sz w:val="24"/>
                <w:szCs w:val="24"/>
                <w:lang w:eastAsia="ru-RU"/>
              </w:rPr>
            </w:pPr>
            <w:r>
              <w:rPr>
                <w:rFonts w:ascii="Times New Roman" w:hAnsi="Times New Roman"/>
                <w:sz w:val="24"/>
                <w:szCs w:val="24"/>
                <w:lang w:eastAsia="ru-RU"/>
              </w:rPr>
              <w:t>Художественный стиль речи и его структура. Основная мысль в художественном тексте.</w:t>
            </w:r>
          </w:p>
        </w:tc>
        <w:tc>
          <w:tcPr>
            <w:tcW w:w="392" w:type="pct"/>
          </w:tcPr>
          <w:p w14:paraId="623ED255">
            <w:pPr>
              <w:spacing w:line="360" w:lineRule="auto"/>
              <w:rPr>
                <w:rFonts w:ascii="Times New Roman" w:hAnsi="Times New Roman"/>
                <w:sz w:val="24"/>
                <w:szCs w:val="24"/>
              </w:rPr>
            </w:pPr>
            <w:r>
              <w:rPr>
                <w:rFonts w:ascii="Times New Roman" w:hAnsi="Times New Roman"/>
                <w:sz w:val="24"/>
                <w:szCs w:val="24"/>
              </w:rPr>
              <w:t>3</w:t>
            </w:r>
          </w:p>
        </w:tc>
        <w:tc>
          <w:tcPr>
            <w:tcW w:w="912" w:type="pct"/>
          </w:tcPr>
          <w:p w14:paraId="211C4815">
            <w:pPr>
              <w:rPr>
                <w:rFonts w:ascii="Times New Roman" w:hAnsi="Times New Roman"/>
                <w:sz w:val="24"/>
                <w:szCs w:val="24"/>
              </w:rPr>
            </w:pPr>
            <w:r>
              <w:rPr>
                <w:rFonts w:ascii="Times New Roman" w:hAnsi="Times New Roman"/>
                <w:sz w:val="24"/>
                <w:szCs w:val="24"/>
              </w:rPr>
              <w:t>Беседа, лекция,</w:t>
            </w:r>
          </w:p>
          <w:p w14:paraId="0DA66AD4">
            <w:pPr>
              <w:rPr>
                <w:rFonts w:ascii="Times New Roman" w:hAnsi="Times New Roman"/>
                <w:sz w:val="24"/>
                <w:szCs w:val="24"/>
              </w:rPr>
            </w:pPr>
            <w:r>
              <w:rPr>
                <w:rFonts w:ascii="Times New Roman" w:hAnsi="Times New Roman"/>
                <w:sz w:val="24"/>
                <w:szCs w:val="24"/>
              </w:rPr>
              <w:t>Круглый стол, практическая работа</w:t>
            </w:r>
          </w:p>
        </w:tc>
        <w:tc>
          <w:tcPr>
            <w:tcW w:w="699" w:type="pct"/>
          </w:tcPr>
          <w:p w14:paraId="3C155F6E">
            <w:pPr>
              <w:rPr>
                <w:sz w:val="24"/>
                <w:szCs w:val="24"/>
              </w:rPr>
            </w:pPr>
            <w:r>
              <w:rPr>
                <w:rFonts w:ascii="Times New Roman" w:hAnsi="Times New Roman"/>
                <w:sz w:val="24"/>
                <w:szCs w:val="24"/>
              </w:rPr>
              <w:t>Учебный класс</w:t>
            </w:r>
          </w:p>
        </w:tc>
        <w:tc>
          <w:tcPr>
            <w:tcW w:w="1027" w:type="pct"/>
          </w:tcPr>
          <w:p w14:paraId="646B473B">
            <w:pPr>
              <w:rPr>
                <w:rFonts w:ascii="Times New Roman" w:hAnsi="Times New Roman"/>
                <w:sz w:val="24"/>
                <w:szCs w:val="24"/>
              </w:rPr>
            </w:pPr>
            <w:r>
              <w:rPr>
                <w:rFonts w:ascii="Times New Roman" w:hAnsi="Times New Roman"/>
                <w:sz w:val="24"/>
                <w:szCs w:val="24"/>
              </w:rPr>
              <w:t>комбинированный опрос, упражнение, просмотр работ</w:t>
            </w:r>
          </w:p>
        </w:tc>
      </w:tr>
      <w:tr w14:paraId="31F3D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527F8DD7">
            <w:pPr>
              <w:spacing w:after="0" w:line="240" w:lineRule="auto"/>
              <w:jc w:val="center"/>
              <w:rPr>
                <w:rFonts w:ascii="Times New Roman" w:hAnsi="Times New Roman"/>
                <w:b/>
                <w:sz w:val="24"/>
                <w:szCs w:val="24"/>
              </w:rPr>
            </w:pPr>
            <w:r>
              <w:rPr>
                <w:rFonts w:ascii="Times New Roman" w:hAnsi="Times New Roman"/>
                <w:b/>
                <w:sz w:val="24"/>
                <w:szCs w:val="24"/>
              </w:rPr>
              <w:t>15</w:t>
            </w:r>
          </w:p>
        </w:tc>
        <w:tc>
          <w:tcPr>
            <w:tcW w:w="545" w:type="pct"/>
          </w:tcPr>
          <w:p w14:paraId="1B3B0385">
            <w:pPr>
              <w:spacing w:line="240" w:lineRule="auto"/>
              <w:rPr>
                <w:rFonts w:ascii="Times New Roman" w:hAnsi="Times New Roman"/>
                <w:sz w:val="24"/>
                <w:szCs w:val="24"/>
                <w:lang w:eastAsia="ru-RU"/>
              </w:rPr>
            </w:pPr>
          </w:p>
        </w:tc>
        <w:tc>
          <w:tcPr>
            <w:tcW w:w="1208" w:type="pct"/>
          </w:tcPr>
          <w:p w14:paraId="19266F93">
            <w:pPr>
              <w:spacing w:line="240" w:lineRule="auto"/>
              <w:rPr>
                <w:rFonts w:ascii="Times New Roman" w:hAnsi="Times New Roman"/>
                <w:sz w:val="24"/>
                <w:szCs w:val="24"/>
                <w:lang w:eastAsia="ru-RU"/>
              </w:rPr>
            </w:pPr>
            <w:r>
              <w:rPr>
                <w:rFonts w:ascii="Times New Roman" w:hAnsi="Times New Roman"/>
                <w:sz w:val="24"/>
                <w:szCs w:val="24"/>
                <w:lang w:eastAsia="ru-RU"/>
              </w:rPr>
              <w:t>Изобразительно-выразительные средства языка в тексте: фонетические, лексические, морфологические, синтаксические, стилистические.</w:t>
            </w:r>
          </w:p>
        </w:tc>
        <w:tc>
          <w:tcPr>
            <w:tcW w:w="392" w:type="pct"/>
          </w:tcPr>
          <w:p w14:paraId="105C2749">
            <w:pPr>
              <w:spacing w:line="360" w:lineRule="auto"/>
              <w:rPr>
                <w:rFonts w:ascii="Times New Roman" w:hAnsi="Times New Roman"/>
                <w:sz w:val="24"/>
                <w:szCs w:val="24"/>
              </w:rPr>
            </w:pPr>
            <w:r>
              <w:rPr>
                <w:rFonts w:ascii="Times New Roman" w:hAnsi="Times New Roman"/>
                <w:sz w:val="24"/>
                <w:szCs w:val="24"/>
              </w:rPr>
              <w:t>4</w:t>
            </w:r>
          </w:p>
        </w:tc>
        <w:tc>
          <w:tcPr>
            <w:tcW w:w="912" w:type="pct"/>
          </w:tcPr>
          <w:p w14:paraId="233D3E72">
            <w:pPr>
              <w:rPr>
                <w:rFonts w:ascii="Times New Roman" w:hAnsi="Times New Roman"/>
                <w:sz w:val="24"/>
                <w:szCs w:val="24"/>
              </w:rPr>
            </w:pPr>
            <w:r>
              <w:rPr>
                <w:rFonts w:ascii="Times New Roman" w:hAnsi="Times New Roman"/>
                <w:sz w:val="24"/>
                <w:szCs w:val="24"/>
              </w:rPr>
              <w:t>Лекция, самостоятельная работа</w:t>
            </w:r>
          </w:p>
        </w:tc>
        <w:tc>
          <w:tcPr>
            <w:tcW w:w="699" w:type="pct"/>
          </w:tcPr>
          <w:p w14:paraId="64C13E21">
            <w:pPr>
              <w:rPr>
                <w:sz w:val="24"/>
                <w:szCs w:val="24"/>
              </w:rPr>
            </w:pPr>
            <w:r>
              <w:rPr>
                <w:rFonts w:ascii="Times New Roman" w:hAnsi="Times New Roman"/>
                <w:sz w:val="24"/>
                <w:szCs w:val="24"/>
              </w:rPr>
              <w:t>Учебный класс</w:t>
            </w:r>
          </w:p>
        </w:tc>
        <w:tc>
          <w:tcPr>
            <w:tcW w:w="1027" w:type="pct"/>
          </w:tcPr>
          <w:p w14:paraId="49765FFB">
            <w:pPr>
              <w:rPr>
                <w:rFonts w:ascii="Times New Roman" w:hAnsi="Times New Roman"/>
                <w:sz w:val="24"/>
                <w:szCs w:val="24"/>
              </w:rPr>
            </w:pPr>
            <w:r>
              <w:rPr>
                <w:rFonts w:ascii="Times New Roman" w:hAnsi="Times New Roman"/>
                <w:sz w:val="24"/>
                <w:szCs w:val="24"/>
              </w:rPr>
              <w:t>Исследовательская работа</w:t>
            </w:r>
          </w:p>
        </w:tc>
      </w:tr>
      <w:tr w14:paraId="55634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3D1AD04E">
            <w:pPr>
              <w:spacing w:after="0" w:line="240" w:lineRule="auto"/>
              <w:jc w:val="center"/>
              <w:rPr>
                <w:rFonts w:ascii="Times New Roman" w:hAnsi="Times New Roman"/>
                <w:b/>
                <w:sz w:val="24"/>
                <w:szCs w:val="24"/>
              </w:rPr>
            </w:pPr>
            <w:r>
              <w:rPr>
                <w:rFonts w:ascii="Times New Roman" w:hAnsi="Times New Roman"/>
                <w:b/>
                <w:sz w:val="24"/>
                <w:szCs w:val="24"/>
              </w:rPr>
              <w:t>16</w:t>
            </w:r>
          </w:p>
        </w:tc>
        <w:tc>
          <w:tcPr>
            <w:tcW w:w="545" w:type="pct"/>
          </w:tcPr>
          <w:p w14:paraId="2598406D">
            <w:pPr>
              <w:spacing w:line="240" w:lineRule="auto"/>
              <w:rPr>
                <w:rFonts w:ascii="Times New Roman" w:hAnsi="Times New Roman"/>
                <w:sz w:val="24"/>
                <w:szCs w:val="24"/>
                <w:lang w:eastAsia="ru-RU"/>
              </w:rPr>
            </w:pPr>
          </w:p>
        </w:tc>
        <w:tc>
          <w:tcPr>
            <w:tcW w:w="1208" w:type="pct"/>
          </w:tcPr>
          <w:p w14:paraId="1AF62DF7">
            <w:pPr>
              <w:spacing w:line="240" w:lineRule="auto"/>
              <w:rPr>
                <w:rFonts w:ascii="Times New Roman" w:hAnsi="Times New Roman"/>
                <w:sz w:val="24"/>
                <w:szCs w:val="24"/>
                <w:lang w:eastAsia="ru-RU"/>
              </w:rPr>
            </w:pPr>
            <w:r>
              <w:rPr>
                <w:rFonts w:ascii="Times New Roman" w:hAnsi="Times New Roman"/>
                <w:sz w:val="24"/>
                <w:szCs w:val="24"/>
                <w:lang w:eastAsia="ru-RU"/>
              </w:rPr>
              <w:t>Сжатие текста художественного стиля. Составление текста по образцу.</w:t>
            </w:r>
          </w:p>
        </w:tc>
        <w:tc>
          <w:tcPr>
            <w:tcW w:w="392" w:type="pct"/>
          </w:tcPr>
          <w:p w14:paraId="38EFAAF6">
            <w:pPr>
              <w:spacing w:line="360" w:lineRule="auto"/>
              <w:rPr>
                <w:rFonts w:ascii="Times New Roman" w:hAnsi="Times New Roman"/>
                <w:sz w:val="24"/>
                <w:szCs w:val="24"/>
              </w:rPr>
            </w:pPr>
            <w:r>
              <w:rPr>
                <w:rFonts w:ascii="Times New Roman" w:hAnsi="Times New Roman"/>
                <w:sz w:val="24"/>
                <w:szCs w:val="24"/>
              </w:rPr>
              <w:t>4</w:t>
            </w:r>
          </w:p>
        </w:tc>
        <w:tc>
          <w:tcPr>
            <w:tcW w:w="912" w:type="pct"/>
          </w:tcPr>
          <w:p w14:paraId="4FD84C77">
            <w:pPr>
              <w:rPr>
                <w:rFonts w:ascii="Times New Roman" w:hAnsi="Times New Roman"/>
                <w:sz w:val="24"/>
                <w:szCs w:val="24"/>
              </w:rPr>
            </w:pPr>
            <w:r>
              <w:rPr>
                <w:rFonts w:ascii="Times New Roman" w:hAnsi="Times New Roman"/>
                <w:sz w:val="24"/>
                <w:szCs w:val="24"/>
              </w:rPr>
              <w:t>практическая работа</w:t>
            </w:r>
          </w:p>
        </w:tc>
        <w:tc>
          <w:tcPr>
            <w:tcW w:w="699" w:type="pct"/>
          </w:tcPr>
          <w:p w14:paraId="1C3A9B7F">
            <w:pPr>
              <w:rPr>
                <w:sz w:val="24"/>
                <w:szCs w:val="24"/>
              </w:rPr>
            </w:pPr>
            <w:r>
              <w:rPr>
                <w:rFonts w:ascii="Times New Roman" w:hAnsi="Times New Roman"/>
                <w:sz w:val="24"/>
                <w:szCs w:val="24"/>
              </w:rPr>
              <w:t>Учебный класс</w:t>
            </w:r>
          </w:p>
        </w:tc>
        <w:tc>
          <w:tcPr>
            <w:tcW w:w="1027" w:type="pct"/>
          </w:tcPr>
          <w:p w14:paraId="408A107C">
            <w:pPr>
              <w:rPr>
                <w:rFonts w:ascii="Times New Roman" w:hAnsi="Times New Roman"/>
                <w:sz w:val="24"/>
                <w:szCs w:val="24"/>
              </w:rPr>
            </w:pPr>
            <w:r>
              <w:rPr>
                <w:rFonts w:ascii="Times New Roman" w:hAnsi="Times New Roman"/>
                <w:sz w:val="24"/>
                <w:szCs w:val="24"/>
              </w:rPr>
              <w:t>Самостоятельная работа</w:t>
            </w:r>
          </w:p>
        </w:tc>
      </w:tr>
      <w:tr w14:paraId="09BEF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4709E9FA">
            <w:pPr>
              <w:spacing w:after="0" w:line="240" w:lineRule="auto"/>
              <w:jc w:val="center"/>
              <w:rPr>
                <w:rFonts w:ascii="Times New Roman" w:hAnsi="Times New Roman"/>
                <w:b/>
                <w:sz w:val="24"/>
                <w:szCs w:val="24"/>
              </w:rPr>
            </w:pPr>
            <w:r>
              <w:rPr>
                <w:rFonts w:ascii="Times New Roman" w:hAnsi="Times New Roman"/>
                <w:b/>
                <w:sz w:val="24"/>
                <w:szCs w:val="24"/>
              </w:rPr>
              <w:t>17</w:t>
            </w:r>
          </w:p>
        </w:tc>
        <w:tc>
          <w:tcPr>
            <w:tcW w:w="545" w:type="pct"/>
          </w:tcPr>
          <w:p w14:paraId="708BA7AC">
            <w:pPr>
              <w:spacing w:line="240" w:lineRule="auto"/>
              <w:rPr>
                <w:rFonts w:ascii="Times New Roman" w:hAnsi="Times New Roman"/>
                <w:sz w:val="24"/>
                <w:szCs w:val="24"/>
                <w:lang w:eastAsia="ru-RU"/>
              </w:rPr>
            </w:pPr>
          </w:p>
        </w:tc>
        <w:tc>
          <w:tcPr>
            <w:tcW w:w="1208" w:type="pct"/>
          </w:tcPr>
          <w:p w14:paraId="6AE69CA6">
            <w:pPr>
              <w:spacing w:line="240" w:lineRule="auto"/>
              <w:rPr>
                <w:rFonts w:ascii="Times New Roman" w:hAnsi="Times New Roman"/>
                <w:sz w:val="24"/>
                <w:szCs w:val="24"/>
                <w:lang w:eastAsia="ru-RU"/>
              </w:rPr>
            </w:pPr>
            <w:r>
              <w:rPr>
                <w:rFonts w:ascii="Times New Roman" w:hAnsi="Times New Roman"/>
                <w:sz w:val="24"/>
                <w:szCs w:val="24"/>
                <w:lang w:eastAsia="ru-RU"/>
              </w:rPr>
              <w:t>Сочинение-рассуждение по художественному тексту. Рецензия на написанное произведение.</w:t>
            </w:r>
          </w:p>
        </w:tc>
        <w:tc>
          <w:tcPr>
            <w:tcW w:w="392" w:type="pct"/>
          </w:tcPr>
          <w:p w14:paraId="4EE43F29">
            <w:pPr>
              <w:spacing w:line="360" w:lineRule="auto"/>
              <w:rPr>
                <w:rFonts w:ascii="Times New Roman" w:hAnsi="Times New Roman"/>
                <w:sz w:val="24"/>
                <w:szCs w:val="24"/>
              </w:rPr>
            </w:pPr>
            <w:r>
              <w:rPr>
                <w:rFonts w:ascii="Times New Roman" w:hAnsi="Times New Roman"/>
                <w:sz w:val="24"/>
                <w:szCs w:val="24"/>
              </w:rPr>
              <w:t>4</w:t>
            </w:r>
          </w:p>
        </w:tc>
        <w:tc>
          <w:tcPr>
            <w:tcW w:w="912" w:type="pct"/>
          </w:tcPr>
          <w:p w14:paraId="45F90B49">
            <w:pPr>
              <w:rPr>
                <w:rFonts w:ascii="Times New Roman" w:hAnsi="Times New Roman"/>
                <w:sz w:val="24"/>
                <w:szCs w:val="24"/>
              </w:rPr>
            </w:pPr>
            <w:r>
              <w:rPr>
                <w:rFonts w:ascii="Times New Roman" w:hAnsi="Times New Roman"/>
                <w:sz w:val="24"/>
                <w:szCs w:val="24"/>
              </w:rPr>
              <w:t>самостоятельная работа</w:t>
            </w:r>
          </w:p>
        </w:tc>
        <w:tc>
          <w:tcPr>
            <w:tcW w:w="699" w:type="pct"/>
          </w:tcPr>
          <w:p w14:paraId="537763BD">
            <w:pPr>
              <w:rPr>
                <w:sz w:val="24"/>
                <w:szCs w:val="24"/>
              </w:rPr>
            </w:pPr>
            <w:r>
              <w:rPr>
                <w:rFonts w:ascii="Times New Roman" w:hAnsi="Times New Roman"/>
                <w:sz w:val="24"/>
                <w:szCs w:val="24"/>
              </w:rPr>
              <w:t>Учебный класс</w:t>
            </w:r>
          </w:p>
        </w:tc>
        <w:tc>
          <w:tcPr>
            <w:tcW w:w="1027" w:type="pct"/>
          </w:tcPr>
          <w:p w14:paraId="10A06C23">
            <w:pPr>
              <w:rPr>
                <w:rFonts w:ascii="Times New Roman" w:hAnsi="Times New Roman"/>
                <w:sz w:val="24"/>
                <w:szCs w:val="24"/>
              </w:rPr>
            </w:pPr>
            <w:r>
              <w:rPr>
                <w:rFonts w:ascii="Times New Roman" w:hAnsi="Times New Roman"/>
                <w:sz w:val="24"/>
                <w:szCs w:val="24"/>
              </w:rPr>
              <w:t>Самостоятельная работа</w:t>
            </w:r>
          </w:p>
        </w:tc>
      </w:tr>
      <w:tr w14:paraId="335F4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724320D2">
            <w:pPr>
              <w:spacing w:after="0" w:line="240" w:lineRule="auto"/>
              <w:jc w:val="center"/>
              <w:rPr>
                <w:rFonts w:ascii="Times New Roman" w:hAnsi="Times New Roman"/>
                <w:b/>
                <w:sz w:val="24"/>
                <w:szCs w:val="24"/>
              </w:rPr>
            </w:pPr>
            <w:r>
              <w:rPr>
                <w:rFonts w:ascii="Times New Roman" w:hAnsi="Times New Roman"/>
                <w:b/>
                <w:sz w:val="24"/>
                <w:szCs w:val="24"/>
              </w:rPr>
              <w:t>17</w:t>
            </w:r>
          </w:p>
        </w:tc>
        <w:tc>
          <w:tcPr>
            <w:tcW w:w="545" w:type="pct"/>
          </w:tcPr>
          <w:p w14:paraId="3B58DFB4">
            <w:pPr>
              <w:spacing w:line="240" w:lineRule="auto"/>
              <w:rPr>
                <w:rFonts w:ascii="Times New Roman" w:hAnsi="Times New Roman"/>
                <w:sz w:val="24"/>
                <w:szCs w:val="24"/>
                <w:lang w:eastAsia="ru-RU"/>
              </w:rPr>
            </w:pPr>
          </w:p>
        </w:tc>
        <w:tc>
          <w:tcPr>
            <w:tcW w:w="1208" w:type="pct"/>
          </w:tcPr>
          <w:p w14:paraId="66BF8669">
            <w:pPr>
              <w:spacing w:line="240" w:lineRule="auto"/>
              <w:rPr>
                <w:rFonts w:ascii="Times New Roman" w:hAnsi="Times New Roman"/>
                <w:sz w:val="24"/>
                <w:szCs w:val="24"/>
                <w:lang w:eastAsia="ru-RU"/>
              </w:rPr>
            </w:pPr>
            <w:r>
              <w:rPr>
                <w:rFonts w:ascii="Times New Roman" w:hAnsi="Times New Roman"/>
                <w:sz w:val="24"/>
                <w:szCs w:val="24"/>
                <w:lang w:eastAsia="ru-RU"/>
              </w:rPr>
              <w:t xml:space="preserve">Научный стиль речи и его структура. Термины в научном стиле речи. </w:t>
            </w:r>
          </w:p>
        </w:tc>
        <w:tc>
          <w:tcPr>
            <w:tcW w:w="392" w:type="pct"/>
          </w:tcPr>
          <w:p w14:paraId="20DD3860">
            <w:pPr>
              <w:spacing w:line="360" w:lineRule="auto"/>
              <w:rPr>
                <w:rFonts w:ascii="Times New Roman" w:hAnsi="Times New Roman"/>
                <w:sz w:val="24"/>
                <w:szCs w:val="24"/>
              </w:rPr>
            </w:pPr>
            <w:r>
              <w:rPr>
                <w:rFonts w:ascii="Times New Roman" w:hAnsi="Times New Roman"/>
                <w:sz w:val="24"/>
                <w:szCs w:val="24"/>
              </w:rPr>
              <w:t>4</w:t>
            </w:r>
          </w:p>
        </w:tc>
        <w:tc>
          <w:tcPr>
            <w:tcW w:w="912" w:type="pct"/>
          </w:tcPr>
          <w:p w14:paraId="5BEEAA94">
            <w:pPr>
              <w:rPr>
                <w:rFonts w:ascii="Times New Roman" w:hAnsi="Times New Roman"/>
                <w:sz w:val="24"/>
                <w:szCs w:val="24"/>
              </w:rPr>
            </w:pPr>
            <w:r>
              <w:rPr>
                <w:rFonts w:ascii="Times New Roman" w:hAnsi="Times New Roman"/>
                <w:sz w:val="24"/>
                <w:szCs w:val="24"/>
              </w:rPr>
              <w:t>Беседа, лекция,</w:t>
            </w:r>
          </w:p>
          <w:p w14:paraId="0A33321A">
            <w:pPr>
              <w:rPr>
                <w:rFonts w:ascii="Times New Roman" w:hAnsi="Times New Roman"/>
                <w:sz w:val="24"/>
                <w:szCs w:val="24"/>
              </w:rPr>
            </w:pPr>
            <w:r>
              <w:rPr>
                <w:rFonts w:ascii="Times New Roman" w:hAnsi="Times New Roman"/>
                <w:sz w:val="24"/>
                <w:szCs w:val="24"/>
              </w:rPr>
              <w:t>демонстрация, практическая работа</w:t>
            </w:r>
          </w:p>
        </w:tc>
        <w:tc>
          <w:tcPr>
            <w:tcW w:w="699" w:type="pct"/>
          </w:tcPr>
          <w:p w14:paraId="03F139AA">
            <w:pPr>
              <w:rPr>
                <w:sz w:val="24"/>
                <w:szCs w:val="24"/>
              </w:rPr>
            </w:pPr>
            <w:r>
              <w:rPr>
                <w:rFonts w:ascii="Times New Roman" w:hAnsi="Times New Roman"/>
                <w:sz w:val="24"/>
                <w:szCs w:val="24"/>
              </w:rPr>
              <w:t>Учебный класс</w:t>
            </w:r>
          </w:p>
        </w:tc>
        <w:tc>
          <w:tcPr>
            <w:tcW w:w="1027" w:type="pct"/>
          </w:tcPr>
          <w:p w14:paraId="03881A37">
            <w:pPr>
              <w:rPr>
                <w:rFonts w:ascii="Times New Roman" w:hAnsi="Times New Roman"/>
                <w:sz w:val="24"/>
                <w:szCs w:val="24"/>
              </w:rPr>
            </w:pPr>
            <w:r>
              <w:rPr>
                <w:rFonts w:ascii="Times New Roman" w:hAnsi="Times New Roman"/>
                <w:sz w:val="24"/>
                <w:szCs w:val="24"/>
              </w:rPr>
              <w:t>Текущий контроль тренинг, упражнение,</w:t>
            </w:r>
          </w:p>
          <w:p w14:paraId="2E491E5A">
            <w:pPr>
              <w:rPr>
                <w:rFonts w:ascii="Times New Roman" w:hAnsi="Times New Roman"/>
                <w:sz w:val="24"/>
                <w:szCs w:val="24"/>
              </w:rPr>
            </w:pPr>
            <w:r>
              <w:rPr>
                <w:rFonts w:ascii="Times New Roman" w:hAnsi="Times New Roman"/>
                <w:sz w:val="24"/>
                <w:szCs w:val="24"/>
              </w:rPr>
              <w:t>тестирование</w:t>
            </w:r>
          </w:p>
        </w:tc>
      </w:tr>
      <w:tr w14:paraId="36306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318CAE12">
            <w:pPr>
              <w:spacing w:after="0" w:line="240" w:lineRule="auto"/>
              <w:jc w:val="center"/>
              <w:rPr>
                <w:rFonts w:ascii="Times New Roman" w:hAnsi="Times New Roman"/>
                <w:b/>
                <w:sz w:val="24"/>
                <w:szCs w:val="24"/>
              </w:rPr>
            </w:pPr>
            <w:r>
              <w:rPr>
                <w:rFonts w:ascii="Times New Roman" w:hAnsi="Times New Roman"/>
                <w:b/>
                <w:sz w:val="24"/>
                <w:szCs w:val="24"/>
              </w:rPr>
              <w:t>18</w:t>
            </w:r>
          </w:p>
        </w:tc>
        <w:tc>
          <w:tcPr>
            <w:tcW w:w="545" w:type="pct"/>
          </w:tcPr>
          <w:p w14:paraId="458F9C1C">
            <w:pPr>
              <w:spacing w:line="240" w:lineRule="auto"/>
              <w:rPr>
                <w:rFonts w:ascii="Times New Roman" w:hAnsi="Times New Roman"/>
                <w:sz w:val="24"/>
                <w:szCs w:val="24"/>
                <w:lang w:eastAsia="ru-RU"/>
              </w:rPr>
            </w:pPr>
          </w:p>
        </w:tc>
        <w:tc>
          <w:tcPr>
            <w:tcW w:w="1208" w:type="pct"/>
          </w:tcPr>
          <w:p w14:paraId="67F96426">
            <w:pPr>
              <w:spacing w:line="240" w:lineRule="auto"/>
              <w:rPr>
                <w:rFonts w:ascii="Times New Roman" w:hAnsi="Times New Roman"/>
                <w:sz w:val="24"/>
                <w:szCs w:val="24"/>
                <w:lang w:eastAsia="ru-RU"/>
              </w:rPr>
            </w:pPr>
            <w:r>
              <w:rPr>
                <w:rFonts w:ascii="Times New Roman" w:hAnsi="Times New Roman"/>
                <w:sz w:val="24"/>
                <w:szCs w:val="24"/>
                <w:lang w:eastAsia="ru-RU"/>
              </w:rPr>
              <w:t>Составление высказывания на лингвистическую тему.</w:t>
            </w:r>
          </w:p>
        </w:tc>
        <w:tc>
          <w:tcPr>
            <w:tcW w:w="392" w:type="pct"/>
          </w:tcPr>
          <w:p w14:paraId="624B1239">
            <w:pPr>
              <w:spacing w:line="360" w:lineRule="auto"/>
              <w:jc w:val="center"/>
              <w:rPr>
                <w:rFonts w:ascii="Times New Roman" w:hAnsi="Times New Roman"/>
                <w:sz w:val="24"/>
                <w:szCs w:val="24"/>
              </w:rPr>
            </w:pPr>
            <w:r>
              <w:rPr>
                <w:rFonts w:ascii="Times New Roman" w:hAnsi="Times New Roman"/>
                <w:sz w:val="24"/>
                <w:szCs w:val="24"/>
              </w:rPr>
              <w:t>3</w:t>
            </w:r>
          </w:p>
        </w:tc>
        <w:tc>
          <w:tcPr>
            <w:tcW w:w="912" w:type="pct"/>
          </w:tcPr>
          <w:p w14:paraId="49B0930E">
            <w:pPr>
              <w:rPr>
                <w:rFonts w:ascii="Times New Roman" w:hAnsi="Times New Roman"/>
                <w:sz w:val="24"/>
                <w:szCs w:val="24"/>
              </w:rPr>
            </w:pPr>
            <w:r>
              <w:rPr>
                <w:rFonts w:ascii="Times New Roman" w:hAnsi="Times New Roman"/>
                <w:sz w:val="24"/>
                <w:szCs w:val="24"/>
              </w:rPr>
              <w:t>самостоятельная работа</w:t>
            </w:r>
          </w:p>
        </w:tc>
        <w:tc>
          <w:tcPr>
            <w:tcW w:w="699" w:type="pct"/>
          </w:tcPr>
          <w:p w14:paraId="184989F6">
            <w:pPr>
              <w:rPr>
                <w:sz w:val="24"/>
                <w:szCs w:val="24"/>
              </w:rPr>
            </w:pPr>
            <w:r>
              <w:rPr>
                <w:rFonts w:ascii="Times New Roman" w:hAnsi="Times New Roman"/>
                <w:sz w:val="24"/>
                <w:szCs w:val="24"/>
              </w:rPr>
              <w:t>Учебный класс</w:t>
            </w:r>
          </w:p>
        </w:tc>
        <w:tc>
          <w:tcPr>
            <w:tcW w:w="1027" w:type="pct"/>
          </w:tcPr>
          <w:p w14:paraId="7ADF44B0">
            <w:pPr>
              <w:rPr>
                <w:rFonts w:ascii="Times New Roman" w:hAnsi="Times New Roman"/>
                <w:sz w:val="24"/>
                <w:szCs w:val="24"/>
              </w:rPr>
            </w:pPr>
            <w:r>
              <w:rPr>
                <w:rFonts w:ascii="Times New Roman" w:hAnsi="Times New Roman"/>
                <w:sz w:val="24"/>
                <w:szCs w:val="24"/>
              </w:rPr>
              <w:t>Практическая работа</w:t>
            </w:r>
          </w:p>
        </w:tc>
      </w:tr>
      <w:tr w14:paraId="569AD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1CAFF10A">
            <w:pPr>
              <w:spacing w:after="0" w:line="240" w:lineRule="auto"/>
              <w:jc w:val="center"/>
              <w:rPr>
                <w:rFonts w:ascii="Times New Roman" w:hAnsi="Times New Roman"/>
                <w:b/>
                <w:sz w:val="24"/>
                <w:szCs w:val="24"/>
              </w:rPr>
            </w:pPr>
            <w:r>
              <w:rPr>
                <w:rFonts w:ascii="Times New Roman" w:hAnsi="Times New Roman"/>
                <w:b/>
                <w:sz w:val="24"/>
                <w:szCs w:val="24"/>
              </w:rPr>
              <w:t>19</w:t>
            </w:r>
          </w:p>
        </w:tc>
        <w:tc>
          <w:tcPr>
            <w:tcW w:w="545" w:type="pct"/>
          </w:tcPr>
          <w:p w14:paraId="6319AE72">
            <w:pPr>
              <w:spacing w:line="240" w:lineRule="auto"/>
              <w:rPr>
                <w:rFonts w:ascii="Times New Roman" w:hAnsi="Times New Roman"/>
                <w:sz w:val="24"/>
                <w:szCs w:val="24"/>
                <w:lang w:eastAsia="ru-RU"/>
              </w:rPr>
            </w:pPr>
          </w:p>
        </w:tc>
        <w:tc>
          <w:tcPr>
            <w:tcW w:w="1208" w:type="pct"/>
          </w:tcPr>
          <w:p w14:paraId="217C412C">
            <w:pPr>
              <w:spacing w:line="240" w:lineRule="auto"/>
              <w:rPr>
                <w:rFonts w:ascii="Times New Roman" w:hAnsi="Times New Roman"/>
                <w:sz w:val="24"/>
                <w:szCs w:val="24"/>
                <w:lang w:eastAsia="ru-RU"/>
              </w:rPr>
            </w:pPr>
            <w:r>
              <w:rPr>
                <w:rFonts w:ascii="Times New Roman" w:hAnsi="Times New Roman"/>
                <w:sz w:val="24"/>
                <w:szCs w:val="24"/>
                <w:lang w:eastAsia="ru-RU"/>
              </w:rPr>
              <w:t>Типы речи.</w:t>
            </w:r>
            <w:r>
              <w:rPr>
                <w:rFonts w:ascii="Times New Roman" w:hAnsi="Times New Roman"/>
                <w:sz w:val="24"/>
                <w:szCs w:val="24"/>
                <w:lang w:eastAsia="ru-RU"/>
              </w:rPr>
              <w:br w:type="textWrapping"/>
            </w:r>
            <w:r>
              <w:rPr>
                <w:rFonts w:ascii="Times New Roman" w:hAnsi="Times New Roman"/>
                <w:sz w:val="24"/>
                <w:szCs w:val="24"/>
                <w:lang w:eastAsia="ru-RU"/>
              </w:rPr>
              <w:t>Повествование, описание, рассуждение. Тексты смешанного типа.</w:t>
            </w:r>
          </w:p>
        </w:tc>
        <w:tc>
          <w:tcPr>
            <w:tcW w:w="392" w:type="pct"/>
          </w:tcPr>
          <w:p w14:paraId="29A1D8C1">
            <w:pPr>
              <w:spacing w:line="360" w:lineRule="auto"/>
              <w:rPr>
                <w:rFonts w:ascii="Times New Roman" w:hAnsi="Times New Roman"/>
                <w:sz w:val="24"/>
                <w:szCs w:val="24"/>
              </w:rPr>
            </w:pPr>
            <w:r>
              <w:rPr>
                <w:rFonts w:ascii="Times New Roman" w:hAnsi="Times New Roman"/>
                <w:sz w:val="24"/>
                <w:szCs w:val="24"/>
              </w:rPr>
              <w:t>3</w:t>
            </w:r>
          </w:p>
        </w:tc>
        <w:tc>
          <w:tcPr>
            <w:tcW w:w="912" w:type="pct"/>
          </w:tcPr>
          <w:p w14:paraId="78DA8F41">
            <w:pPr>
              <w:rPr>
                <w:rFonts w:ascii="Times New Roman" w:hAnsi="Times New Roman"/>
                <w:sz w:val="24"/>
                <w:szCs w:val="24"/>
              </w:rPr>
            </w:pPr>
            <w:r>
              <w:rPr>
                <w:rFonts w:ascii="Times New Roman" w:hAnsi="Times New Roman"/>
                <w:sz w:val="24"/>
                <w:szCs w:val="24"/>
              </w:rPr>
              <w:t>Беседа, лекция,</w:t>
            </w:r>
          </w:p>
          <w:p w14:paraId="52BF9984">
            <w:pPr>
              <w:rPr>
                <w:rFonts w:ascii="Times New Roman" w:hAnsi="Times New Roman"/>
                <w:sz w:val="24"/>
                <w:szCs w:val="24"/>
              </w:rPr>
            </w:pPr>
            <w:r>
              <w:rPr>
                <w:rFonts w:ascii="Times New Roman" w:hAnsi="Times New Roman"/>
                <w:sz w:val="24"/>
                <w:szCs w:val="24"/>
              </w:rPr>
              <w:t>демонстрация, практическая работа</w:t>
            </w:r>
          </w:p>
        </w:tc>
        <w:tc>
          <w:tcPr>
            <w:tcW w:w="699" w:type="pct"/>
          </w:tcPr>
          <w:p w14:paraId="568EF5E3">
            <w:pPr>
              <w:rPr>
                <w:sz w:val="24"/>
                <w:szCs w:val="24"/>
              </w:rPr>
            </w:pPr>
            <w:r>
              <w:rPr>
                <w:rFonts w:ascii="Times New Roman" w:hAnsi="Times New Roman"/>
                <w:sz w:val="24"/>
                <w:szCs w:val="24"/>
              </w:rPr>
              <w:t>Учебный класс</w:t>
            </w:r>
          </w:p>
        </w:tc>
        <w:tc>
          <w:tcPr>
            <w:tcW w:w="1027" w:type="pct"/>
          </w:tcPr>
          <w:p w14:paraId="37E5C77F">
            <w:pPr>
              <w:rPr>
                <w:rFonts w:ascii="Times New Roman" w:hAnsi="Times New Roman"/>
                <w:sz w:val="24"/>
                <w:szCs w:val="24"/>
              </w:rPr>
            </w:pPr>
            <w:r>
              <w:rPr>
                <w:rFonts w:ascii="Times New Roman" w:hAnsi="Times New Roman"/>
                <w:sz w:val="24"/>
                <w:szCs w:val="24"/>
              </w:rPr>
              <w:t>Комбинированный опрос</w:t>
            </w:r>
          </w:p>
        </w:tc>
      </w:tr>
      <w:tr w14:paraId="79567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043B8B50">
            <w:pPr>
              <w:spacing w:after="0" w:line="240" w:lineRule="auto"/>
              <w:jc w:val="center"/>
              <w:rPr>
                <w:rFonts w:ascii="Times New Roman" w:hAnsi="Times New Roman"/>
                <w:b/>
                <w:sz w:val="24"/>
                <w:szCs w:val="24"/>
              </w:rPr>
            </w:pPr>
            <w:r>
              <w:rPr>
                <w:rFonts w:ascii="Times New Roman" w:hAnsi="Times New Roman"/>
                <w:b/>
                <w:sz w:val="24"/>
                <w:szCs w:val="24"/>
              </w:rPr>
              <w:t>20</w:t>
            </w:r>
          </w:p>
        </w:tc>
        <w:tc>
          <w:tcPr>
            <w:tcW w:w="545" w:type="pct"/>
          </w:tcPr>
          <w:p w14:paraId="43E12456">
            <w:pPr>
              <w:pStyle w:val="14"/>
            </w:pPr>
          </w:p>
        </w:tc>
        <w:tc>
          <w:tcPr>
            <w:tcW w:w="1208" w:type="pct"/>
          </w:tcPr>
          <w:p w14:paraId="2435B7EA">
            <w:pPr>
              <w:pStyle w:val="14"/>
            </w:pPr>
            <w:r>
              <w:t>Сочинение-повествование. Сочинение-описание. Сочинение-рассуждение.</w:t>
            </w:r>
          </w:p>
        </w:tc>
        <w:tc>
          <w:tcPr>
            <w:tcW w:w="392" w:type="pct"/>
          </w:tcPr>
          <w:p w14:paraId="0CD4820C">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6ADBDD43">
            <w:pPr>
              <w:rPr>
                <w:rFonts w:ascii="Times New Roman" w:hAnsi="Times New Roman"/>
                <w:sz w:val="24"/>
                <w:szCs w:val="24"/>
              </w:rPr>
            </w:pPr>
            <w:r>
              <w:rPr>
                <w:rFonts w:ascii="Times New Roman" w:hAnsi="Times New Roman"/>
                <w:sz w:val="24"/>
                <w:szCs w:val="24"/>
              </w:rPr>
              <w:t>самостоятельная работа</w:t>
            </w:r>
          </w:p>
        </w:tc>
        <w:tc>
          <w:tcPr>
            <w:tcW w:w="699" w:type="pct"/>
          </w:tcPr>
          <w:p w14:paraId="734D4223">
            <w:pPr>
              <w:rPr>
                <w:sz w:val="24"/>
                <w:szCs w:val="24"/>
              </w:rPr>
            </w:pPr>
            <w:r>
              <w:rPr>
                <w:rFonts w:ascii="Times New Roman" w:hAnsi="Times New Roman"/>
                <w:sz w:val="24"/>
                <w:szCs w:val="24"/>
              </w:rPr>
              <w:t>Учебный класс</w:t>
            </w:r>
          </w:p>
        </w:tc>
        <w:tc>
          <w:tcPr>
            <w:tcW w:w="1027" w:type="pct"/>
          </w:tcPr>
          <w:p w14:paraId="76B85278">
            <w:pPr>
              <w:rPr>
                <w:rFonts w:ascii="Times New Roman" w:hAnsi="Times New Roman"/>
                <w:sz w:val="24"/>
                <w:szCs w:val="24"/>
              </w:rPr>
            </w:pPr>
            <w:r>
              <w:rPr>
                <w:rFonts w:ascii="Times New Roman" w:hAnsi="Times New Roman"/>
                <w:sz w:val="24"/>
                <w:szCs w:val="24"/>
              </w:rPr>
              <w:t>упражнение</w:t>
            </w:r>
          </w:p>
        </w:tc>
      </w:tr>
      <w:tr w14:paraId="56ADA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310725CD">
            <w:pPr>
              <w:spacing w:after="0" w:line="240" w:lineRule="auto"/>
              <w:jc w:val="center"/>
              <w:rPr>
                <w:rFonts w:ascii="Times New Roman" w:hAnsi="Times New Roman"/>
                <w:b/>
                <w:sz w:val="24"/>
                <w:szCs w:val="24"/>
              </w:rPr>
            </w:pPr>
            <w:r>
              <w:rPr>
                <w:rFonts w:ascii="Times New Roman" w:hAnsi="Times New Roman"/>
                <w:b/>
                <w:sz w:val="24"/>
                <w:szCs w:val="24"/>
              </w:rPr>
              <w:t>21</w:t>
            </w:r>
          </w:p>
        </w:tc>
        <w:tc>
          <w:tcPr>
            <w:tcW w:w="545" w:type="pct"/>
          </w:tcPr>
          <w:p w14:paraId="532F2274">
            <w:pPr>
              <w:spacing w:line="240" w:lineRule="auto"/>
              <w:rPr>
                <w:rFonts w:ascii="Times New Roman" w:hAnsi="Times New Roman"/>
                <w:sz w:val="24"/>
                <w:szCs w:val="24"/>
                <w:lang w:eastAsia="ru-RU"/>
              </w:rPr>
            </w:pPr>
          </w:p>
        </w:tc>
        <w:tc>
          <w:tcPr>
            <w:tcW w:w="1208" w:type="pct"/>
          </w:tcPr>
          <w:p w14:paraId="3403D4BD">
            <w:pPr>
              <w:spacing w:line="240" w:lineRule="auto"/>
              <w:rPr>
                <w:rFonts w:ascii="Times New Roman" w:hAnsi="Times New Roman"/>
                <w:sz w:val="24"/>
                <w:szCs w:val="24"/>
                <w:lang w:eastAsia="ru-RU"/>
              </w:rPr>
            </w:pPr>
            <w:r>
              <w:rPr>
                <w:rFonts w:ascii="Times New Roman" w:hAnsi="Times New Roman"/>
                <w:sz w:val="24"/>
                <w:szCs w:val="24"/>
                <w:lang w:eastAsia="ru-RU"/>
              </w:rPr>
              <w:t>Виды анализа прозаического текста. Лингвистический анализ. Анализ поэтического текста.</w:t>
            </w:r>
          </w:p>
        </w:tc>
        <w:tc>
          <w:tcPr>
            <w:tcW w:w="392" w:type="pct"/>
          </w:tcPr>
          <w:p w14:paraId="7F96E121">
            <w:pPr>
              <w:spacing w:line="360" w:lineRule="auto"/>
              <w:rPr>
                <w:rFonts w:ascii="Times New Roman" w:hAnsi="Times New Roman"/>
                <w:sz w:val="24"/>
                <w:szCs w:val="24"/>
              </w:rPr>
            </w:pPr>
            <w:r>
              <w:rPr>
                <w:rFonts w:ascii="Times New Roman" w:hAnsi="Times New Roman"/>
                <w:sz w:val="24"/>
                <w:szCs w:val="24"/>
              </w:rPr>
              <w:t>3</w:t>
            </w:r>
          </w:p>
        </w:tc>
        <w:tc>
          <w:tcPr>
            <w:tcW w:w="912" w:type="pct"/>
          </w:tcPr>
          <w:p w14:paraId="08387027">
            <w:pPr>
              <w:rPr>
                <w:rFonts w:ascii="Times New Roman" w:hAnsi="Times New Roman"/>
                <w:sz w:val="24"/>
                <w:szCs w:val="24"/>
              </w:rPr>
            </w:pPr>
            <w:r>
              <w:rPr>
                <w:rFonts w:ascii="Times New Roman" w:hAnsi="Times New Roman"/>
                <w:sz w:val="24"/>
                <w:szCs w:val="24"/>
              </w:rPr>
              <w:t>Беседа, лекция,</w:t>
            </w:r>
          </w:p>
          <w:p w14:paraId="2B140AC4">
            <w:pPr>
              <w:rPr>
                <w:rFonts w:ascii="Times New Roman" w:hAnsi="Times New Roman"/>
                <w:sz w:val="24"/>
                <w:szCs w:val="24"/>
              </w:rPr>
            </w:pPr>
            <w:r>
              <w:rPr>
                <w:rFonts w:ascii="Times New Roman" w:hAnsi="Times New Roman"/>
                <w:sz w:val="24"/>
                <w:szCs w:val="24"/>
              </w:rPr>
              <w:t>демонстрация, практическая работа</w:t>
            </w:r>
          </w:p>
        </w:tc>
        <w:tc>
          <w:tcPr>
            <w:tcW w:w="699" w:type="pct"/>
          </w:tcPr>
          <w:p w14:paraId="4CC6CE9F">
            <w:pPr>
              <w:rPr>
                <w:sz w:val="24"/>
                <w:szCs w:val="24"/>
              </w:rPr>
            </w:pPr>
            <w:r>
              <w:rPr>
                <w:rFonts w:ascii="Times New Roman" w:hAnsi="Times New Roman"/>
                <w:sz w:val="24"/>
                <w:szCs w:val="24"/>
              </w:rPr>
              <w:t>Учебный класс</w:t>
            </w:r>
          </w:p>
        </w:tc>
        <w:tc>
          <w:tcPr>
            <w:tcW w:w="1027" w:type="pct"/>
          </w:tcPr>
          <w:p w14:paraId="54C5E0A2">
            <w:pPr>
              <w:rPr>
                <w:rFonts w:ascii="Times New Roman" w:hAnsi="Times New Roman"/>
                <w:sz w:val="24"/>
                <w:szCs w:val="24"/>
              </w:rPr>
            </w:pPr>
            <w:r>
              <w:rPr>
                <w:rFonts w:ascii="Times New Roman" w:hAnsi="Times New Roman"/>
                <w:sz w:val="24"/>
                <w:szCs w:val="24"/>
              </w:rPr>
              <w:t>упражнение, тестирование ,просмотр работ</w:t>
            </w:r>
          </w:p>
        </w:tc>
      </w:tr>
      <w:tr w14:paraId="7126A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05C23E8D">
            <w:pPr>
              <w:spacing w:after="0" w:line="240" w:lineRule="auto"/>
              <w:jc w:val="center"/>
              <w:rPr>
                <w:rFonts w:ascii="Times New Roman" w:hAnsi="Times New Roman"/>
                <w:b/>
                <w:sz w:val="24"/>
                <w:szCs w:val="24"/>
              </w:rPr>
            </w:pPr>
            <w:r>
              <w:rPr>
                <w:rFonts w:ascii="Times New Roman" w:hAnsi="Times New Roman"/>
                <w:b/>
                <w:sz w:val="24"/>
                <w:szCs w:val="24"/>
              </w:rPr>
              <w:t>22</w:t>
            </w:r>
          </w:p>
        </w:tc>
        <w:tc>
          <w:tcPr>
            <w:tcW w:w="545" w:type="pct"/>
          </w:tcPr>
          <w:p w14:paraId="07F01B27">
            <w:pPr>
              <w:spacing w:line="240" w:lineRule="auto"/>
              <w:rPr>
                <w:rFonts w:ascii="Times New Roman" w:hAnsi="Times New Roman"/>
                <w:sz w:val="24"/>
                <w:szCs w:val="24"/>
                <w:lang w:eastAsia="ru-RU"/>
              </w:rPr>
            </w:pPr>
          </w:p>
        </w:tc>
        <w:tc>
          <w:tcPr>
            <w:tcW w:w="1208" w:type="pct"/>
          </w:tcPr>
          <w:p w14:paraId="3356D472">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Сравнительно-сопоставительный анализ. Лексико-семантический анализ. Анализ произведения в контексте.</w:t>
            </w:r>
          </w:p>
        </w:tc>
        <w:tc>
          <w:tcPr>
            <w:tcW w:w="392" w:type="pct"/>
          </w:tcPr>
          <w:p w14:paraId="5178496C">
            <w:pPr>
              <w:spacing w:line="360" w:lineRule="auto"/>
              <w:rPr>
                <w:rFonts w:ascii="Times New Roman" w:hAnsi="Times New Roman"/>
                <w:sz w:val="24"/>
                <w:szCs w:val="24"/>
              </w:rPr>
            </w:pPr>
            <w:r>
              <w:rPr>
                <w:rFonts w:ascii="Times New Roman" w:hAnsi="Times New Roman"/>
                <w:sz w:val="24"/>
                <w:szCs w:val="24"/>
              </w:rPr>
              <w:t>4</w:t>
            </w:r>
          </w:p>
        </w:tc>
        <w:tc>
          <w:tcPr>
            <w:tcW w:w="912" w:type="pct"/>
          </w:tcPr>
          <w:p w14:paraId="3C341777">
            <w:pPr>
              <w:rPr>
                <w:rFonts w:ascii="Times New Roman" w:hAnsi="Times New Roman"/>
                <w:sz w:val="24"/>
                <w:szCs w:val="24"/>
              </w:rPr>
            </w:pPr>
            <w:r>
              <w:rPr>
                <w:rFonts w:ascii="Times New Roman" w:hAnsi="Times New Roman"/>
                <w:sz w:val="24"/>
                <w:szCs w:val="24"/>
              </w:rPr>
              <w:t>Лекция, самостоятельная работа,</w:t>
            </w:r>
          </w:p>
        </w:tc>
        <w:tc>
          <w:tcPr>
            <w:tcW w:w="699" w:type="pct"/>
          </w:tcPr>
          <w:p w14:paraId="087E97DD">
            <w:pPr>
              <w:rPr>
                <w:sz w:val="24"/>
                <w:szCs w:val="24"/>
              </w:rPr>
            </w:pPr>
            <w:r>
              <w:rPr>
                <w:rFonts w:ascii="Times New Roman" w:hAnsi="Times New Roman"/>
                <w:sz w:val="24"/>
                <w:szCs w:val="24"/>
              </w:rPr>
              <w:t>Учебный класс</w:t>
            </w:r>
          </w:p>
        </w:tc>
        <w:tc>
          <w:tcPr>
            <w:tcW w:w="1027" w:type="pct"/>
          </w:tcPr>
          <w:p w14:paraId="2EEFA6BA">
            <w:pPr>
              <w:rPr>
                <w:rFonts w:ascii="Times New Roman" w:hAnsi="Times New Roman"/>
                <w:sz w:val="24"/>
                <w:szCs w:val="24"/>
              </w:rPr>
            </w:pPr>
            <w:r>
              <w:rPr>
                <w:rFonts w:ascii="Times New Roman" w:hAnsi="Times New Roman"/>
                <w:sz w:val="24"/>
                <w:szCs w:val="24"/>
              </w:rPr>
              <w:t xml:space="preserve"> тест, тренинг, упражнение, просмотр работ</w:t>
            </w:r>
          </w:p>
        </w:tc>
      </w:tr>
      <w:tr w14:paraId="1F36B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4DF5BB6F">
            <w:pPr>
              <w:spacing w:after="0" w:line="240" w:lineRule="auto"/>
              <w:jc w:val="center"/>
              <w:rPr>
                <w:rFonts w:ascii="Times New Roman" w:hAnsi="Times New Roman"/>
                <w:b/>
                <w:sz w:val="24"/>
                <w:szCs w:val="24"/>
              </w:rPr>
            </w:pPr>
            <w:r>
              <w:rPr>
                <w:rFonts w:ascii="Times New Roman" w:hAnsi="Times New Roman"/>
                <w:b/>
                <w:sz w:val="24"/>
                <w:szCs w:val="24"/>
              </w:rPr>
              <w:t>23</w:t>
            </w:r>
          </w:p>
        </w:tc>
        <w:tc>
          <w:tcPr>
            <w:tcW w:w="545" w:type="pct"/>
          </w:tcPr>
          <w:p w14:paraId="70AFEBF2">
            <w:pPr>
              <w:spacing w:line="240" w:lineRule="auto"/>
              <w:rPr>
                <w:rFonts w:ascii="Times New Roman" w:hAnsi="Times New Roman"/>
                <w:sz w:val="24"/>
                <w:szCs w:val="24"/>
                <w:lang w:eastAsia="ru-RU"/>
              </w:rPr>
            </w:pPr>
          </w:p>
        </w:tc>
        <w:tc>
          <w:tcPr>
            <w:tcW w:w="1208" w:type="pct"/>
          </w:tcPr>
          <w:p w14:paraId="73A5EB47">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Система работы над анализом текста. Конспектирование. Тезистирование. Аннотирование. Редактирование</w:t>
            </w:r>
          </w:p>
        </w:tc>
        <w:tc>
          <w:tcPr>
            <w:tcW w:w="392" w:type="pct"/>
          </w:tcPr>
          <w:p w14:paraId="14EFFF71">
            <w:pPr>
              <w:spacing w:line="360" w:lineRule="auto"/>
              <w:rPr>
                <w:rFonts w:ascii="Times New Roman" w:hAnsi="Times New Roman"/>
                <w:sz w:val="24"/>
                <w:szCs w:val="24"/>
              </w:rPr>
            </w:pPr>
            <w:r>
              <w:rPr>
                <w:rFonts w:ascii="Times New Roman" w:hAnsi="Times New Roman"/>
                <w:sz w:val="24"/>
                <w:szCs w:val="24"/>
              </w:rPr>
              <w:t>2</w:t>
            </w:r>
          </w:p>
        </w:tc>
        <w:tc>
          <w:tcPr>
            <w:tcW w:w="912" w:type="pct"/>
          </w:tcPr>
          <w:p w14:paraId="6960BCB1">
            <w:pPr>
              <w:rPr>
                <w:rFonts w:ascii="Times New Roman" w:hAnsi="Times New Roman"/>
                <w:sz w:val="24"/>
                <w:szCs w:val="24"/>
              </w:rPr>
            </w:pPr>
            <w:r>
              <w:rPr>
                <w:rFonts w:ascii="Times New Roman" w:hAnsi="Times New Roman"/>
                <w:sz w:val="24"/>
                <w:szCs w:val="24"/>
              </w:rPr>
              <w:t>Беседа, лекция,</w:t>
            </w:r>
          </w:p>
          <w:p w14:paraId="25AE98BA">
            <w:pPr>
              <w:rPr>
                <w:rFonts w:ascii="Times New Roman" w:hAnsi="Times New Roman"/>
                <w:sz w:val="24"/>
                <w:szCs w:val="24"/>
              </w:rPr>
            </w:pPr>
            <w:r>
              <w:rPr>
                <w:rFonts w:ascii="Times New Roman" w:hAnsi="Times New Roman"/>
                <w:sz w:val="24"/>
                <w:szCs w:val="24"/>
              </w:rPr>
              <w:t>демонстрация, практическая работа</w:t>
            </w:r>
          </w:p>
        </w:tc>
        <w:tc>
          <w:tcPr>
            <w:tcW w:w="699" w:type="pct"/>
          </w:tcPr>
          <w:p w14:paraId="1ABEF7C6">
            <w:pPr>
              <w:rPr>
                <w:sz w:val="24"/>
                <w:szCs w:val="24"/>
              </w:rPr>
            </w:pPr>
            <w:r>
              <w:rPr>
                <w:rFonts w:ascii="Times New Roman" w:hAnsi="Times New Roman"/>
                <w:sz w:val="24"/>
                <w:szCs w:val="24"/>
              </w:rPr>
              <w:t>Учебный класс</w:t>
            </w:r>
          </w:p>
        </w:tc>
        <w:tc>
          <w:tcPr>
            <w:tcW w:w="1027" w:type="pct"/>
          </w:tcPr>
          <w:p w14:paraId="05C75F3C">
            <w:pPr>
              <w:rPr>
                <w:rFonts w:ascii="Times New Roman" w:hAnsi="Times New Roman"/>
                <w:sz w:val="24"/>
                <w:szCs w:val="24"/>
              </w:rPr>
            </w:pPr>
            <w:r>
              <w:rPr>
                <w:rFonts w:ascii="Times New Roman" w:hAnsi="Times New Roman"/>
                <w:sz w:val="24"/>
                <w:szCs w:val="24"/>
              </w:rPr>
              <w:t>комбинированный опрос, упражнение, просмотр работ</w:t>
            </w:r>
          </w:p>
        </w:tc>
      </w:tr>
      <w:tr w14:paraId="4C4E8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 w:type="pct"/>
          </w:tcPr>
          <w:p w14:paraId="3C138AAB">
            <w:pPr>
              <w:spacing w:after="0" w:line="240" w:lineRule="auto"/>
              <w:jc w:val="center"/>
              <w:rPr>
                <w:rFonts w:ascii="Times New Roman" w:hAnsi="Times New Roman"/>
                <w:b/>
                <w:sz w:val="24"/>
                <w:szCs w:val="24"/>
              </w:rPr>
            </w:pPr>
            <w:r>
              <w:rPr>
                <w:rFonts w:ascii="Times New Roman" w:hAnsi="Times New Roman"/>
                <w:b/>
                <w:sz w:val="24"/>
                <w:szCs w:val="24"/>
              </w:rPr>
              <w:t>24</w:t>
            </w:r>
          </w:p>
        </w:tc>
        <w:tc>
          <w:tcPr>
            <w:tcW w:w="545" w:type="pct"/>
          </w:tcPr>
          <w:p w14:paraId="210337A1">
            <w:pPr>
              <w:spacing w:line="240" w:lineRule="auto"/>
              <w:rPr>
                <w:rFonts w:ascii="Times New Roman" w:hAnsi="Times New Roman"/>
                <w:sz w:val="24"/>
                <w:szCs w:val="24"/>
                <w:lang w:eastAsia="ru-RU"/>
              </w:rPr>
            </w:pPr>
          </w:p>
        </w:tc>
        <w:tc>
          <w:tcPr>
            <w:tcW w:w="1208" w:type="pct"/>
          </w:tcPr>
          <w:p w14:paraId="3575D3F0">
            <w:pPr>
              <w:spacing w:line="240" w:lineRule="auto"/>
              <w:rPr>
                <w:rFonts w:ascii="Times New Roman" w:hAnsi="Times New Roman"/>
                <w:sz w:val="24"/>
                <w:szCs w:val="24"/>
                <w:lang w:eastAsia="ru-RU"/>
              </w:rPr>
            </w:pPr>
            <w:r>
              <w:rPr>
                <w:rFonts w:ascii="Times New Roman" w:hAnsi="Times New Roman"/>
                <w:sz w:val="24"/>
                <w:szCs w:val="24"/>
                <w:lang w:eastAsia="ru-RU"/>
              </w:rPr>
              <w:t>Подведение итогов работы</w:t>
            </w:r>
          </w:p>
        </w:tc>
        <w:tc>
          <w:tcPr>
            <w:tcW w:w="392" w:type="pct"/>
          </w:tcPr>
          <w:p w14:paraId="09419377">
            <w:pPr>
              <w:spacing w:line="360" w:lineRule="auto"/>
              <w:jc w:val="center"/>
              <w:rPr>
                <w:rFonts w:ascii="Times New Roman" w:hAnsi="Times New Roman"/>
                <w:sz w:val="24"/>
                <w:szCs w:val="24"/>
              </w:rPr>
            </w:pPr>
            <w:r>
              <w:rPr>
                <w:rFonts w:ascii="Times New Roman" w:hAnsi="Times New Roman"/>
                <w:sz w:val="24"/>
                <w:szCs w:val="24"/>
              </w:rPr>
              <w:t>1</w:t>
            </w:r>
          </w:p>
        </w:tc>
        <w:tc>
          <w:tcPr>
            <w:tcW w:w="912" w:type="pct"/>
          </w:tcPr>
          <w:p w14:paraId="540024F9">
            <w:pPr>
              <w:rPr>
                <w:rFonts w:ascii="Times New Roman" w:hAnsi="Times New Roman"/>
                <w:sz w:val="24"/>
                <w:szCs w:val="24"/>
              </w:rPr>
            </w:pPr>
            <w:r>
              <w:rPr>
                <w:rFonts w:ascii="Times New Roman" w:hAnsi="Times New Roman"/>
                <w:sz w:val="24"/>
                <w:szCs w:val="24"/>
              </w:rPr>
              <w:t>викторина</w:t>
            </w:r>
          </w:p>
        </w:tc>
        <w:tc>
          <w:tcPr>
            <w:tcW w:w="699" w:type="pct"/>
          </w:tcPr>
          <w:p w14:paraId="46B47269">
            <w:pPr>
              <w:rPr>
                <w:sz w:val="24"/>
                <w:szCs w:val="24"/>
              </w:rPr>
            </w:pPr>
            <w:r>
              <w:rPr>
                <w:rFonts w:ascii="Times New Roman" w:hAnsi="Times New Roman"/>
                <w:sz w:val="24"/>
                <w:szCs w:val="24"/>
              </w:rPr>
              <w:t>Учебный класс</w:t>
            </w:r>
          </w:p>
        </w:tc>
        <w:tc>
          <w:tcPr>
            <w:tcW w:w="1027" w:type="pct"/>
          </w:tcPr>
          <w:p w14:paraId="3C54A8ED">
            <w:pPr>
              <w:spacing w:after="0" w:line="240" w:lineRule="auto"/>
              <w:jc w:val="center"/>
              <w:rPr>
                <w:rFonts w:ascii="Times New Roman" w:hAnsi="Times New Roman"/>
                <w:sz w:val="24"/>
                <w:szCs w:val="24"/>
              </w:rPr>
            </w:pPr>
            <w:r>
              <w:rPr>
                <w:rFonts w:ascii="Times New Roman" w:hAnsi="Times New Roman"/>
                <w:sz w:val="24"/>
                <w:szCs w:val="24"/>
              </w:rPr>
              <w:t>Итоговый тест</w:t>
            </w:r>
          </w:p>
        </w:tc>
      </w:tr>
    </w:tbl>
    <w:p w14:paraId="7C911D2F">
      <w:pPr>
        <w:rPr>
          <w:rFonts w:ascii="Times New Roman" w:hAnsi="Times New Roman"/>
          <w:b/>
          <w:sz w:val="24"/>
          <w:szCs w:val="24"/>
        </w:rPr>
      </w:pPr>
    </w:p>
    <w:p w14:paraId="306236A9">
      <w:pPr>
        <w:spacing w:line="360" w:lineRule="auto"/>
        <w:jc w:val="center"/>
        <w:rPr>
          <w:rStyle w:val="10"/>
          <w:rFonts w:ascii="Times New Roman" w:hAnsi="Times New Roman"/>
          <w:bCs w:val="0"/>
          <w:sz w:val="24"/>
          <w:szCs w:val="24"/>
        </w:rPr>
      </w:pPr>
      <w:r>
        <w:rPr>
          <w:rStyle w:val="10"/>
          <w:rFonts w:ascii="Times New Roman" w:hAnsi="Times New Roman"/>
          <w:sz w:val="24"/>
          <w:szCs w:val="24"/>
        </w:rPr>
        <w:t>Планируемые результаты:</w:t>
      </w:r>
    </w:p>
    <w:p w14:paraId="3CCC5187">
      <w:p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В результате изучения курса учащиеся должны</w:t>
      </w:r>
    </w:p>
    <w:p w14:paraId="11178FAD">
      <w:p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знать</w:t>
      </w:r>
    </w:p>
    <w:p w14:paraId="6DC31173">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основные аспекты культуры речи;</w:t>
      </w:r>
    </w:p>
    <w:p w14:paraId="3EA69300">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требования, предъявляемые к устным и письменным текстам различных жанров в разных ситуациях общения; -</w:t>
      </w:r>
    </w:p>
    <w:p w14:paraId="5B1697FF">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основные сведения о языке, речеведческие понятия;</w:t>
      </w:r>
    </w:p>
    <w:p w14:paraId="0626DCC8">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орфограммы и пунктограммы;</w:t>
      </w:r>
    </w:p>
    <w:p w14:paraId="481DF272">
      <w:pPr>
        <w:numPr>
          <w:ilvl w:val="0"/>
          <w:numId w:val="2"/>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стили и типы речи.</w:t>
      </w:r>
    </w:p>
    <w:p w14:paraId="06C080C4">
      <w:p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уметь</w:t>
      </w:r>
    </w:p>
    <w:p w14:paraId="1B420ACF">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соблюдать в практике речевого общения нормы литературного языка;</w:t>
      </w:r>
    </w:p>
    <w:p w14:paraId="09D023B7">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фиксировать и исправлять нарушения норм;</w:t>
      </w:r>
    </w:p>
    <w:p w14:paraId="3D63FFA6">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анализировать языковые явления с точки зрения их соответствия нормам;</w:t>
      </w:r>
    </w:p>
    <w:p w14:paraId="1432A9C8">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редактировать текст;</w:t>
      </w:r>
    </w:p>
    <w:p w14:paraId="7F288DD1">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создавать устные и письменные монологические и диалогические высказывания различных типов;</w:t>
      </w:r>
    </w:p>
    <w:p w14:paraId="2FE76A1C">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интерпретировать тексты различной стилистической принадлежности;</w:t>
      </w:r>
    </w:p>
    <w:p w14:paraId="1A7CDC5F">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соблюдать нормы речевого поведения;</w:t>
      </w:r>
    </w:p>
    <w:p w14:paraId="1F099396">
      <w:pPr>
        <w:numPr>
          <w:ilvl w:val="0"/>
          <w:numId w:val="3"/>
        </w:num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пользоваться словарями и справочниками.</w:t>
      </w:r>
    </w:p>
    <w:p w14:paraId="5B9ECDBA">
      <w:pPr>
        <w:numPr>
          <w:ilvl w:val="0"/>
          <w:numId w:val="3"/>
        </w:numPr>
        <w:tabs>
          <w:tab w:val="left" w:pos="8647"/>
        </w:tabs>
        <w:spacing w:before="100" w:beforeAutospacing="1" w:after="100" w:afterAutospacing="1" w:line="240" w:lineRule="auto"/>
        <w:rPr>
          <w:rFonts w:ascii="Times New Roman" w:hAnsi="Times New Roman"/>
          <w:sz w:val="24"/>
          <w:szCs w:val="24"/>
          <w:lang w:eastAsia="ru-RU"/>
        </w:rPr>
      </w:pPr>
      <w:r>
        <w:rPr>
          <w:rFonts w:ascii="Times New Roman" w:hAnsi="Times New Roman"/>
          <w:sz w:val="24"/>
          <w:szCs w:val="24"/>
          <w:lang w:eastAsia="ru-RU"/>
        </w:rPr>
        <w:t>проводить различные виды анализа текста.</w:t>
      </w:r>
    </w:p>
    <w:p w14:paraId="3A9F5121">
      <w:pPr>
        <w:shd w:val="clear" w:color="auto" w:fill="FFFFFF"/>
        <w:spacing w:after="150" w:line="240" w:lineRule="auto"/>
        <w:ind w:left="720"/>
        <w:rPr>
          <w:rFonts w:ascii="Times New Roman" w:hAnsi="Times New Roman" w:eastAsia="Times New Roman"/>
          <w:sz w:val="24"/>
          <w:szCs w:val="24"/>
          <w:lang w:eastAsia="ru-RU"/>
        </w:rPr>
      </w:pPr>
    </w:p>
    <w:p w14:paraId="2CD6C311">
      <w:pPr>
        <w:shd w:val="clear" w:color="auto" w:fill="FFFFFF"/>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br w:type="textWrapping"/>
      </w:r>
    </w:p>
    <w:p w14:paraId="7478B485">
      <w:pPr>
        <w:spacing w:line="360" w:lineRule="auto"/>
        <w:contextualSpacing/>
        <w:jc w:val="center"/>
        <w:rPr>
          <w:rFonts w:ascii="Times New Roman" w:hAnsi="Times New Roman"/>
          <w:b/>
          <w:bCs/>
          <w:iCs/>
          <w:sz w:val="24"/>
          <w:szCs w:val="24"/>
        </w:rPr>
      </w:pPr>
    </w:p>
    <w:p w14:paraId="72653532">
      <w:pPr>
        <w:spacing w:line="360" w:lineRule="auto"/>
        <w:contextualSpacing/>
        <w:jc w:val="center"/>
        <w:rPr>
          <w:rFonts w:ascii="Times New Roman" w:hAnsi="Times New Roman"/>
          <w:b/>
          <w:bCs/>
          <w:iCs/>
          <w:sz w:val="24"/>
          <w:szCs w:val="24"/>
        </w:rPr>
      </w:pPr>
    </w:p>
    <w:p w14:paraId="2BEEE2B8">
      <w:pPr>
        <w:spacing w:line="360" w:lineRule="auto"/>
        <w:contextualSpacing/>
        <w:rPr>
          <w:rFonts w:ascii="Times New Roman" w:hAnsi="Times New Roman"/>
          <w:b/>
          <w:bCs/>
          <w:iCs/>
          <w:sz w:val="24"/>
          <w:szCs w:val="24"/>
        </w:rPr>
      </w:pPr>
    </w:p>
    <w:p w14:paraId="19A3698B">
      <w:pPr>
        <w:spacing w:line="360" w:lineRule="auto"/>
        <w:contextualSpacing/>
        <w:rPr>
          <w:rFonts w:ascii="Times New Roman" w:hAnsi="Times New Roman"/>
          <w:b/>
          <w:bCs/>
          <w:iCs/>
          <w:sz w:val="24"/>
          <w:szCs w:val="24"/>
        </w:rPr>
      </w:pPr>
    </w:p>
    <w:p w14:paraId="421C00C9">
      <w:pPr>
        <w:spacing w:line="360" w:lineRule="auto"/>
        <w:rPr>
          <w:rFonts w:ascii="Times New Roman" w:hAnsi="Times New Roman"/>
          <w:b/>
          <w:sz w:val="24"/>
          <w:szCs w:val="24"/>
        </w:rPr>
      </w:pPr>
      <w:r>
        <w:rPr>
          <w:rFonts w:ascii="Times New Roman" w:hAnsi="Times New Roman"/>
          <w:b/>
          <w:sz w:val="24"/>
          <w:szCs w:val="24"/>
        </w:rPr>
        <w:t xml:space="preserve">                           Учебно-тематический план</w:t>
      </w:r>
    </w:p>
    <w:tbl>
      <w:tblPr>
        <w:tblStyle w:val="7"/>
        <w:tblW w:w="10632" w:type="dxa"/>
        <w:tblInd w:w="-1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828"/>
        <w:gridCol w:w="1418"/>
        <w:gridCol w:w="1276"/>
        <w:gridCol w:w="1134"/>
        <w:gridCol w:w="2268"/>
      </w:tblGrid>
      <w:tr w14:paraId="2EBE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708" w:type="dxa"/>
            <w:shd w:val="clear" w:color="auto" w:fill="auto"/>
          </w:tcPr>
          <w:p w14:paraId="7108E6E5">
            <w:pPr>
              <w:spacing w:line="360" w:lineRule="auto"/>
              <w:jc w:val="center"/>
              <w:rPr>
                <w:rFonts w:ascii="Times New Roman" w:hAnsi="Times New Roman"/>
                <w:b/>
                <w:sz w:val="24"/>
                <w:szCs w:val="24"/>
              </w:rPr>
            </w:pPr>
            <w:r>
              <w:rPr>
                <w:rFonts w:ascii="Times New Roman" w:hAnsi="Times New Roman"/>
                <w:b/>
                <w:sz w:val="24"/>
                <w:szCs w:val="24"/>
              </w:rPr>
              <w:t>№ п/п</w:t>
            </w:r>
          </w:p>
        </w:tc>
        <w:tc>
          <w:tcPr>
            <w:tcW w:w="3828" w:type="dxa"/>
            <w:shd w:val="clear" w:color="auto" w:fill="auto"/>
          </w:tcPr>
          <w:p w14:paraId="4FA81EA5">
            <w:pPr>
              <w:spacing w:line="360" w:lineRule="auto"/>
              <w:jc w:val="center"/>
              <w:rPr>
                <w:rFonts w:ascii="Times New Roman" w:hAnsi="Times New Roman"/>
                <w:b/>
                <w:sz w:val="24"/>
                <w:szCs w:val="24"/>
              </w:rPr>
            </w:pPr>
            <w:r>
              <w:rPr>
                <w:rFonts w:ascii="Times New Roman" w:hAnsi="Times New Roman"/>
                <w:b/>
                <w:sz w:val="24"/>
                <w:szCs w:val="24"/>
              </w:rPr>
              <w:t>Раздел и тема  занятия</w:t>
            </w:r>
          </w:p>
        </w:tc>
        <w:tc>
          <w:tcPr>
            <w:tcW w:w="1418" w:type="dxa"/>
          </w:tcPr>
          <w:p w14:paraId="10936D7D">
            <w:pPr>
              <w:spacing w:line="360" w:lineRule="auto"/>
              <w:jc w:val="center"/>
              <w:rPr>
                <w:rFonts w:ascii="Times New Roman" w:hAnsi="Times New Roman"/>
                <w:b/>
                <w:sz w:val="24"/>
                <w:szCs w:val="24"/>
              </w:rPr>
            </w:pPr>
            <w:r>
              <w:rPr>
                <w:rFonts w:ascii="Times New Roman" w:hAnsi="Times New Roman"/>
                <w:b/>
                <w:sz w:val="24"/>
                <w:szCs w:val="24"/>
              </w:rPr>
              <w:t>Кол.час.</w:t>
            </w:r>
          </w:p>
          <w:p w14:paraId="02832468">
            <w:pPr>
              <w:spacing w:line="360" w:lineRule="auto"/>
              <w:jc w:val="center"/>
              <w:rPr>
                <w:rFonts w:ascii="Times New Roman" w:hAnsi="Times New Roman"/>
                <w:b/>
                <w:sz w:val="24"/>
                <w:szCs w:val="24"/>
              </w:rPr>
            </w:pPr>
            <w:r>
              <w:rPr>
                <w:rFonts w:ascii="Times New Roman" w:hAnsi="Times New Roman"/>
                <w:b/>
                <w:sz w:val="24"/>
                <w:szCs w:val="24"/>
              </w:rPr>
              <w:t>теория</w:t>
            </w:r>
          </w:p>
        </w:tc>
        <w:tc>
          <w:tcPr>
            <w:tcW w:w="1276" w:type="dxa"/>
          </w:tcPr>
          <w:p w14:paraId="4A0AD9C3">
            <w:pPr>
              <w:spacing w:line="360" w:lineRule="auto"/>
              <w:jc w:val="center"/>
              <w:rPr>
                <w:rFonts w:ascii="Times New Roman" w:hAnsi="Times New Roman"/>
                <w:b/>
                <w:sz w:val="24"/>
                <w:szCs w:val="24"/>
              </w:rPr>
            </w:pPr>
            <w:r>
              <w:rPr>
                <w:rFonts w:ascii="Times New Roman" w:hAnsi="Times New Roman"/>
                <w:b/>
                <w:sz w:val="24"/>
                <w:szCs w:val="24"/>
              </w:rPr>
              <w:t>Кол.час.</w:t>
            </w:r>
          </w:p>
          <w:p w14:paraId="518CCCCB">
            <w:pPr>
              <w:spacing w:line="360" w:lineRule="auto"/>
              <w:jc w:val="center"/>
              <w:rPr>
                <w:rFonts w:ascii="Times New Roman" w:hAnsi="Times New Roman"/>
                <w:b/>
                <w:sz w:val="24"/>
                <w:szCs w:val="24"/>
              </w:rPr>
            </w:pPr>
            <w:r>
              <w:rPr>
                <w:rFonts w:ascii="Times New Roman" w:hAnsi="Times New Roman"/>
                <w:b/>
                <w:sz w:val="24"/>
                <w:szCs w:val="24"/>
              </w:rPr>
              <w:t>практика</w:t>
            </w:r>
          </w:p>
        </w:tc>
        <w:tc>
          <w:tcPr>
            <w:tcW w:w="1134" w:type="dxa"/>
          </w:tcPr>
          <w:p w14:paraId="378547EF">
            <w:pPr>
              <w:spacing w:line="360" w:lineRule="auto"/>
              <w:jc w:val="center"/>
              <w:rPr>
                <w:rFonts w:ascii="Times New Roman" w:hAnsi="Times New Roman"/>
                <w:b/>
                <w:sz w:val="24"/>
                <w:szCs w:val="24"/>
              </w:rPr>
            </w:pPr>
            <w:r>
              <w:rPr>
                <w:rFonts w:ascii="Times New Roman" w:hAnsi="Times New Roman"/>
                <w:b/>
                <w:sz w:val="24"/>
                <w:szCs w:val="24"/>
              </w:rPr>
              <w:t>Кол.час.</w:t>
            </w:r>
          </w:p>
          <w:p w14:paraId="09EC2309">
            <w:pPr>
              <w:spacing w:line="360" w:lineRule="auto"/>
              <w:jc w:val="center"/>
              <w:rPr>
                <w:rFonts w:ascii="Times New Roman" w:hAnsi="Times New Roman"/>
                <w:b/>
                <w:sz w:val="24"/>
                <w:szCs w:val="24"/>
              </w:rPr>
            </w:pPr>
            <w:r>
              <w:rPr>
                <w:rFonts w:ascii="Times New Roman" w:hAnsi="Times New Roman"/>
                <w:b/>
                <w:sz w:val="24"/>
                <w:szCs w:val="24"/>
              </w:rPr>
              <w:t>всего</w:t>
            </w:r>
          </w:p>
        </w:tc>
        <w:tc>
          <w:tcPr>
            <w:tcW w:w="2268" w:type="dxa"/>
          </w:tcPr>
          <w:p w14:paraId="68BCD873">
            <w:pPr>
              <w:spacing w:line="360" w:lineRule="auto"/>
              <w:jc w:val="center"/>
              <w:rPr>
                <w:rFonts w:ascii="Times New Roman" w:hAnsi="Times New Roman"/>
                <w:b/>
                <w:sz w:val="24"/>
                <w:szCs w:val="24"/>
              </w:rPr>
            </w:pPr>
            <w:r>
              <w:rPr>
                <w:rFonts w:ascii="Times New Roman" w:hAnsi="Times New Roman"/>
                <w:b/>
                <w:sz w:val="24"/>
                <w:szCs w:val="24"/>
              </w:rPr>
              <w:t>Формы аттестации виды контроля</w:t>
            </w:r>
          </w:p>
        </w:tc>
      </w:tr>
      <w:tr w14:paraId="2E73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shd w:val="clear" w:color="auto" w:fill="auto"/>
          </w:tcPr>
          <w:p w14:paraId="205F06D4">
            <w:pPr>
              <w:spacing w:line="360" w:lineRule="auto"/>
              <w:jc w:val="center"/>
              <w:rPr>
                <w:rFonts w:ascii="Times New Roman" w:hAnsi="Times New Roman"/>
                <w:b/>
                <w:sz w:val="24"/>
                <w:szCs w:val="24"/>
                <w:lang w:val="en-US"/>
              </w:rPr>
            </w:pPr>
            <w:r>
              <w:rPr>
                <w:rFonts w:ascii="Times New Roman" w:hAnsi="Times New Roman"/>
                <w:b/>
                <w:sz w:val="24"/>
                <w:szCs w:val="24"/>
                <w:lang w:val="en-US"/>
              </w:rPr>
              <w:t>I</w:t>
            </w:r>
          </w:p>
        </w:tc>
        <w:tc>
          <w:tcPr>
            <w:tcW w:w="3828" w:type="dxa"/>
            <w:shd w:val="clear" w:color="auto" w:fill="auto"/>
          </w:tcPr>
          <w:p w14:paraId="29901511">
            <w:pPr>
              <w:rPr>
                <w:rFonts w:ascii="Times New Roman" w:hAnsi="Times New Roman"/>
                <w:b/>
                <w:sz w:val="24"/>
                <w:szCs w:val="24"/>
              </w:rPr>
            </w:pPr>
            <w:r>
              <w:rPr>
                <w:rFonts w:ascii="Times New Roman" w:hAnsi="Times New Roman"/>
                <w:b/>
                <w:sz w:val="24"/>
                <w:szCs w:val="24"/>
                <w:lang w:eastAsia="ru-RU"/>
              </w:rPr>
              <w:t>Язык и речь</w:t>
            </w:r>
          </w:p>
        </w:tc>
        <w:tc>
          <w:tcPr>
            <w:tcW w:w="1418" w:type="dxa"/>
          </w:tcPr>
          <w:p w14:paraId="60CACBD1">
            <w:pPr>
              <w:spacing w:line="360" w:lineRule="auto"/>
              <w:jc w:val="center"/>
              <w:rPr>
                <w:rFonts w:ascii="Times New Roman" w:hAnsi="Times New Roman"/>
                <w:b/>
                <w:sz w:val="24"/>
                <w:szCs w:val="24"/>
                <w:lang w:val="en-US"/>
              </w:rPr>
            </w:pPr>
          </w:p>
        </w:tc>
        <w:tc>
          <w:tcPr>
            <w:tcW w:w="1276" w:type="dxa"/>
          </w:tcPr>
          <w:p w14:paraId="672D7519">
            <w:pPr>
              <w:spacing w:line="360" w:lineRule="auto"/>
              <w:rPr>
                <w:rFonts w:ascii="Times New Roman" w:hAnsi="Times New Roman"/>
                <w:sz w:val="24"/>
                <w:szCs w:val="24"/>
              </w:rPr>
            </w:pPr>
          </w:p>
        </w:tc>
        <w:tc>
          <w:tcPr>
            <w:tcW w:w="1134" w:type="dxa"/>
          </w:tcPr>
          <w:p w14:paraId="01CF2A5F">
            <w:pPr>
              <w:spacing w:line="360" w:lineRule="auto"/>
              <w:rPr>
                <w:rFonts w:ascii="Times New Roman" w:hAnsi="Times New Roman"/>
                <w:sz w:val="24"/>
                <w:szCs w:val="24"/>
              </w:rPr>
            </w:pPr>
            <w:r>
              <w:rPr>
                <w:rFonts w:ascii="Times New Roman" w:hAnsi="Times New Roman"/>
                <w:sz w:val="24"/>
                <w:szCs w:val="24"/>
              </w:rPr>
              <w:t>10</w:t>
            </w:r>
          </w:p>
        </w:tc>
        <w:tc>
          <w:tcPr>
            <w:tcW w:w="2268" w:type="dxa"/>
          </w:tcPr>
          <w:p w14:paraId="17EC6493">
            <w:pPr>
              <w:spacing w:line="360" w:lineRule="auto"/>
              <w:rPr>
                <w:rFonts w:ascii="Times New Roman" w:hAnsi="Times New Roman"/>
                <w:sz w:val="24"/>
                <w:szCs w:val="24"/>
              </w:rPr>
            </w:pPr>
          </w:p>
        </w:tc>
      </w:tr>
      <w:tr w14:paraId="7D9C6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262A8DE6">
            <w:pPr>
              <w:spacing w:line="360" w:lineRule="auto"/>
              <w:jc w:val="center"/>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lang w:val="en-US"/>
              </w:rPr>
              <w:t>-</w:t>
            </w:r>
            <w:r>
              <w:rPr>
                <w:rFonts w:ascii="Times New Roman" w:hAnsi="Times New Roman"/>
                <w:b/>
                <w:sz w:val="24"/>
                <w:szCs w:val="24"/>
              </w:rPr>
              <w:t>2</w:t>
            </w:r>
          </w:p>
        </w:tc>
        <w:tc>
          <w:tcPr>
            <w:tcW w:w="3828" w:type="dxa"/>
            <w:shd w:val="clear" w:color="auto" w:fill="auto"/>
          </w:tcPr>
          <w:p w14:paraId="6C739B2E">
            <w:pPr>
              <w:rPr>
                <w:rFonts w:ascii="Times New Roman" w:hAnsi="Times New Roman"/>
                <w:sz w:val="24"/>
                <w:szCs w:val="24"/>
              </w:rPr>
            </w:pPr>
            <w:r>
              <w:rPr>
                <w:rFonts w:ascii="Times New Roman" w:hAnsi="Times New Roman"/>
                <w:sz w:val="24"/>
                <w:szCs w:val="24"/>
                <w:lang w:eastAsia="ru-RU"/>
              </w:rPr>
              <w:t>Язык и речь. Почему человек умеет говорить. Язык как знаковая система, обслуживающая сознание. Мыслительный комплекс и слово. Слово и понятие.</w:t>
            </w:r>
          </w:p>
        </w:tc>
        <w:tc>
          <w:tcPr>
            <w:tcW w:w="1418" w:type="dxa"/>
          </w:tcPr>
          <w:p w14:paraId="3A34A8CF">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61F8BE92">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7344E7AA">
            <w:pPr>
              <w:spacing w:line="360" w:lineRule="auto"/>
              <w:rPr>
                <w:rFonts w:ascii="Times New Roman" w:hAnsi="Times New Roman"/>
                <w:sz w:val="24"/>
                <w:szCs w:val="24"/>
              </w:rPr>
            </w:pPr>
          </w:p>
        </w:tc>
        <w:tc>
          <w:tcPr>
            <w:tcW w:w="2268" w:type="dxa"/>
          </w:tcPr>
          <w:p w14:paraId="56AABE1F">
            <w:pPr>
              <w:spacing w:line="360" w:lineRule="auto"/>
              <w:rPr>
                <w:rFonts w:ascii="Times New Roman" w:hAnsi="Times New Roman"/>
                <w:sz w:val="24"/>
                <w:szCs w:val="24"/>
              </w:rPr>
            </w:pPr>
            <w:r>
              <w:rPr>
                <w:rFonts w:ascii="Times New Roman" w:hAnsi="Times New Roman"/>
                <w:sz w:val="24"/>
                <w:szCs w:val="24"/>
              </w:rPr>
              <w:t>Миниатюра по теме занятия</w:t>
            </w:r>
          </w:p>
        </w:tc>
      </w:tr>
      <w:tr w14:paraId="54069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30F234F">
            <w:pPr>
              <w:spacing w:line="360" w:lineRule="auto"/>
              <w:jc w:val="center"/>
              <w:rPr>
                <w:rFonts w:ascii="Times New Roman" w:hAnsi="Times New Roman"/>
                <w:b/>
                <w:sz w:val="24"/>
                <w:szCs w:val="24"/>
              </w:rPr>
            </w:pPr>
            <w:r>
              <w:rPr>
                <w:rFonts w:ascii="Times New Roman" w:hAnsi="Times New Roman"/>
                <w:b/>
                <w:sz w:val="24"/>
                <w:szCs w:val="24"/>
              </w:rPr>
              <w:t>3-6</w:t>
            </w:r>
          </w:p>
        </w:tc>
        <w:tc>
          <w:tcPr>
            <w:tcW w:w="3828" w:type="dxa"/>
            <w:shd w:val="clear" w:color="auto" w:fill="auto"/>
          </w:tcPr>
          <w:p w14:paraId="0C5023BD">
            <w:pPr>
              <w:spacing w:line="240" w:lineRule="auto"/>
              <w:rPr>
                <w:rFonts w:ascii="Times New Roman" w:hAnsi="Times New Roman"/>
                <w:sz w:val="24"/>
                <w:szCs w:val="24"/>
                <w:lang w:eastAsia="ru-RU"/>
              </w:rPr>
            </w:pPr>
            <w:r>
              <w:rPr>
                <w:rFonts w:ascii="Times New Roman" w:hAnsi="Times New Roman"/>
                <w:sz w:val="24"/>
                <w:szCs w:val="24"/>
                <w:lang w:eastAsia="ru-RU"/>
              </w:rPr>
              <w:t>Русский язык среди других языков мира. Изобразительные возможности языка.</w:t>
            </w:r>
          </w:p>
        </w:tc>
        <w:tc>
          <w:tcPr>
            <w:tcW w:w="1418" w:type="dxa"/>
          </w:tcPr>
          <w:p w14:paraId="1126E5A6">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46CFBFE7">
            <w:pPr>
              <w:rPr>
                <w:rFonts w:ascii="Times New Roman" w:hAnsi="Times New Roman"/>
                <w:sz w:val="24"/>
                <w:szCs w:val="24"/>
              </w:rPr>
            </w:pPr>
            <w:r>
              <w:rPr>
                <w:rFonts w:ascii="Times New Roman" w:hAnsi="Times New Roman"/>
                <w:sz w:val="24"/>
                <w:szCs w:val="24"/>
              </w:rPr>
              <w:t>2</w:t>
            </w:r>
          </w:p>
        </w:tc>
        <w:tc>
          <w:tcPr>
            <w:tcW w:w="1134" w:type="dxa"/>
          </w:tcPr>
          <w:p w14:paraId="0137EEFD">
            <w:pPr>
              <w:rPr>
                <w:rFonts w:ascii="Times New Roman" w:hAnsi="Times New Roman"/>
                <w:sz w:val="24"/>
                <w:szCs w:val="24"/>
              </w:rPr>
            </w:pPr>
          </w:p>
        </w:tc>
        <w:tc>
          <w:tcPr>
            <w:tcW w:w="2268" w:type="dxa"/>
          </w:tcPr>
          <w:p w14:paraId="51E96C53">
            <w:pPr>
              <w:rPr>
                <w:rFonts w:ascii="Times New Roman" w:hAnsi="Times New Roman"/>
                <w:sz w:val="24"/>
                <w:szCs w:val="24"/>
              </w:rPr>
            </w:pPr>
            <w:r>
              <w:rPr>
                <w:rFonts w:ascii="Times New Roman" w:hAnsi="Times New Roman"/>
                <w:sz w:val="24"/>
                <w:szCs w:val="24"/>
              </w:rPr>
              <w:t>Анализ текста</w:t>
            </w:r>
          </w:p>
        </w:tc>
      </w:tr>
      <w:tr w14:paraId="7AEB2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5E6E1FC5">
            <w:pPr>
              <w:spacing w:line="360" w:lineRule="auto"/>
              <w:jc w:val="center"/>
              <w:rPr>
                <w:rFonts w:ascii="Times New Roman" w:hAnsi="Times New Roman"/>
                <w:b/>
                <w:sz w:val="24"/>
                <w:szCs w:val="24"/>
              </w:rPr>
            </w:pPr>
            <w:r>
              <w:rPr>
                <w:rFonts w:ascii="Times New Roman" w:hAnsi="Times New Roman"/>
                <w:b/>
                <w:sz w:val="24"/>
                <w:szCs w:val="24"/>
              </w:rPr>
              <w:t>7-8</w:t>
            </w:r>
          </w:p>
        </w:tc>
        <w:tc>
          <w:tcPr>
            <w:tcW w:w="3828" w:type="dxa"/>
            <w:shd w:val="clear" w:color="auto" w:fill="auto"/>
          </w:tcPr>
          <w:p w14:paraId="0DB15409">
            <w:pPr>
              <w:spacing w:line="240" w:lineRule="auto"/>
              <w:rPr>
                <w:rFonts w:ascii="Times New Roman" w:hAnsi="Times New Roman"/>
                <w:sz w:val="24"/>
                <w:szCs w:val="24"/>
                <w:lang w:eastAsia="ru-RU"/>
              </w:rPr>
            </w:pPr>
            <w:r>
              <w:rPr>
                <w:rFonts w:ascii="Times New Roman" w:hAnsi="Times New Roman"/>
                <w:sz w:val="24"/>
                <w:szCs w:val="24"/>
                <w:lang w:eastAsia="ru-RU"/>
              </w:rPr>
              <w:t>Речь устная и письменная, общее и отличное.</w:t>
            </w:r>
          </w:p>
        </w:tc>
        <w:tc>
          <w:tcPr>
            <w:tcW w:w="1418" w:type="dxa"/>
          </w:tcPr>
          <w:p w14:paraId="7268DD32">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7A5BA904">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415DAE3A">
            <w:pPr>
              <w:spacing w:line="360" w:lineRule="auto"/>
              <w:rPr>
                <w:rFonts w:ascii="Times New Roman" w:hAnsi="Times New Roman"/>
                <w:b/>
                <w:sz w:val="24"/>
                <w:szCs w:val="24"/>
              </w:rPr>
            </w:pPr>
          </w:p>
        </w:tc>
        <w:tc>
          <w:tcPr>
            <w:tcW w:w="2268" w:type="dxa"/>
          </w:tcPr>
          <w:p w14:paraId="79079DC1">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Устный развернутый ответ «Жизнь слова».</w:t>
            </w:r>
          </w:p>
        </w:tc>
      </w:tr>
      <w:tr w14:paraId="4B0EA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B516BE9">
            <w:pPr>
              <w:spacing w:line="360" w:lineRule="auto"/>
              <w:jc w:val="center"/>
              <w:rPr>
                <w:rFonts w:ascii="Times New Roman" w:hAnsi="Times New Roman"/>
                <w:b/>
                <w:sz w:val="24"/>
                <w:szCs w:val="24"/>
              </w:rPr>
            </w:pPr>
            <w:r>
              <w:rPr>
                <w:rFonts w:ascii="Times New Roman" w:hAnsi="Times New Roman"/>
                <w:b/>
                <w:sz w:val="24"/>
                <w:szCs w:val="24"/>
              </w:rPr>
              <w:t>9-10</w:t>
            </w:r>
          </w:p>
        </w:tc>
        <w:tc>
          <w:tcPr>
            <w:tcW w:w="3828" w:type="dxa"/>
            <w:shd w:val="clear" w:color="auto" w:fill="auto"/>
          </w:tcPr>
          <w:p w14:paraId="531DC971">
            <w:pPr>
              <w:pStyle w:val="14"/>
            </w:pPr>
            <w:r>
              <w:t xml:space="preserve">Монолог. Диалог. Полилог. Анализ примеров из художественных текстов. Понятие внутреннего монолога. </w:t>
            </w:r>
          </w:p>
        </w:tc>
        <w:tc>
          <w:tcPr>
            <w:tcW w:w="1418" w:type="dxa"/>
          </w:tcPr>
          <w:p w14:paraId="5C3FCC9B">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455EDCAB">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3F286C9A">
            <w:pPr>
              <w:spacing w:line="360" w:lineRule="auto"/>
              <w:rPr>
                <w:rFonts w:ascii="Times New Roman" w:hAnsi="Times New Roman"/>
                <w:sz w:val="24"/>
                <w:szCs w:val="24"/>
              </w:rPr>
            </w:pPr>
          </w:p>
        </w:tc>
        <w:tc>
          <w:tcPr>
            <w:tcW w:w="2268" w:type="dxa"/>
          </w:tcPr>
          <w:p w14:paraId="5811DF65">
            <w:pPr>
              <w:spacing w:line="360" w:lineRule="auto"/>
              <w:rPr>
                <w:rFonts w:ascii="Times New Roman" w:hAnsi="Times New Roman"/>
                <w:sz w:val="24"/>
                <w:szCs w:val="24"/>
              </w:rPr>
            </w:pPr>
            <w:r>
              <w:rPr>
                <w:rFonts w:ascii="Times New Roman" w:hAnsi="Times New Roman"/>
                <w:sz w:val="24"/>
                <w:szCs w:val="24"/>
              </w:rPr>
              <w:t>Карточка самоанализа «Как я говорю»</w:t>
            </w:r>
          </w:p>
        </w:tc>
      </w:tr>
      <w:tr w14:paraId="2CBC4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BD82F18">
            <w:pPr>
              <w:spacing w:line="360" w:lineRule="auto"/>
              <w:jc w:val="center"/>
              <w:rPr>
                <w:rFonts w:ascii="Times New Roman" w:hAnsi="Times New Roman"/>
                <w:b/>
                <w:sz w:val="24"/>
                <w:szCs w:val="24"/>
              </w:rPr>
            </w:pPr>
            <w:r>
              <w:rPr>
                <w:rFonts w:ascii="Times New Roman" w:hAnsi="Times New Roman"/>
                <w:b/>
                <w:sz w:val="24"/>
                <w:szCs w:val="24"/>
                <w:lang w:val="en-US"/>
              </w:rPr>
              <w:t>II</w:t>
            </w:r>
          </w:p>
        </w:tc>
        <w:tc>
          <w:tcPr>
            <w:tcW w:w="3828" w:type="dxa"/>
            <w:shd w:val="clear" w:color="auto" w:fill="auto"/>
          </w:tcPr>
          <w:p w14:paraId="02E90382">
            <w:pPr>
              <w:spacing w:line="240" w:lineRule="auto"/>
              <w:rPr>
                <w:rFonts w:ascii="Times New Roman" w:hAnsi="Times New Roman"/>
                <w:b/>
                <w:sz w:val="24"/>
                <w:szCs w:val="24"/>
                <w:lang w:eastAsia="ru-RU"/>
              </w:rPr>
            </w:pPr>
            <w:r>
              <w:rPr>
                <w:rFonts w:ascii="Times New Roman" w:hAnsi="Times New Roman"/>
                <w:b/>
                <w:sz w:val="24"/>
                <w:szCs w:val="24"/>
                <w:lang w:eastAsia="ru-RU"/>
              </w:rPr>
              <w:t xml:space="preserve">Единицы языка </w:t>
            </w:r>
          </w:p>
        </w:tc>
        <w:tc>
          <w:tcPr>
            <w:tcW w:w="1418" w:type="dxa"/>
          </w:tcPr>
          <w:p w14:paraId="18F76859">
            <w:pPr>
              <w:spacing w:line="360" w:lineRule="auto"/>
              <w:jc w:val="center"/>
              <w:rPr>
                <w:rFonts w:ascii="Times New Roman" w:hAnsi="Times New Roman"/>
                <w:b/>
                <w:sz w:val="24"/>
                <w:szCs w:val="24"/>
              </w:rPr>
            </w:pPr>
          </w:p>
        </w:tc>
        <w:tc>
          <w:tcPr>
            <w:tcW w:w="1276" w:type="dxa"/>
          </w:tcPr>
          <w:p w14:paraId="549D9C0F">
            <w:pPr>
              <w:spacing w:line="360" w:lineRule="auto"/>
              <w:rPr>
                <w:rFonts w:ascii="Times New Roman" w:hAnsi="Times New Roman"/>
                <w:sz w:val="24"/>
                <w:szCs w:val="24"/>
              </w:rPr>
            </w:pPr>
          </w:p>
        </w:tc>
        <w:tc>
          <w:tcPr>
            <w:tcW w:w="1134" w:type="dxa"/>
          </w:tcPr>
          <w:p w14:paraId="3FFDFFB4">
            <w:pPr>
              <w:spacing w:line="360" w:lineRule="auto"/>
              <w:rPr>
                <w:rFonts w:ascii="Times New Roman" w:hAnsi="Times New Roman"/>
                <w:sz w:val="24"/>
                <w:szCs w:val="24"/>
              </w:rPr>
            </w:pPr>
            <w:r>
              <w:rPr>
                <w:rFonts w:ascii="Times New Roman" w:hAnsi="Times New Roman"/>
                <w:sz w:val="24"/>
                <w:szCs w:val="24"/>
              </w:rPr>
              <w:t>6</w:t>
            </w:r>
          </w:p>
        </w:tc>
        <w:tc>
          <w:tcPr>
            <w:tcW w:w="2268" w:type="dxa"/>
          </w:tcPr>
          <w:p w14:paraId="41BFD3CF">
            <w:pPr>
              <w:spacing w:line="360" w:lineRule="auto"/>
              <w:rPr>
                <w:rFonts w:ascii="Times New Roman" w:hAnsi="Times New Roman"/>
                <w:sz w:val="24"/>
                <w:szCs w:val="24"/>
              </w:rPr>
            </w:pPr>
          </w:p>
        </w:tc>
      </w:tr>
      <w:tr w14:paraId="2228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D193D94">
            <w:pPr>
              <w:spacing w:line="360" w:lineRule="auto"/>
              <w:jc w:val="center"/>
              <w:rPr>
                <w:rFonts w:ascii="Times New Roman" w:hAnsi="Times New Roman"/>
                <w:b/>
                <w:sz w:val="24"/>
                <w:szCs w:val="24"/>
              </w:rPr>
            </w:pPr>
            <w:r>
              <w:rPr>
                <w:rFonts w:ascii="Times New Roman" w:hAnsi="Times New Roman"/>
                <w:b/>
                <w:sz w:val="24"/>
                <w:szCs w:val="24"/>
              </w:rPr>
              <w:t>11-13</w:t>
            </w:r>
          </w:p>
        </w:tc>
        <w:tc>
          <w:tcPr>
            <w:tcW w:w="3828" w:type="dxa"/>
            <w:shd w:val="clear" w:color="auto" w:fill="auto"/>
          </w:tcPr>
          <w:p w14:paraId="4A962931">
            <w:pPr>
              <w:spacing w:line="240" w:lineRule="auto"/>
              <w:rPr>
                <w:rFonts w:ascii="Times New Roman" w:hAnsi="Times New Roman"/>
                <w:sz w:val="24"/>
                <w:szCs w:val="24"/>
                <w:lang w:eastAsia="ru-RU"/>
              </w:rPr>
            </w:pPr>
            <w:r>
              <w:rPr>
                <w:rFonts w:ascii="Times New Roman" w:hAnsi="Times New Roman"/>
                <w:sz w:val="24"/>
                <w:szCs w:val="24"/>
                <w:lang w:eastAsia="ru-RU"/>
              </w:rPr>
              <w:t>Слово как универсальная единица языка. Прямое и переносное значение слов. Виды переносных значений.</w:t>
            </w:r>
          </w:p>
        </w:tc>
        <w:tc>
          <w:tcPr>
            <w:tcW w:w="1418" w:type="dxa"/>
          </w:tcPr>
          <w:p w14:paraId="55E6E88D">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69FDC1E9">
            <w:pPr>
              <w:spacing w:line="360" w:lineRule="auto"/>
              <w:rPr>
                <w:rFonts w:ascii="Times New Roman" w:hAnsi="Times New Roman"/>
                <w:sz w:val="24"/>
                <w:szCs w:val="24"/>
              </w:rPr>
            </w:pPr>
            <w:r>
              <w:rPr>
                <w:rFonts w:ascii="Times New Roman" w:hAnsi="Times New Roman"/>
                <w:sz w:val="24"/>
                <w:szCs w:val="24"/>
              </w:rPr>
              <w:t>2</w:t>
            </w:r>
          </w:p>
        </w:tc>
        <w:tc>
          <w:tcPr>
            <w:tcW w:w="1134" w:type="dxa"/>
          </w:tcPr>
          <w:p w14:paraId="65C78238">
            <w:pPr>
              <w:spacing w:line="360" w:lineRule="auto"/>
              <w:rPr>
                <w:rFonts w:ascii="Times New Roman" w:hAnsi="Times New Roman"/>
                <w:sz w:val="24"/>
                <w:szCs w:val="24"/>
              </w:rPr>
            </w:pPr>
          </w:p>
        </w:tc>
        <w:tc>
          <w:tcPr>
            <w:tcW w:w="2268" w:type="dxa"/>
          </w:tcPr>
          <w:p w14:paraId="6592BAE8">
            <w:pPr>
              <w:spacing w:line="360" w:lineRule="auto"/>
              <w:rPr>
                <w:rFonts w:ascii="Times New Roman" w:hAnsi="Times New Roman"/>
                <w:sz w:val="24"/>
                <w:szCs w:val="24"/>
              </w:rPr>
            </w:pPr>
            <w:r>
              <w:rPr>
                <w:rFonts w:ascii="Times New Roman" w:hAnsi="Times New Roman" w:eastAsia="Times New Roman"/>
                <w:sz w:val="24"/>
                <w:szCs w:val="24"/>
                <w:lang w:eastAsia="ru-RU"/>
              </w:rPr>
              <w:t>Миниатюра «Звучит слово».</w:t>
            </w:r>
          </w:p>
        </w:tc>
      </w:tr>
      <w:tr w14:paraId="1B0F2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5EEB03DE">
            <w:pPr>
              <w:spacing w:line="360" w:lineRule="auto"/>
              <w:jc w:val="center"/>
              <w:rPr>
                <w:rFonts w:ascii="Times New Roman" w:hAnsi="Times New Roman"/>
                <w:b/>
                <w:sz w:val="24"/>
                <w:szCs w:val="24"/>
              </w:rPr>
            </w:pPr>
            <w:r>
              <w:rPr>
                <w:rFonts w:ascii="Times New Roman" w:hAnsi="Times New Roman"/>
                <w:b/>
                <w:sz w:val="24"/>
                <w:szCs w:val="24"/>
              </w:rPr>
              <w:t>14-16</w:t>
            </w:r>
          </w:p>
        </w:tc>
        <w:tc>
          <w:tcPr>
            <w:tcW w:w="3828" w:type="dxa"/>
            <w:shd w:val="clear" w:color="auto" w:fill="auto"/>
          </w:tcPr>
          <w:p w14:paraId="1FA0B63C">
            <w:pPr>
              <w:pStyle w:val="14"/>
            </w:pPr>
            <w:r>
              <w:t xml:space="preserve"> Предложение как единица языка. Слова-предложения и их роль в тексте.</w:t>
            </w:r>
          </w:p>
        </w:tc>
        <w:tc>
          <w:tcPr>
            <w:tcW w:w="1418" w:type="dxa"/>
          </w:tcPr>
          <w:p w14:paraId="2562DD5D">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640D231C">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79D33C2F">
            <w:pPr>
              <w:spacing w:line="360" w:lineRule="auto"/>
              <w:rPr>
                <w:rFonts w:ascii="Times New Roman" w:hAnsi="Times New Roman"/>
                <w:sz w:val="24"/>
                <w:szCs w:val="24"/>
              </w:rPr>
            </w:pPr>
          </w:p>
        </w:tc>
        <w:tc>
          <w:tcPr>
            <w:tcW w:w="2268" w:type="dxa"/>
          </w:tcPr>
          <w:p w14:paraId="5362C573">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Редактирование текста.</w:t>
            </w:r>
          </w:p>
          <w:p w14:paraId="756CAE7B">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Устное сообщение - обобщение на основе практической работы в группе.</w:t>
            </w:r>
          </w:p>
        </w:tc>
      </w:tr>
      <w:tr w14:paraId="25AA5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60FE423">
            <w:pPr>
              <w:spacing w:line="360" w:lineRule="auto"/>
              <w:jc w:val="center"/>
              <w:rPr>
                <w:rFonts w:ascii="Times New Roman" w:hAnsi="Times New Roman"/>
                <w:b/>
                <w:sz w:val="24"/>
                <w:szCs w:val="24"/>
              </w:rPr>
            </w:pPr>
            <w:r>
              <w:rPr>
                <w:rFonts w:ascii="Times New Roman" w:hAnsi="Times New Roman"/>
                <w:b/>
                <w:sz w:val="24"/>
                <w:szCs w:val="24"/>
                <w:lang w:val="en-US"/>
              </w:rPr>
              <w:t>III</w:t>
            </w:r>
          </w:p>
        </w:tc>
        <w:tc>
          <w:tcPr>
            <w:tcW w:w="3828" w:type="dxa"/>
            <w:shd w:val="clear" w:color="auto" w:fill="auto"/>
          </w:tcPr>
          <w:p w14:paraId="2D7A0745">
            <w:pPr>
              <w:spacing w:line="240" w:lineRule="auto"/>
              <w:rPr>
                <w:rFonts w:ascii="Times New Roman" w:hAnsi="Times New Roman"/>
                <w:b/>
                <w:sz w:val="24"/>
                <w:szCs w:val="24"/>
                <w:lang w:eastAsia="ru-RU"/>
              </w:rPr>
            </w:pPr>
            <w:r>
              <w:rPr>
                <w:rFonts w:ascii="Times New Roman" w:hAnsi="Times New Roman"/>
                <w:b/>
                <w:sz w:val="24"/>
                <w:szCs w:val="24"/>
                <w:lang w:eastAsia="ru-RU"/>
              </w:rPr>
              <w:t xml:space="preserve">Текст и его основные понятия </w:t>
            </w:r>
          </w:p>
        </w:tc>
        <w:tc>
          <w:tcPr>
            <w:tcW w:w="1418" w:type="dxa"/>
          </w:tcPr>
          <w:p w14:paraId="29EE3A23">
            <w:pPr>
              <w:spacing w:line="360" w:lineRule="auto"/>
              <w:jc w:val="center"/>
              <w:rPr>
                <w:rFonts w:ascii="Times New Roman" w:hAnsi="Times New Roman"/>
                <w:b/>
                <w:sz w:val="24"/>
                <w:szCs w:val="24"/>
              </w:rPr>
            </w:pPr>
          </w:p>
        </w:tc>
        <w:tc>
          <w:tcPr>
            <w:tcW w:w="1276" w:type="dxa"/>
          </w:tcPr>
          <w:p w14:paraId="3548F6D2">
            <w:pPr>
              <w:spacing w:line="360" w:lineRule="auto"/>
              <w:jc w:val="center"/>
              <w:rPr>
                <w:rFonts w:ascii="Times New Roman" w:hAnsi="Times New Roman"/>
                <w:sz w:val="24"/>
                <w:szCs w:val="24"/>
              </w:rPr>
            </w:pPr>
          </w:p>
        </w:tc>
        <w:tc>
          <w:tcPr>
            <w:tcW w:w="1134" w:type="dxa"/>
          </w:tcPr>
          <w:p w14:paraId="4AC86D4C">
            <w:pPr>
              <w:spacing w:line="360" w:lineRule="auto"/>
              <w:jc w:val="center"/>
              <w:rPr>
                <w:rFonts w:ascii="Times New Roman" w:hAnsi="Times New Roman"/>
                <w:sz w:val="24"/>
                <w:szCs w:val="24"/>
              </w:rPr>
            </w:pPr>
            <w:r>
              <w:rPr>
                <w:rFonts w:ascii="Times New Roman" w:hAnsi="Times New Roman"/>
                <w:sz w:val="24"/>
                <w:szCs w:val="24"/>
              </w:rPr>
              <w:t>14</w:t>
            </w:r>
          </w:p>
        </w:tc>
        <w:tc>
          <w:tcPr>
            <w:tcW w:w="2268" w:type="dxa"/>
          </w:tcPr>
          <w:p w14:paraId="798FA46D">
            <w:pPr>
              <w:spacing w:line="360" w:lineRule="auto"/>
              <w:jc w:val="center"/>
              <w:rPr>
                <w:rFonts w:ascii="Times New Roman" w:hAnsi="Times New Roman"/>
                <w:sz w:val="24"/>
                <w:szCs w:val="24"/>
              </w:rPr>
            </w:pPr>
          </w:p>
        </w:tc>
      </w:tr>
      <w:tr w14:paraId="27350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94D00FE">
            <w:pPr>
              <w:spacing w:line="360" w:lineRule="auto"/>
              <w:jc w:val="center"/>
              <w:rPr>
                <w:rFonts w:ascii="Times New Roman" w:hAnsi="Times New Roman"/>
                <w:b/>
                <w:sz w:val="24"/>
                <w:szCs w:val="24"/>
              </w:rPr>
            </w:pPr>
            <w:r>
              <w:rPr>
                <w:rFonts w:ascii="Times New Roman" w:hAnsi="Times New Roman"/>
                <w:b/>
                <w:sz w:val="24"/>
                <w:szCs w:val="24"/>
              </w:rPr>
              <w:t>17-18</w:t>
            </w:r>
          </w:p>
        </w:tc>
        <w:tc>
          <w:tcPr>
            <w:tcW w:w="3828" w:type="dxa"/>
            <w:shd w:val="clear" w:color="auto" w:fill="auto"/>
          </w:tcPr>
          <w:p w14:paraId="4D214ADD">
            <w:pPr>
              <w:spacing w:line="240" w:lineRule="auto"/>
              <w:rPr>
                <w:rFonts w:ascii="Times New Roman" w:hAnsi="Times New Roman"/>
                <w:sz w:val="24"/>
                <w:szCs w:val="24"/>
                <w:lang w:eastAsia="ru-RU"/>
              </w:rPr>
            </w:pPr>
            <w:r>
              <w:rPr>
                <w:rFonts w:ascii="Times New Roman" w:hAnsi="Times New Roman"/>
                <w:sz w:val="24"/>
                <w:szCs w:val="24"/>
                <w:lang w:eastAsia="ru-RU"/>
              </w:rPr>
              <w:t>Текст. Тема текста. Микротема и абзац.  Темы широкие и узкие.</w:t>
            </w:r>
          </w:p>
        </w:tc>
        <w:tc>
          <w:tcPr>
            <w:tcW w:w="1418" w:type="dxa"/>
          </w:tcPr>
          <w:p w14:paraId="03FE8CF4">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030A77F3">
            <w:pPr>
              <w:spacing w:line="360" w:lineRule="auto"/>
              <w:jc w:val="center"/>
              <w:rPr>
                <w:rFonts w:ascii="Times New Roman" w:hAnsi="Times New Roman"/>
                <w:sz w:val="24"/>
                <w:szCs w:val="24"/>
              </w:rPr>
            </w:pPr>
            <w:r>
              <w:rPr>
                <w:rFonts w:ascii="Times New Roman" w:hAnsi="Times New Roman"/>
                <w:sz w:val="24"/>
                <w:szCs w:val="24"/>
              </w:rPr>
              <w:t>1</w:t>
            </w:r>
          </w:p>
        </w:tc>
        <w:tc>
          <w:tcPr>
            <w:tcW w:w="1134" w:type="dxa"/>
          </w:tcPr>
          <w:p w14:paraId="1578E0BA">
            <w:pPr>
              <w:spacing w:line="360" w:lineRule="auto"/>
              <w:jc w:val="center"/>
              <w:rPr>
                <w:rFonts w:ascii="Times New Roman" w:hAnsi="Times New Roman"/>
                <w:sz w:val="24"/>
                <w:szCs w:val="24"/>
              </w:rPr>
            </w:pPr>
          </w:p>
        </w:tc>
        <w:tc>
          <w:tcPr>
            <w:tcW w:w="2268" w:type="dxa"/>
          </w:tcPr>
          <w:p w14:paraId="02685E03">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Анализ текста.</w:t>
            </w:r>
          </w:p>
          <w:p w14:paraId="229F777D">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Сочинение-рассуждение – сравнительный анализ двух текстов.</w:t>
            </w:r>
          </w:p>
        </w:tc>
      </w:tr>
      <w:tr w14:paraId="6D02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6FA65EC7">
            <w:pPr>
              <w:spacing w:line="360" w:lineRule="auto"/>
              <w:jc w:val="center"/>
              <w:rPr>
                <w:rFonts w:ascii="Times New Roman" w:hAnsi="Times New Roman"/>
                <w:b/>
                <w:sz w:val="24"/>
                <w:szCs w:val="24"/>
              </w:rPr>
            </w:pPr>
            <w:r>
              <w:rPr>
                <w:rFonts w:ascii="Times New Roman" w:hAnsi="Times New Roman"/>
                <w:b/>
                <w:sz w:val="24"/>
                <w:szCs w:val="24"/>
              </w:rPr>
              <w:t>19-20</w:t>
            </w:r>
          </w:p>
        </w:tc>
        <w:tc>
          <w:tcPr>
            <w:tcW w:w="3828" w:type="dxa"/>
            <w:shd w:val="clear" w:color="auto" w:fill="auto"/>
          </w:tcPr>
          <w:p w14:paraId="5A927CBC">
            <w:pPr>
              <w:spacing w:line="240" w:lineRule="auto"/>
              <w:rPr>
                <w:rFonts w:ascii="Times New Roman" w:hAnsi="Times New Roman"/>
                <w:sz w:val="24"/>
                <w:szCs w:val="24"/>
                <w:lang w:eastAsia="ru-RU"/>
              </w:rPr>
            </w:pPr>
            <w:r>
              <w:rPr>
                <w:rFonts w:ascii="Times New Roman" w:hAnsi="Times New Roman"/>
                <w:sz w:val="24"/>
                <w:szCs w:val="24"/>
                <w:lang w:eastAsia="ru-RU"/>
              </w:rPr>
              <w:t>Основная мысль. Контекст. Подтекст. Затекст. Проблема.</w:t>
            </w:r>
          </w:p>
          <w:p w14:paraId="24812D4D">
            <w:pPr>
              <w:spacing w:line="240" w:lineRule="auto"/>
              <w:rPr>
                <w:rFonts w:ascii="Times New Roman" w:hAnsi="Times New Roman"/>
                <w:sz w:val="24"/>
                <w:szCs w:val="24"/>
                <w:lang w:eastAsia="ru-RU"/>
              </w:rPr>
            </w:pPr>
            <w:r>
              <w:rPr>
                <w:rFonts w:ascii="Times New Roman" w:hAnsi="Times New Roman"/>
                <w:sz w:val="24"/>
                <w:szCs w:val="24"/>
                <w:lang w:eastAsia="ru-RU"/>
              </w:rPr>
              <w:t>Средства связи предложений в тексте</w:t>
            </w:r>
          </w:p>
        </w:tc>
        <w:tc>
          <w:tcPr>
            <w:tcW w:w="1418" w:type="dxa"/>
          </w:tcPr>
          <w:p w14:paraId="3017EDC2">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2F2A74CE">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72F1ACC9">
            <w:pPr>
              <w:spacing w:line="360" w:lineRule="auto"/>
              <w:rPr>
                <w:rFonts w:ascii="Times New Roman" w:hAnsi="Times New Roman"/>
                <w:sz w:val="24"/>
                <w:szCs w:val="24"/>
              </w:rPr>
            </w:pPr>
          </w:p>
        </w:tc>
        <w:tc>
          <w:tcPr>
            <w:tcW w:w="2268" w:type="dxa"/>
          </w:tcPr>
          <w:p w14:paraId="148F43B6">
            <w:pPr>
              <w:spacing w:line="360" w:lineRule="auto"/>
              <w:rPr>
                <w:rFonts w:ascii="Times New Roman" w:hAnsi="Times New Roman"/>
                <w:sz w:val="24"/>
                <w:szCs w:val="24"/>
              </w:rPr>
            </w:pPr>
            <w:r>
              <w:rPr>
                <w:rFonts w:ascii="Times New Roman" w:hAnsi="Times New Roman"/>
                <w:sz w:val="24"/>
                <w:szCs w:val="24"/>
              </w:rPr>
              <w:t>Анализ текста</w:t>
            </w:r>
          </w:p>
        </w:tc>
      </w:tr>
      <w:tr w14:paraId="2FF8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F721A6F">
            <w:pPr>
              <w:spacing w:line="360" w:lineRule="auto"/>
              <w:jc w:val="center"/>
              <w:rPr>
                <w:rFonts w:ascii="Times New Roman" w:hAnsi="Times New Roman"/>
                <w:b/>
                <w:sz w:val="24"/>
                <w:szCs w:val="24"/>
              </w:rPr>
            </w:pPr>
            <w:r>
              <w:rPr>
                <w:rFonts w:ascii="Times New Roman" w:hAnsi="Times New Roman"/>
                <w:b/>
                <w:sz w:val="24"/>
                <w:szCs w:val="24"/>
              </w:rPr>
              <w:t>21-22</w:t>
            </w:r>
          </w:p>
        </w:tc>
        <w:tc>
          <w:tcPr>
            <w:tcW w:w="3828" w:type="dxa"/>
            <w:shd w:val="clear" w:color="auto" w:fill="auto"/>
          </w:tcPr>
          <w:p w14:paraId="3186932D">
            <w:pPr>
              <w:spacing w:line="240" w:lineRule="auto"/>
              <w:rPr>
                <w:rFonts w:ascii="Times New Roman" w:hAnsi="Times New Roman"/>
                <w:sz w:val="24"/>
                <w:szCs w:val="24"/>
                <w:lang w:eastAsia="ru-RU"/>
              </w:rPr>
            </w:pPr>
            <w:r>
              <w:rPr>
                <w:rFonts w:ascii="Times New Roman" w:hAnsi="Times New Roman"/>
                <w:sz w:val="24"/>
                <w:szCs w:val="24"/>
                <w:lang w:eastAsia="ru-RU"/>
              </w:rPr>
              <w:t xml:space="preserve"> Типы связи. Цепная и параллельная связь.</w:t>
            </w:r>
          </w:p>
        </w:tc>
        <w:tc>
          <w:tcPr>
            <w:tcW w:w="1418" w:type="dxa"/>
          </w:tcPr>
          <w:p w14:paraId="7E3BB1C5">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743CB605">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4907E2C6">
            <w:pPr>
              <w:spacing w:line="360" w:lineRule="auto"/>
              <w:rPr>
                <w:rFonts w:ascii="Times New Roman" w:hAnsi="Times New Roman"/>
                <w:sz w:val="24"/>
                <w:szCs w:val="24"/>
              </w:rPr>
            </w:pPr>
          </w:p>
        </w:tc>
        <w:tc>
          <w:tcPr>
            <w:tcW w:w="2268" w:type="dxa"/>
          </w:tcPr>
          <w:p w14:paraId="29E52D5F">
            <w:pPr>
              <w:spacing w:line="360" w:lineRule="auto"/>
              <w:rPr>
                <w:rFonts w:ascii="Times New Roman" w:hAnsi="Times New Roman"/>
                <w:sz w:val="24"/>
                <w:szCs w:val="24"/>
              </w:rPr>
            </w:pPr>
            <w:r>
              <w:rPr>
                <w:rFonts w:ascii="Times New Roman" w:hAnsi="Times New Roman"/>
                <w:sz w:val="24"/>
                <w:szCs w:val="24"/>
              </w:rPr>
              <w:t>тест</w:t>
            </w:r>
          </w:p>
        </w:tc>
      </w:tr>
      <w:tr w14:paraId="5F9D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shd w:val="clear" w:color="auto" w:fill="auto"/>
          </w:tcPr>
          <w:p w14:paraId="165CD20D">
            <w:pPr>
              <w:spacing w:line="360" w:lineRule="auto"/>
              <w:jc w:val="center"/>
              <w:rPr>
                <w:rFonts w:ascii="Times New Roman" w:hAnsi="Times New Roman"/>
                <w:b/>
                <w:sz w:val="24"/>
                <w:szCs w:val="24"/>
              </w:rPr>
            </w:pPr>
            <w:r>
              <w:rPr>
                <w:rFonts w:ascii="Times New Roman" w:hAnsi="Times New Roman"/>
                <w:b/>
                <w:sz w:val="24"/>
                <w:szCs w:val="24"/>
              </w:rPr>
              <w:t>23-24</w:t>
            </w:r>
          </w:p>
        </w:tc>
        <w:tc>
          <w:tcPr>
            <w:tcW w:w="3828" w:type="dxa"/>
            <w:shd w:val="clear" w:color="auto" w:fill="auto"/>
          </w:tcPr>
          <w:p w14:paraId="3324B5A3">
            <w:pPr>
              <w:pStyle w:val="14"/>
            </w:pPr>
            <w:r>
              <w:t>Интонация и логическое ударение. Смысловая связь.</w:t>
            </w:r>
          </w:p>
        </w:tc>
        <w:tc>
          <w:tcPr>
            <w:tcW w:w="1418" w:type="dxa"/>
          </w:tcPr>
          <w:p w14:paraId="32D51022">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745350CF">
            <w:pPr>
              <w:spacing w:line="360" w:lineRule="auto"/>
              <w:jc w:val="center"/>
              <w:rPr>
                <w:rFonts w:ascii="Times New Roman" w:hAnsi="Times New Roman"/>
                <w:sz w:val="24"/>
                <w:szCs w:val="24"/>
              </w:rPr>
            </w:pPr>
            <w:r>
              <w:rPr>
                <w:rFonts w:ascii="Times New Roman" w:hAnsi="Times New Roman"/>
                <w:sz w:val="24"/>
                <w:szCs w:val="24"/>
              </w:rPr>
              <w:t>1</w:t>
            </w:r>
          </w:p>
        </w:tc>
        <w:tc>
          <w:tcPr>
            <w:tcW w:w="1134" w:type="dxa"/>
          </w:tcPr>
          <w:p w14:paraId="1B02A3E2">
            <w:pPr>
              <w:spacing w:line="360" w:lineRule="auto"/>
              <w:jc w:val="center"/>
              <w:rPr>
                <w:rFonts w:ascii="Times New Roman" w:hAnsi="Times New Roman"/>
                <w:sz w:val="24"/>
                <w:szCs w:val="24"/>
              </w:rPr>
            </w:pPr>
          </w:p>
        </w:tc>
        <w:tc>
          <w:tcPr>
            <w:tcW w:w="2268" w:type="dxa"/>
          </w:tcPr>
          <w:p w14:paraId="3F3E92B2">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Развернутый ответ по опоре «Причуды русского ударения»</w:t>
            </w:r>
          </w:p>
          <w:p w14:paraId="2890528B">
            <w:pPr>
              <w:spacing w:after="150" w:line="240" w:lineRule="auto"/>
              <w:rPr>
                <w:rFonts w:ascii="Times New Roman" w:hAnsi="Times New Roman" w:eastAsia="Times New Roman"/>
                <w:sz w:val="24"/>
                <w:szCs w:val="24"/>
                <w:lang w:eastAsia="ru-RU"/>
              </w:rPr>
            </w:pPr>
          </w:p>
        </w:tc>
      </w:tr>
      <w:tr w14:paraId="69F1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5F5B252">
            <w:pPr>
              <w:spacing w:line="360" w:lineRule="auto"/>
              <w:jc w:val="center"/>
              <w:rPr>
                <w:rFonts w:ascii="Times New Roman" w:hAnsi="Times New Roman"/>
                <w:b/>
                <w:sz w:val="24"/>
                <w:szCs w:val="24"/>
              </w:rPr>
            </w:pPr>
            <w:r>
              <w:rPr>
                <w:rFonts w:ascii="Times New Roman" w:hAnsi="Times New Roman"/>
                <w:b/>
                <w:sz w:val="24"/>
                <w:szCs w:val="24"/>
              </w:rPr>
              <w:t>25-26</w:t>
            </w:r>
          </w:p>
        </w:tc>
        <w:tc>
          <w:tcPr>
            <w:tcW w:w="3828" w:type="dxa"/>
            <w:shd w:val="clear" w:color="auto" w:fill="auto"/>
          </w:tcPr>
          <w:p w14:paraId="7A52B257">
            <w:pPr>
              <w:spacing w:line="240" w:lineRule="auto"/>
              <w:rPr>
                <w:rFonts w:ascii="Times New Roman" w:hAnsi="Times New Roman"/>
                <w:sz w:val="24"/>
                <w:szCs w:val="24"/>
                <w:lang w:eastAsia="ru-RU"/>
              </w:rPr>
            </w:pPr>
            <w:r>
              <w:rPr>
                <w:rFonts w:ascii="Times New Roman" w:hAnsi="Times New Roman"/>
                <w:sz w:val="24"/>
                <w:szCs w:val="24"/>
                <w:lang w:eastAsia="ru-RU"/>
              </w:rPr>
              <w:t>Разговорный, Официально-деловой, публицистический, научный, художественный стили и их особенности.</w:t>
            </w:r>
          </w:p>
        </w:tc>
        <w:tc>
          <w:tcPr>
            <w:tcW w:w="1418" w:type="dxa"/>
          </w:tcPr>
          <w:p w14:paraId="141D2AC7">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256137BF">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25901702">
            <w:pPr>
              <w:spacing w:line="360" w:lineRule="auto"/>
              <w:rPr>
                <w:rFonts w:ascii="Times New Roman" w:hAnsi="Times New Roman"/>
                <w:sz w:val="24"/>
                <w:szCs w:val="24"/>
              </w:rPr>
            </w:pPr>
          </w:p>
        </w:tc>
        <w:tc>
          <w:tcPr>
            <w:tcW w:w="2268" w:type="dxa"/>
          </w:tcPr>
          <w:p w14:paraId="62718B95">
            <w:pPr>
              <w:spacing w:line="360" w:lineRule="auto"/>
              <w:rPr>
                <w:rFonts w:ascii="Times New Roman" w:hAnsi="Times New Roman"/>
                <w:sz w:val="24"/>
                <w:szCs w:val="24"/>
              </w:rPr>
            </w:pPr>
            <w:r>
              <w:rPr>
                <w:rFonts w:ascii="Times New Roman" w:hAnsi="Times New Roman"/>
                <w:sz w:val="24"/>
                <w:szCs w:val="24"/>
              </w:rPr>
              <w:t>Комплексный анализ текста</w:t>
            </w:r>
          </w:p>
        </w:tc>
      </w:tr>
      <w:tr w14:paraId="66907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81A6B30">
            <w:pPr>
              <w:spacing w:line="360" w:lineRule="auto"/>
              <w:jc w:val="center"/>
              <w:rPr>
                <w:rFonts w:ascii="Times New Roman" w:hAnsi="Times New Roman"/>
                <w:b/>
                <w:sz w:val="24"/>
                <w:szCs w:val="24"/>
              </w:rPr>
            </w:pPr>
            <w:r>
              <w:rPr>
                <w:rFonts w:ascii="Times New Roman" w:hAnsi="Times New Roman"/>
                <w:b/>
                <w:sz w:val="24"/>
                <w:szCs w:val="24"/>
              </w:rPr>
              <w:t>27-28</w:t>
            </w:r>
          </w:p>
        </w:tc>
        <w:tc>
          <w:tcPr>
            <w:tcW w:w="3828" w:type="dxa"/>
            <w:shd w:val="clear" w:color="auto" w:fill="auto"/>
          </w:tcPr>
          <w:p w14:paraId="76976145">
            <w:pPr>
              <w:spacing w:line="240" w:lineRule="auto"/>
              <w:rPr>
                <w:rFonts w:ascii="Times New Roman" w:hAnsi="Times New Roman"/>
                <w:sz w:val="24"/>
                <w:szCs w:val="24"/>
                <w:lang w:eastAsia="ru-RU"/>
              </w:rPr>
            </w:pPr>
            <w:r>
              <w:rPr>
                <w:rFonts w:ascii="Times New Roman" w:hAnsi="Times New Roman"/>
                <w:sz w:val="24"/>
                <w:szCs w:val="24"/>
                <w:lang w:eastAsia="ru-RU"/>
              </w:rPr>
              <w:t>Публицистический стиль. Его структура. Анализ текста публицистического стиля. Проблема и аргументы в текстах публицистического характера.</w:t>
            </w:r>
          </w:p>
        </w:tc>
        <w:tc>
          <w:tcPr>
            <w:tcW w:w="1418" w:type="dxa"/>
          </w:tcPr>
          <w:p w14:paraId="6EDD9D6E">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5307AEB9">
            <w:pPr>
              <w:spacing w:line="360" w:lineRule="auto"/>
              <w:rPr>
                <w:rFonts w:ascii="Times New Roman" w:hAnsi="Times New Roman"/>
                <w:sz w:val="24"/>
                <w:szCs w:val="24"/>
              </w:rPr>
            </w:pPr>
            <w:r>
              <w:rPr>
                <w:rFonts w:ascii="Times New Roman" w:hAnsi="Times New Roman"/>
                <w:sz w:val="24"/>
                <w:szCs w:val="24"/>
              </w:rPr>
              <w:t>1</w:t>
            </w:r>
          </w:p>
        </w:tc>
        <w:tc>
          <w:tcPr>
            <w:tcW w:w="1134" w:type="dxa"/>
          </w:tcPr>
          <w:p w14:paraId="5D69B6E4">
            <w:pPr>
              <w:spacing w:line="360" w:lineRule="auto"/>
              <w:rPr>
                <w:rFonts w:ascii="Times New Roman" w:hAnsi="Times New Roman"/>
                <w:sz w:val="24"/>
                <w:szCs w:val="24"/>
              </w:rPr>
            </w:pPr>
          </w:p>
        </w:tc>
        <w:tc>
          <w:tcPr>
            <w:tcW w:w="2268" w:type="dxa"/>
          </w:tcPr>
          <w:p w14:paraId="78D88B68">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Составление дидактического материала</w:t>
            </w:r>
          </w:p>
        </w:tc>
      </w:tr>
      <w:tr w14:paraId="18D2D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6C2BD8C2">
            <w:pPr>
              <w:spacing w:line="360" w:lineRule="auto"/>
              <w:jc w:val="center"/>
              <w:rPr>
                <w:rFonts w:ascii="Times New Roman" w:hAnsi="Times New Roman"/>
                <w:b/>
                <w:sz w:val="24"/>
                <w:szCs w:val="24"/>
              </w:rPr>
            </w:pPr>
            <w:r>
              <w:rPr>
                <w:rFonts w:ascii="Times New Roman" w:hAnsi="Times New Roman"/>
                <w:b/>
                <w:sz w:val="24"/>
                <w:szCs w:val="24"/>
              </w:rPr>
              <w:t>29-30</w:t>
            </w:r>
          </w:p>
        </w:tc>
        <w:tc>
          <w:tcPr>
            <w:tcW w:w="3828" w:type="dxa"/>
            <w:shd w:val="clear" w:color="auto" w:fill="auto"/>
          </w:tcPr>
          <w:p w14:paraId="39C2F81A">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Сочинение-рецензия по тексту публицистического стиля. </w:t>
            </w:r>
            <w:r>
              <w:rPr>
                <w:rFonts w:ascii="Times New Roman" w:hAnsi="Times New Roman"/>
                <w:sz w:val="24"/>
                <w:szCs w:val="24"/>
                <w:lang w:eastAsia="ru-RU"/>
              </w:rPr>
              <w:br w:type="textWrapping"/>
            </w:r>
          </w:p>
        </w:tc>
        <w:tc>
          <w:tcPr>
            <w:tcW w:w="1418" w:type="dxa"/>
          </w:tcPr>
          <w:p w14:paraId="0098BA19">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15F281CA">
            <w:pPr>
              <w:spacing w:line="360" w:lineRule="auto"/>
              <w:rPr>
                <w:rFonts w:ascii="Times New Roman" w:hAnsi="Times New Roman"/>
                <w:b/>
                <w:sz w:val="24"/>
                <w:szCs w:val="24"/>
              </w:rPr>
            </w:pPr>
            <w:r>
              <w:rPr>
                <w:rFonts w:ascii="Times New Roman" w:hAnsi="Times New Roman"/>
                <w:b/>
                <w:sz w:val="24"/>
                <w:szCs w:val="24"/>
              </w:rPr>
              <w:t>1</w:t>
            </w:r>
          </w:p>
        </w:tc>
        <w:tc>
          <w:tcPr>
            <w:tcW w:w="1134" w:type="dxa"/>
          </w:tcPr>
          <w:p w14:paraId="66E2B5BB">
            <w:pPr>
              <w:spacing w:line="360" w:lineRule="auto"/>
              <w:rPr>
                <w:rFonts w:ascii="Times New Roman" w:hAnsi="Times New Roman"/>
                <w:b/>
                <w:sz w:val="24"/>
                <w:szCs w:val="24"/>
              </w:rPr>
            </w:pPr>
          </w:p>
        </w:tc>
        <w:tc>
          <w:tcPr>
            <w:tcW w:w="2268" w:type="dxa"/>
          </w:tcPr>
          <w:p w14:paraId="31B9CD82">
            <w:pPr>
              <w:spacing w:line="360" w:lineRule="auto"/>
              <w:rPr>
                <w:rFonts w:ascii="Times New Roman" w:hAnsi="Times New Roman"/>
                <w:sz w:val="24"/>
                <w:szCs w:val="24"/>
              </w:rPr>
            </w:pPr>
            <w:r>
              <w:rPr>
                <w:rFonts w:ascii="Times New Roman" w:hAnsi="Times New Roman"/>
                <w:sz w:val="24"/>
                <w:szCs w:val="24"/>
              </w:rPr>
              <w:t>Сочинение</w:t>
            </w:r>
          </w:p>
        </w:tc>
      </w:tr>
      <w:tr w14:paraId="4578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3E1007E">
            <w:pPr>
              <w:spacing w:line="360" w:lineRule="auto"/>
              <w:jc w:val="center"/>
              <w:rPr>
                <w:rFonts w:ascii="Times New Roman" w:hAnsi="Times New Roman"/>
                <w:b/>
                <w:sz w:val="24"/>
                <w:szCs w:val="24"/>
              </w:rPr>
            </w:pPr>
            <w:r>
              <w:rPr>
                <w:rFonts w:ascii="Times New Roman" w:hAnsi="Times New Roman"/>
                <w:b/>
                <w:sz w:val="24"/>
                <w:szCs w:val="24"/>
                <w:lang w:val="en-US"/>
              </w:rPr>
              <w:t>IV</w:t>
            </w:r>
          </w:p>
        </w:tc>
        <w:tc>
          <w:tcPr>
            <w:tcW w:w="3828" w:type="dxa"/>
            <w:shd w:val="clear" w:color="auto" w:fill="auto"/>
          </w:tcPr>
          <w:p w14:paraId="4052F997">
            <w:pPr>
              <w:spacing w:line="240" w:lineRule="auto"/>
              <w:rPr>
                <w:rFonts w:ascii="Times New Roman" w:hAnsi="Times New Roman"/>
                <w:b/>
                <w:sz w:val="24"/>
                <w:szCs w:val="24"/>
                <w:lang w:eastAsia="ru-RU"/>
              </w:rPr>
            </w:pPr>
            <w:r>
              <w:rPr>
                <w:rFonts w:ascii="Times New Roman" w:hAnsi="Times New Roman"/>
                <w:b/>
                <w:sz w:val="24"/>
                <w:szCs w:val="24"/>
                <w:lang w:eastAsia="ru-RU"/>
              </w:rPr>
              <w:t xml:space="preserve">Стили речи </w:t>
            </w:r>
          </w:p>
        </w:tc>
        <w:tc>
          <w:tcPr>
            <w:tcW w:w="1418" w:type="dxa"/>
          </w:tcPr>
          <w:p w14:paraId="5CDEAF5E">
            <w:pPr>
              <w:spacing w:line="360" w:lineRule="auto"/>
              <w:jc w:val="center"/>
              <w:rPr>
                <w:rFonts w:ascii="Times New Roman" w:hAnsi="Times New Roman"/>
                <w:b/>
                <w:sz w:val="24"/>
                <w:szCs w:val="24"/>
              </w:rPr>
            </w:pPr>
          </w:p>
        </w:tc>
        <w:tc>
          <w:tcPr>
            <w:tcW w:w="1276" w:type="dxa"/>
          </w:tcPr>
          <w:p w14:paraId="50A8099D">
            <w:pPr>
              <w:spacing w:line="360" w:lineRule="auto"/>
              <w:rPr>
                <w:rFonts w:ascii="Times New Roman" w:hAnsi="Times New Roman"/>
                <w:sz w:val="24"/>
                <w:szCs w:val="24"/>
              </w:rPr>
            </w:pPr>
          </w:p>
        </w:tc>
        <w:tc>
          <w:tcPr>
            <w:tcW w:w="1134" w:type="dxa"/>
          </w:tcPr>
          <w:p w14:paraId="542B921F">
            <w:pPr>
              <w:spacing w:line="360" w:lineRule="auto"/>
              <w:rPr>
                <w:rFonts w:ascii="Times New Roman" w:hAnsi="Times New Roman"/>
                <w:sz w:val="24"/>
                <w:szCs w:val="24"/>
              </w:rPr>
            </w:pPr>
            <w:r>
              <w:rPr>
                <w:rFonts w:ascii="Times New Roman" w:hAnsi="Times New Roman"/>
                <w:sz w:val="24"/>
                <w:szCs w:val="24"/>
              </w:rPr>
              <w:t>28</w:t>
            </w:r>
          </w:p>
        </w:tc>
        <w:tc>
          <w:tcPr>
            <w:tcW w:w="2268" w:type="dxa"/>
          </w:tcPr>
          <w:p w14:paraId="6E87A3ED">
            <w:pPr>
              <w:spacing w:line="360" w:lineRule="auto"/>
              <w:rPr>
                <w:rFonts w:ascii="Times New Roman" w:hAnsi="Times New Roman"/>
                <w:sz w:val="24"/>
                <w:szCs w:val="24"/>
              </w:rPr>
            </w:pPr>
          </w:p>
        </w:tc>
      </w:tr>
      <w:tr w14:paraId="16068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99A1DC4">
            <w:pPr>
              <w:spacing w:line="360" w:lineRule="auto"/>
              <w:jc w:val="center"/>
              <w:rPr>
                <w:rFonts w:ascii="Times New Roman" w:hAnsi="Times New Roman"/>
                <w:b/>
                <w:sz w:val="24"/>
                <w:szCs w:val="24"/>
              </w:rPr>
            </w:pPr>
            <w:r>
              <w:rPr>
                <w:rFonts w:ascii="Times New Roman" w:hAnsi="Times New Roman"/>
                <w:b/>
                <w:sz w:val="24"/>
                <w:szCs w:val="24"/>
              </w:rPr>
              <w:t>31-34</w:t>
            </w:r>
          </w:p>
        </w:tc>
        <w:tc>
          <w:tcPr>
            <w:tcW w:w="3828" w:type="dxa"/>
            <w:shd w:val="clear" w:color="auto" w:fill="auto"/>
          </w:tcPr>
          <w:p w14:paraId="248444A4">
            <w:pPr>
              <w:spacing w:line="240" w:lineRule="auto"/>
              <w:rPr>
                <w:rFonts w:ascii="Times New Roman" w:hAnsi="Times New Roman"/>
                <w:sz w:val="24"/>
                <w:szCs w:val="24"/>
                <w:lang w:eastAsia="ru-RU"/>
              </w:rPr>
            </w:pPr>
            <w:r>
              <w:rPr>
                <w:rFonts w:ascii="Times New Roman" w:hAnsi="Times New Roman"/>
                <w:sz w:val="24"/>
                <w:szCs w:val="24"/>
                <w:lang w:eastAsia="ru-RU"/>
              </w:rPr>
              <w:t>Художественный стиль речи и его структура. Основная мысль в художественном тексте.</w:t>
            </w:r>
          </w:p>
        </w:tc>
        <w:tc>
          <w:tcPr>
            <w:tcW w:w="1418" w:type="dxa"/>
          </w:tcPr>
          <w:p w14:paraId="263E4BC3">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434DCE0B">
            <w:pPr>
              <w:spacing w:line="360" w:lineRule="auto"/>
              <w:rPr>
                <w:rFonts w:ascii="Times New Roman" w:hAnsi="Times New Roman"/>
                <w:sz w:val="24"/>
                <w:szCs w:val="24"/>
              </w:rPr>
            </w:pPr>
            <w:r>
              <w:rPr>
                <w:rFonts w:ascii="Times New Roman" w:hAnsi="Times New Roman"/>
                <w:sz w:val="24"/>
                <w:szCs w:val="24"/>
              </w:rPr>
              <w:t>2</w:t>
            </w:r>
          </w:p>
        </w:tc>
        <w:tc>
          <w:tcPr>
            <w:tcW w:w="1134" w:type="dxa"/>
          </w:tcPr>
          <w:p w14:paraId="3613C128">
            <w:pPr>
              <w:spacing w:line="360" w:lineRule="auto"/>
              <w:rPr>
                <w:rFonts w:ascii="Times New Roman" w:hAnsi="Times New Roman"/>
                <w:sz w:val="24"/>
                <w:szCs w:val="24"/>
              </w:rPr>
            </w:pPr>
          </w:p>
        </w:tc>
        <w:tc>
          <w:tcPr>
            <w:tcW w:w="2268" w:type="dxa"/>
          </w:tcPr>
          <w:p w14:paraId="65AC953E">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Редактирование текста.</w:t>
            </w:r>
          </w:p>
          <w:p w14:paraId="7DC4DA96">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Устное сообщение - обобщение на основе практической работы в группе.</w:t>
            </w:r>
          </w:p>
        </w:tc>
      </w:tr>
      <w:tr w14:paraId="7660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36499A2C">
            <w:pPr>
              <w:spacing w:line="360" w:lineRule="auto"/>
              <w:jc w:val="center"/>
              <w:rPr>
                <w:rFonts w:ascii="Times New Roman" w:hAnsi="Times New Roman"/>
                <w:b/>
                <w:sz w:val="24"/>
                <w:szCs w:val="24"/>
              </w:rPr>
            </w:pPr>
            <w:r>
              <w:rPr>
                <w:rFonts w:ascii="Times New Roman" w:hAnsi="Times New Roman"/>
                <w:b/>
                <w:sz w:val="24"/>
                <w:szCs w:val="24"/>
              </w:rPr>
              <w:t>35-38</w:t>
            </w:r>
          </w:p>
        </w:tc>
        <w:tc>
          <w:tcPr>
            <w:tcW w:w="3828" w:type="dxa"/>
            <w:shd w:val="clear" w:color="auto" w:fill="auto"/>
          </w:tcPr>
          <w:p w14:paraId="3D83BA87">
            <w:pPr>
              <w:spacing w:line="240" w:lineRule="auto"/>
              <w:rPr>
                <w:rFonts w:ascii="Times New Roman" w:hAnsi="Times New Roman"/>
                <w:sz w:val="24"/>
                <w:szCs w:val="24"/>
                <w:lang w:eastAsia="ru-RU"/>
              </w:rPr>
            </w:pPr>
            <w:r>
              <w:rPr>
                <w:rFonts w:ascii="Times New Roman" w:hAnsi="Times New Roman"/>
                <w:sz w:val="24"/>
                <w:szCs w:val="24"/>
                <w:lang w:eastAsia="ru-RU"/>
              </w:rPr>
              <w:t>Изобразительно-выразительные средства языка в тексте: фонетические, лексические, морфологические, синтаксические, стилистические.</w:t>
            </w:r>
          </w:p>
        </w:tc>
        <w:tc>
          <w:tcPr>
            <w:tcW w:w="1418" w:type="dxa"/>
          </w:tcPr>
          <w:p w14:paraId="7E4B32F9">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6F8D5473">
            <w:pPr>
              <w:spacing w:line="360" w:lineRule="auto"/>
              <w:jc w:val="center"/>
              <w:rPr>
                <w:rFonts w:ascii="Times New Roman" w:hAnsi="Times New Roman"/>
                <w:sz w:val="24"/>
                <w:szCs w:val="24"/>
              </w:rPr>
            </w:pPr>
            <w:r>
              <w:rPr>
                <w:rFonts w:ascii="Times New Roman" w:hAnsi="Times New Roman"/>
                <w:sz w:val="24"/>
                <w:szCs w:val="24"/>
              </w:rPr>
              <w:t>2</w:t>
            </w:r>
          </w:p>
        </w:tc>
        <w:tc>
          <w:tcPr>
            <w:tcW w:w="1134" w:type="dxa"/>
          </w:tcPr>
          <w:p w14:paraId="77AE3EDB">
            <w:pPr>
              <w:spacing w:line="360" w:lineRule="auto"/>
              <w:jc w:val="center"/>
              <w:rPr>
                <w:rFonts w:ascii="Times New Roman" w:hAnsi="Times New Roman"/>
                <w:sz w:val="24"/>
                <w:szCs w:val="24"/>
              </w:rPr>
            </w:pPr>
          </w:p>
        </w:tc>
        <w:tc>
          <w:tcPr>
            <w:tcW w:w="2268" w:type="dxa"/>
          </w:tcPr>
          <w:p w14:paraId="7BA4897B">
            <w:pPr>
              <w:spacing w:line="360" w:lineRule="auto"/>
              <w:rPr>
                <w:rFonts w:ascii="Times New Roman" w:hAnsi="Times New Roman"/>
                <w:sz w:val="24"/>
                <w:szCs w:val="24"/>
              </w:rPr>
            </w:pPr>
            <w:r>
              <w:rPr>
                <w:rFonts w:ascii="Times New Roman" w:hAnsi="Times New Roman"/>
                <w:sz w:val="24"/>
                <w:szCs w:val="24"/>
              </w:rPr>
              <w:t>Лингвистический анализ текста</w:t>
            </w:r>
          </w:p>
        </w:tc>
      </w:tr>
      <w:tr w14:paraId="34286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1FC91F3B">
            <w:pPr>
              <w:spacing w:line="360" w:lineRule="auto"/>
              <w:jc w:val="center"/>
              <w:rPr>
                <w:rFonts w:ascii="Times New Roman" w:hAnsi="Times New Roman"/>
                <w:b/>
                <w:sz w:val="24"/>
                <w:szCs w:val="24"/>
              </w:rPr>
            </w:pPr>
            <w:r>
              <w:rPr>
                <w:rFonts w:ascii="Times New Roman" w:hAnsi="Times New Roman"/>
                <w:b/>
                <w:sz w:val="24"/>
                <w:szCs w:val="24"/>
              </w:rPr>
              <w:t>39-42</w:t>
            </w:r>
          </w:p>
        </w:tc>
        <w:tc>
          <w:tcPr>
            <w:tcW w:w="3828" w:type="dxa"/>
            <w:shd w:val="clear" w:color="auto" w:fill="auto"/>
          </w:tcPr>
          <w:p w14:paraId="44B57127">
            <w:pPr>
              <w:spacing w:line="240" w:lineRule="auto"/>
              <w:rPr>
                <w:rFonts w:ascii="Times New Roman" w:hAnsi="Times New Roman"/>
                <w:sz w:val="24"/>
                <w:szCs w:val="24"/>
                <w:lang w:eastAsia="ru-RU"/>
              </w:rPr>
            </w:pPr>
            <w:r>
              <w:rPr>
                <w:rFonts w:ascii="Times New Roman" w:hAnsi="Times New Roman"/>
                <w:sz w:val="24"/>
                <w:szCs w:val="24"/>
                <w:lang w:eastAsia="ru-RU"/>
              </w:rPr>
              <w:t>Сжатие текста художественного стиля. Составление текста по образцу.</w:t>
            </w:r>
          </w:p>
        </w:tc>
        <w:tc>
          <w:tcPr>
            <w:tcW w:w="1418" w:type="dxa"/>
          </w:tcPr>
          <w:p w14:paraId="28B1E95B">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04A3DFE6">
            <w:pPr>
              <w:spacing w:line="360" w:lineRule="auto"/>
              <w:rPr>
                <w:rFonts w:ascii="Times New Roman" w:hAnsi="Times New Roman"/>
                <w:sz w:val="24"/>
                <w:szCs w:val="24"/>
              </w:rPr>
            </w:pPr>
            <w:r>
              <w:rPr>
                <w:rFonts w:ascii="Times New Roman" w:hAnsi="Times New Roman"/>
                <w:sz w:val="24"/>
                <w:szCs w:val="24"/>
              </w:rPr>
              <w:t>2</w:t>
            </w:r>
          </w:p>
        </w:tc>
        <w:tc>
          <w:tcPr>
            <w:tcW w:w="1134" w:type="dxa"/>
          </w:tcPr>
          <w:p w14:paraId="636AA272">
            <w:pPr>
              <w:spacing w:line="360" w:lineRule="auto"/>
              <w:rPr>
                <w:rFonts w:ascii="Times New Roman" w:hAnsi="Times New Roman"/>
                <w:sz w:val="24"/>
                <w:szCs w:val="24"/>
              </w:rPr>
            </w:pPr>
          </w:p>
        </w:tc>
        <w:tc>
          <w:tcPr>
            <w:tcW w:w="2268" w:type="dxa"/>
          </w:tcPr>
          <w:p w14:paraId="406200A3">
            <w:pPr>
              <w:spacing w:line="360" w:lineRule="auto"/>
              <w:rPr>
                <w:rFonts w:ascii="Times New Roman" w:hAnsi="Times New Roman"/>
                <w:sz w:val="24"/>
                <w:szCs w:val="24"/>
              </w:rPr>
            </w:pPr>
            <w:r>
              <w:rPr>
                <w:rFonts w:ascii="Times New Roman" w:hAnsi="Times New Roman"/>
                <w:sz w:val="24"/>
                <w:szCs w:val="24"/>
              </w:rPr>
              <w:t>Сжатое изложение</w:t>
            </w:r>
          </w:p>
        </w:tc>
      </w:tr>
      <w:tr w14:paraId="2C3F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shd w:val="clear" w:color="auto" w:fill="auto"/>
          </w:tcPr>
          <w:p w14:paraId="1143F3F3">
            <w:pPr>
              <w:spacing w:line="360" w:lineRule="auto"/>
              <w:jc w:val="center"/>
              <w:rPr>
                <w:rFonts w:ascii="Times New Roman" w:hAnsi="Times New Roman"/>
                <w:b/>
                <w:sz w:val="24"/>
                <w:szCs w:val="24"/>
              </w:rPr>
            </w:pPr>
            <w:r>
              <w:rPr>
                <w:rFonts w:ascii="Times New Roman" w:hAnsi="Times New Roman"/>
                <w:b/>
                <w:sz w:val="24"/>
                <w:szCs w:val="24"/>
              </w:rPr>
              <w:t>43-46</w:t>
            </w:r>
          </w:p>
        </w:tc>
        <w:tc>
          <w:tcPr>
            <w:tcW w:w="3828" w:type="dxa"/>
            <w:shd w:val="clear" w:color="auto" w:fill="auto"/>
          </w:tcPr>
          <w:p w14:paraId="5F616155">
            <w:pPr>
              <w:spacing w:line="240" w:lineRule="auto"/>
              <w:rPr>
                <w:rFonts w:ascii="Times New Roman" w:hAnsi="Times New Roman"/>
                <w:sz w:val="24"/>
                <w:szCs w:val="24"/>
                <w:lang w:eastAsia="ru-RU"/>
              </w:rPr>
            </w:pPr>
            <w:r>
              <w:rPr>
                <w:rFonts w:ascii="Times New Roman" w:hAnsi="Times New Roman"/>
                <w:sz w:val="24"/>
                <w:szCs w:val="24"/>
                <w:lang w:eastAsia="ru-RU"/>
              </w:rPr>
              <w:t>Сочинение-рассуждение по художественному тексту. Рецензия на написанное произведение.</w:t>
            </w:r>
          </w:p>
        </w:tc>
        <w:tc>
          <w:tcPr>
            <w:tcW w:w="1418" w:type="dxa"/>
          </w:tcPr>
          <w:p w14:paraId="5B943EAC">
            <w:pPr>
              <w:spacing w:line="360" w:lineRule="auto"/>
              <w:jc w:val="center"/>
              <w:rPr>
                <w:rFonts w:ascii="Times New Roman" w:hAnsi="Times New Roman"/>
                <w:b/>
                <w:sz w:val="24"/>
                <w:szCs w:val="24"/>
              </w:rPr>
            </w:pPr>
            <w:r>
              <w:rPr>
                <w:rFonts w:ascii="Times New Roman" w:hAnsi="Times New Roman"/>
                <w:b/>
                <w:sz w:val="24"/>
                <w:szCs w:val="24"/>
              </w:rPr>
              <w:t>4</w:t>
            </w:r>
          </w:p>
        </w:tc>
        <w:tc>
          <w:tcPr>
            <w:tcW w:w="1276" w:type="dxa"/>
          </w:tcPr>
          <w:p w14:paraId="0FD8E2D1">
            <w:pPr>
              <w:spacing w:line="360" w:lineRule="auto"/>
              <w:rPr>
                <w:rFonts w:ascii="Times New Roman" w:hAnsi="Times New Roman"/>
                <w:sz w:val="24"/>
                <w:szCs w:val="24"/>
              </w:rPr>
            </w:pPr>
          </w:p>
        </w:tc>
        <w:tc>
          <w:tcPr>
            <w:tcW w:w="1134" w:type="dxa"/>
          </w:tcPr>
          <w:p w14:paraId="049ED0DF">
            <w:pPr>
              <w:spacing w:line="360" w:lineRule="auto"/>
              <w:rPr>
                <w:rFonts w:ascii="Times New Roman" w:hAnsi="Times New Roman"/>
                <w:sz w:val="24"/>
                <w:szCs w:val="24"/>
              </w:rPr>
            </w:pPr>
          </w:p>
        </w:tc>
        <w:tc>
          <w:tcPr>
            <w:tcW w:w="2268" w:type="dxa"/>
          </w:tcPr>
          <w:p w14:paraId="33E80BB8">
            <w:pPr>
              <w:spacing w:line="360" w:lineRule="auto"/>
              <w:rPr>
                <w:rFonts w:ascii="Times New Roman" w:hAnsi="Times New Roman"/>
                <w:sz w:val="24"/>
                <w:szCs w:val="24"/>
              </w:rPr>
            </w:pPr>
            <w:r>
              <w:rPr>
                <w:rFonts w:ascii="Times New Roman" w:hAnsi="Times New Roman"/>
                <w:sz w:val="24"/>
                <w:szCs w:val="24"/>
              </w:rPr>
              <w:t>сочинение</w:t>
            </w:r>
          </w:p>
        </w:tc>
      </w:tr>
      <w:tr w14:paraId="284F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280F265F">
            <w:pPr>
              <w:spacing w:line="360" w:lineRule="auto"/>
              <w:jc w:val="center"/>
              <w:rPr>
                <w:rFonts w:ascii="Times New Roman" w:hAnsi="Times New Roman"/>
                <w:b/>
                <w:sz w:val="24"/>
                <w:szCs w:val="24"/>
              </w:rPr>
            </w:pPr>
            <w:r>
              <w:rPr>
                <w:rFonts w:ascii="Times New Roman" w:hAnsi="Times New Roman"/>
                <w:b/>
                <w:sz w:val="24"/>
                <w:szCs w:val="24"/>
              </w:rPr>
              <w:t>47-50</w:t>
            </w:r>
          </w:p>
        </w:tc>
        <w:tc>
          <w:tcPr>
            <w:tcW w:w="3828" w:type="dxa"/>
            <w:shd w:val="clear" w:color="auto" w:fill="auto"/>
          </w:tcPr>
          <w:p w14:paraId="6601155C">
            <w:pPr>
              <w:spacing w:line="240" w:lineRule="auto"/>
              <w:rPr>
                <w:rFonts w:ascii="Times New Roman" w:hAnsi="Times New Roman"/>
                <w:sz w:val="24"/>
                <w:szCs w:val="24"/>
                <w:lang w:eastAsia="ru-RU"/>
              </w:rPr>
            </w:pPr>
            <w:r>
              <w:rPr>
                <w:rFonts w:ascii="Times New Roman" w:hAnsi="Times New Roman"/>
                <w:sz w:val="24"/>
                <w:szCs w:val="24"/>
                <w:lang w:eastAsia="ru-RU"/>
              </w:rPr>
              <w:t xml:space="preserve">Научный стиль речи и его структура. Термины в научном стиле речи. </w:t>
            </w:r>
          </w:p>
        </w:tc>
        <w:tc>
          <w:tcPr>
            <w:tcW w:w="1418" w:type="dxa"/>
          </w:tcPr>
          <w:p w14:paraId="16F9C987">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0FAAF6AF">
            <w:pPr>
              <w:spacing w:line="360" w:lineRule="auto"/>
              <w:rPr>
                <w:rFonts w:ascii="Times New Roman" w:hAnsi="Times New Roman"/>
                <w:sz w:val="24"/>
                <w:szCs w:val="24"/>
              </w:rPr>
            </w:pPr>
            <w:r>
              <w:rPr>
                <w:rFonts w:ascii="Times New Roman" w:hAnsi="Times New Roman"/>
                <w:sz w:val="24"/>
                <w:szCs w:val="24"/>
              </w:rPr>
              <w:t>2</w:t>
            </w:r>
          </w:p>
        </w:tc>
        <w:tc>
          <w:tcPr>
            <w:tcW w:w="1134" w:type="dxa"/>
          </w:tcPr>
          <w:p w14:paraId="71BB3930">
            <w:pPr>
              <w:spacing w:line="360" w:lineRule="auto"/>
              <w:rPr>
                <w:rFonts w:ascii="Times New Roman" w:hAnsi="Times New Roman"/>
                <w:b/>
                <w:sz w:val="24"/>
                <w:szCs w:val="24"/>
              </w:rPr>
            </w:pPr>
            <w:r>
              <w:rPr>
                <w:rFonts w:ascii="Times New Roman" w:hAnsi="Times New Roman"/>
                <w:b/>
                <w:sz w:val="24"/>
                <w:szCs w:val="24"/>
              </w:rPr>
              <w:t>5</w:t>
            </w:r>
          </w:p>
        </w:tc>
        <w:tc>
          <w:tcPr>
            <w:tcW w:w="2268" w:type="dxa"/>
          </w:tcPr>
          <w:p w14:paraId="41EA01E9">
            <w:pPr>
              <w:spacing w:line="360" w:lineRule="auto"/>
              <w:rPr>
                <w:rFonts w:ascii="Times New Roman" w:hAnsi="Times New Roman"/>
                <w:sz w:val="24"/>
                <w:szCs w:val="24"/>
              </w:rPr>
            </w:pPr>
            <w:r>
              <w:rPr>
                <w:rFonts w:ascii="Times New Roman" w:hAnsi="Times New Roman"/>
                <w:sz w:val="24"/>
                <w:szCs w:val="24"/>
              </w:rPr>
              <w:t>тест</w:t>
            </w:r>
          </w:p>
        </w:tc>
      </w:tr>
      <w:tr w14:paraId="1BE4E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2F30D1FA">
            <w:pPr>
              <w:spacing w:line="360" w:lineRule="auto"/>
              <w:jc w:val="center"/>
              <w:rPr>
                <w:rFonts w:ascii="Times New Roman" w:hAnsi="Times New Roman"/>
                <w:b/>
                <w:sz w:val="24"/>
                <w:szCs w:val="24"/>
              </w:rPr>
            </w:pPr>
            <w:r>
              <w:rPr>
                <w:rFonts w:ascii="Times New Roman" w:hAnsi="Times New Roman"/>
                <w:b/>
                <w:sz w:val="24"/>
                <w:szCs w:val="24"/>
              </w:rPr>
              <w:t>51-53</w:t>
            </w:r>
          </w:p>
        </w:tc>
        <w:tc>
          <w:tcPr>
            <w:tcW w:w="3828" w:type="dxa"/>
            <w:shd w:val="clear" w:color="auto" w:fill="auto"/>
          </w:tcPr>
          <w:p w14:paraId="1EFEA0B2">
            <w:pPr>
              <w:spacing w:line="240" w:lineRule="auto"/>
              <w:rPr>
                <w:rFonts w:ascii="Times New Roman" w:hAnsi="Times New Roman"/>
                <w:sz w:val="24"/>
                <w:szCs w:val="24"/>
                <w:lang w:eastAsia="ru-RU"/>
              </w:rPr>
            </w:pPr>
            <w:r>
              <w:rPr>
                <w:rFonts w:ascii="Times New Roman" w:hAnsi="Times New Roman"/>
                <w:sz w:val="24"/>
                <w:szCs w:val="24"/>
                <w:lang w:eastAsia="ru-RU"/>
              </w:rPr>
              <w:t>Составление высказывания на лингвистическую тему.</w:t>
            </w:r>
          </w:p>
        </w:tc>
        <w:tc>
          <w:tcPr>
            <w:tcW w:w="1418" w:type="dxa"/>
          </w:tcPr>
          <w:p w14:paraId="72119636">
            <w:pPr>
              <w:spacing w:line="360" w:lineRule="auto"/>
              <w:jc w:val="center"/>
              <w:rPr>
                <w:rFonts w:ascii="Times New Roman" w:hAnsi="Times New Roman"/>
                <w:b/>
                <w:sz w:val="24"/>
                <w:szCs w:val="24"/>
              </w:rPr>
            </w:pPr>
          </w:p>
        </w:tc>
        <w:tc>
          <w:tcPr>
            <w:tcW w:w="1276" w:type="dxa"/>
          </w:tcPr>
          <w:p w14:paraId="3BD88265">
            <w:pPr>
              <w:spacing w:line="360" w:lineRule="auto"/>
              <w:rPr>
                <w:rFonts w:ascii="Times New Roman" w:hAnsi="Times New Roman"/>
                <w:sz w:val="24"/>
                <w:szCs w:val="24"/>
              </w:rPr>
            </w:pPr>
            <w:r>
              <w:rPr>
                <w:rFonts w:ascii="Times New Roman" w:hAnsi="Times New Roman"/>
                <w:sz w:val="24"/>
                <w:szCs w:val="24"/>
              </w:rPr>
              <w:t>3</w:t>
            </w:r>
          </w:p>
        </w:tc>
        <w:tc>
          <w:tcPr>
            <w:tcW w:w="1134" w:type="dxa"/>
          </w:tcPr>
          <w:p w14:paraId="32625518">
            <w:pPr>
              <w:spacing w:line="360" w:lineRule="auto"/>
              <w:rPr>
                <w:rFonts w:ascii="Times New Roman" w:hAnsi="Times New Roman"/>
                <w:b/>
                <w:sz w:val="24"/>
                <w:szCs w:val="24"/>
              </w:rPr>
            </w:pPr>
          </w:p>
        </w:tc>
        <w:tc>
          <w:tcPr>
            <w:tcW w:w="2268" w:type="dxa"/>
          </w:tcPr>
          <w:p w14:paraId="6F56CE84">
            <w:pPr>
              <w:spacing w:line="360" w:lineRule="auto"/>
              <w:rPr>
                <w:rFonts w:ascii="Times New Roman" w:hAnsi="Times New Roman"/>
                <w:sz w:val="24"/>
                <w:szCs w:val="24"/>
              </w:rPr>
            </w:pPr>
            <w:r>
              <w:rPr>
                <w:rFonts w:ascii="Times New Roman" w:hAnsi="Times New Roman"/>
                <w:sz w:val="24"/>
                <w:szCs w:val="24"/>
              </w:rPr>
              <w:t>сочинение</w:t>
            </w:r>
          </w:p>
        </w:tc>
      </w:tr>
      <w:tr w14:paraId="3DE1C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0EED1D0A">
            <w:pPr>
              <w:spacing w:line="360" w:lineRule="auto"/>
              <w:jc w:val="center"/>
              <w:rPr>
                <w:rFonts w:ascii="Times New Roman" w:hAnsi="Times New Roman"/>
                <w:b/>
                <w:sz w:val="24"/>
                <w:szCs w:val="24"/>
              </w:rPr>
            </w:pPr>
            <w:r>
              <w:rPr>
                <w:rFonts w:ascii="Times New Roman" w:hAnsi="Times New Roman"/>
                <w:b/>
                <w:sz w:val="24"/>
                <w:szCs w:val="24"/>
              </w:rPr>
              <w:t>54-56</w:t>
            </w:r>
          </w:p>
        </w:tc>
        <w:tc>
          <w:tcPr>
            <w:tcW w:w="3828" w:type="dxa"/>
            <w:shd w:val="clear" w:color="auto" w:fill="auto"/>
          </w:tcPr>
          <w:p w14:paraId="776E9797">
            <w:pPr>
              <w:spacing w:line="240" w:lineRule="auto"/>
              <w:rPr>
                <w:rFonts w:ascii="Times New Roman" w:hAnsi="Times New Roman"/>
                <w:sz w:val="24"/>
                <w:szCs w:val="24"/>
                <w:lang w:eastAsia="ru-RU"/>
              </w:rPr>
            </w:pPr>
            <w:r>
              <w:rPr>
                <w:rFonts w:ascii="Times New Roman" w:hAnsi="Times New Roman"/>
                <w:sz w:val="24"/>
                <w:szCs w:val="24"/>
                <w:lang w:eastAsia="ru-RU"/>
              </w:rPr>
              <w:t>Типы речи.</w:t>
            </w:r>
            <w:r>
              <w:rPr>
                <w:rFonts w:ascii="Times New Roman" w:hAnsi="Times New Roman"/>
                <w:sz w:val="24"/>
                <w:szCs w:val="24"/>
                <w:lang w:eastAsia="ru-RU"/>
              </w:rPr>
              <w:br w:type="textWrapping"/>
            </w:r>
            <w:r>
              <w:rPr>
                <w:rFonts w:ascii="Times New Roman" w:hAnsi="Times New Roman"/>
                <w:sz w:val="24"/>
                <w:szCs w:val="24"/>
                <w:lang w:eastAsia="ru-RU"/>
              </w:rPr>
              <w:t>Повествование, описание, рассуждение. Тексты смешанного типа.</w:t>
            </w:r>
          </w:p>
        </w:tc>
        <w:tc>
          <w:tcPr>
            <w:tcW w:w="1418" w:type="dxa"/>
          </w:tcPr>
          <w:p w14:paraId="32CBE18B">
            <w:pPr>
              <w:spacing w:line="360" w:lineRule="auto"/>
              <w:jc w:val="center"/>
              <w:rPr>
                <w:rFonts w:ascii="Times New Roman" w:hAnsi="Times New Roman"/>
                <w:b/>
                <w:sz w:val="24"/>
                <w:szCs w:val="24"/>
              </w:rPr>
            </w:pPr>
            <w:r>
              <w:rPr>
                <w:rFonts w:ascii="Times New Roman" w:hAnsi="Times New Roman"/>
                <w:b/>
                <w:sz w:val="24"/>
                <w:szCs w:val="24"/>
              </w:rPr>
              <w:t>4</w:t>
            </w:r>
          </w:p>
        </w:tc>
        <w:tc>
          <w:tcPr>
            <w:tcW w:w="1276" w:type="dxa"/>
          </w:tcPr>
          <w:p w14:paraId="62743291">
            <w:pPr>
              <w:spacing w:line="360" w:lineRule="auto"/>
              <w:rPr>
                <w:rFonts w:ascii="Times New Roman" w:hAnsi="Times New Roman"/>
                <w:sz w:val="24"/>
                <w:szCs w:val="24"/>
              </w:rPr>
            </w:pPr>
          </w:p>
        </w:tc>
        <w:tc>
          <w:tcPr>
            <w:tcW w:w="1134" w:type="dxa"/>
          </w:tcPr>
          <w:p w14:paraId="27747055">
            <w:pPr>
              <w:spacing w:line="360" w:lineRule="auto"/>
              <w:rPr>
                <w:rFonts w:ascii="Times New Roman" w:hAnsi="Times New Roman"/>
                <w:b/>
                <w:sz w:val="24"/>
                <w:szCs w:val="24"/>
              </w:rPr>
            </w:pPr>
          </w:p>
        </w:tc>
        <w:tc>
          <w:tcPr>
            <w:tcW w:w="2268" w:type="dxa"/>
          </w:tcPr>
          <w:p w14:paraId="3C62A2AA">
            <w:pPr>
              <w:spacing w:line="360" w:lineRule="auto"/>
              <w:rPr>
                <w:rFonts w:ascii="Times New Roman" w:hAnsi="Times New Roman"/>
                <w:sz w:val="24"/>
                <w:szCs w:val="24"/>
              </w:rPr>
            </w:pPr>
            <w:r>
              <w:rPr>
                <w:rFonts w:ascii="Times New Roman" w:hAnsi="Times New Roman"/>
                <w:sz w:val="24"/>
                <w:szCs w:val="24"/>
              </w:rPr>
              <w:t>Самостоятельная работа</w:t>
            </w:r>
          </w:p>
        </w:tc>
      </w:tr>
      <w:tr w14:paraId="5EFE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53BE4FF1">
            <w:pPr>
              <w:spacing w:line="360" w:lineRule="auto"/>
              <w:jc w:val="center"/>
              <w:rPr>
                <w:rFonts w:ascii="Times New Roman" w:hAnsi="Times New Roman"/>
                <w:b/>
                <w:sz w:val="24"/>
                <w:szCs w:val="24"/>
              </w:rPr>
            </w:pPr>
            <w:r>
              <w:rPr>
                <w:rFonts w:ascii="Times New Roman" w:hAnsi="Times New Roman"/>
                <w:b/>
                <w:sz w:val="24"/>
                <w:szCs w:val="24"/>
              </w:rPr>
              <w:t>57-58</w:t>
            </w:r>
          </w:p>
        </w:tc>
        <w:tc>
          <w:tcPr>
            <w:tcW w:w="3828" w:type="dxa"/>
            <w:shd w:val="clear" w:color="auto" w:fill="auto"/>
          </w:tcPr>
          <w:p w14:paraId="43AC6441">
            <w:pPr>
              <w:pStyle w:val="14"/>
            </w:pPr>
            <w:r>
              <w:t>Сочинение-повествование. Сочинение-описание. Сочинение-рассуждение.</w:t>
            </w:r>
          </w:p>
        </w:tc>
        <w:tc>
          <w:tcPr>
            <w:tcW w:w="1418" w:type="dxa"/>
          </w:tcPr>
          <w:p w14:paraId="25AFB688">
            <w:pPr>
              <w:spacing w:line="360" w:lineRule="auto"/>
              <w:jc w:val="center"/>
              <w:rPr>
                <w:rFonts w:ascii="Times New Roman" w:hAnsi="Times New Roman"/>
                <w:b/>
                <w:sz w:val="24"/>
                <w:szCs w:val="24"/>
              </w:rPr>
            </w:pPr>
          </w:p>
        </w:tc>
        <w:tc>
          <w:tcPr>
            <w:tcW w:w="1276" w:type="dxa"/>
          </w:tcPr>
          <w:p w14:paraId="3EB4D24C">
            <w:pPr>
              <w:spacing w:line="360" w:lineRule="auto"/>
              <w:jc w:val="center"/>
              <w:rPr>
                <w:rFonts w:ascii="Times New Roman" w:hAnsi="Times New Roman"/>
                <w:sz w:val="24"/>
                <w:szCs w:val="24"/>
              </w:rPr>
            </w:pPr>
            <w:r>
              <w:rPr>
                <w:rFonts w:ascii="Times New Roman" w:hAnsi="Times New Roman"/>
                <w:sz w:val="24"/>
                <w:szCs w:val="24"/>
              </w:rPr>
              <w:t>2</w:t>
            </w:r>
          </w:p>
        </w:tc>
        <w:tc>
          <w:tcPr>
            <w:tcW w:w="1134" w:type="dxa"/>
          </w:tcPr>
          <w:p w14:paraId="702B44B4">
            <w:pPr>
              <w:spacing w:line="360" w:lineRule="auto"/>
              <w:jc w:val="center"/>
              <w:rPr>
                <w:rFonts w:ascii="Times New Roman" w:hAnsi="Times New Roman"/>
                <w:b/>
                <w:sz w:val="24"/>
                <w:szCs w:val="24"/>
              </w:rPr>
            </w:pPr>
          </w:p>
        </w:tc>
        <w:tc>
          <w:tcPr>
            <w:tcW w:w="2268" w:type="dxa"/>
          </w:tcPr>
          <w:p w14:paraId="050718BD">
            <w:pPr>
              <w:spacing w:line="360" w:lineRule="auto"/>
              <w:jc w:val="center"/>
              <w:rPr>
                <w:rFonts w:ascii="Times New Roman" w:hAnsi="Times New Roman"/>
                <w:sz w:val="24"/>
                <w:szCs w:val="24"/>
              </w:rPr>
            </w:pPr>
            <w:r>
              <w:rPr>
                <w:rFonts w:ascii="Times New Roman" w:hAnsi="Times New Roman"/>
                <w:sz w:val="24"/>
                <w:szCs w:val="24"/>
              </w:rPr>
              <w:t>тест</w:t>
            </w:r>
          </w:p>
        </w:tc>
      </w:tr>
      <w:tr w14:paraId="3A6D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6760AF9B">
            <w:pPr>
              <w:spacing w:line="360" w:lineRule="auto"/>
              <w:jc w:val="center"/>
              <w:rPr>
                <w:rFonts w:ascii="Times New Roman" w:hAnsi="Times New Roman"/>
                <w:b/>
                <w:sz w:val="24"/>
                <w:szCs w:val="24"/>
              </w:rPr>
            </w:pPr>
            <w:r>
              <w:rPr>
                <w:rFonts w:ascii="Times New Roman" w:hAnsi="Times New Roman"/>
                <w:b/>
                <w:sz w:val="24"/>
                <w:szCs w:val="24"/>
                <w:lang w:val="en-US"/>
              </w:rPr>
              <w:t>V</w:t>
            </w:r>
          </w:p>
        </w:tc>
        <w:tc>
          <w:tcPr>
            <w:tcW w:w="3828" w:type="dxa"/>
            <w:shd w:val="clear" w:color="auto" w:fill="auto"/>
          </w:tcPr>
          <w:p w14:paraId="6B19FF2E">
            <w:pPr>
              <w:spacing w:line="240" w:lineRule="auto"/>
              <w:rPr>
                <w:rFonts w:ascii="Times New Roman" w:hAnsi="Times New Roman"/>
                <w:b/>
                <w:sz w:val="24"/>
                <w:szCs w:val="24"/>
                <w:lang w:eastAsia="ru-RU"/>
              </w:rPr>
            </w:pPr>
            <w:r>
              <w:rPr>
                <w:rFonts w:ascii="Times New Roman" w:hAnsi="Times New Roman"/>
                <w:b/>
                <w:sz w:val="24"/>
                <w:szCs w:val="24"/>
                <w:lang w:eastAsia="ru-RU"/>
              </w:rPr>
              <w:t>Система работы над текстом</w:t>
            </w:r>
          </w:p>
        </w:tc>
        <w:tc>
          <w:tcPr>
            <w:tcW w:w="1418" w:type="dxa"/>
          </w:tcPr>
          <w:p w14:paraId="22BA768E">
            <w:pPr>
              <w:spacing w:line="360" w:lineRule="auto"/>
              <w:jc w:val="center"/>
              <w:rPr>
                <w:rFonts w:ascii="Times New Roman" w:hAnsi="Times New Roman"/>
                <w:b/>
                <w:sz w:val="24"/>
                <w:szCs w:val="24"/>
              </w:rPr>
            </w:pPr>
          </w:p>
        </w:tc>
        <w:tc>
          <w:tcPr>
            <w:tcW w:w="1276" w:type="dxa"/>
          </w:tcPr>
          <w:p w14:paraId="5486E19D">
            <w:pPr>
              <w:spacing w:line="360" w:lineRule="auto"/>
              <w:jc w:val="center"/>
              <w:rPr>
                <w:rFonts w:ascii="Times New Roman" w:hAnsi="Times New Roman"/>
                <w:sz w:val="24"/>
                <w:szCs w:val="24"/>
              </w:rPr>
            </w:pPr>
          </w:p>
        </w:tc>
        <w:tc>
          <w:tcPr>
            <w:tcW w:w="1134" w:type="dxa"/>
          </w:tcPr>
          <w:p w14:paraId="6D601C37">
            <w:pPr>
              <w:spacing w:line="360" w:lineRule="auto"/>
              <w:jc w:val="center"/>
              <w:rPr>
                <w:rFonts w:ascii="Times New Roman" w:hAnsi="Times New Roman"/>
                <w:sz w:val="24"/>
                <w:szCs w:val="24"/>
              </w:rPr>
            </w:pPr>
            <w:r>
              <w:rPr>
                <w:rFonts w:ascii="Times New Roman" w:hAnsi="Times New Roman"/>
                <w:sz w:val="24"/>
                <w:szCs w:val="24"/>
              </w:rPr>
              <w:t>10</w:t>
            </w:r>
          </w:p>
        </w:tc>
        <w:tc>
          <w:tcPr>
            <w:tcW w:w="2268" w:type="dxa"/>
          </w:tcPr>
          <w:p w14:paraId="54FE0674">
            <w:pPr>
              <w:spacing w:line="360" w:lineRule="auto"/>
              <w:jc w:val="center"/>
              <w:rPr>
                <w:rFonts w:ascii="Times New Roman" w:hAnsi="Times New Roman"/>
                <w:sz w:val="24"/>
                <w:szCs w:val="24"/>
              </w:rPr>
            </w:pPr>
          </w:p>
        </w:tc>
      </w:tr>
      <w:tr w14:paraId="0CE14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4D1E5875">
            <w:pPr>
              <w:spacing w:line="360" w:lineRule="auto"/>
              <w:jc w:val="center"/>
              <w:rPr>
                <w:rFonts w:ascii="Times New Roman" w:hAnsi="Times New Roman"/>
                <w:b/>
                <w:sz w:val="24"/>
                <w:szCs w:val="24"/>
              </w:rPr>
            </w:pPr>
            <w:r>
              <w:rPr>
                <w:rFonts w:ascii="Times New Roman" w:hAnsi="Times New Roman"/>
                <w:b/>
                <w:sz w:val="24"/>
                <w:szCs w:val="24"/>
              </w:rPr>
              <w:t>59-61</w:t>
            </w:r>
          </w:p>
        </w:tc>
        <w:tc>
          <w:tcPr>
            <w:tcW w:w="3828" w:type="dxa"/>
            <w:shd w:val="clear" w:color="auto" w:fill="auto"/>
          </w:tcPr>
          <w:p w14:paraId="167E9712">
            <w:pPr>
              <w:spacing w:line="240" w:lineRule="auto"/>
              <w:rPr>
                <w:rFonts w:ascii="Times New Roman" w:hAnsi="Times New Roman"/>
                <w:sz w:val="24"/>
                <w:szCs w:val="24"/>
                <w:lang w:eastAsia="ru-RU"/>
              </w:rPr>
            </w:pPr>
            <w:r>
              <w:rPr>
                <w:rFonts w:ascii="Times New Roman" w:hAnsi="Times New Roman"/>
                <w:sz w:val="24"/>
                <w:szCs w:val="24"/>
                <w:lang w:eastAsia="ru-RU"/>
              </w:rPr>
              <w:t>Виды анализа прозаического текста. Лингвистический анализ. Анализ поэтического текста.</w:t>
            </w:r>
          </w:p>
        </w:tc>
        <w:tc>
          <w:tcPr>
            <w:tcW w:w="1418" w:type="dxa"/>
          </w:tcPr>
          <w:p w14:paraId="1D7591F3">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269CBB80">
            <w:pPr>
              <w:spacing w:line="360" w:lineRule="auto"/>
              <w:jc w:val="center"/>
              <w:rPr>
                <w:rFonts w:ascii="Times New Roman" w:hAnsi="Times New Roman"/>
                <w:sz w:val="24"/>
                <w:szCs w:val="24"/>
              </w:rPr>
            </w:pPr>
            <w:r>
              <w:rPr>
                <w:rFonts w:ascii="Times New Roman" w:hAnsi="Times New Roman"/>
                <w:sz w:val="24"/>
                <w:szCs w:val="24"/>
              </w:rPr>
              <w:t>1</w:t>
            </w:r>
          </w:p>
        </w:tc>
        <w:tc>
          <w:tcPr>
            <w:tcW w:w="1134" w:type="dxa"/>
          </w:tcPr>
          <w:p w14:paraId="522A863C">
            <w:pPr>
              <w:spacing w:line="360" w:lineRule="auto"/>
              <w:jc w:val="center"/>
              <w:rPr>
                <w:rFonts w:ascii="Times New Roman" w:hAnsi="Times New Roman"/>
                <w:sz w:val="24"/>
                <w:szCs w:val="24"/>
              </w:rPr>
            </w:pPr>
          </w:p>
        </w:tc>
        <w:tc>
          <w:tcPr>
            <w:tcW w:w="2268" w:type="dxa"/>
          </w:tcPr>
          <w:p w14:paraId="1D17BE4C">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Редактирование текста.</w:t>
            </w:r>
          </w:p>
          <w:p w14:paraId="35075201">
            <w:pPr>
              <w:spacing w:after="15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Устное сообщение - обобщение на основе практической работы в группе.</w:t>
            </w:r>
          </w:p>
        </w:tc>
      </w:tr>
      <w:tr w14:paraId="206AC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7D909F6D">
            <w:pPr>
              <w:spacing w:line="360" w:lineRule="auto"/>
              <w:jc w:val="center"/>
              <w:rPr>
                <w:rFonts w:ascii="Times New Roman" w:hAnsi="Times New Roman"/>
                <w:b/>
                <w:sz w:val="24"/>
                <w:szCs w:val="24"/>
              </w:rPr>
            </w:pPr>
            <w:r>
              <w:rPr>
                <w:rFonts w:ascii="Times New Roman" w:hAnsi="Times New Roman"/>
                <w:b/>
                <w:sz w:val="24"/>
                <w:szCs w:val="24"/>
              </w:rPr>
              <w:t>62-65</w:t>
            </w:r>
          </w:p>
        </w:tc>
        <w:tc>
          <w:tcPr>
            <w:tcW w:w="3828" w:type="dxa"/>
            <w:shd w:val="clear" w:color="auto" w:fill="auto"/>
          </w:tcPr>
          <w:p w14:paraId="50049BE4">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Сравнительно-сопоставительный анализ. Лексико-семантический анализ. Анализ произведения в контексте.</w:t>
            </w:r>
          </w:p>
        </w:tc>
        <w:tc>
          <w:tcPr>
            <w:tcW w:w="1418" w:type="dxa"/>
          </w:tcPr>
          <w:p w14:paraId="720A98AF">
            <w:pPr>
              <w:spacing w:line="360" w:lineRule="auto"/>
              <w:jc w:val="center"/>
              <w:rPr>
                <w:rFonts w:ascii="Times New Roman" w:hAnsi="Times New Roman"/>
                <w:b/>
                <w:sz w:val="24"/>
                <w:szCs w:val="24"/>
              </w:rPr>
            </w:pPr>
            <w:r>
              <w:rPr>
                <w:rFonts w:ascii="Times New Roman" w:hAnsi="Times New Roman"/>
                <w:b/>
                <w:sz w:val="24"/>
                <w:szCs w:val="24"/>
              </w:rPr>
              <w:t>2</w:t>
            </w:r>
          </w:p>
        </w:tc>
        <w:tc>
          <w:tcPr>
            <w:tcW w:w="1276" w:type="dxa"/>
          </w:tcPr>
          <w:p w14:paraId="1E95D8F1">
            <w:pPr>
              <w:spacing w:line="360" w:lineRule="auto"/>
              <w:jc w:val="center"/>
              <w:rPr>
                <w:rFonts w:ascii="Times New Roman" w:hAnsi="Times New Roman"/>
                <w:sz w:val="24"/>
                <w:szCs w:val="24"/>
              </w:rPr>
            </w:pPr>
            <w:r>
              <w:rPr>
                <w:rFonts w:ascii="Times New Roman" w:hAnsi="Times New Roman"/>
                <w:sz w:val="24"/>
                <w:szCs w:val="24"/>
              </w:rPr>
              <w:t>2</w:t>
            </w:r>
          </w:p>
        </w:tc>
        <w:tc>
          <w:tcPr>
            <w:tcW w:w="1134" w:type="dxa"/>
          </w:tcPr>
          <w:p w14:paraId="33122494">
            <w:pPr>
              <w:spacing w:line="360" w:lineRule="auto"/>
              <w:jc w:val="center"/>
              <w:rPr>
                <w:rFonts w:ascii="Times New Roman" w:hAnsi="Times New Roman"/>
                <w:sz w:val="24"/>
                <w:szCs w:val="24"/>
              </w:rPr>
            </w:pPr>
          </w:p>
        </w:tc>
        <w:tc>
          <w:tcPr>
            <w:tcW w:w="2268" w:type="dxa"/>
          </w:tcPr>
          <w:p w14:paraId="0FB659CE">
            <w:pPr>
              <w:spacing w:line="360" w:lineRule="auto"/>
              <w:rPr>
                <w:rFonts w:ascii="Times New Roman" w:hAnsi="Times New Roman"/>
                <w:sz w:val="24"/>
                <w:szCs w:val="24"/>
              </w:rPr>
            </w:pPr>
            <w:r>
              <w:rPr>
                <w:rFonts w:ascii="Times New Roman" w:hAnsi="Times New Roman"/>
                <w:sz w:val="24"/>
                <w:szCs w:val="24"/>
              </w:rPr>
              <w:t>Редактирование текста</w:t>
            </w:r>
          </w:p>
        </w:tc>
      </w:tr>
      <w:tr w14:paraId="4ED9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shd w:val="clear" w:color="auto" w:fill="auto"/>
          </w:tcPr>
          <w:p w14:paraId="206FB2F9">
            <w:pPr>
              <w:spacing w:line="360" w:lineRule="auto"/>
              <w:jc w:val="center"/>
              <w:rPr>
                <w:rFonts w:ascii="Times New Roman" w:hAnsi="Times New Roman"/>
                <w:b/>
                <w:sz w:val="24"/>
                <w:szCs w:val="24"/>
              </w:rPr>
            </w:pPr>
            <w:r>
              <w:rPr>
                <w:rFonts w:ascii="Times New Roman" w:hAnsi="Times New Roman"/>
                <w:b/>
                <w:sz w:val="24"/>
                <w:szCs w:val="24"/>
              </w:rPr>
              <w:t>66-67</w:t>
            </w:r>
          </w:p>
        </w:tc>
        <w:tc>
          <w:tcPr>
            <w:tcW w:w="3828" w:type="dxa"/>
            <w:shd w:val="clear" w:color="auto" w:fill="auto"/>
          </w:tcPr>
          <w:p w14:paraId="66695181">
            <w:pPr>
              <w:spacing w:line="240" w:lineRule="auto"/>
              <w:rPr>
                <w:rFonts w:ascii="Times New Roman" w:hAnsi="Times New Roman"/>
                <w:sz w:val="24"/>
                <w:szCs w:val="24"/>
                <w:lang w:eastAsia="ru-RU"/>
              </w:rPr>
            </w:pPr>
            <w:r>
              <w:rPr>
                <w:rFonts w:ascii="Times New Roman" w:hAnsi="Times New Roman"/>
                <w:sz w:val="24"/>
                <w:szCs w:val="24"/>
                <w:lang w:eastAsia="ru-RU"/>
              </w:rPr>
              <w:t xml:space="preserve"> Система работы над анализом текста. Конспектирование. Тезистирование. Аннотирование. Редактирование</w:t>
            </w:r>
          </w:p>
        </w:tc>
        <w:tc>
          <w:tcPr>
            <w:tcW w:w="1418" w:type="dxa"/>
          </w:tcPr>
          <w:p w14:paraId="3F51B555">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1076B07C">
            <w:pPr>
              <w:spacing w:line="360" w:lineRule="auto"/>
              <w:jc w:val="center"/>
              <w:rPr>
                <w:rFonts w:ascii="Times New Roman" w:hAnsi="Times New Roman"/>
                <w:sz w:val="24"/>
                <w:szCs w:val="24"/>
              </w:rPr>
            </w:pPr>
            <w:r>
              <w:rPr>
                <w:rFonts w:ascii="Times New Roman" w:hAnsi="Times New Roman"/>
                <w:sz w:val="24"/>
                <w:szCs w:val="24"/>
              </w:rPr>
              <w:t>1</w:t>
            </w:r>
          </w:p>
        </w:tc>
        <w:tc>
          <w:tcPr>
            <w:tcW w:w="1134" w:type="dxa"/>
          </w:tcPr>
          <w:p w14:paraId="61F0D775">
            <w:pPr>
              <w:spacing w:line="360" w:lineRule="auto"/>
              <w:jc w:val="center"/>
              <w:rPr>
                <w:rFonts w:ascii="Times New Roman" w:hAnsi="Times New Roman"/>
                <w:sz w:val="24"/>
                <w:szCs w:val="24"/>
              </w:rPr>
            </w:pPr>
          </w:p>
        </w:tc>
        <w:tc>
          <w:tcPr>
            <w:tcW w:w="2268" w:type="dxa"/>
          </w:tcPr>
          <w:p w14:paraId="5A521122">
            <w:pPr>
              <w:spacing w:line="360" w:lineRule="auto"/>
              <w:jc w:val="center"/>
              <w:rPr>
                <w:rFonts w:ascii="Times New Roman" w:hAnsi="Times New Roman"/>
                <w:sz w:val="24"/>
                <w:szCs w:val="24"/>
              </w:rPr>
            </w:pPr>
            <w:r>
              <w:rPr>
                <w:rFonts w:ascii="Times New Roman" w:hAnsi="Times New Roman"/>
                <w:sz w:val="24"/>
                <w:szCs w:val="24"/>
              </w:rPr>
              <w:t>Контрольная работа</w:t>
            </w:r>
          </w:p>
        </w:tc>
      </w:tr>
      <w:tr w14:paraId="0211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tcPr>
          <w:p w14:paraId="1AF0A580">
            <w:pPr>
              <w:spacing w:line="360" w:lineRule="auto"/>
              <w:jc w:val="center"/>
              <w:rPr>
                <w:rFonts w:ascii="Times New Roman" w:hAnsi="Times New Roman"/>
                <w:b/>
                <w:sz w:val="24"/>
                <w:szCs w:val="24"/>
              </w:rPr>
            </w:pPr>
            <w:r>
              <w:rPr>
                <w:rFonts w:ascii="Times New Roman" w:hAnsi="Times New Roman"/>
                <w:b/>
                <w:sz w:val="24"/>
                <w:szCs w:val="24"/>
              </w:rPr>
              <w:t>68</w:t>
            </w:r>
          </w:p>
        </w:tc>
        <w:tc>
          <w:tcPr>
            <w:tcW w:w="3828" w:type="dxa"/>
            <w:shd w:val="clear" w:color="auto" w:fill="auto"/>
          </w:tcPr>
          <w:p w14:paraId="62737376">
            <w:pPr>
              <w:spacing w:line="240" w:lineRule="auto"/>
              <w:rPr>
                <w:rFonts w:ascii="Times New Roman" w:hAnsi="Times New Roman"/>
                <w:sz w:val="24"/>
                <w:szCs w:val="24"/>
                <w:lang w:eastAsia="ru-RU"/>
              </w:rPr>
            </w:pPr>
            <w:r>
              <w:rPr>
                <w:rFonts w:ascii="Times New Roman" w:hAnsi="Times New Roman"/>
                <w:sz w:val="24"/>
                <w:szCs w:val="24"/>
                <w:lang w:eastAsia="ru-RU"/>
              </w:rPr>
              <w:t>Подведение итогов работы</w:t>
            </w:r>
          </w:p>
        </w:tc>
        <w:tc>
          <w:tcPr>
            <w:tcW w:w="1418" w:type="dxa"/>
          </w:tcPr>
          <w:p w14:paraId="6D8482AF">
            <w:pPr>
              <w:spacing w:line="360" w:lineRule="auto"/>
              <w:jc w:val="center"/>
              <w:rPr>
                <w:rFonts w:ascii="Times New Roman" w:hAnsi="Times New Roman"/>
                <w:b/>
                <w:sz w:val="24"/>
                <w:szCs w:val="24"/>
              </w:rPr>
            </w:pPr>
            <w:r>
              <w:rPr>
                <w:rFonts w:ascii="Times New Roman" w:hAnsi="Times New Roman"/>
                <w:b/>
                <w:sz w:val="24"/>
                <w:szCs w:val="24"/>
              </w:rPr>
              <w:t>1</w:t>
            </w:r>
          </w:p>
        </w:tc>
        <w:tc>
          <w:tcPr>
            <w:tcW w:w="1276" w:type="dxa"/>
          </w:tcPr>
          <w:p w14:paraId="21805A80">
            <w:pPr>
              <w:spacing w:line="360" w:lineRule="auto"/>
              <w:rPr>
                <w:rFonts w:ascii="Times New Roman" w:hAnsi="Times New Roman"/>
                <w:sz w:val="24"/>
                <w:szCs w:val="24"/>
              </w:rPr>
            </w:pPr>
          </w:p>
        </w:tc>
        <w:tc>
          <w:tcPr>
            <w:tcW w:w="1134" w:type="dxa"/>
          </w:tcPr>
          <w:p w14:paraId="4E97B637">
            <w:pPr>
              <w:spacing w:line="360" w:lineRule="auto"/>
              <w:rPr>
                <w:rFonts w:ascii="Times New Roman" w:hAnsi="Times New Roman"/>
                <w:sz w:val="24"/>
                <w:szCs w:val="24"/>
              </w:rPr>
            </w:pPr>
          </w:p>
        </w:tc>
        <w:tc>
          <w:tcPr>
            <w:tcW w:w="2268" w:type="dxa"/>
          </w:tcPr>
          <w:p w14:paraId="73C4D9BB">
            <w:pPr>
              <w:spacing w:line="360" w:lineRule="auto"/>
              <w:rPr>
                <w:rFonts w:ascii="Times New Roman" w:hAnsi="Times New Roman"/>
                <w:sz w:val="24"/>
                <w:szCs w:val="24"/>
              </w:rPr>
            </w:pPr>
          </w:p>
        </w:tc>
      </w:tr>
    </w:tbl>
    <w:p w14:paraId="447E24A7">
      <w:pPr>
        <w:spacing w:line="360" w:lineRule="auto"/>
        <w:contextualSpacing/>
        <w:rPr>
          <w:rFonts w:ascii="Times New Roman" w:hAnsi="Times New Roman"/>
          <w:b/>
          <w:bCs/>
          <w:iCs/>
          <w:sz w:val="24"/>
          <w:szCs w:val="24"/>
        </w:rPr>
      </w:pPr>
    </w:p>
    <w:p w14:paraId="12123795">
      <w:pPr>
        <w:spacing w:line="360" w:lineRule="auto"/>
        <w:contextualSpacing/>
        <w:rPr>
          <w:rFonts w:ascii="Times New Roman" w:hAnsi="Times New Roman"/>
          <w:b/>
          <w:bCs/>
          <w:iCs/>
          <w:sz w:val="24"/>
          <w:szCs w:val="24"/>
        </w:rPr>
      </w:pPr>
    </w:p>
    <w:p w14:paraId="60A63BFA">
      <w:pPr>
        <w:spacing w:line="360" w:lineRule="auto"/>
        <w:contextualSpacing/>
        <w:rPr>
          <w:rFonts w:ascii="Times New Roman" w:hAnsi="Times New Roman"/>
          <w:b/>
          <w:bCs/>
          <w:iCs/>
          <w:sz w:val="24"/>
          <w:szCs w:val="24"/>
        </w:rPr>
      </w:pPr>
    </w:p>
    <w:p w14:paraId="095DDFA4">
      <w:pPr>
        <w:spacing w:line="360" w:lineRule="auto"/>
        <w:contextualSpacing/>
        <w:rPr>
          <w:rFonts w:ascii="Times New Roman" w:hAnsi="Times New Roman"/>
          <w:b/>
          <w:bCs/>
          <w:iCs/>
          <w:sz w:val="24"/>
          <w:szCs w:val="24"/>
        </w:rPr>
      </w:pPr>
    </w:p>
    <w:p w14:paraId="7E557B98">
      <w:pPr>
        <w:spacing w:line="360" w:lineRule="auto"/>
        <w:contextualSpacing/>
        <w:rPr>
          <w:rFonts w:ascii="Times New Roman" w:hAnsi="Times New Roman"/>
          <w:b/>
          <w:bCs/>
          <w:iCs/>
          <w:sz w:val="24"/>
          <w:szCs w:val="24"/>
        </w:rPr>
      </w:pPr>
    </w:p>
    <w:p w14:paraId="3F8BBDC4">
      <w:pPr>
        <w:spacing w:line="360" w:lineRule="auto"/>
        <w:contextualSpacing/>
        <w:rPr>
          <w:rFonts w:ascii="Times New Roman" w:hAnsi="Times New Roman"/>
          <w:b/>
          <w:bCs/>
          <w:iCs/>
          <w:sz w:val="24"/>
          <w:szCs w:val="24"/>
        </w:rPr>
      </w:pPr>
    </w:p>
    <w:p w14:paraId="604B6BB2">
      <w:pPr>
        <w:spacing w:line="360" w:lineRule="auto"/>
        <w:contextualSpacing/>
        <w:rPr>
          <w:rFonts w:ascii="Times New Roman" w:hAnsi="Times New Roman"/>
          <w:b/>
          <w:bCs/>
          <w:iCs/>
          <w:sz w:val="24"/>
          <w:szCs w:val="24"/>
        </w:rPr>
      </w:pPr>
    </w:p>
    <w:p w14:paraId="229BD198">
      <w:pPr>
        <w:jc w:val="right"/>
        <w:rPr>
          <w:rFonts w:ascii="Times New Roman" w:hAnsi="Times New Roman"/>
          <w:b/>
          <w:sz w:val="24"/>
          <w:szCs w:val="24"/>
        </w:rPr>
      </w:pPr>
      <w:r>
        <w:rPr>
          <w:rFonts w:ascii="Times New Roman" w:hAnsi="Times New Roman"/>
          <w:b/>
          <w:sz w:val="24"/>
          <w:szCs w:val="24"/>
        </w:rPr>
        <w:t>ПРИЛОЖЕНИЕ 2</w:t>
      </w:r>
    </w:p>
    <w:p w14:paraId="2A88A615">
      <w:pPr>
        <w:jc w:val="right"/>
        <w:rPr>
          <w:rFonts w:ascii="Times New Roman" w:hAnsi="Times New Roman"/>
          <w:b/>
          <w:sz w:val="24"/>
          <w:szCs w:val="24"/>
        </w:rPr>
      </w:pPr>
    </w:p>
    <w:p w14:paraId="4CBF529D">
      <w:pPr>
        <w:spacing w:line="360" w:lineRule="auto"/>
        <w:contextualSpacing/>
        <w:jc w:val="center"/>
        <w:rPr>
          <w:rFonts w:ascii="Times New Roman" w:hAnsi="Times New Roman"/>
          <w:b/>
          <w:bCs/>
          <w:iCs/>
          <w:sz w:val="24"/>
          <w:szCs w:val="24"/>
        </w:rPr>
      </w:pPr>
      <w:r>
        <w:rPr>
          <w:rFonts w:ascii="Times New Roman" w:hAnsi="Times New Roman"/>
          <w:b/>
          <w:sz w:val="24"/>
          <w:szCs w:val="24"/>
        </w:rPr>
        <w:t>Оценочные и диагностические материалы</w:t>
      </w:r>
    </w:p>
    <w:p w14:paraId="39EC9E45">
      <w:pPr>
        <w:spacing w:line="360" w:lineRule="auto"/>
        <w:contextualSpacing/>
        <w:jc w:val="center"/>
        <w:rPr>
          <w:rFonts w:ascii="Times New Roman" w:hAnsi="Times New Roman"/>
          <w:b/>
          <w:bCs/>
          <w:iCs/>
          <w:sz w:val="24"/>
          <w:szCs w:val="24"/>
        </w:rPr>
      </w:pPr>
    </w:p>
    <w:p w14:paraId="01FCB6CD">
      <w:pPr>
        <w:spacing w:after="0"/>
        <w:rPr>
          <w:rFonts w:ascii="Times New Roman" w:hAnsi="Times New Roman"/>
          <w:sz w:val="24"/>
          <w:szCs w:val="24"/>
        </w:rPr>
      </w:pPr>
      <w:r>
        <w:rPr>
          <w:rFonts w:ascii="Times New Roman" w:hAnsi="Times New Roman"/>
          <w:sz w:val="24"/>
          <w:szCs w:val="24"/>
        </w:rPr>
        <w:t>Оценка выполнения дополнительных заданий:</w:t>
      </w:r>
    </w:p>
    <w:p w14:paraId="3A661FB1">
      <w:pPr>
        <w:spacing w:after="0"/>
        <w:rPr>
          <w:rFonts w:ascii="Times New Roman" w:hAnsi="Times New Roman"/>
          <w:sz w:val="24"/>
          <w:szCs w:val="24"/>
        </w:rPr>
      </w:pPr>
      <w:r>
        <w:rPr>
          <w:rFonts w:ascii="Times New Roman" w:hAnsi="Times New Roman"/>
          <w:sz w:val="24"/>
          <w:szCs w:val="24"/>
        </w:rPr>
        <w:t>Оценка «5» ставится, если ученик выполнил все задания верно.</w:t>
      </w:r>
    </w:p>
    <w:p w14:paraId="09CD636D">
      <w:pPr>
        <w:spacing w:after="0"/>
        <w:rPr>
          <w:rFonts w:ascii="Times New Roman" w:hAnsi="Times New Roman"/>
          <w:sz w:val="24"/>
          <w:szCs w:val="24"/>
        </w:rPr>
      </w:pPr>
      <w:r>
        <w:rPr>
          <w:rFonts w:ascii="Times New Roman" w:hAnsi="Times New Roman"/>
          <w:sz w:val="24"/>
          <w:szCs w:val="24"/>
        </w:rPr>
        <w:t>Оценка «4» ставится, если ученик выполнил правильно не менее 3/4 заданий.</w:t>
      </w:r>
    </w:p>
    <w:p w14:paraId="00285717">
      <w:pPr>
        <w:spacing w:after="0"/>
        <w:rPr>
          <w:rFonts w:ascii="Times New Roman" w:hAnsi="Times New Roman"/>
          <w:sz w:val="24"/>
          <w:szCs w:val="24"/>
        </w:rPr>
      </w:pPr>
      <w:r>
        <w:rPr>
          <w:rFonts w:ascii="Times New Roman" w:hAnsi="Times New Roman"/>
          <w:sz w:val="24"/>
          <w:szCs w:val="24"/>
        </w:rPr>
        <w:t>Оценка «3» ставится за работу, в которой правильно выпол</w:t>
      </w:r>
      <w:r>
        <w:rPr>
          <w:rFonts w:ascii="Times New Roman" w:hAnsi="Times New Roman"/>
          <w:sz w:val="24"/>
          <w:szCs w:val="24"/>
        </w:rPr>
        <w:softHyphen/>
      </w:r>
      <w:r>
        <w:rPr>
          <w:rFonts w:ascii="Times New Roman" w:hAnsi="Times New Roman"/>
          <w:sz w:val="24"/>
          <w:szCs w:val="24"/>
        </w:rPr>
        <w:t>нено не менее половины заданий.</w:t>
      </w:r>
    </w:p>
    <w:p w14:paraId="4624737E">
      <w:pPr>
        <w:spacing w:after="0"/>
        <w:rPr>
          <w:rFonts w:ascii="Times New Roman" w:hAnsi="Times New Roman"/>
          <w:sz w:val="24"/>
          <w:szCs w:val="24"/>
        </w:rPr>
      </w:pPr>
      <w:r>
        <w:rPr>
          <w:rFonts w:ascii="Times New Roman" w:hAnsi="Times New Roman"/>
          <w:sz w:val="24"/>
          <w:szCs w:val="24"/>
        </w:rPr>
        <w:t>Оценка «2» ставится за работу, в которой не выполнено бо</w:t>
      </w:r>
      <w:r>
        <w:rPr>
          <w:rFonts w:ascii="Times New Roman" w:hAnsi="Times New Roman"/>
          <w:sz w:val="24"/>
          <w:szCs w:val="24"/>
        </w:rPr>
        <w:softHyphen/>
      </w:r>
      <w:r>
        <w:rPr>
          <w:rFonts w:ascii="Times New Roman" w:hAnsi="Times New Roman"/>
          <w:sz w:val="24"/>
          <w:szCs w:val="24"/>
        </w:rPr>
        <w:t>лее половины заданий.</w:t>
      </w:r>
    </w:p>
    <w:p w14:paraId="2770F4EA">
      <w:pPr>
        <w:spacing w:after="0"/>
        <w:rPr>
          <w:rStyle w:val="10"/>
          <w:rFonts w:ascii="Times New Roman" w:hAnsi="Times New Roman"/>
          <w:b w:val="0"/>
          <w:sz w:val="24"/>
          <w:szCs w:val="24"/>
        </w:rPr>
      </w:pPr>
    </w:p>
    <w:p w14:paraId="699C9B11">
      <w:pPr>
        <w:spacing w:after="0"/>
        <w:rPr>
          <w:rStyle w:val="10"/>
          <w:rFonts w:ascii="Times New Roman" w:hAnsi="Times New Roman"/>
          <w:b w:val="0"/>
          <w:sz w:val="24"/>
          <w:szCs w:val="24"/>
        </w:rPr>
      </w:pPr>
      <w:r>
        <w:rPr>
          <w:rStyle w:val="10"/>
          <w:rFonts w:ascii="Times New Roman" w:hAnsi="Times New Roman"/>
          <w:b w:val="0"/>
          <w:sz w:val="24"/>
          <w:szCs w:val="24"/>
        </w:rPr>
        <w:t xml:space="preserve">ИЗЛОЖЕНИЕ И СОЧИНЕНИЕ </w:t>
      </w:r>
    </w:p>
    <w:p w14:paraId="439D3B19">
      <w:pPr>
        <w:spacing w:after="0"/>
        <w:jc w:val="both"/>
        <w:rPr>
          <w:rFonts w:ascii="Times New Roman" w:hAnsi="Times New Roman"/>
          <w:sz w:val="24"/>
          <w:szCs w:val="24"/>
        </w:rPr>
      </w:pPr>
      <w:r>
        <w:rPr>
          <w:rFonts w:ascii="Times New Roman" w:hAnsi="Times New Roman"/>
          <w:sz w:val="24"/>
          <w:szCs w:val="24"/>
        </w:rPr>
        <w:t>Сочинения и изложения — основные формы проверки уме</w:t>
      </w:r>
      <w:r>
        <w:rPr>
          <w:rFonts w:ascii="Times New Roman" w:hAnsi="Times New Roman"/>
          <w:sz w:val="24"/>
          <w:szCs w:val="24"/>
        </w:rPr>
        <w:softHyphen/>
      </w:r>
      <w:r>
        <w:rPr>
          <w:rFonts w:ascii="Times New Roman" w:hAnsi="Times New Roman"/>
          <w:sz w:val="24"/>
          <w:szCs w:val="24"/>
        </w:rPr>
        <w:t>ния правильно и последовательно излагать мысли, уровня рече</w:t>
      </w:r>
      <w:r>
        <w:rPr>
          <w:rFonts w:ascii="Times New Roman" w:hAnsi="Times New Roman"/>
          <w:sz w:val="24"/>
          <w:szCs w:val="24"/>
        </w:rPr>
        <w:softHyphen/>
      </w:r>
      <w:r>
        <w:rPr>
          <w:rFonts w:ascii="Times New Roman" w:hAnsi="Times New Roman"/>
          <w:sz w:val="24"/>
          <w:szCs w:val="24"/>
        </w:rPr>
        <w:t>вой подготовки учащихся.</w:t>
      </w:r>
    </w:p>
    <w:p w14:paraId="1C5B9717">
      <w:pPr>
        <w:spacing w:after="0"/>
        <w:jc w:val="both"/>
        <w:rPr>
          <w:rFonts w:ascii="Times New Roman" w:hAnsi="Times New Roman"/>
          <w:sz w:val="24"/>
          <w:szCs w:val="24"/>
        </w:rPr>
      </w:pPr>
      <w:r>
        <w:rPr>
          <w:rFonts w:ascii="Times New Roman" w:hAnsi="Times New Roman"/>
          <w:sz w:val="24"/>
          <w:szCs w:val="24"/>
        </w:rPr>
        <w:t>Объем текста для подробного изложения и сочинения в VI классе  составляет 150-200 слов (1,5-2 страницы).</w:t>
      </w:r>
    </w:p>
    <w:p w14:paraId="3C9D7ADB">
      <w:pPr>
        <w:spacing w:after="0"/>
        <w:rPr>
          <w:rStyle w:val="10"/>
          <w:rFonts w:ascii="Times New Roman" w:hAnsi="Times New Roman"/>
          <w:b w:val="0"/>
          <w:bCs w:val="0"/>
          <w:sz w:val="24"/>
          <w:szCs w:val="24"/>
        </w:rPr>
      </w:pPr>
      <w:r>
        <w:rPr>
          <w:rFonts w:ascii="Times New Roman" w:hAnsi="Times New Roman"/>
          <w:sz w:val="24"/>
          <w:szCs w:val="24"/>
        </w:rPr>
        <w:t>Любое сочинение и изложение оценивается двумя отметка</w:t>
      </w:r>
      <w:r>
        <w:rPr>
          <w:rFonts w:ascii="Times New Roman" w:hAnsi="Times New Roman"/>
          <w:sz w:val="24"/>
          <w:szCs w:val="24"/>
        </w:rPr>
        <w:softHyphen/>
      </w:r>
      <w:r>
        <w:rPr>
          <w:rFonts w:ascii="Times New Roman" w:hAnsi="Times New Roman"/>
          <w:sz w:val="24"/>
          <w:szCs w:val="24"/>
        </w:rPr>
        <w:t>ми: первая ставится за содержание и речевое оформление, вто</w:t>
      </w:r>
      <w:r>
        <w:rPr>
          <w:rFonts w:ascii="Times New Roman" w:hAnsi="Times New Roman"/>
          <w:sz w:val="24"/>
          <w:szCs w:val="24"/>
        </w:rPr>
        <w:softHyphen/>
      </w:r>
      <w:r>
        <w:rPr>
          <w:rFonts w:ascii="Times New Roman" w:hAnsi="Times New Roman"/>
          <w:sz w:val="24"/>
          <w:szCs w:val="24"/>
        </w:rPr>
        <w:t>рая - за грамотность, т. е. за соблюдение орфографических, пун</w:t>
      </w:r>
      <w:r>
        <w:rPr>
          <w:rFonts w:ascii="Times New Roman" w:hAnsi="Times New Roman"/>
          <w:sz w:val="24"/>
          <w:szCs w:val="24"/>
        </w:rPr>
        <w:softHyphen/>
      </w:r>
      <w:r>
        <w:rPr>
          <w:rFonts w:ascii="Times New Roman" w:hAnsi="Times New Roman"/>
          <w:sz w:val="24"/>
          <w:szCs w:val="24"/>
        </w:rPr>
        <w:t xml:space="preserve">ктуационных и языковых норм. Обе оценки считаются оценками по русскому языку. </w:t>
      </w:r>
    </w:p>
    <w:tbl>
      <w:tblPr>
        <w:tblStyle w:val="7"/>
        <w:tblW w:w="10488" w:type="dxa"/>
        <w:tblInd w:w="-130" w:type="dxa"/>
        <w:tblLayout w:type="fixed"/>
        <w:tblCellMar>
          <w:top w:w="0" w:type="dxa"/>
          <w:left w:w="10" w:type="dxa"/>
          <w:bottom w:w="0" w:type="dxa"/>
          <w:right w:w="10" w:type="dxa"/>
        </w:tblCellMar>
      </w:tblPr>
      <w:tblGrid>
        <w:gridCol w:w="1133"/>
        <w:gridCol w:w="3543"/>
        <w:gridCol w:w="5812"/>
      </w:tblGrid>
      <w:tr w14:paraId="5E5D4DB1">
        <w:tblPrEx>
          <w:tblCellMar>
            <w:top w:w="0" w:type="dxa"/>
            <w:left w:w="10" w:type="dxa"/>
            <w:bottom w:w="0" w:type="dxa"/>
            <w:right w:w="10" w:type="dxa"/>
          </w:tblCellMar>
        </w:tblPrEx>
        <w:tc>
          <w:tcPr>
            <w:tcW w:w="1133" w:type="dxa"/>
            <w:tcBorders>
              <w:top w:val="single" w:color="000000" w:sz="0" w:space="0"/>
              <w:left w:val="single" w:color="000000" w:sz="0" w:space="0"/>
              <w:bottom w:val="single" w:color="000000" w:sz="0" w:space="0"/>
            </w:tcBorders>
            <w:shd w:val="clear" w:color="auto" w:fill="FFFFFF"/>
          </w:tcPr>
          <w:p w14:paraId="511BA7A7">
            <w:pPr>
              <w:snapToGrid w:val="0"/>
              <w:spacing w:line="360" w:lineRule="auto"/>
              <w:jc w:val="center"/>
              <w:rPr>
                <w:rFonts w:ascii="Times New Roman" w:hAnsi="Times New Roman"/>
                <w:bCs/>
                <w:color w:val="000000"/>
                <w:sz w:val="24"/>
                <w:szCs w:val="24"/>
              </w:rPr>
            </w:pPr>
          </w:p>
        </w:tc>
        <w:tc>
          <w:tcPr>
            <w:tcW w:w="3543" w:type="dxa"/>
            <w:tcBorders>
              <w:top w:val="single" w:color="000000" w:sz="0" w:space="0"/>
              <w:left w:val="single" w:color="000000" w:sz="0" w:space="0"/>
              <w:bottom w:val="single" w:color="000000" w:sz="0" w:space="0"/>
              <w:right w:val="single" w:color="000000" w:sz="0" w:space="0"/>
            </w:tcBorders>
            <w:shd w:val="clear" w:color="auto" w:fill="FFFFFF"/>
          </w:tcPr>
          <w:p w14:paraId="3004CC6F">
            <w:pPr>
              <w:spacing w:after="0"/>
              <w:rPr>
                <w:rFonts w:ascii="Times New Roman" w:hAnsi="Times New Roman"/>
                <w:bCs/>
                <w:i/>
                <w:sz w:val="24"/>
                <w:szCs w:val="24"/>
              </w:rPr>
            </w:pPr>
            <w:r>
              <w:rPr>
                <w:rFonts w:ascii="Times New Roman" w:hAnsi="Times New Roman"/>
                <w:bCs/>
                <w:i/>
                <w:sz w:val="24"/>
                <w:szCs w:val="24"/>
              </w:rPr>
              <w:t>Содержание и речь</w:t>
            </w:r>
          </w:p>
        </w:tc>
        <w:tc>
          <w:tcPr>
            <w:tcW w:w="5812" w:type="dxa"/>
            <w:tcBorders>
              <w:top w:val="single" w:color="000000" w:sz="0" w:space="0"/>
              <w:left w:val="single" w:color="000000" w:sz="0" w:space="0"/>
              <w:bottom w:val="single" w:color="000000" w:sz="0" w:space="0"/>
              <w:right w:val="single" w:color="000000" w:sz="0" w:space="0"/>
            </w:tcBorders>
            <w:shd w:val="clear" w:color="auto" w:fill="FFFFFF"/>
          </w:tcPr>
          <w:p w14:paraId="069C211C">
            <w:pPr>
              <w:spacing w:after="0"/>
              <w:ind w:hanging="10"/>
              <w:rPr>
                <w:rFonts w:ascii="Times New Roman" w:hAnsi="Times New Roman"/>
                <w:bCs/>
                <w:i/>
                <w:sz w:val="24"/>
                <w:szCs w:val="24"/>
              </w:rPr>
            </w:pPr>
            <w:r>
              <w:rPr>
                <w:rFonts w:ascii="Times New Roman" w:hAnsi="Times New Roman"/>
                <w:bCs/>
                <w:i/>
                <w:sz w:val="24"/>
                <w:szCs w:val="24"/>
              </w:rPr>
              <w:t xml:space="preserve">Грамотность </w:t>
            </w:r>
          </w:p>
        </w:tc>
      </w:tr>
      <w:tr w14:paraId="42564387">
        <w:tblPrEx>
          <w:tblCellMar>
            <w:top w:w="0" w:type="dxa"/>
            <w:left w:w="10" w:type="dxa"/>
            <w:bottom w:w="0" w:type="dxa"/>
            <w:right w:w="10" w:type="dxa"/>
          </w:tblCellMar>
        </w:tblPrEx>
        <w:tc>
          <w:tcPr>
            <w:tcW w:w="1133" w:type="dxa"/>
            <w:tcBorders>
              <w:top w:val="single" w:color="000000" w:sz="0" w:space="0"/>
              <w:left w:val="single" w:color="000000" w:sz="0" w:space="0"/>
              <w:bottom w:val="single" w:color="000000" w:sz="0" w:space="0"/>
            </w:tcBorders>
            <w:shd w:val="clear" w:color="auto" w:fill="FFFFFF"/>
          </w:tcPr>
          <w:p w14:paraId="44C36114">
            <w:pPr>
              <w:snapToGrid w:val="0"/>
              <w:spacing w:line="360" w:lineRule="auto"/>
              <w:jc w:val="center"/>
              <w:rPr>
                <w:rFonts w:ascii="Times New Roman" w:hAnsi="Times New Roman"/>
                <w:bCs/>
                <w:color w:val="000000"/>
                <w:sz w:val="24"/>
                <w:szCs w:val="24"/>
              </w:rPr>
            </w:pPr>
            <w:r>
              <w:rPr>
                <w:rFonts w:ascii="Times New Roman" w:hAnsi="Times New Roman"/>
                <w:bCs/>
                <w:color w:val="000000"/>
                <w:sz w:val="24"/>
                <w:szCs w:val="24"/>
              </w:rPr>
              <w:t>«5»</w:t>
            </w:r>
          </w:p>
        </w:tc>
        <w:tc>
          <w:tcPr>
            <w:tcW w:w="3543" w:type="dxa"/>
            <w:tcBorders>
              <w:top w:val="single" w:color="000000" w:sz="0" w:space="0"/>
              <w:left w:val="single" w:color="000000" w:sz="0" w:space="0"/>
              <w:bottom w:val="single" w:color="000000" w:sz="0" w:space="0"/>
              <w:right w:val="single" w:color="000000" w:sz="0" w:space="0"/>
            </w:tcBorders>
            <w:shd w:val="clear" w:color="auto" w:fill="FFFFFF"/>
          </w:tcPr>
          <w:p w14:paraId="797A11EC">
            <w:pPr>
              <w:spacing w:after="0"/>
              <w:rPr>
                <w:rFonts w:ascii="Times New Roman" w:hAnsi="Times New Roman"/>
                <w:sz w:val="24"/>
                <w:szCs w:val="24"/>
              </w:rPr>
            </w:pPr>
            <w:r>
              <w:rPr>
                <w:rFonts w:ascii="Times New Roman" w:hAnsi="Times New Roman"/>
                <w:sz w:val="24"/>
                <w:szCs w:val="24"/>
              </w:rPr>
              <w:t xml:space="preserve">Допускается: </w:t>
            </w:r>
          </w:p>
          <w:p w14:paraId="468E7B10">
            <w:pPr>
              <w:spacing w:after="0"/>
              <w:rPr>
                <w:rFonts w:ascii="Times New Roman" w:hAnsi="Times New Roman"/>
                <w:sz w:val="24"/>
                <w:szCs w:val="24"/>
              </w:rPr>
            </w:pPr>
            <w:r>
              <w:rPr>
                <w:rFonts w:ascii="Times New Roman" w:hAnsi="Times New Roman"/>
                <w:sz w:val="24"/>
                <w:szCs w:val="24"/>
              </w:rPr>
              <w:t xml:space="preserve">1 недочет в содержании и </w:t>
            </w:r>
          </w:p>
          <w:p w14:paraId="585AA67C">
            <w:pPr>
              <w:spacing w:after="0"/>
              <w:rPr>
                <w:rFonts w:ascii="Times New Roman" w:hAnsi="Times New Roman"/>
                <w:sz w:val="24"/>
                <w:szCs w:val="24"/>
              </w:rPr>
            </w:pPr>
            <w:r>
              <w:rPr>
                <w:rFonts w:ascii="Times New Roman" w:hAnsi="Times New Roman"/>
                <w:sz w:val="24"/>
                <w:szCs w:val="24"/>
              </w:rPr>
              <w:t>1 — 2 речевых недочета.</w:t>
            </w:r>
          </w:p>
        </w:tc>
        <w:tc>
          <w:tcPr>
            <w:tcW w:w="5812" w:type="dxa"/>
            <w:tcBorders>
              <w:top w:val="single" w:color="000000" w:sz="0" w:space="0"/>
              <w:left w:val="single" w:color="000000" w:sz="0" w:space="0"/>
              <w:bottom w:val="single" w:color="000000" w:sz="0" w:space="0"/>
              <w:right w:val="single" w:color="000000" w:sz="0" w:space="0"/>
            </w:tcBorders>
            <w:shd w:val="clear" w:color="auto" w:fill="FFFFFF"/>
          </w:tcPr>
          <w:p w14:paraId="7E07177F">
            <w:pPr>
              <w:snapToGrid w:val="0"/>
              <w:spacing w:after="0" w:line="100" w:lineRule="atLeast"/>
              <w:rPr>
                <w:rFonts w:ascii="Times New Roman" w:hAnsi="Times New Roman"/>
                <w:color w:val="000000"/>
                <w:sz w:val="24"/>
                <w:szCs w:val="24"/>
              </w:rPr>
            </w:pPr>
            <w:r>
              <w:rPr>
                <w:rFonts w:ascii="Times New Roman" w:hAnsi="Times New Roman"/>
                <w:color w:val="000000"/>
                <w:sz w:val="24"/>
                <w:szCs w:val="24"/>
              </w:rPr>
              <w:t>Допускается:</w:t>
            </w:r>
          </w:p>
          <w:p w14:paraId="60580E5E">
            <w:pPr>
              <w:snapToGrid w:val="0"/>
              <w:spacing w:after="0" w:line="240" w:lineRule="auto"/>
              <w:rPr>
                <w:rFonts w:ascii="Times New Roman" w:hAnsi="Times New Roman"/>
                <w:color w:val="000000"/>
                <w:sz w:val="24"/>
                <w:szCs w:val="24"/>
              </w:rPr>
            </w:pPr>
            <w:r>
              <w:rPr>
                <w:rFonts w:ascii="Times New Roman" w:hAnsi="Times New Roman"/>
                <w:color w:val="000000"/>
                <w:sz w:val="24"/>
                <w:szCs w:val="24"/>
              </w:rPr>
              <w:t>1 негрубая орфографическая или</w:t>
            </w:r>
          </w:p>
          <w:p w14:paraId="1495B2C1">
            <w:pPr>
              <w:snapToGrid w:val="0"/>
              <w:spacing w:after="0" w:line="240" w:lineRule="auto"/>
              <w:rPr>
                <w:rFonts w:ascii="Times New Roman" w:hAnsi="Times New Roman"/>
                <w:color w:val="000000"/>
                <w:sz w:val="24"/>
                <w:szCs w:val="24"/>
              </w:rPr>
            </w:pPr>
            <w:r>
              <w:rPr>
                <w:rFonts w:ascii="Times New Roman" w:hAnsi="Times New Roman"/>
                <w:color w:val="000000"/>
                <w:sz w:val="24"/>
                <w:szCs w:val="24"/>
              </w:rPr>
              <w:t>1 пунктуационная или</w:t>
            </w:r>
          </w:p>
          <w:p w14:paraId="679580AB">
            <w:pPr>
              <w:snapToGrid w:val="0"/>
              <w:spacing w:after="0" w:line="100" w:lineRule="atLeast"/>
              <w:ind w:hanging="10"/>
              <w:rPr>
                <w:rFonts w:ascii="Times New Roman" w:hAnsi="Times New Roman"/>
                <w:color w:val="000000"/>
                <w:sz w:val="24"/>
                <w:szCs w:val="24"/>
              </w:rPr>
            </w:pPr>
            <w:r>
              <w:rPr>
                <w:rFonts w:ascii="Times New Roman" w:hAnsi="Times New Roman"/>
                <w:color w:val="000000"/>
                <w:sz w:val="24"/>
                <w:szCs w:val="24"/>
              </w:rPr>
              <w:t>1 грамматическая ошибка</w:t>
            </w:r>
          </w:p>
        </w:tc>
      </w:tr>
      <w:tr w14:paraId="5E89F7E2">
        <w:tblPrEx>
          <w:tblCellMar>
            <w:top w:w="0" w:type="dxa"/>
            <w:left w:w="10" w:type="dxa"/>
            <w:bottom w:w="0" w:type="dxa"/>
            <w:right w:w="10" w:type="dxa"/>
          </w:tblCellMar>
        </w:tblPrEx>
        <w:tc>
          <w:tcPr>
            <w:tcW w:w="1133" w:type="dxa"/>
            <w:tcBorders>
              <w:top w:val="single" w:color="000000" w:sz="0" w:space="0"/>
              <w:left w:val="single" w:color="000000" w:sz="0" w:space="0"/>
              <w:bottom w:val="single" w:color="000000" w:sz="0" w:space="0"/>
            </w:tcBorders>
            <w:shd w:val="clear" w:color="auto" w:fill="FFFFFF"/>
          </w:tcPr>
          <w:p w14:paraId="0E51C99F">
            <w:pPr>
              <w:snapToGrid w:val="0"/>
              <w:spacing w:line="360" w:lineRule="auto"/>
              <w:jc w:val="center"/>
              <w:rPr>
                <w:rFonts w:ascii="Times New Roman" w:hAnsi="Times New Roman"/>
                <w:bCs/>
                <w:color w:val="000000"/>
                <w:sz w:val="24"/>
                <w:szCs w:val="24"/>
              </w:rPr>
            </w:pPr>
            <w:r>
              <w:rPr>
                <w:rFonts w:ascii="Times New Roman" w:hAnsi="Times New Roman"/>
                <w:bCs/>
                <w:color w:val="000000"/>
                <w:sz w:val="24"/>
                <w:szCs w:val="24"/>
              </w:rPr>
              <w:t>«4»</w:t>
            </w:r>
          </w:p>
        </w:tc>
        <w:tc>
          <w:tcPr>
            <w:tcW w:w="3543" w:type="dxa"/>
            <w:tcBorders>
              <w:top w:val="single" w:color="000000" w:sz="0" w:space="0"/>
              <w:left w:val="single" w:color="000000" w:sz="0" w:space="0"/>
              <w:bottom w:val="single" w:color="000000" w:sz="0" w:space="0"/>
              <w:right w:val="single" w:color="000000" w:sz="0" w:space="0"/>
            </w:tcBorders>
            <w:shd w:val="clear" w:color="auto" w:fill="FFFFFF"/>
          </w:tcPr>
          <w:p w14:paraId="4468289A">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sz w:val="24"/>
                <w:szCs w:val="24"/>
              </w:rPr>
              <w:t>Допускается:</w:t>
            </w:r>
          </w:p>
          <w:p w14:paraId="503AE223">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sz w:val="24"/>
                <w:szCs w:val="24"/>
              </w:rPr>
              <w:t xml:space="preserve"> не более 2 недочетов в содержа</w:t>
            </w:r>
            <w:r>
              <w:rPr>
                <w:rFonts w:ascii="Times New Roman" w:hAnsi="Times New Roman"/>
                <w:sz w:val="24"/>
                <w:szCs w:val="24"/>
              </w:rPr>
              <w:softHyphen/>
            </w:r>
            <w:r>
              <w:rPr>
                <w:rFonts w:ascii="Times New Roman" w:hAnsi="Times New Roman"/>
                <w:sz w:val="24"/>
                <w:szCs w:val="24"/>
              </w:rPr>
              <w:t xml:space="preserve">нии и </w:t>
            </w:r>
          </w:p>
          <w:p w14:paraId="470AB034">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sz w:val="24"/>
                <w:szCs w:val="24"/>
              </w:rPr>
              <w:t>не более 3 — 4 речевых недочетов</w:t>
            </w:r>
          </w:p>
        </w:tc>
        <w:tc>
          <w:tcPr>
            <w:tcW w:w="5812" w:type="dxa"/>
            <w:tcBorders>
              <w:top w:val="single" w:color="000000" w:sz="0" w:space="0"/>
              <w:left w:val="single" w:color="000000" w:sz="0" w:space="0"/>
              <w:bottom w:val="single" w:color="000000" w:sz="0" w:space="0"/>
              <w:right w:val="single" w:color="000000" w:sz="0" w:space="0"/>
            </w:tcBorders>
            <w:shd w:val="clear" w:color="auto" w:fill="FFFFFF"/>
          </w:tcPr>
          <w:p w14:paraId="43A52568">
            <w:pPr>
              <w:snapToGrid w:val="0"/>
              <w:spacing w:after="0" w:line="100" w:lineRule="atLeast"/>
              <w:rPr>
                <w:rFonts w:ascii="Times New Roman" w:hAnsi="Times New Roman"/>
                <w:color w:val="000000"/>
                <w:sz w:val="24"/>
                <w:szCs w:val="24"/>
              </w:rPr>
            </w:pPr>
            <w:r>
              <w:rPr>
                <w:rFonts w:ascii="Times New Roman" w:hAnsi="Times New Roman"/>
                <w:color w:val="000000"/>
                <w:sz w:val="24"/>
                <w:szCs w:val="24"/>
              </w:rPr>
              <w:t>Допускаются:</w:t>
            </w:r>
          </w:p>
          <w:p w14:paraId="5B7B41A2">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color w:val="000000"/>
                <w:sz w:val="24"/>
                <w:szCs w:val="24"/>
              </w:rPr>
              <w:t>2 орфографические + 2 пунктуационные + 2 грамматические ошибки;</w:t>
            </w:r>
          </w:p>
          <w:p w14:paraId="4DB9B0FB">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color w:val="000000"/>
                <w:sz w:val="24"/>
                <w:szCs w:val="24"/>
              </w:rPr>
              <w:t>1 орфографическая + 3 пунктуационные + 2 грамматические ошибки;</w:t>
            </w:r>
          </w:p>
          <w:p w14:paraId="07EC1A6B">
            <w:pPr>
              <w:snapToGrid w:val="0"/>
              <w:spacing w:after="0" w:line="100" w:lineRule="atLeast"/>
              <w:ind w:hanging="10"/>
              <w:rPr>
                <w:rFonts w:ascii="Times New Roman" w:hAnsi="Times New Roman"/>
                <w:color w:val="000000"/>
                <w:sz w:val="24"/>
                <w:szCs w:val="24"/>
              </w:rPr>
            </w:pPr>
            <w:r>
              <w:rPr>
                <w:rFonts w:ascii="Times New Roman" w:hAnsi="Times New Roman"/>
                <w:color w:val="000000"/>
                <w:sz w:val="24"/>
                <w:szCs w:val="24"/>
              </w:rPr>
              <w:t>0 орфографических + 4 пунктуационные + 2  грамматические ошибки;</w:t>
            </w:r>
          </w:p>
        </w:tc>
      </w:tr>
      <w:tr w14:paraId="01BE07E4">
        <w:tblPrEx>
          <w:tblCellMar>
            <w:top w:w="0" w:type="dxa"/>
            <w:left w:w="10" w:type="dxa"/>
            <w:bottom w:w="0" w:type="dxa"/>
            <w:right w:w="10" w:type="dxa"/>
          </w:tblCellMar>
        </w:tblPrEx>
        <w:tc>
          <w:tcPr>
            <w:tcW w:w="1133" w:type="dxa"/>
            <w:tcBorders>
              <w:top w:val="single" w:color="000000" w:sz="0" w:space="0"/>
              <w:left w:val="single" w:color="000000" w:sz="0" w:space="0"/>
              <w:bottom w:val="single" w:color="000000" w:sz="0" w:space="0"/>
            </w:tcBorders>
            <w:shd w:val="clear" w:color="auto" w:fill="FFFFFF"/>
          </w:tcPr>
          <w:p w14:paraId="50A91CC1">
            <w:pPr>
              <w:snapToGrid w:val="0"/>
              <w:spacing w:line="360" w:lineRule="auto"/>
              <w:jc w:val="center"/>
              <w:rPr>
                <w:rFonts w:ascii="Times New Roman" w:hAnsi="Times New Roman"/>
                <w:bCs/>
                <w:color w:val="000000"/>
                <w:sz w:val="24"/>
                <w:szCs w:val="24"/>
              </w:rPr>
            </w:pPr>
            <w:r>
              <w:rPr>
                <w:rFonts w:ascii="Times New Roman" w:hAnsi="Times New Roman"/>
                <w:bCs/>
                <w:color w:val="000000"/>
                <w:sz w:val="24"/>
                <w:szCs w:val="24"/>
              </w:rPr>
              <w:t>«3»</w:t>
            </w:r>
          </w:p>
        </w:tc>
        <w:tc>
          <w:tcPr>
            <w:tcW w:w="3543" w:type="dxa"/>
            <w:tcBorders>
              <w:top w:val="single" w:color="000000" w:sz="0" w:space="0"/>
              <w:left w:val="single" w:color="000000" w:sz="0" w:space="0"/>
              <w:bottom w:val="single" w:color="000000" w:sz="0" w:space="0"/>
              <w:right w:val="single" w:color="000000" w:sz="0" w:space="0"/>
            </w:tcBorders>
            <w:shd w:val="clear" w:color="auto" w:fill="FFFFFF"/>
          </w:tcPr>
          <w:p w14:paraId="20127C06">
            <w:pPr>
              <w:snapToGrid w:val="0"/>
              <w:spacing w:after="0" w:line="100" w:lineRule="atLeast"/>
              <w:rPr>
                <w:rFonts w:ascii="Times New Roman" w:hAnsi="Times New Roman"/>
                <w:sz w:val="24"/>
                <w:szCs w:val="24"/>
              </w:rPr>
            </w:pPr>
            <w:r>
              <w:rPr>
                <w:rFonts w:ascii="Times New Roman" w:hAnsi="Times New Roman"/>
                <w:sz w:val="24"/>
                <w:szCs w:val="24"/>
              </w:rPr>
              <w:t xml:space="preserve">Допускается:  </w:t>
            </w:r>
          </w:p>
          <w:p w14:paraId="19A5BAA1">
            <w:pPr>
              <w:snapToGrid w:val="0"/>
              <w:spacing w:after="0" w:line="100" w:lineRule="atLeast"/>
              <w:rPr>
                <w:rFonts w:ascii="Times New Roman" w:hAnsi="Times New Roman"/>
                <w:sz w:val="24"/>
                <w:szCs w:val="24"/>
              </w:rPr>
            </w:pPr>
            <w:r>
              <w:rPr>
                <w:rFonts w:ascii="Times New Roman" w:hAnsi="Times New Roman"/>
                <w:sz w:val="24"/>
                <w:szCs w:val="24"/>
              </w:rPr>
              <w:t>не более 4 недочетов в содержа</w:t>
            </w:r>
            <w:r>
              <w:rPr>
                <w:rFonts w:ascii="Times New Roman" w:hAnsi="Times New Roman"/>
                <w:sz w:val="24"/>
                <w:szCs w:val="24"/>
              </w:rPr>
              <w:softHyphen/>
            </w:r>
            <w:r>
              <w:rPr>
                <w:rFonts w:ascii="Times New Roman" w:hAnsi="Times New Roman"/>
                <w:sz w:val="24"/>
                <w:szCs w:val="24"/>
              </w:rPr>
              <w:t xml:space="preserve">нии и </w:t>
            </w:r>
          </w:p>
          <w:p w14:paraId="17A8FF4A">
            <w:pPr>
              <w:snapToGrid w:val="0"/>
              <w:spacing w:after="0" w:line="100" w:lineRule="atLeast"/>
              <w:rPr>
                <w:rFonts w:ascii="Times New Roman" w:hAnsi="Times New Roman"/>
                <w:color w:val="000000"/>
                <w:sz w:val="24"/>
                <w:szCs w:val="24"/>
              </w:rPr>
            </w:pPr>
            <w:r>
              <w:rPr>
                <w:rFonts w:ascii="Times New Roman" w:hAnsi="Times New Roman"/>
                <w:sz w:val="24"/>
                <w:szCs w:val="24"/>
              </w:rPr>
              <w:t>5 речевых недочетов</w:t>
            </w:r>
          </w:p>
        </w:tc>
        <w:tc>
          <w:tcPr>
            <w:tcW w:w="5812" w:type="dxa"/>
            <w:tcBorders>
              <w:top w:val="single" w:color="000000" w:sz="0" w:space="0"/>
              <w:left w:val="single" w:color="000000" w:sz="0" w:space="0"/>
              <w:bottom w:val="single" w:color="000000" w:sz="0" w:space="0"/>
              <w:right w:val="single" w:color="000000" w:sz="0" w:space="0"/>
            </w:tcBorders>
            <w:shd w:val="clear" w:color="auto" w:fill="FFFFFF"/>
          </w:tcPr>
          <w:p w14:paraId="73DD051F">
            <w:pPr>
              <w:snapToGrid w:val="0"/>
              <w:spacing w:after="0" w:line="100" w:lineRule="atLeast"/>
              <w:rPr>
                <w:rFonts w:ascii="Times New Roman" w:hAnsi="Times New Roman"/>
                <w:color w:val="000000"/>
                <w:sz w:val="24"/>
                <w:szCs w:val="24"/>
              </w:rPr>
            </w:pPr>
            <w:r>
              <w:rPr>
                <w:rFonts w:ascii="Times New Roman" w:hAnsi="Times New Roman"/>
                <w:color w:val="000000"/>
                <w:sz w:val="24"/>
                <w:szCs w:val="24"/>
              </w:rPr>
              <w:t>Допускается:</w:t>
            </w:r>
          </w:p>
          <w:p w14:paraId="26B27CF4">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color w:val="000000"/>
                <w:sz w:val="24"/>
                <w:szCs w:val="24"/>
              </w:rPr>
              <w:t>0 орфографических + 5 – 7 пунктуационных (с учетом повторяющихся и негрубых);</w:t>
            </w:r>
          </w:p>
          <w:p w14:paraId="624D0E5D">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color w:val="000000"/>
                <w:sz w:val="24"/>
                <w:szCs w:val="24"/>
              </w:rPr>
              <w:t>1 орфографическая + 4 -7 пунктуационных + 4 грамматических ошибки;</w:t>
            </w:r>
          </w:p>
          <w:p w14:paraId="5DF350FB">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color w:val="000000"/>
                <w:sz w:val="24"/>
                <w:szCs w:val="24"/>
              </w:rPr>
              <w:t>2 орфографические + 3 – 6 пунктуационных + 4 грамматические ошибки;</w:t>
            </w:r>
          </w:p>
          <w:p w14:paraId="20C72EE7">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color w:val="000000"/>
                <w:sz w:val="24"/>
                <w:szCs w:val="24"/>
              </w:rPr>
              <w:t>3 орфографические + 5 пунктуационных + 4 грамматических;</w:t>
            </w:r>
          </w:p>
          <w:p w14:paraId="73A229F9">
            <w:pPr>
              <w:snapToGrid w:val="0"/>
              <w:spacing w:after="0" w:line="100" w:lineRule="atLeast"/>
              <w:ind w:hanging="10"/>
              <w:rPr>
                <w:rFonts w:ascii="Times New Roman" w:hAnsi="Times New Roman"/>
                <w:color w:val="000000"/>
                <w:sz w:val="24"/>
                <w:szCs w:val="24"/>
              </w:rPr>
            </w:pPr>
            <w:r>
              <w:rPr>
                <w:rFonts w:ascii="Times New Roman" w:hAnsi="Times New Roman"/>
                <w:color w:val="000000"/>
                <w:sz w:val="24"/>
                <w:szCs w:val="24"/>
              </w:rPr>
              <w:t>4 орфографических + 4 пунктуационных +  4 грамматические</w:t>
            </w:r>
          </w:p>
        </w:tc>
      </w:tr>
      <w:tr w14:paraId="71C1AAD5">
        <w:tblPrEx>
          <w:tblCellMar>
            <w:top w:w="0" w:type="dxa"/>
            <w:left w:w="10" w:type="dxa"/>
            <w:bottom w:w="0" w:type="dxa"/>
            <w:right w:w="10" w:type="dxa"/>
          </w:tblCellMar>
        </w:tblPrEx>
        <w:tc>
          <w:tcPr>
            <w:tcW w:w="1133" w:type="dxa"/>
            <w:tcBorders>
              <w:top w:val="single" w:color="000000" w:sz="0" w:space="0"/>
              <w:left w:val="single" w:color="000000" w:sz="0" w:space="0"/>
              <w:bottom w:val="single" w:color="000000" w:sz="0" w:space="0"/>
            </w:tcBorders>
            <w:shd w:val="clear" w:color="auto" w:fill="FFFFFF"/>
          </w:tcPr>
          <w:p w14:paraId="7A29D916">
            <w:pPr>
              <w:snapToGrid w:val="0"/>
              <w:spacing w:line="360" w:lineRule="auto"/>
              <w:jc w:val="center"/>
              <w:rPr>
                <w:rFonts w:ascii="Times New Roman" w:hAnsi="Times New Roman"/>
                <w:bCs/>
                <w:color w:val="000000"/>
                <w:sz w:val="24"/>
                <w:szCs w:val="24"/>
              </w:rPr>
            </w:pPr>
            <w:r>
              <w:rPr>
                <w:rFonts w:ascii="Times New Roman" w:hAnsi="Times New Roman"/>
                <w:bCs/>
                <w:color w:val="000000"/>
                <w:sz w:val="24"/>
                <w:szCs w:val="24"/>
              </w:rPr>
              <w:t>«2»</w:t>
            </w:r>
          </w:p>
        </w:tc>
        <w:tc>
          <w:tcPr>
            <w:tcW w:w="3543" w:type="dxa"/>
            <w:tcBorders>
              <w:top w:val="single" w:color="000000" w:sz="0" w:space="0"/>
              <w:left w:val="single" w:color="000000" w:sz="0" w:space="0"/>
              <w:bottom w:val="single" w:color="000000" w:sz="0" w:space="0"/>
              <w:right w:val="single" w:color="000000" w:sz="0" w:space="0"/>
            </w:tcBorders>
            <w:shd w:val="clear" w:color="auto" w:fill="FFFFFF"/>
          </w:tcPr>
          <w:p w14:paraId="6F1CDB0D">
            <w:pPr>
              <w:spacing w:after="0"/>
              <w:rPr>
                <w:rFonts w:ascii="Times New Roman" w:hAnsi="Times New Roman"/>
                <w:sz w:val="24"/>
                <w:szCs w:val="24"/>
              </w:rPr>
            </w:pPr>
            <w:r>
              <w:rPr>
                <w:rFonts w:ascii="Times New Roman" w:hAnsi="Times New Roman"/>
                <w:sz w:val="24"/>
                <w:szCs w:val="24"/>
              </w:rPr>
              <w:t>1. В работе допущены существенные отклонения от темы.</w:t>
            </w:r>
          </w:p>
          <w:p w14:paraId="71B4360B">
            <w:pPr>
              <w:spacing w:after="0"/>
              <w:rPr>
                <w:rFonts w:ascii="Times New Roman" w:hAnsi="Times New Roman"/>
                <w:sz w:val="24"/>
                <w:szCs w:val="24"/>
              </w:rPr>
            </w:pPr>
            <w:r>
              <w:rPr>
                <w:rFonts w:ascii="Times New Roman" w:hAnsi="Times New Roman"/>
                <w:sz w:val="24"/>
                <w:szCs w:val="24"/>
              </w:rPr>
              <w:t>2.  Имеются фактические неточности.</w:t>
            </w:r>
          </w:p>
          <w:p w14:paraId="6BA899B6">
            <w:pPr>
              <w:spacing w:after="0"/>
              <w:rPr>
                <w:rFonts w:ascii="Times New Roman" w:hAnsi="Times New Roman"/>
                <w:sz w:val="24"/>
                <w:szCs w:val="24"/>
              </w:rPr>
            </w:pPr>
            <w:r>
              <w:rPr>
                <w:rFonts w:ascii="Times New Roman" w:hAnsi="Times New Roman"/>
                <w:sz w:val="24"/>
                <w:szCs w:val="24"/>
              </w:rPr>
              <w:t>3. Допущены нарушения последовательности изло</w:t>
            </w:r>
            <w:r>
              <w:rPr>
                <w:rFonts w:ascii="Times New Roman" w:hAnsi="Times New Roman"/>
                <w:sz w:val="24"/>
                <w:szCs w:val="24"/>
              </w:rPr>
              <w:softHyphen/>
            </w:r>
            <w:r>
              <w:rPr>
                <w:rFonts w:ascii="Times New Roman" w:hAnsi="Times New Roman"/>
                <w:sz w:val="24"/>
                <w:szCs w:val="24"/>
              </w:rPr>
              <w:t>жения.</w:t>
            </w:r>
          </w:p>
          <w:p w14:paraId="21828139">
            <w:pPr>
              <w:spacing w:after="0"/>
              <w:rPr>
                <w:rFonts w:ascii="Times New Roman" w:hAnsi="Times New Roman"/>
                <w:sz w:val="24"/>
                <w:szCs w:val="24"/>
              </w:rPr>
            </w:pPr>
            <w:r>
              <w:rPr>
                <w:rFonts w:ascii="Times New Roman" w:hAnsi="Times New Roman"/>
                <w:sz w:val="24"/>
                <w:szCs w:val="24"/>
              </w:rPr>
              <w:t>4. Беден словарь, однообразны употребляемые синтакси</w:t>
            </w:r>
            <w:r>
              <w:rPr>
                <w:rFonts w:ascii="Times New Roman" w:hAnsi="Times New Roman"/>
                <w:sz w:val="24"/>
                <w:szCs w:val="24"/>
              </w:rPr>
              <w:softHyphen/>
            </w:r>
            <w:r>
              <w:rPr>
                <w:rFonts w:ascii="Times New Roman" w:hAnsi="Times New Roman"/>
                <w:sz w:val="24"/>
                <w:szCs w:val="24"/>
              </w:rPr>
              <w:t>ческие конструкции, встречается неправильное словоупотреб</w:t>
            </w:r>
            <w:r>
              <w:rPr>
                <w:rFonts w:ascii="Times New Roman" w:hAnsi="Times New Roman"/>
                <w:sz w:val="24"/>
                <w:szCs w:val="24"/>
              </w:rPr>
              <w:softHyphen/>
            </w:r>
            <w:r>
              <w:rPr>
                <w:rFonts w:ascii="Times New Roman" w:hAnsi="Times New Roman"/>
                <w:sz w:val="24"/>
                <w:szCs w:val="24"/>
              </w:rPr>
              <w:t>ление.</w:t>
            </w:r>
          </w:p>
          <w:p w14:paraId="152623D7">
            <w:pPr>
              <w:spacing w:after="0"/>
              <w:rPr>
                <w:rFonts w:ascii="Times New Roman" w:hAnsi="Times New Roman"/>
                <w:sz w:val="24"/>
                <w:szCs w:val="24"/>
              </w:rPr>
            </w:pPr>
            <w:r>
              <w:rPr>
                <w:rFonts w:ascii="Times New Roman" w:hAnsi="Times New Roman"/>
                <w:sz w:val="24"/>
                <w:szCs w:val="24"/>
              </w:rPr>
              <w:t>5. Стиль работы не отличается единством, речь невыразительна.</w:t>
            </w:r>
          </w:p>
        </w:tc>
        <w:tc>
          <w:tcPr>
            <w:tcW w:w="5812" w:type="dxa"/>
            <w:tcBorders>
              <w:top w:val="single" w:color="000000" w:sz="0" w:space="0"/>
              <w:left w:val="single" w:color="000000" w:sz="0" w:space="0"/>
              <w:bottom w:val="single" w:color="000000" w:sz="0" w:space="0"/>
              <w:right w:val="single" w:color="000000" w:sz="0" w:space="0"/>
            </w:tcBorders>
            <w:shd w:val="clear" w:color="auto" w:fill="FFFFFF"/>
          </w:tcPr>
          <w:p w14:paraId="099AF96C">
            <w:pPr>
              <w:snapToGrid w:val="0"/>
              <w:spacing w:after="0" w:line="100" w:lineRule="atLeast"/>
              <w:rPr>
                <w:rFonts w:ascii="Times New Roman" w:hAnsi="Times New Roman"/>
                <w:color w:val="000000"/>
                <w:sz w:val="24"/>
                <w:szCs w:val="24"/>
              </w:rPr>
            </w:pPr>
            <w:r>
              <w:rPr>
                <w:rFonts w:ascii="Times New Roman" w:hAnsi="Times New Roman"/>
                <w:color w:val="000000"/>
                <w:sz w:val="24"/>
                <w:szCs w:val="24"/>
              </w:rPr>
              <w:t>Допускаются:</w:t>
            </w:r>
          </w:p>
          <w:p w14:paraId="7B87A358">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color w:val="000000"/>
                <w:sz w:val="24"/>
                <w:szCs w:val="24"/>
              </w:rPr>
              <w:t>5 и более грубых орфографических ошибок независимо от количества пунктуационных;</w:t>
            </w:r>
          </w:p>
          <w:p w14:paraId="079179FC">
            <w:pPr>
              <w:numPr>
                <w:ilvl w:val="0"/>
                <w:numId w:val="8"/>
              </w:numPr>
              <w:tabs>
                <w:tab w:val="left" w:pos="0"/>
              </w:tabs>
              <w:suppressAutoHyphens/>
              <w:spacing w:after="0" w:line="100" w:lineRule="atLeast"/>
              <w:ind w:left="0"/>
              <w:rPr>
                <w:rFonts w:ascii="Times New Roman" w:hAnsi="Times New Roman"/>
                <w:color w:val="000000"/>
                <w:sz w:val="24"/>
                <w:szCs w:val="24"/>
              </w:rPr>
            </w:pPr>
            <w:r>
              <w:rPr>
                <w:rFonts w:ascii="Times New Roman" w:hAnsi="Times New Roman"/>
                <w:color w:val="000000"/>
                <w:sz w:val="24"/>
                <w:szCs w:val="24"/>
              </w:rPr>
              <w:t>8 и более пунктуационных ошибок (с учетом повторяющихся и негрубых) независимо от количества орфографических ошибок.</w:t>
            </w:r>
          </w:p>
          <w:p w14:paraId="77E0C5E0">
            <w:pPr>
              <w:snapToGrid w:val="0"/>
              <w:spacing w:after="0" w:line="100" w:lineRule="atLeast"/>
              <w:ind w:hanging="10"/>
              <w:rPr>
                <w:rFonts w:ascii="Times New Roman" w:hAnsi="Times New Roman"/>
                <w:color w:val="000000"/>
                <w:sz w:val="24"/>
                <w:szCs w:val="24"/>
              </w:rPr>
            </w:pPr>
            <w:r>
              <w:rPr>
                <w:rFonts w:ascii="Times New Roman" w:hAnsi="Times New Roman"/>
                <w:color w:val="000000"/>
                <w:sz w:val="24"/>
                <w:szCs w:val="24"/>
              </w:rPr>
              <w:t>Общее количество орфографических и пунктуационных ошибок более 8 при наличии более 5 грамматических.</w:t>
            </w:r>
          </w:p>
        </w:tc>
      </w:tr>
    </w:tbl>
    <w:p w14:paraId="47CCAC4E">
      <w:pPr>
        <w:rPr>
          <w:rStyle w:val="10"/>
          <w:rFonts w:ascii="Times New Roman" w:hAnsi="Times New Roman"/>
          <w:b w:val="0"/>
          <w:sz w:val="24"/>
          <w:szCs w:val="24"/>
        </w:rPr>
      </w:pPr>
    </w:p>
    <w:p w14:paraId="1607F6B1">
      <w:pPr>
        <w:spacing w:after="0"/>
        <w:jc w:val="both"/>
        <w:rPr>
          <w:rFonts w:ascii="Times New Roman" w:hAnsi="Times New Roman"/>
          <w:color w:val="000000"/>
          <w:sz w:val="24"/>
          <w:szCs w:val="24"/>
        </w:rPr>
      </w:pPr>
      <w:r>
        <w:rPr>
          <w:rFonts w:ascii="Times New Roman" w:hAnsi="Times New Roman"/>
          <w:color w:val="000000"/>
          <w:sz w:val="24"/>
          <w:szCs w:val="24"/>
        </w:rPr>
        <w:t>ТЕСТ – одна из форм контроля умений, применяемая после изучения темы или раздела. Количество тестовых заданий определяется целью, которую ставит учитель.</w:t>
      </w:r>
    </w:p>
    <w:tbl>
      <w:tblPr>
        <w:tblStyle w:val="7"/>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113"/>
        <w:gridCol w:w="2114"/>
        <w:gridCol w:w="2114"/>
        <w:gridCol w:w="2114"/>
      </w:tblGrid>
      <w:tr w14:paraId="5208E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0B57031E">
            <w:pPr>
              <w:jc w:val="center"/>
              <w:rPr>
                <w:rStyle w:val="10"/>
                <w:rFonts w:ascii="Times New Roman" w:hAnsi="Times New Roman"/>
                <w:b w:val="0"/>
                <w:sz w:val="24"/>
                <w:szCs w:val="24"/>
              </w:rPr>
            </w:pPr>
            <w:r>
              <w:rPr>
                <w:rFonts w:ascii="Times New Roman" w:hAnsi="Times New Roman"/>
                <w:bCs/>
                <w:color w:val="000000"/>
                <w:sz w:val="24"/>
                <w:szCs w:val="24"/>
              </w:rPr>
              <w:t>Отметка</w:t>
            </w:r>
          </w:p>
        </w:tc>
        <w:tc>
          <w:tcPr>
            <w:tcW w:w="2113" w:type="dxa"/>
          </w:tcPr>
          <w:p w14:paraId="4A240956">
            <w:pPr>
              <w:jc w:val="center"/>
              <w:rPr>
                <w:rStyle w:val="10"/>
                <w:rFonts w:ascii="Times New Roman" w:hAnsi="Times New Roman"/>
                <w:b w:val="0"/>
                <w:sz w:val="24"/>
                <w:szCs w:val="24"/>
              </w:rPr>
            </w:pPr>
            <w:r>
              <w:rPr>
                <w:rFonts w:ascii="Times New Roman" w:hAnsi="Times New Roman"/>
                <w:bCs/>
                <w:color w:val="000000"/>
                <w:sz w:val="24"/>
                <w:szCs w:val="24"/>
              </w:rPr>
              <w:t>Тест 5 заданий</w:t>
            </w:r>
          </w:p>
        </w:tc>
        <w:tc>
          <w:tcPr>
            <w:tcW w:w="2114" w:type="dxa"/>
          </w:tcPr>
          <w:p w14:paraId="06199B46">
            <w:pPr>
              <w:jc w:val="center"/>
              <w:rPr>
                <w:rStyle w:val="10"/>
                <w:rFonts w:ascii="Times New Roman" w:hAnsi="Times New Roman"/>
                <w:b w:val="0"/>
                <w:sz w:val="24"/>
                <w:szCs w:val="24"/>
              </w:rPr>
            </w:pPr>
            <w:r>
              <w:rPr>
                <w:rFonts w:ascii="Times New Roman" w:hAnsi="Times New Roman"/>
                <w:bCs/>
                <w:color w:val="000000"/>
                <w:sz w:val="24"/>
                <w:szCs w:val="24"/>
              </w:rPr>
              <w:t>Тест 10 заданий</w:t>
            </w:r>
          </w:p>
        </w:tc>
        <w:tc>
          <w:tcPr>
            <w:tcW w:w="2114" w:type="dxa"/>
          </w:tcPr>
          <w:p w14:paraId="1A0C8DC8">
            <w:pPr>
              <w:jc w:val="center"/>
              <w:rPr>
                <w:rStyle w:val="10"/>
                <w:rFonts w:ascii="Times New Roman" w:hAnsi="Times New Roman"/>
                <w:b w:val="0"/>
                <w:sz w:val="24"/>
                <w:szCs w:val="24"/>
              </w:rPr>
            </w:pPr>
            <w:r>
              <w:rPr>
                <w:rFonts w:ascii="Times New Roman" w:hAnsi="Times New Roman"/>
                <w:bCs/>
                <w:color w:val="000000"/>
                <w:sz w:val="24"/>
                <w:szCs w:val="24"/>
              </w:rPr>
              <w:t>Тест 15 заданий</w:t>
            </w:r>
          </w:p>
        </w:tc>
        <w:tc>
          <w:tcPr>
            <w:tcW w:w="2114" w:type="dxa"/>
          </w:tcPr>
          <w:p w14:paraId="7AE54D56">
            <w:pPr>
              <w:jc w:val="center"/>
              <w:rPr>
                <w:rStyle w:val="10"/>
                <w:rFonts w:ascii="Times New Roman" w:hAnsi="Times New Roman"/>
                <w:b w:val="0"/>
                <w:sz w:val="24"/>
                <w:szCs w:val="24"/>
              </w:rPr>
            </w:pPr>
            <w:r>
              <w:rPr>
                <w:rFonts w:ascii="Times New Roman" w:hAnsi="Times New Roman"/>
                <w:bCs/>
                <w:color w:val="000000"/>
                <w:sz w:val="24"/>
                <w:szCs w:val="24"/>
              </w:rPr>
              <w:t>Тест 20 заданий</w:t>
            </w:r>
          </w:p>
        </w:tc>
      </w:tr>
      <w:tr w14:paraId="3082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4B7B5EC6">
            <w:pPr>
              <w:snapToGrid w:val="0"/>
              <w:spacing w:line="360" w:lineRule="auto"/>
              <w:jc w:val="center"/>
              <w:rPr>
                <w:rFonts w:ascii="Times New Roman" w:hAnsi="Times New Roman"/>
                <w:bCs/>
                <w:color w:val="000000"/>
                <w:sz w:val="24"/>
                <w:szCs w:val="24"/>
              </w:rPr>
            </w:pPr>
            <w:r>
              <w:rPr>
                <w:rFonts w:ascii="Times New Roman" w:hAnsi="Times New Roman"/>
                <w:bCs/>
                <w:color w:val="000000"/>
                <w:sz w:val="24"/>
                <w:szCs w:val="24"/>
              </w:rPr>
              <w:t>«5»</w:t>
            </w:r>
          </w:p>
        </w:tc>
        <w:tc>
          <w:tcPr>
            <w:tcW w:w="2113" w:type="dxa"/>
          </w:tcPr>
          <w:p w14:paraId="00923524">
            <w:pPr>
              <w:spacing w:after="0"/>
              <w:jc w:val="center"/>
              <w:rPr>
                <w:rFonts w:ascii="Times New Roman" w:hAnsi="Times New Roman"/>
                <w:color w:val="000000"/>
                <w:sz w:val="24"/>
                <w:szCs w:val="24"/>
              </w:rPr>
            </w:pPr>
            <w:r>
              <w:rPr>
                <w:rFonts w:ascii="Times New Roman" w:hAnsi="Times New Roman"/>
                <w:color w:val="000000"/>
                <w:sz w:val="24"/>
                <w:szCs w:val="24"/>
              </w:rPr>
              <w:t>5</w:t>
            </w:r>
          </w:p>
        </w:tc>
        <w:tc>
          <w:tcPr>
            <w:tcW w:w="2114" w:type="dxa"/>
          </w:tcPr>
          <w:p w14:paraId="7736B2D3">
            <w:pPr>
              <w:jc w:val="center"/>
              <w:rPr>
                <w:rStyle w:val="10"/>
                <w:rFonts w:ascii="Times New Roman" w:hAnsi="Times New Roman"/>
                <w:b w:val="0"/>
                <w:sz w:val="24"/>
                <w:szCs w:val="24"/>
              </w:rPr>
            </w:pPr>
            <w:r>
              <w:rPr>
                <w:rStyle w:val="10"/>
                <w:rFonts w:ascii="Times New Roman" w:hAnsi="Times New Roman"/>
                <w:b w:val="0"/>
                <w:sz w:val="24"/>
                <w:szCs w:val="24"/>
              </w:rPr>
              <w:t>9-10</w:t>
            </w:r>
          </w:p>
        </w:tc>
        <w:tc>
          <w:tcPr>
            <w:tcW w:w="2114" w:type="dxa"/>
          </w:tcPr>
          <w:p w14:paraId="5C01F9E4">
            <w:pPr>
              <w:snapToGrid w:val="0"/>
              <w:spacing w:line="360" w:lineRule="auto"/>
              <w:jc w:val="center"/>
              <w:rPr>
                <w:rFonts w:ascii="Times New Roman" w:hAnsi="Times New Roman"/>
                <w:color w:val="000000"/>
                <w:sz w:val="24"/>
                <w:szCs w:val="24"/>
              </w:rPr>
            </w:pPr>
            <w:r>
              <w:rPr>
                <w:rFonts w:ascii="Times New Roman" w:hAnsi="Times New Roman"/>
                <w:color w:val="000000"/>
                <w:sz w:val="24"/>
                <w:szCs w:val="24"/>
              </w:rPr>
              <w:t>14-15</w:t>
            </w:r>
          </w:p>
        </w:tc>
        <w:tc>
          <w:tcPr>
            <w:tcW w:w="2114" w:type="dxa"/>
          </w:tcPr>
          <w:p w14:paraId="45362062">
            <w:pPr>
              <w:snapToGrid w:val="0"/>
              <w:spacing w:line="360" w:lineRule="auto"/>
              <w:jc w:val="center"/>
              <w:rPr>
                <w:rFonts w:ascii="Times New Roman" w:hAnsi="Times New Roman"/>
                <w:sz w:val="24"/>
                <w:szCs w:val="24"/>
              </w:rPr>
            </w:pPr>
            <w:r>
              <w:rPr>
                <w:rFonts w:ascii="Times New Roman" w:hAnsi="Times New Roman"/>
                <w:sz w:val="24"/>
                <w:szCs w:val="24"/>
              </w:rPr>
              <w:t>19-20</w:t>
            </w:r>
          </w:p>
        </w:tc>
      </w:tr>
      <w:tr w14:paraId="2783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08984E7F">
            <w:pPr>
              <w:snapToGrid w:val="0"/>
              <w:spacing w:line="360" w:lineRule="auto"/>
              <w:jc w:val="center"/>
              <w:rPr>
                <w:rFonts w:ascii="Times New Roman" w:hAnsi="Times New Roman"/>
                <w:bCs/>
                <w:color w:val="000000"/>
                <w:sz w:val="24"/>
                <w:szCs w:val="24"/>
              </w:rPr>
            </w:pPr>
            <w:r>
              <w:rPr>
                <w:rFonts w:ascii="Times New Roman" w:hAnsi="Times New Roman"/>
                <w:bCs/>
                <w:color w:val="000000"/>
                <w:sz w:val="24"/>
                <w:szCs w:val="24"/>
              </w:rPr>
              <w:t>«4»</w:t>
            </w:r>
          </w:p>
        </w:tc>
        <w:tc>
          <w:tcPr>
            <w:tcW w:w="2113" w:type="dxa"/>
          </w:tcPr>
          <w:p w14:paraId="6AC87B95">
            <w:pPr>
              <w:snapToGrid w:val="0"/>
              <w:spacing w:line="360" w:lineRule="auto"/>
              <w:jc w:val="center"/>
              <w:rPr>
                <w:rFonts w:ascii="Times New Roman" w:hAnsi="Times New Roman"/>
                <w:color w:val="000000"/>
                <w:sz w:val="24"/>
                <w:szCs w:val="24"/>
              </w:rPr>
            </w:pPr>
            <w:r>
              <w:rPr>
                <w:rFonts w:ascii="Times New Roman" w:hAnsi="Times New Roman"/>
                <w:color w:val="000000"/>
                <w:sz w:val="24"/>
                <w:szCs w:val="24"/>
              </w:rPr>
              <w:t>4</w:t>
            </w:r>
          </w:p>
        </w:tc>
        <w:tc>
          <w:tcPr>
            <w:tcW w:w="2114" w:type="dxa"/>
          </w:tcPr>
          <w:p w14:paraId="62E8E488">
            <w:pPr>
              <w:jc w:val="center"/>
              <w:rPr>
                <w:rStyle w:val="10"/>
                <w:rFonts w:ascii="Times New Roman" w:hAnsi="Times New Roman"/>
                <w:b w:val="0"/>
                <w:sz w:val="24"/>
                <w:szCs w:val="24"/>
              </w:rPr>
            </w:pPr>
            <w:r>
              <w:rPr>
                <w:rStyle w:val="10"/>
                <w:rFonts w:ascii="Times New Roman" w:hAnsi="Times New Roman"/>
                <w:b w:val="0"/>
                <w:sz w:val="24"/>
                <w:szCs w:val="24"/>
              </w:rPr>
              <w:t>7-8</w:t>
            </w:r>
          </w:p>
        </w:tc>
        <w:tc>
          <w:tcPr>
            <w:tcW w:w="2114" w:type="dxa"/>
          </w:tcPr>
          <w:p w14:paraId="3B23E898">
            <w:pPr>
              <w:snapToGrid w:val="0"/>
              <w:spacing w:line="360" w:lineRule="auto"/>
              <w:jc w:val="center"/>
              <w:rPr>
                <w:rFonts w:ascii="Times New Roman" w:hAnsi="Times New Roman"/>
                <w:color w:val="000000"/>
                <w:sz w:val="24"/>
                <w:szCs w:val="24"/>
              </w:rPr>
            </w:pPr>
            <w:r>
              <w:rPr>
                <w:rFonts w:ascii="Times New Roman" w:hAnsi="Times New Roman"/>
                <w:color w:val="000000"/>
                <w:sz w:val="24"/>
                <w:szCs w:val="24"/>
              </w:rPr>
              <w:t>12-13</w:t>
            </w:r>
          </w:p>
        </w:tc>
        <w:tc>
          <w:tcPr>
            <w:tcW w:w="2114" w:type="dxa"/>
          </w:tcPr>
          <w:p w14:paraId="5EBFB7F1">
            <w:pPr>
              <w:snapToGrid w:val="0"/>
              <w:spacing w:line="360" w:lineRule="auto"/>
              <w:jc w:val="center"/>
              <w:rPr>
                <w:rFonts w:ascii="Times New Roman" w:hAnsi="Times New Roman"/>
                <w:sz w:val="24"/>
                <w:szCs w:val="24"/>
              </w:rPr>
            </w:pPr>
            <w:r>
              <w:rPr>
                <w:rFonts w:ascii="Times New Roman" w:hAnsi="Times New Roman"/>
                <w:sz w:val="24"/>
                <w:szCs w:val="24"/>
              </w:rPr>
              <w:t>16-18</w:t>
            </w:r>
          </w:p>
        </w:tc>
      </w:tr>
      <w:tr w14:paraId="13DB6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F8F0344">
            <w:pPr>
              <w:snapToGrid w:val="0"/>
              <w:spacing w:line="360" w:lineRule="auto"/>
              <w:jc w:val="center"/>
              <w:rPr>
                <w:rFonts w:ascii="Times New Roman" w:hAnsi="Times New Roman"/>
                <w:bCs/>
                <w:color w:val="000000"/>
                <w:sz w:val="24"/>
                <w:szCs w:val="24"/>
              </w:rPr>
            </w:pPr>
            <w:r>
              <w:rPr>
                <w:rFonts w:ascii="Times New Roman" w:hAnsi="Times New Roman"/>
                <w:bCs/>
                <w:color w:val="000000"/>
                <w:sz w:val="24"/>
                <w:szCs w:val="24"/>
              </w:rPr>
              <w:t>«3»</w:t>
            </w:r>
          </w:p>
        </w:tc>
        <w:tc>
          <w:tcPr>
            <w:tcW w:w="2113" w:type="dxa"/>
          </w:tcPr>
          <w:p w14:paraId="4F49227F">
            <w:pPr>
              <w:snapToGrid w:val="0"/>
              <w:spacing w:line="36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2114" w:type="dxa"/>
          </w:tcPr>
          <w:p w14:paraId="3620BE77">
            <w:pPr>
              <w:jc w:val="center"/>
              <w:rPr>
                <w:rStyle w:val="10"/>
                <w:rFonts w:ascii="Times New Roman" w:hAnsi="Times New Roman"/>
                <w:b w:val="0"/>
                <w:sz w:val="24"/>
                <w:szCs w:val="24"/>
              </w:rPr>
            </w:pPr>
            <w:r>
              <w:rPr>
                <w:rStyle w:val="10"/>
                <w:rFonts w:ascii="Times New Roman" w:hAnsi="Times New Roman"/>
                <w:b w:val="0"/>
                <w:sz w:val="24"/>
                <w:szCs w:val="24"/>
              </w:rPr>
              <w:t>5-6</w:t>
            </w:r>
          </w:p>
        </w:tc>
        <w:tc>
          <w:tcPr>
            <w:tcW w:w="2114" w:type="dxa"/>
          </w:tcPr>
          <w:p w14:paraId="5479E2B4">
            <w:pPr>
              <w:snapToGrid w:val="0"/>
              <w:spacing w:line="360" w:lineRule="auto"/>
              <w:jc w:val="center"/>
              <w:rPr>
                <w:rFonts w:ascii="Times New Roman" w:hAnsi="Times New Roman"/>
                <w:color w:val="000000"/>
                <w:sz w:val="24"/>
                <w:szCs w:val="24"/>
              </w:rPr>
            </w:pPr>
            <w:r>
              <w:rPr>
                <w:rFonts w:ascii="Times New Roman" w:hAnsi="Times New Roman"/>
                <w:color w:val="000000"/>
                <w:sz w:val="24"/>
                <w:szCs w:val="24"/>
              </w:rPr>
              <w:t>8-11</w:t>
            </w:r>
          </w:p>
        </w:tc>
        <w:tc>
          <w:tcPr>
            <w:tcW w:w="2114" w:type="dxa"/>
          </w:tcPr>
          <w:p w14:paraId="005AF4B5">
            <w:pPr>
              <w:snapToGrid w:val="0"/>
              <w:spacing w:line="360" w:lineRule="auto"/>
              <w:jc w:val="center"/>
              <w:rPr>
                <w:rFonts w:ascii="Times New Roman" w:hAnsi="Times New Roman"/>
                <w:sz w:val="24"/>
                <w:szCs w:val="24"/>
              </w:rPr>
            </w:pPr>
            <w:r>
              <w:rPr>
                <w:rFonts w:ascii="Times New Roman" w:hAnsi="Times New Roman"/>
                <w:sz w:val="24"/>
                <w:szCs w:val="24"/>
              </w:rPr>
              <w:t>10-15</w:t>
            </w:r>
          </w:p>
        </w:tc>
      </w:tr>
      <w:tr w14:paraId="0844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58AD930">
            <w:pPr>
              <w:snapToGrid w:val="0"/>
              <w:spacing w:line="360" w:lineRule="auto"/>
              <w:jc w:val="center"/>
              <w:rPr>
                <w:rFonts w:ascii="Times New Roman" w:hAnsi="Times New Roman"/>
                <w:bCs/>
                <w:color w:val="000000"/>
                <w:sz w:val="24"/>
                <w:szCs w:val="24"/>
              </w:rPr>
            </w:pPr>
            <w:r>
              <w:rPr>
                <w:rFonts w:ascii="Times New Roman" w:hAnsi="Times New Roman"/>
                <w:bCs/>
                <w:color w:val="000000"/>
                <w:sz w:val="24"/>
                <w:szCs w:val="24"/>
              </w:rPr>
              <w:t>«2»</w:t>
            </w:r>
          </w:p>
        </w:tc>
        <w:tc>
          <w:tcPr>
            <w:tcW w:w="2113" w:type="dxa"/>
          </w:tcPr>
          <w:p w14:paraId="71C8E15A">
            <w:pPr>
              <w:snapToGrid w:val="0"/>
              <w:spacing w:line="36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2114" w:type="dxa"/>
          </w:tcPr>
          <w:p w14:paraId="217B7AF8">
            <w:pPr>
              <w:jc w:val="center"/>
              <w:rPr>
                <w:rStyle w:val="10"/>
                <w:rFonts w:ascii="Times New Roman" w:hAnsi="Times New Roman"/>
                <w:b w:val="0"/>
                <w:sz w:val="24"/>
                <w:szCs w:val="24"/>
              </w:rPr>
            </w:pPr>
            <w:r>
              <w:rPr>
                <w:rStyle w:val="10"/>
                <w:rFonts w:ascii="Times New Roman" w:hAnsi="Times New Roman"/>
                <w:b w:val="0"/>
                <w:sz w:val="24"/>
                <w:szCs w:val="24"/>
              </w:rPr>
              <w:t>0-4</w:t>
            </w:r>
          </w:p>
        </w:tc>
        <w:tc>
          <w:tcPr>
            <w:tcW w:w="2114" w:type="dxa"/>
          </w:tcPr>
          <w:p w14:paraId="268E4724">
            <w:pPr>
              <w:snapToGrid w:val="0"/>
              <w:spacing w:line="360" w:lineRule="auto"/>
              <w:jc w:val="center"/>
              <w:rPr>
                <w:rFonts w:ascii="Times New Roman" w:hAnsi="Times New Roman"/>
                <w:color w:val="000000"/>
                <w:sz w:val="24"/>
                <w:szCs w:val="24"/>
              </w:rPr>
            </w:pPr>
            <w:r>
              <w:rPr>
                <w:rFonts w:ascii="Times New Roman" w:hAnsi="Times New Roman"/>
                <w:color w:val="000000"/>
                <w:sz w:val="24"/>
                <w:szCs w:val="24"/>
              </w:rPr>
              <w:t>0-7</w:t>
            </w:r>
          </w:p>
        </w:tc>
        <w:tc>
          <w:tcPr>
            <w:tcW w:w="2114" w:type="dxa"/>
          </w:tcPr>
          <w:p w14:paraId="531A6738">
            <w:pPr>
              <w:snapToGrid w:val="0"/>
              <w:spacing w:line="360" w:lineRule="auto"/>
              <w:jc w:val="center"/>
              <w:rPr>
                <w:rFonts w:ascii="Times New Roman" w:hAnsi="Times New Roman"/>
                <w:sz w:val="24"/>
                <w:szCs w:val="24"/>
              </w:rPr>
            </w:pPr>
            <w:r>
              <w:rPr>
                <w:rFonts w:ascii="Times New Roman" w:hAnsi="Times New Roman"/>
                <w:sz w:val="24"/>
                <w:szCs w:val="24"/>
              </w:rPr>
              <w:t>0-9</w:t>
            </w:r>
          </w:p>
        </w:tc>
      </w:tr>
      <w:tr w14:paraId="0CFB3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38AE48EC">
            <w:pPr>
              <w:snapToGrid w:val="0"/>
              <w:spacing w:line="360" w:lineRule="auto"/>
              <w:jc w:val="center"/>
              <w:rPr>
                <w:rFonts w:ascii="Times New Roman" w:hAnsi="Times New Roman"/>
                <w:bCs/>
                <w:color w:val="000000"/>
                <w:sz w:val="24"/>
                <w:szCs w:val="24"/>
              </w:rPr>
            </w:pPr>
          </w:p>
        </w:tc>
        <w:tc>
          <w:tcPr>
            <w:tcW w:w="2113" w:type="dxa"/>
          </w:tcPr>
          <w:p w14:paraId="48B0964A">
            <w:pPr>
              <w:snapToGrid w:val="0"/>
              <w:spacing w:line="360" w:lineRule="auto"/>
              <w:jc w:val="center"/>
              <w:rPr>
                <w:rFonts w:ascii="Times New Roman" w:hAnsi="Times New Roman"/>
                <w:color w:val="000000"/>
                <w:sz w:val="24"/>
                <w:szCs w:val="24"/>
              </w:rPr>
            </w:pPr>
          </w:p>
        </w:tc>
        <w:tc>
          <w:tcPr>
            <w:tcW w:w="2114" w:type="dxa"/>
          </w:tcPr>
          <w:p w14:paraId="26FA65EE">
            <w:pPr>
              <w:jc w:val="center"/>
              <w:rPr>
                <w:rStyle w:val="10"/>
                <w:rFonts w:ascii="Times New Roman" w:hAnsi="Times New Roman"/>
                <w:b w:val="0"/>
                <w:sz w:val="24"/>
                <w:szCs w:val="24"/>
              </w:rPr>
            </w:pPr>
          </w:p>
        </w:tc>
        <w:tc>
          <w:tcPr>
            <w:tcW w:w="2114" w:type="dxa"/>
          </w:tcPr>
          <w:p w14:paraId="5F336938">
            <w:pPr>
              <w:snapToGrid w:val="0"/>
              <w:spacing w:line="360" w:lineRule="auto"/>
              <w:jc w:val="center"/>
              <w:rPr>
                <w:rFonts w:ascii="Times New Roman" w:hAnsi="Times New Roman"/>
                <w:color w:val="000000"/>
                <w:sz w:val="24"/>
                <w:szCs w:val="24"/>
              </w:rPr>
            </w:pPr>
          </w:p>
        </w:tc>
        <w:tc>
          <w:tcPr>
            <w:tcW w:w="2114" w:type="dxa"/>
          </w:tcPr>
          <w:p w14:paraId="2EF84D8D">
            <w:pPr>
              <w:snapToGrid w:val="0"/>
              <w:spacing w:line="360" w:lineRule="auto"/>
              <w:jc w:val="center"/>
              <w:rPr>
                <w:rFonts w:ascii="Times New Roman" w:hAnsi="Times New Roman"/>
                <w:sz w:val="24"/>
                <w:szCs w:val="24"/>
              </w:rPr>
            </w:pPr>
          </w:p>
        </w:tc>
      </w:tr>
    </w:tbl>
    <w:p w14:paraId="14478F5F">
      <w:pPr>
        <w:spacing w:after="0" w:line="100" w:lineRule="atLeast"/>
        <w:jc w:val="center"/>
        <w:rPr>
          <w:rFonts w:ascii="Times New Roman" w:hAnsi="Times New Roman"/>
          <w:bCs/>
          <w:sz w:val="24"/>
          <w:szCs w:val="24"/>
        </w:rPr>
      </w:pPr>
    </w:p>
    <w:p w14:paraId="485F3203">
      <w:pPr>
        <w:spacing w:after="136"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bCs/>
          <w:color w:val="000000"/>
          <w:sz w:val="24"/>
          <w:szCs w:val="24"/>
          <w:lang w:eastAsia="ru-RU"/>
        </w:rPr>
        <w:t>Критерии оценки изложения:</w:t>
      </w:r>
    </w:p>
    <w:p w14:paraId="6331452F">
      <w:pPr>
        <w:spacing w:after="136" w:line="240" w:lineRule="auto"/>
        <w:rPr>
          <w:rFonts w:ascii="Times New Roman" w:hAnsi="Times New Roman" w:eastAsia="Times New Roman"/>
          <w:color w:val="000000"/>
          <w:sz w:val="24"/>
          <w:szCs w:val="24"/>
          <w:lang w:eastAsia="ru-RU"/>
        </w:rPr>
      </w:pPr>
    </w:p>
    <w:p w14:paraId="0626497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При оценке содержания работы учитываются:</w:t>
      </w:r>
    </w:p>
    <w:p w14:paraId="40086BA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полнота раскрытия темы;</w:t>
      </w:r>
    </w:p>
    <w:p w14:paraId="4E31BA0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правильность фактического материала;</w:t>
      </w:r>
    </w:p>
    <w:p w14:paraId="4AD9903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логичность и последовательность изложения (т.е. соблюдение временных и причинно-следственных отношений);</w:t>
      </w:r>
    </w:p>
    <w:p w14:paraId="0BD5C50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соответствие работы теме и замыслу прослушанного текста.</w:t>
      </w:r>
    </w:p>
    <w:p w14:paraId="3162FEC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правильное композиционное оформление работы</w:t>
      </w:r>
    </w:p>
    <w:p w14:paraId="1C7D6DF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При оценке речевого оформления учитываются:</w:t>
      </w:r>
    </w:p>
    <w:p w14:paraId="688EF74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разнообразие словаря и грамматического строя речи;</w:t>
      </w:r>
    </w:p>
    <w:p w14:paraId="0DBA483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стилевое единство и выразительность речи;</w:t>
      </w:r>
    </w:p>
    <w:p w14:paraId="68B461D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-правильность и уместность употребления языковых средств.</w:t>
      </w:r>
    </w:p>
    <w:p w14:paraId="5033BB2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При оценке за грамотность учитывается:</w:t>
      </w:r>
    </w:p>
    <w:p w14:paraId="78603EB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количество орфографических и пунктуационных ошибок.</w:t>
      </w:r>
    </w:p>
    <w:p w14:paraId="2862EF9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Показателями </w:t>
      </w:r>
      <w:r>
        <w:rPr>
          <w:rFonts w:ascii="Times New Roman" w:hAnsi="Times New Roman" w:eastAsia="Times New Roman"/>
          <w:bCs/>
          <w:color w:val="000000"/>
          <w:sz w:val="24"/>
          <w:szCs w:val="24"/>
          <w:lang w:eastAsia="ru-RU"/>
        </w:rPr>
        <w:t>богатства речи</w:t>
      </w:r>
      <w:r>
        <w:rPr>
          <w:rFonts w:ascii="Times New Roman" w:hAnsi="Times New Roman" w:eastAsia="Times New Roman"/>
          <w:color w:val="000000"/>
          <w:sz w:val="24"/>
          <w:szCs w:val="24"/>
          <w:lang w:eastAsia="ru-RU"/>
        </w:rPr>
        <w:t> являются большой объем активного словаря, развитой грамматический строй, разнообразие грамматических форм и конструкций, использованных в ходе оформления высказывания.</w:t>
      </w:r>
    </w:p>
    <w:p w14:paraId="14BB816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Показатель </w:t>
      </w:r>
      <w:r>
        <w:rPr>
          <w:rFonts w:ascii="Times New Roman" w:hAnsi="Times New Roman" w:eastAsia="Times New Roman"/>
          <w:bCs/>
          <w:color w:val="000000"/>
          <w:sz w:val="24"/>
          <w:szCs w:val="24"/>
          <w:lang w:eastAsia="ru-RU"/>
        </w:rPr>
        <w:t>точности речи</w:t>
      </w:r>
      <w:r>
        <w:rPr>
          <w:rFonts w:ascii="Times New Roman" w:hAnsi="Times New Roman" w:eastAsia="Times New Roman"/>
          <w:color w:val="000000"/>
          <w:sz w:val="24"/>
          <w:szCs w:val="24"/>
          <w:lang w:eastAsia="ru-RU"/>
        </w:rPr>
        <w:t> - умение пользоваться синонимическими средствами языка и речи, выбрать из ряда возможных то языковое средство, которое наиболее уместно в данной речевой ситуации. Точность речи, таким образом, прежде всего, зависит от умения учащихся пользоваться синонимами, от умения правильно использовать возможности лексической сочетаемости слов, от понимания различных смысловых оттенков лексических единиц, от правильности и точности использования некоторых грамматических категорий (например, личных и указательных местоимений).</w:t>
      </w:r>
    </w:p>
    <w:p w14:paraId="1598D58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Выразительность речи</w:t>
      </w:r>
      <w:r>
        <w:rPr>
          <w:rFonts w:ascii="Times New Roman" w:hAnsi="Times New Roman" w:eastAsia="Times New Roman"/>
          <w:color w:val="000000"/>
          <w:sz w:val="24"/>
          <w:szCs w:val="24"/>
          <w:lang w:eastAsia="ru-RU"/>
        </w:rPr>
        <w:t> предполагает такой отбор языковых средств, которые соответствуют целям, условиям и содержанию речевого общения. Это значит, что пишущий понимает особенности речевой ситуации, специфику условий речи, придает высказыванию соответствующую стилевую окраску и осознанно отбирает образные, изобразительные средства. Так, в художественном описании, например, уместны оценочные слова, тропы, лексические и морфологические категории, употребляющиеся в переносном значении. Здесь неуместны термины, конструкции и обороты, свойственные научному стилю речи.</w:t>
      </w:r>
    </w:p>
    <w:p w14:paraId="0D3B19C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shd w:val="clear" w:color="auto" w:fill="FFFFFF"/>
          <w:lang w:eastAsia="ru-RU"/>
        </w:rPr>
        <w:t>При проверке сжатого изложения к предложенным выше критериям добавляется еще один – качество сжатия текста.</w:t>
      </w:r>
    </w:p>
    <w:p w14:paraId="0448CB5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Изложение оценивается двумя отметками по пятибальной системе: первая - за содержание и речевое оформление, вторая - за грамотность.</w:t>
      </w:r>
    </w:p>
    <w:p w14:paraId="288BC9C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При выставлении оценки за содержание и речевое оформление согласно установленным нормам необходимо учитывать </w:t>
      </w:r>
      <w:r>
        <w:rPr>
          <w:rFonts w:ascii="Times New Roman" w:hAnsi="Times New Roman" w:eastAsia="Times New Roman"/>
          <w:color w:val="000000"/>
          <w:sz w:val="24"/>
          <w:szCs w:val="24"/>
          <w:lang w:eastAsia="ru-RU"/>
        </w:rPr>
        <w:t>все требования, предъявляемые к раскрытию темы, а также к соблюдению речевых норм (богатство, выразительность, точность).</w:t>
      </w:r>
    </w:p>
    <w:p w14:paraId="483DF45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При выставлении второй оценки учитывается</w:t>
      </w:r>
      <w:r>
        <w:rPr>
          <w:rFonts w:ascii="Times New Roman" w:hAnsi="Times New Roman" w:eastAsia="Times New Roman"/>
          <w:color w:val="000000"/>
          <w:sz w:val="24"/>
          <w:szCs w:val="24"/>
          <w:lang w:eastAsia="ru-RU"/>
        </w:rPr>
        <w:t> количество орфографических, пунктуационных и грамматических ошибок. Грамматические ошибки, таким образом, не учитываются при оценке языкового оформления сочинений и изложений.</w:t>
      </w:r>
    </w:p>
    <w:p w14:paraId="3608B3AD">
      <w:pPr>
        <w:spacing w:after="136" w:line="240" w:lineRule="auto"/>
        <w:rPr>
          <w:rFonts w:ascii="Times New Roman" w:hAnsi="Times New Roman" w:eastAsia="Times New Roman"/>
          <w:color w:val="000000"/>
          <w:sz w:val="24"/>
          <w:szCs w:val="24"/>
          <w:lang w:eastAsia="ru-RU"/>
        </w:rPr>
      </w:pPr>
    </w:p>
    <w:p w14:paraId="49E0E9B3">
      <w:pPr>
        <w:spacing w:after="136" w:line="240" w:lineRule="auto"/>
        <w:rPr>
          <w:rFonts w:ascii="Times New Roman" w:hAnsi="Times New Roman" w:eastAsia="Times New Roman"/>
          <w:bCs/>
          <w:color w:val="000000"/>
          <w:sz w:val="24"/>
          <w:szCs w:val="24"/>
          <w:lang w:eastAsia="ru-RU"/>
        </w:rPr>
      </w:pPr>
    </w:p>
    <w:p w14:paraId="7CC15507">
      <w:pPr>
        <w:spacing w:after="136" w:line="240" w:lineRule="auto"/>
        <w:rPr>
          <w:rFonts w:ascii="Times New Roman" w:hAnsi="Times New Roman" w:eastAsia="Times New Roman"/>
          <w:bCs/>
          <w:color w:val="000000"/>
          <w:sz w:val="24"/>
          <w:szCs w:val="24"/>
          <w:lang w:eastAsia="ru-RU"/>
        </w:rPr>
      </w:pPr>
    </w:p>
    <w:p w14:paraId="3FB874AC">
      <w:pPr>
        <w:spacing w:after="136"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bCs/>
          <w:color w:val="000000"/>
          <w:sz w:val="24"/>
          <w:szCs w:val="24"/>
          <w:lang w:eastAsia="ru-RU"/>
        </w:rPr>
        <w:t>Основные критерии оценки за изложение и сочинение:</w:t>
      </w:r>
    </w:p>
    <w:p w14:paraId="1BCA4E51">
      <w:pPr>
        <w:spacing w:after="136" w:line="240" w:lineRule="auto"/>
        <w:rPr>
          <w:rFonts w:ascii="Times New Roman" w:hAnsi="Times New Roman" w:eastAsia="Times New Roman"/>
          <w:b/>
          <w:color w:val="000000"/>
          <w:sz w:val="24"/>
          <w:szCs w:val="24"/>
          <w:lang w:eastAsia="ru-RU"/>
        </w:rPr>
      </w:pPr>
    </w:p>
    <w:p w14:paraId="79AD877F">
      <w:pPr>
        <w:spacing w:after="136"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bCs/>
          <w:color w:val="000000"/>
          <w:sz w:val="24"/>
          <w:szCs w:val="24"/>
          <w:lang w:eastAsia="ru-RU"/>
        </w:rPr>
        <w:t>Оценка</w:t>
      </w:r>
    </w:p>
    <w:p w14:paraId="6FDEF91B">
      <w:pPr>
        <w:spacing w:after="136"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bCs/>
          <w:color w:val="000000"/>
          <w:sz w:val="24"/>
          <w:szCs w:val="24"/>
          <w:lang w:eastAsia="ru-RU"/>
        </w:rPr>
        <w:t>Содержание и речь</w:t>
      </w:r>
    </w:p>
    <w:p w14:paraId="09867F67">
      <w:pPr>
        <w:spacing w:after="136"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bCs/>
          <w:color w:val="000000"/>
          <w:sz w:val="24"/>
          <w:szCs w:val="24"/>
          <w:lang w:eastAsia="ru-RU"/>
        </w:rPr>
        <w:t>Грамотность</w:t>
      </w:r>
    </w:p>
    <w:p w14:paraId="5639ABF6">
      <w:pPr>
        <w:spacing w:after="136" w:line="240" w:lineRule="auto"/>
        <w:jc w:val="center"/>
        <w:rPr>
          <w:rFonts w:ascii="Times New Roman" w:hAnsi="Times New Roman" w:eastAsia="Times New Roman"/>
          <w:b/>
          <w:color w:val="000000"/>
          <w:sz w:val="24"/>
          <w:szCs w:val="24"/>
          <w:lang w:eastAsia="ru-RU"/>
        </w:rPr>
      </w:pPr>
      <w:r>
        <w:rPr>
          <w:rFonts w:ascii="Times New Roman" w:hAnsi="Times New Roman" w:eastAsia="Times New Roman"/>
          <w:b/>
          <w:color w:val="000000"/>
          <w:sz w:val="24"/>
          <w:szCs w:val="24"/>
          <w:lang w:eastAsia="ru-RU"/>
        </w:rPr>
        <w:t>1</w:t>
      </w:r>
    </w:p>
    <w:p w14:paraId="0FC001AB">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2</w:t>
      </w:r>
    </w:p>
    <w:p w14:paraId="43235E92">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3</w:t>
      </w:r>
    </w:p>
    <w:p w14:paraId="75F8B77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«5»</w:t>
      </w:r>
    </w:p>
    <w:p w14:paraId="489F1C2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 Содержание работы полностью соответствует теме</w:t>
      </w:r>
    </w:p>
    <w:p w14:paraId="28FC960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2. Фактические ошибки отсутствуют</w:t>
      </w:r>
    </w:p>
    <w:p w14:paraId="1831BEE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3. Содержание излагается последовательно</w:t>
      </w:r>
    </w:p>
    <w:p w14:paraId="4CD4DB9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4. Работа отличается богатством словаря, разнообразием используемых синтаксических</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t>конструкций, точностью словоупотребления</w:t>
      </w:r>
    </w:p>
    <w:p w14:paraId="4C9679B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5. Достигнуто стилевое единство и выразительность текста</w:t>
      </w:r>
    </w:p>
    <w:p w14:paraId="57C382C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 целом в работе допускается 1 недочет в содержании и 1 —2речевых недочета</w:t>
      </w:r>
    </w:p>
    <w:p w14:paraId="2C7B704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Допускается:</w:t>
      </w:r>
    </w:p>
    <w:p w14:paraId="0463869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 орфографическая, или 1 пунктуационная, или 1 грамматическая ошибка</w:t>
      </w:r>
    </w:p>
    <w:p w14:paraId="7DAA582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«4»</w:t>
      </w:r>
    </w:p>
    <w:p w14:paraId="598AB78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 Содержание работы в основном соответствует теме (имеются незначительные отклонения от темы)</w:t>
      </w:r>
    </w:p>
    <w:p w14:paraId="0AC3B73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2. Содержание в основном достоверно, но имеются единичные фактические неточности</w:t>
      </w:r>
    </w:p>
    <w:p w14:paraId="2A2486A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3. Имеются незначительные нарушения последовательности в изложении мыслей</w:t>
      </w:r>
    </w:p>
    <w:p w14:paraId="640F99A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4. Лексический и грамматический строй речи достаточно разнообразен, отличается единством и достаточной выразительностью</w:t>
      </w:r>
    </w:p>
    <w:p w14:paraId="3976CAF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5. Стиль работы отличается единством и достаточной выразительностью</w:t>
      </w:r>
    </w:p>
    <w:p w14:paraId="5D2F9EE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 целом в работе допускается не более 2 недочетов в содержа</w:t>
      </w:r>
      <w:r>
        <w:rPr>
          <w:rFonts w:ascii="Times New Roman" w:hAnsi="Times New Roman" w:eastAsia="Times New Roman"/>
          <w:i/>
          <w:iCs/>
          <w:color w:val="000000"/>
          <w:sz w:val="24"/>
          <w:szCs w:val="24"/>
          <w:lang w:eastAsia="ru-RU"/>
        </w:rPr>
        <w:softHyphen/>
      </w:r>
      <w:r>
        <w:rPr>
          <w:rFonts w:ascii="Times New Roman" w:hAnsi="Times New Roman" w:eastAsia="Times New Roman"/>
          <w:i/>
          <w:iCs/>
          <w:color w:val="000000"/>
          <w:sz w:val="24"/>
          <w:szCs w:val="24"/>
          <w:lang w:eastAsia="ru-RU"/>
        </w:rPr>
        <w:t>нии и не более 3</w:t>
      </w:r>
      <w:r>
        <w:rPr>
          <w:rFonts w:ascii="Times New Roman" w:hAnsi="Times New Roman" w:eastAsia="Times New Roman"/>
          <w:bCs/>
          <w:color w:val="000000"/>
          <w:sz w:val="24"/>
          <w:szCs w:val="24"/>
          <w:lang w:eastAsia="ru-RU"/>
        </w:rPr>
        <w:t>—</w:t>
      </w:r>
      <w:r>
        <w:rPr>
          <w:rFonts w:ascii="Times New Roman" w:hAnsi="Times New Roman" w:eastAsia="Times New Roman"/>
          <w:i/>
          <w:iCs/>
          <w:color w:val="000000"/>
          <w:sz w:val="24"/>
          <w:szCs w:val="24"/>
          <w:lang w:eastAsia="ru-RU"/>
        </w:rPr>
        <w:t>4 речевых недочетов</w:t>
      </w:r>
    </w:p>
    <w:p w14:paraId="5469795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Допускается:</w:t>
      </w:r>
    </w:p>
    <w:p w14:paraId="57113AC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2 орфографические и 2 пунктуационные, или 1 орфографическая и 3 пунктуационных ошибки, или 4 пунктуационные ошибки при отсутствии орфографических ошибок, а также 2 грамматические ошибки</w:t>
      </w:r>
    </w:p>
    <w:p w14:paraId="3FF3EBD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«3»</w:t>
      </w:r>
    </w:p>
    <w:p w14:paraId="71D0805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 В работе допущены существенные отклонения</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t>от темы</w:t>
      </w:r>
    </w:p>
    <w:p w14:paraId="2059DFF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2. Работа достоверна в главном, но в ней имеются отдельные фактические неточности</w:t>
      </w:r>
    </w:p>
    <w:p w14:paraId="520E939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3. Допущены отдельные нарушения последовательности изложения</w:t>
      </w:r>
    </w:p>
    <w:p w14:paraId="241D306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4. Беден словарь и однообразны употребляемые синтаксические конструкции, встречается неправильное словоупотребление</w:t>
      </w:r>
    </w:p>
    <w:p w14:paraId="27065FF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5. Стиль работы не отличается единством, речь недостаточно выразительна</w:t>
      </w:r>
    </w:p>
    <w:p w14:paraId="17685C9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 целом в работе допускается не более 4 недочетов в содержании и не более 5 речевых недочетов</w:t>
      </w:r>
    </w:p>
    <w:p w14:paraId="6B8DC31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Допускается:</w:t>
      </w:r>
    </w:p>
    <w:p w14:paraId="3EDF888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4 орфографические</w:t>
      </w:r>
    </w:p>
    <w:p w14:paraId="6FFA1FC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 4 пунктуационные ошибки, или 3 орфографические ошибки и 5 пунктуационных ошибок, или 7 пунктуационных при отсутствии орфографических ошибок (в V классе -</w:t>
      </w:r>
    </w:p>
    <w:p w14:paraId="4DF8D1B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5 орфографических</w:t>
      </w:r>
    </w:p>
    <w:p w14:paraId="1DD11BA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 4 пунктуационные ошибки), а также 4 грамматические ошибки</w:t>
      </w:r>
    </w:p>
    <w:p w14:paraId="7AE452E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«2»</w:t>
      </w:r>
    </w:p>
    <w:p w14:paraId="347832B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1.Работа не соответствует теме</w:t>
      </w:r>
    </w:p>
    <w:p w14:paraId="29975BF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2.Допущено много фактических неточностей</w:t>
      </w:r>
    </w:p>
    <w:p w14:paraId="56A0B95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3.Нарушена последовательность изложения мыслей во всех частях работы, отсутствует связь между ними, работа не соответствует плану</w:t>
      </w:r>
    </w:p>
    <w:p w14:paraId="411607E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4.Крайне беден словарь, работ, написана короткими однотипными предложениями со слабо выраженной связью между ними, часты случаи неправильного словоупотребления</w:t>
      </w:r>
    </w:p>
    <w:p w14:paraId="16F6F7E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5.Нарушено стилевое единство текста</w:t>
      </w:r>
    </w:p>
    <w:p w14:paraId="2736A80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 целом в работе допущено более 6 недочетов в содержании и до 7 речевых недочетов</w:t>
      </w:r>
    </w:p>
    <w:p w14:paraId="6B1AA61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Допускается:</w:t>
      </w:r>
    </w:p>
    <w:p w14:paraId="3A96C5E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7 орфографических</w:t>
      </w:r>
    </w:p>
    <w:p w14:paraId="5B1EDDB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 7 пунктуационных ошибок, или 6 орфографических ,и 8 пунктуационных ошибок, 5 орфографических </w:t>
      </w:r>
      <w:r>
        <w:rPr>
          <w:rFonts w:ascii="Times New Roman" w:hAnsi="Times New Roman" w:eastAsia="Times New Roman"/>
          <w:color w:val="000000"/>
          <w:sz w:val="24"/>
          <w:szCs w:val="24"/>
          <w:vertAlign w:val="subscript"/>
          <w:lang w:eastAsia="ru-RU"/>
        </w:rPr>
        <w:t>г</w:t>
      </w:r>
      <w:r>
        <w:rPr>
          <w:rFonts w:ascii="Times New Roman" w:hAnsi="Times New Roman" w:eastAsia="Times New Roman"/>
          <w:color w:val="000000"/>
          <w:sz w:val="24"/>
          <w:szCs w:val="24"/>
          <w:lang w:eastAsia="ru-RU"/>
        </w:rPr>
        <w:t> и 9 пунктуационных ошибок,</w:t>
      </w:r>
    </w:p>
    <w:p w14:paraId="58ABAF9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8 орфографических</w:t>
      </w:r>
    </w:p>
    <w:p w14:paraId="0472961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 6 пунктуационных ошибок, а также 7 грамматических ошибок</w:t>
      </w:r>
    </w:p>
    <w:p w14:paraId="5AD2259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w:t>
      </w:r>
    </w:p>
    <w:p w14:paraId="041ABDB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работе допущено более 6 недочетов в содержании и более 7 речевых недочетов</w:t>
      </w:r>
    </w:p>
    <w:p w14:paraId="4CD2F9D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Имеется более</w:t>
      </w:r>
    </w:p>
    <w:p w14:paraId="3DA9C44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7 орфографических,</w:t>
      </w:r>
    </w:p>
    <w:p w14:paraId="595A7B9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7 пунктуационных</w:t>
      </w:r>
    </w:p>
    <w:p w14:paraId="102B6F4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 7 грамматических ошибок</w:t>
      </w:r>
    </w:p>
    <w:p w14:paraId="4E6FA99B">
      <w:pPr>
        <w:spacing w:line="360" w:lineRule="auto"/>
        <w:contextualSpacing/>
        <w:rPr>
          <w:rFonts w:ascii="Times New Roman" w:hAnsi="Times New Roman"/>
          <w:bCs/>
          <w:iCs/>
          <w:sz w:val="24"/>
          <w:szCs w:val="24"/>
        </w:rPr>
      </w:pPr>
    </w:p>
    <w:p w14:paraId="3CDC12B7">
      <w:pPr>
        <w:spacing w:line="360" w:lineRule="auto"/>
        <w:contextualSpacing/>
        <w:rPr>
          <w:rFonts w:ascii="Times New Roman" w:hAnsi="Times New Roman"/>
          <w:color w:val="000000"/>
          <w:sz w:val="24"/>
          <w:szCs w:val="24"/>
        </w:rPr>
      </w:pPr>
    </w:p>
    <w:p w14:paraId="0837264C">
      <w:pPr>
        <w:spacing w:line="360" w:lineRule="auto"/>
        <w:contextualSpacing/>
        <w:rPr>
          <w:rFonts w:ascii="Times New Roman" w:hAnsi="Times New Roman"/>
          <w:color w:val="000000"/>
          <w:sz w:val="24"/>
          <w:szCs w:val="24"/>
        </w:rPr>
      </w:pPr>
    </w:p>
    <w:p w14:paraId="7B0EADF4">
      <w:pPr>
        <w:spacing w:line="360" w:lineRule="auto"/>
        <w:contextualSpacing/>
        <w:rPr>
          <w:rFonts w:ascii="Times New Roman" w:hAnsi="Times New Roman"/>
          <w:color w:val="000000"/>
          <w:sz w:val="24"/>
          <w:szCs w:val="24"/>
        </w:rPr>
      </w:pPr>
    </w:p>
    <w:p w14:paraId="59926C23">
      <w:pPr>
        <w:spacing w:line="360" w:lineRule="auto"/>
        <w:contextualSpacing/>
        <w:rPr>
          <w:rFonts w:ascii="Times New Roman" w:hAnsi="Times New Roman"/>
          <w:color w:val="000000"/>
          <w:sz w:val="24"/>
          <w:szCs w:val="24"/>
        </w:rPr>
      </w:pPr>
    </w:p>
    <w:p w14:paraId="6D19F5DD">
      <w:pPr>
        <w:spacing w:line="360" w:lineRule="auto"/>
        <w:contextualSpacing/>
        <w:rPr>
          <w:rFonts w:ascii="Times New Roman" w:hAnsi="Times New Roman"/>
          <w:color w:val="000000"/>
          <w:sz w:val="24"/>
          <w:szCs w:val="24"/>
        </w:rPr>
      </w:pPr>
    </w:p>
    <w:p w14:paraId="35860D71">
      <w:pPr>
        <w:spacing w:line="360" w:lineRule="auto"/>
        <w:contextualSpacing/>
        <w:rPr>
          <w:rFonts w:ascii="Times New Roman" w:hAnsi="Times New Roman"/>
          <w:color w:val="000000"/>
          <w:sz w:val="24"/>
          <w:szCs w:val="24"/>
        </w:rPr>
      </w:pPr>
    </w:p>
    <w:p w14:paraId="48ACB01B">
      <w:pPr>
        <w:spacing w:line="360" w:lineRule="auto"/>
        <w:contextualSpacing/>
        <w:rPr>
          <w:rFonts w:ascii="Times New Roman" w:hAnsi="Times New Roman"/>
          <w:color w:val="000000"/>
          <w:sz w:val="24"/>
          <w:szCs w:val="24"/>
        </w:rPr>
      </w:pPr>
    </w:p>
    <w:p w14:paraId="284588F0">
      <w:pPr>
        <w:spacing w:line="360" w:lineRule="auto"/>
        <w:contextualSpacing/>
        <w:rPr>
          <w:rFonts w:ascii="Times New Roman" w:hAnsi="Times New Roman"/>
          <w:color w:val="000000"/>
          <w:sz w:val="24"/>
          <w:szCs w:val="24"/>
        </w:rPr>
      </w:pPr>
    </w:p>
    <w:p w14:paraId="71B122E5">
      <w:pPr>
        <w:spacing w:line="360" w:lineRule="auto"/>
        <w:contextualSpacing/>
        <w:rPr>
          <w:rFonts w:ascii="Times New Roman" w:hAnsi="Times New Roman"/>
          <w:color w:val="000000"/>
          <w:sz w:val="24"/>
          <w:szCs w:val="24"/>
        </w:rPr>
      </w:pPr>
    </w:p>
    <w:p w14:paraId="541B9384">
      <w:pPr>
        <w:spacing w:line="360" w:lineRule="auto"/>
        <w:contextualSpacing/>
        <w:rPr>
          <w:rFonts w:ascii="Times New Roman" w:hAnsi="Times New Roman"/>
          <w:color w:val="000000"/>
          <w:sz w:val="24"/>
          <w:szCs w:val="24"/>
        </w:rPr>
      </w:pPr>
    </w:p>
    <w:p w14:paraId="4726D031">
      <w:pPr>
        <w:spacing w:line="360" w:lineRule="auto"/>
        <w:contextualSpacing/>
        <w:rPr>
          <w:rFonts w:ascii="Times New Roman" w:hAnsi="Times New Roman"/>
          <w:color w:val="000000"/>
          <w:sz w:val="24"/>
          <w:szCs w:val="24"/>
        </w:rPr>
      </w:pPr>
    </w:p>
    <w:p w14:paraId="62FA9B89">
      <w:pPr>
        <w:spacing w:line="360" w:lineRule="auto"/>
        <w:contextualSpacing/>
        <w:rPr>
          <w:rFonts w:ascii="Times New Roman" w:hAnsi="Times New Roman"/>
          <w:color w:val="000000"/>
          <w:sz w:val="24"/>
          <w:szCs w:val="24"/>
        </w:rPr>
      </w:pPr>
    </w:p>
    <w:p w14:paraId="6C8A2863">
      <w:pPr>
        <w:spacing w:line="360" w:lineRule="auto"/>
        <w:contextualSpacing/>
        <w:rPr>
          <w:rFonts w:ascii="Times New Roman" w:hAnsi="Times New Roman"/>
          <w:color w:val="000000"/>
          <w:sz w:val="24"/>
          <w:szCs w:val="24"/>
        </w:rPr>
      </w:pPr>
    </w:p>
    <w:p w14:paraId="60BE2DFE">
      <w:pPr>
        <w:spacing w:line="360" w:lineRule="auto"/>
        <w:contextualSpacing/>
        <w:rPr>
          <w:rFonts w:ascii="Times New Roman" w:hAnsi="Times New Roman"/>
          <w:color w:val="000000"/>
          <w:sz w:val="24"/>
          <w:szCs w:val="24"/>
        </w:rPr>
      </w:pPr>
    </w:p>
    <w:p w14:paraId="4AF8A9B2">
      <w:pPr>
        <w:jc w:val="right"/>
        <w:rPr>
          <w:rFonts w:ascii="Times New Roman" w:hAnsi="Times New Roman"/>
          <w:b/>
          <w:sz w:val="24"/>
          <w:szCs w:val="24"/>
        </w:rPr>
      </w:pPr>
      <w:r>
        <w:rPr>
          <w:rFonts w:ascii="Times New Roman" w:hAnsi="Times New Roman"/>
          <w:b/>
          <w:sz w:val="24"/>
          <w:szCs w:val="24"/>
        </w:rPr>
        <w:t>ПРИЛОЖЕНИЕ 3</w:t>
      </w:r>
    </w:p>
    <w:p w14:paraId="1554D9DA">
      <w:pPr>
        <w:jc w:val="right"/>
        <w:rPr>
          <w:rFonts w:ascii="Times New Roman" w:hAnsi="Times New Roman"/>
          <w:b/>
          <w:sz w:val="24"/>
          <w:szCs w:val="24"/>
        </w:rPr>
      </w:pPr>
    </w:p>
    <w:p w14:paraId="6A76CC75">
      <w:pPr>
        <w:jc w:val="center"/>
        <w:rPr>
          <w:rFonts w:ascii="Times New Roman" w:hAnsi="Times New Roman"/>
          <w:b/>
          <w:sz w:val="24"/>
          <w:szCs w:val="24"/>
        </w:rPr>
      </w:pPr>
      <w:r>
        <w:rPr>
          <w:rFonts w:ascii="Times New Roman" w:hAnsi="Times New Roman"/>
          <w:b/>
          <w:sz w:val="24"/>
          <w:szCs w:val="24"/>
        </w:rPr>
        <w:t>МЕТОДИЧЕСКИЕ МАТЕРИАЛЫ</w:t>
      </w:r>
    </w:p>
    <w:p w14:paraId="38C6B1D8">
      <w:pPr>
        <w:pStyle w:val="14"/>
        <w:shd w:val="clear" w:color="auto" w:fill="FFFFFF"/>
        <w:spacing w:before="0" w:beforeAutospacing="0" w:after="136" w:afterAutospacing="0"/>
        <w:jc w:val="center"/>
        <w:rPr>
          <w:b/>
        </w:rPr>
      </w:pPr>
      <w:r>
        <w:rPr>
          <w:b/>
          <w:bCs/>
        </w:rPr>
        <w:t>Методические рекомендации для педагога «Работа с текстом на уроках русского языка как средство формирования коммуникативной компетенции учащихся»</w:t>
      </w:r>
    </w:p>
    <w:p w14:paraId="089DA433">
      <w:pPr>
        <w:pStyle w:val="14"/>
        <w:shd w:val="clear" w:color="auto" w:fill="FFFFFF"/>
        <w:spacing w:before="0" w:beforeAutospacing="0" w:after="136" w:afterAutospacing="0"/>
        <w:jc w:val="right"/>
      </w:pPr>
    </w:p>
    <w:p w14:paraId="4F5121EE">
      <w:pPr>
        <w:pStyle w:val="14"/>
        <w:shd w:val="clear" w:color="auto" w:fill="FFFFFF"/>
        <w:spacing w:before="0" w:beforeAutospacing="0" w:after="136" w:afterAutospacing="0"/>
      </w:pPr>
      <w:r>
        <w:t xml:space="preserve">    Обучение русскому языку в современной школе осуществляется в условиях значительных изменений во всей системе образования. В новом Законе «Об образовании» обозначена главная направленность ФГОС — это повышение качества образования. Модернизация образовательной школы  предполагает «ориентацию образования не только на усвоение обучающимися определенной суммы знаний, но и на </w:t>
      </w:r>
      <w:r>
        <w:rPr>
          <w:bCs/>
        </w:rPr>
        <w:t>развитие его личности</w:t>
      </w:r>
      <w:r>
        <w:t>, </w:t>
      </w:r>
      <w:r>
        <w:rPr>
          <w:bCs/>
        </w:rPr>
        <w:t>его познавательных и созидательных способностей</w:t>
      </w:r>
      <w:r>
        <w:t>». Другими словами, школа должна формировать целостную систему знаний, умений, навыков, а также опыт самостоятельной деятельности учащихся.</w:t>
      </w:r>
    </w:p>
    <w:p w14:paraId="37948813">
      <w:pPr>
        <w:pStyle w:val="14"/>
        <w:shd w:val="clear" w:color="auto" w:fill="FFFFFF"/>
        <w:spacing w:before="0" w:beforeAutospacing="0" w:after="136" w:afterAutospacing="0"/>
      </w:pPr>
      <w:r>
        <w:rPr>
          <w:bCs/>
          <w:u w:val="single"/>
        </w:rPr>
        <w:t>Основное требование ФГОС </w:t>
      </w:r>
      <w:r>
        <w:t>основного общего образования: </w:t>
      </w:r>
      <w:r>
        <w:rPr>
          <w:bCs/>
          <w:i/>
          <w:iCs/>
        </w:rPr>
        <w:t>«В основной школе на всех предметах будет продолжена работа по формированию и развитию основ читательской компетенции».</w:t>
      </w:r>
    </w:p>
    <w:p w14:paraId="4FEF7B3B">
      <w:pPr>
        <w:pStyle w:val="14"/>
        <w:shd w:val="clear" w:color="auto" w:fill="FFFFFF"/>
        <w:spacing w:before="0" w:beforeAutospacing="0" w:after="136" w:afterAutospacing="0"/>
      </w:pPr>
      <w:r>
        <w:t>Современная жизнь требует от ученика свободного владения языком, умения общаться с различными людьми в различных ситуациях, не испытывая при этом чувства дискомфорта. </w:t>
      </w:r>
      <w:r>
        <w:rPr>
          <w:bCs/>
          <w:i/>
          <w:iCs/>
        </w:rPr>
        <w:t>Для полноценного общения человек должен располагать целым рядом умений: быстро и правильно ориентироваться в условиях общения, уметь спланировать свою речь, правильно выбрать содержание, найти адекватные средства выражения мысли и обеспечить обратную связь </w:t>
      </w:r>
      <w:r>
        <w:t>(по мнению известного лингвиста и психолога А.А. Леонтьева )</w:t>
      </w:r>
    </w:p>
    <w:p w14:paraId="5CABD278">
      <w:pPr>
        <w:pStyle w:val="14"/>
        <w:shd w:val="clear" w:color="auto" w:fill="FFFFFF"/>
        <w:spacing w:before="0" w:beforeAutospacing="0" w:after="136" w:afterAutospacing="0"/>
      </w:pPr>
      <w:r>
        <w:t>Поэтому формирование умений связно изложить мысли в устной и письменной форме, анализировать и совершенствовать написанное, умение грамотно высказать мнение по обсуждаемому вопросу — одно из самых важных направлений в развитии речемыслительной деятельности учащихся. Практика показывает, что современные школьники, чрезмерно увлеченные компьютером, телефонами, все больше в своем общении используют сленговые выражения, сокращенные слова, зачастую заменяя живую, культурную речь мимикой и жестами. Такие дети затрудняются в создании самостоятельных связных устных, а особенно письменных высказываний. Поэтому с уверенностью можно сказать, что проблема культурного общения школьников — одна из самых важных на сегодня. Международные исследования качества образования PISA, проводимые в 2004, 2008, 2012 гг., показали низкий уровень читательской грамотности наших школьников - 41-43 место среди 65 стран. Это проблема, которая требует незамедлительного решения.</w:t>
      </w:r>
    </w:p>
    <w:p w14:paraId="760E0141">
      <w:pPr>
        <w:pStyle w:val="14"/>
        <w:shd w:val="clear" w:color="auto" w:fill="FFFFFF"/>
        <w:spacing w:before="0" w:beforeAutospacing="0" w:after="136" w:afterAutospacing="0"/>
      </w:pPr>
      <w:r>
        <w:t xml:space="preserve">   В основе обучения лежит компетентностный подход, связанный с формированием ключевых компетенций, одной из которых является коммуникативная компетенция. Коммуникативная компетенция определяется как «овладение всеми видами речевой деятельности и основами культуры устной и письменной речи, умениями и навыками использования языка в различных сферах и ситуациях общения, соответствующих опыту, интересам, психологическим особенностям учащихся основной школы на разных ее этапах».</w:t>
      </w:r>
    </w:p>
    <w:p w14:paraId="2ECE139C">
      <w:pPr>
        <w:pStyle w:val="14"/>
        <w:shd w:val="clear" w:color="auto" w:fill="FFFFFF"/>
        <w:spacing w:before="0" w:beforeAutospacing="0" w:after="136" w:afterAutospacing="0"/>
      </w:pPr>
      <w:r>
        <w:t xml:space="preserve">     Исходя из ситуации, с учётом заданий ЕГЭ и ОГЭ, критериев оценивания работы выпускника, наиболее эффективным средством формирования коммуникативной компетенции считаем текст, работа с которым должна превратиться в полилог, активным участником которого станет каждый ученик.</w:t>
      </w:r>
    </w:p>
    <w:p w14:paraId="18B5450F">
      <w:pPr>
        <w:pStyle w:val="14"/>
        <w:shd w:val="clear" w:color="auto" w:fill="FFFFFF"/>
        <w:spacing w:before="0" w:beforeAutospacing="0" w:after="136" w:afterAutospacing="0"/>
      </w:pPr>
      <w:r>
        <w:t>Текст -</w:t>
      </w:r>
    </w:p>
    <w:p w14:paraId="4D696326">
      <w:pPr>
        <w:pStyle w:val="14"/>
        <w:numPr>
          <w:ilvl w:val="0"/>
          <w:numId w:val="9"/>
        </w:numPr>
        <w:shd w:val="clear" w:color="auto" w:fill="FFFFFF"/>
        <w:spacing w:before="0" w:beforeAutospacing="0" w:after="136" w:afterAutospacing="0"/>
      </w:pPr>
      <w:r>
        <w:rPr>
          <w:bCs/>
        </w:rPr>
        <w:t>это основа создания на уроках русского языка развивающей речевой среды,</w:t>
      </w:r>
    </w:p>
    <w:p w14:paraId="1E06178E">
      <w:pPr>
        <w:pStyle w:val="14"/>
        <w:numPr>
          <w:ilvl w:val="0"/>
          <w:numId w:val="9"/>
        </w:numPr>
        <w:shd w:val="clear" w:color="auto" w:fill="FFFFFF"/>
        <w:spacing w:before="0" w:beforeAutospacing="0" w:after="136" w:afterAutospacing="0"/>
      </w:pPr>
      <w:r>
        <w:rPr>
          <w:bCs/>
        </w:rPr>
        <w:t>основной компонент структуры учебника,</w:t>
      </w:r>
    </w:p>
    <w:p w14:paraId="10AB3F84">
      <w:pPr>
        <w:pStyle w:val="14"/>
        <w:numPr>
          <w:ilvl w:val="0"/>
          <w:numId w:val="9"/>
        </w:numPr>
        <w:shd w:val="clear" w:color="auto" w:fill="FFFFFF"/>
        <w:spacing w:before="0" w:beforeAutospacing="0" w:after="136" w:afterAutospacing="0"/>
      </w:pPr>
      <w:r>
        <w:rPr>
          <w:bCs/>
        </w:rPr>
        <w:t>именно через текст реализуются все цели обучения в их комплексе:</w:t>
      </w:r>
    </w:p>
    <w:p w14:paraId="4BA7CE08">
      <w:pPr>
        <w:pStyle w:val="14"/>
        <w:shd w:val="clear" w:color="auto" w:fill="FFFFFF"/>
        <w:spacing w:before="0" w:beforeAutospacing="0" w:after="136" w:afterAutospacing="0"/>
      </w:pPr>
      <w:r>
        <w:rPr>
          <w:bCs/>
        </w:rPr>
        <w:t>коммуникативная, образовательная,</w:t>
      </w:r>
    </w:p>
    <w:p w14:paraId="7D1AED74">
      <w:pPr>
        <w:pStyle w:val="14"/>
        <w:shd w:val="clear" w:color="auto" w:fill="FFFFFF"/>
        <w:spacing w:before="0" w:beforeAutospacing="0" w:after="136" w:afterAutospacing="0"/>
      </w:pPr>
      <w:r>
        <w:rPr>
          <w:bCs/>
        </w:rPr>
        <w:t>развивающая, воспитательная.</w:t>
      </w:r>
    </w:p>
    <w:p w14:paraId="548D612D">
      <w:pPr>
        <w:pStyle w:val="14"/>
        <w:shd w:val="clear" w:color="auto" w:fill="FFFFFF"/>
        <w:spacing w:before="0" w:beforeAutospacing="0" w:after="136" w:afterAutospacing="0"/>
      </w:pPr>
      <w:r>
        <w:rPr>
          <w:bCs/>
        </w:rPr>
        <w:t>Успешная сдача ГИА и ЕГЭ напрямую зависит от умения работать с текстами</w:t>
      </w:r>
    </w:p>
    <w:p w14:paraId="74EA32A7">
      <w:pPr>
        <w:pStyle w:val="14"/>
        <w:shd w:val="clear" w:color="auto" w:fill="FFFFFF"/>
        <w:spacing w:before="0" w:beforeAutospacing="0" w:after="136" w:afterAutospacing="0"/>
      </w:pPr>
      <w:r>
        <w:t xml:space="preserve">      Работа с текстом на уроках русского языка позволяет развивать творческий потенциал учащихся, пополнять их словарный запас, улучшать качество речи. Текст — это основа создания на уроках русского языка развивающей речевой среды. Использование текста при изучении русского языка обеспечивает решение таких важных проблем школьного образования, как приобщение учащихся к духовному богатству и красоте родного языка, воспитание бережного и вдумчивого отношения к слову. Кропотливая, постоянная работа с текстом на уроках должна, на мой взгляд, проводиться с опорой на произведения русской классической литературы. Обращение к «безукоризненным образцам» — одно из средств создания развивающей личность речевой среды, результативное средство, позволяющее сформировать у учащихся приемы построения текстов.</w:t>
      </w:r>
    </w:p>
    <w:p w14:paraId="75CD53BB">
      <w:pPr>
        <w:pStyle w:val="14"/>
        <w:shd w:val="clear" w:color="auto" w:fill="FFFFFF"/>
        <w:spacing w:before="0" w:beforeAutospacing="0" w:after="136" w:afterAutospacing="0"/>
      </w:pPr>
      <w:r>
        <w:t xml:space="preserve">   При работе с текстом не только объясняются орфограммы, но и ставятся задачи речевого характера, направленные на формирование умения воспринимать текст. Перед учениками постоянно ставятся вопросы: чего добивался автор текста, какую цель преследовал (рассказать, проинформировать, описать, охарактеризовать, доказать, убедить, поощрить). Постепенно ученик сам будет задавать себе эти вопросы, научится понимать даже скрытые намёки, научится читать между строк. Это способствует обогащению речи учащихся, побуждает их к поиску, творчеству. Приемы работы с текстами-миниатюрами, а также сравнение двух текстов – это путь от восприятия текста, понятия текста (через его анализ) к созданию собственного высказывания, сочинения, что важно и для развития памяти, внимания, мышления учащихся.</w:t>
      </w:r>
    </w:p>
    <w:p w14:paraId="77CEC356">
      <w:pPr>
        <w:pStyle w:val="14"/>
        <w:shd w:val="clear" w:color="auto" w:fill="FFFFFF"/>
        <w:spacing w:before="0" w:beforeAutospacing="0" w:after="136" w:afterAutospacing="0"/>
      </w:pPr>
      <w:r>
        <w:t>Особенно эффективны при развитии творческих способностей учащихся инновационные педагогические технологии (например, технология развития критического мышления). Создание синквейнов, кластеров, фишбоунов к тексту позволяет учащимся осмыслить всю полученную информацию, усвоить новое знание, сформировать у каждого ученика собственное отношение к изучаемому материалу.</w:t>
      </w:r>
    </w:p>
    <w:p w14:paraId="1EEE2F2C">
      <w:pPr>
        <w:pStyle w:val="14"/>
        <w:shd w:val="clear" w:color="auto" w:fill="FFFFFF"/>
        <w:spacing w:before="0" w:beforeAutospacing="0" w:after="136" w:afterAutospacing="0"/>
      </w:pPr>
      <w:r>
        <w:t xml:space="preserve">                                          </w:t>
      </w:r>
      <w:r>
        <w:rPr>
          <w:b/>
          <w:bCs/>
        </w:rPr>
        <w:t>Методические рекомендации для педагогов</w:t>
      </w:r>
    </w:p>
    <w:p w14:paraId="47329EA7">
      <w:pPr>
        <w:jc w:val="center"/>
        <w:rPr>
          <w:rFonts w:ascii="Times New Roman" w:hAnsi="Times New Roman"/>
          <w:b/>
          <w:bCs/>
          <w:sz w:val="24"/>
          <w:szCs w:val="24"/>
        </w:rPr>
      </w:pPr>
      <w:r>
        <w:rPr>
          <w:rFonts w:ascii="Times New Roman" w:hAnsi="Times New Roman"/>
          <w:b/>
          <w:bCs/>
          <w:sz w:val="24"/>
          <w:szCs w:val="24"/>
        </w:rPr>
        <w:t>«Технология написания изложения»</w:t>
      </w:r>
    </w:p>
    <w:p w14:paraId="03CDBD4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xml:space="preserve">      Изложение </w:t>
      </w:r>
      <w:r>
        <w:rPr>
          <w:rFonts w:ascii="Times New Roman" w:hAnsi="Times New Roman" w:eastAsia="Times New Roman"/>
          <w:color w:val="000000"/>
          <w:sz w:val="24"/>
          <w:szCs w:val="24"/>
          <w:lang w:eastAsia="ru-RU"/>
        </w:rPr>
        <w:t>– один из эффективных приемов, который используется не только для развития речи, но и для определения речевого развития человека.</w:t>
      </w:r>
    </w:p>
    <w:p w14:paraId="22DDB81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Изложение </w:t>
      </w:r>
      <w:r>
        <w:rPr>
          <w:rFonts w:ascii="Times New Roman" w:hAnsi="Times New Roman" w:eastAsia="Times New Roman"/>
          <w:color w:val="000000"/>
          <w:sz w:val="24"/>
          <w:szCs w:val="24"/>
          <w:lang w:eastAsia="ru-RU"/>
        </w:rPr>
        <w:t>– обобщенное название одного из видов связной речи (в письменной или устной форме).</w:t>
      </w:r>
    </w:p>
    <w:p w14:paraId="597EE06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Изложение</w:t>
      </w:r>
      <w:r>
        <w:rPr>
          <w:rFonts w:ascii="Times New Roman" w:hAnsi="Times New Roman" w:eastAsia="Times New Roman"/>
          <w:color w:val="000000"/>
          <w:sz w:val="24"/>
          <w:szCs w:val="24"/>
          <w:lang w:eastAsia="ru-RU"/>
        </w:rPr>
        <w:t> – вид учебной работы, в основе которого лежит воспроизведение содержания чужого текста, создание вторичного текста на основе данного, исходного. Слова </w:t>
      </w:r>
      <w:r>
        <w:rPr>
          <w:rFonts w:ascii="Times New Roman" w:hAnsi="Times New Roman" w:eastAsia="Times New Roman"/>
          <w:i/>
          <w:iCs/>
          <w:color w:val="000000"/>
          <w:sz w:val="24"/>
          <w:szCs w:val="24"/>
          <w:lang w:eastAsia="ru-RU"/>
        </w:rPr>
        <w:t>изложение</w:t>
      </w:r>
      <w:r>
        <w:rPr>
          <w:rFonts w:ascii="Times New Roman" w:hAnsi="Times New Roman" w:eastAsia="Times New Roman"/>
          <w:color w:val="000000"/>
          <w:sz w:val="24"/>
          <w:szCs w:val="24"/>
          <w:lang w:eastAsia="ru-RU"/>
        </w:rPr>
        <w:t> и </w:t>
      </w:r>
      <w:r>
        <w:rPr>
          <w:rFonts w:ascii="Times New Roman" w:hAnsi="Times New Roman" w:eastAsia="Times New Roman"/>
          <w:i/>
          <w:iCs/>
          <w:color w:val="000000"/>
          <w:sz w:val="24"/>
          <w:szCs w:val="24"/>
          <w:lang w:eastAsia="ru-RU"/>
        </w:rPr>
        <w:t>пересказ</w:t>
      </w:r>
      <w:r>
        <w:rPr>
          <w:rFonts w:ascii="Times New Roman" w:hAnsi="Times New Roman" w:eastAsia="Times New Roman"/>
          <w:color w:val="000000"/>
          <w:sz w:val="24"/>
          <w:szCs w:val="24"/>
          <w:lang w:eastAsia="ru-RU"/>
        </w:rPr>
        <w:t> употребляются нередко как синонимы, однако термин пересказ относится к устной форме воспроизведения текста. Таким образом, под изложением понимается письменная передача исходного текста.</w:t>
      </w:r>
    </w:p>
    <w:p w14:paraId="05A763E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Основные характеристики изложения связаны с особенностями исходного текста (его сложностью, объемом), со способами его восприятия, задачами, которые ставятся перед воспроизведением текста и т.д.</w:t>
      </w:r>
    </w:p>
    <w:p w14:paraId="2CF3CBA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По характеру текстового материала выделяется </w:t>
      </w:r>
      <w:r>
        <w:rPr>
          <w:rFonts w:ascii="Times New Roman" w:hAnsi="Times New Roman" w:eastAsia="Times New Roman"/>
          <w:bCs/>
          <w:color w:val="000000"/>
          <w:sz w:val="24"/>
          <w:szCs w:val="24"/>
          <w:lang w:eastAsia="ru-RU"/>
        </w:rPr>
        <w:t>несколько типов изложений:</w:t>
      </w:r>
    </w:p>
    <w:p w14:paraId="0791EBA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201909"/>
          <w:sz w:val="24"/>
          <w:szCs w:val="24"/>
          <w:lang w:eastAsia="ru-RU"/>
        </w:rPr>
        <w:t>- повествовательное (с сюжетным, фабульным содержанием);</w:t>
      </w:r>
    </w:p>
    <w:p w14:paraId="505CB96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201909"/>
          <w:sz w:val="24"/>
          <w:szCs w:val="24"/>
          <w:lang w:eastAsia="ru-RU"/>
        </w:rPr>
        <w:t>- описательное (или с элементами описания);</w:t>
      </w:r>
    </w:p>
    <w:p w14:paraId="681E392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201909"/>
          <w:sz w:val="24"/>
          <w:szCs w:val="24"/>
          <w:lang w:eastAsia="ru-RU"/>
        </w:rPr>
        <w:t>- изложение-рассуждение (или с элементами рассуждения).</w:t>
      </w:r>
    </w:p>
    <w:p w14:paraId="7F9C9C8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Обычно в текстах наблюдается сочетание нескольких типов. Так, в повествовательный текст нередко включаются элементы описания, в описательных текстах зачастую присутствует рассуждение, а в изложениях-рассуждениях бывает порой и описание, и повествование. Очень важно уметь выделить из текста тот или иной вид изложения, так как каждому из них присущи свои особенности.</w:t>
      </w:r>
    </w:p>
    <w:p w14:paraId="675A856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Повествовательное, или сюжетное, изложение</w:t>
      </w:r>
    </w:p>
    <w:p w14:paraId="3C62064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повествовательном тексте может идти речь о происходящих событиях, о жизни людей (или городов, стран и т. п.), о характере какого-либо рода деятельности и т. д. Повествование бывает обычно художественное, но возможно и чисто информативное. Главным в повествовательном изложении являются сведения о сменяющих друг друга событиях.</w:t>
      </w:r>
    </w:p>
    <w:p w14:paraId="2B11B6D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Типичная погрешность повествований — неоправданное повторение слов в исходной части высказывания, содержащей однотипную информацию. Чтобы избежать этого, следует обратить внимание на то, как авторы-профессионалы обходятся без повторения слов, указывающих на действующее лицо или на последовательность событий. Нужно иметь в виду определенную закономерность в использовании глагольных форм. Так, передать смену действий, подчеркнуть их последовательность, достижение результата позволяют глаголы прошедшего времени совершенного вида, им следует отдать предпочтение. Однако глаголы несовершенного вида также нужны: они дают возможность подчеркнуть длительность отдельных действий; глаголы настоящего времени представляют события как бы происходящими на глазах читателя; формы будущего времени (как крикнет! как вскочит! как побежит!) передают стремительность, неожиданность того или иного действия.</w:t>
      </w:r>
    </w:p>
    <w:p w14:paraId="4B3C4FA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Чтобы успешно справиться с повествовательным текстом, нужно уточнить его тему и основную мысль (иногда она заключена в заглавии текста). Потом нужно выявить микротемы и постараться озаглавить каждую из них. Работа над изложением систематизируется при ответе на следующие вопросы:</w:t>
      </w:r>
    </w:p>
    <w:p w14:paraId="1DB60BC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Есть ли в каждом из фрагментов сведения, без которых все последующее повествование будет непонятным?</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Какие детали происходящего важны для развития действия, для раскрытия основной мысли, а какие можно опустить? Почему?</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Как мысль, выраженную в каждом фрагменте, сформулировать короче?</w:t>
      </w:r>
    </w:p>
    <w:p w14:paraId="7270DDA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Как автор относится к персонажам?</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Кого из них можно назвать главным действующим лицом? Как этот герой связан с основной мыслью текста?</w:t>
      </w:r>
    </w:p>
    <w:p w14:paraId="7582E5B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Чтобы воспроизвести текст, связанный с описанием предмета, необходимо задать себе вопросы:</w:t>
      </w:r>
    </w:p>
    <w:p w14:paraId="7BDA5A0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Какие детали предмета и почему именно они выбраны для его показа?</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Какие признаки этих деталей рисуются в тексте?</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Как эти признаки сгруппированы (сравниваются)?</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Какие средства языка использованы?</w:t>
      </w:r>
    </w:p>
    <w:p w14:paraId="61FB5C3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ответах на эти вопросы и заключается подготовка к изложению-описанию. Работа над ним связана с умением различать признаки существенные и несущественные; описывать их надо в строгом единстве, рисующем целостную картину. Если речь идет, например, о собрании книг, картин, коллекциях марок, значков и т. п., библиотеках, музеях, достопримечательностях родного края и если во время работы над их описанием память «подвела» и текст запечатлен не полностью, может выручить эрудиция: личные впечатления или дополнительные знания в этой области помогут в написании изложения.</w:t>
      </w:r>
    </w:p>
    <w:p w14:paraId="1976D4E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Изложение-рассуждение</w:t>
      </w:r>
    </w:p>
    <w:p w14:paraId="66BCBED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Здесь очень может помочь аналитичность мышления, способность ответить не только на вопрос «Что и где происходит?», но и на вопросы «Почему происходит?», «Каковы истоки происходящего?», «Что в перспективе?».</w:t>
      </w:r>
    </w:p>
    <w:p w14:paraId="44F76DD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Работа над такого типа изложением предусматривает решение нескольких задач:</w:t>
      </w:r>
    </w:p>
    <w:p w14:paraId="3909988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Выделение в тексте всех компонентов рассуждения;</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Уточнение основной мысли высказывания;</w:t>
      </w:r>
    </w:p>
    <w:p w14:paraId="0212605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Построение рассуждений со сложной аргументацией;</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Отбор языковых средств;</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Воспроизведение текста от третьего лица;</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Построение собственных рассуждений, обосновывающих вывод из сказанного.</w:t>
      </w:r>
    </w:p>
    <w:p w14:paraId="3B7753A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Изложение-рассуждение помогает развитию логического мышления, приучает к развертыванию аргументации, обоснованию своих положений, а также к точным формулировкам выдвинутых в работе тезисов, четко определяющих цель высказывания.</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t>В современной методической науке выделены следующие </w:t>
      </w:r>
      <w:r>
        <w:rPr>
          <w:rFonts w:ascii="Times New Roman" w:hAnsi="Times New Roman" w:eastAsia="Times New Roman"/>
          <w:bCs/>
          <w:color w:val="000000"/>
          <w:sz w:val="24"/>
          <w:szCs w:val="24"/>
          <w:lang w:eastAsia="ru-RU"/>
        </w:rPr>
        <w:t>виды</w:t>
      </w:r>
      <w:r>
        <w:rPr>
          <w:rFonts w:ascii="Times New Roman" w:hAnsi="Times New Roman" w:eastAsia="Times New Roman"/>
          <w:color w:val="000000"/>
          <w:sz w:val="24"/>
          <w:szCs w:val="24"/>
          <w:lang w:eastAsia="ru-RU"/>
        </w:rPr>
        <w:t> изложений:</w:t>
      </w:r>
    </w:p>
    <w:p w14:paraId="4B4ED0E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по отношению к объему исходного текста различаются подробные и сжатые изложения.</w:t>
      </w:r>
    </w:p>
    <w:p w14:paraId="0706844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shd w:val="clear" w:color="auto" w:fill="FFFFFF"/>
          <w:lang w:eastAsia="ru-RU"/>
        </w:rPr>
        <w:t>Задача подробного изложения - максимально полно воспроизвести исходный текст, сохранив его композиционные и языковые особенности.</w:t>
      </w:r>
    </w:p>
    <w:p w14:paraId="67A4FDE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shd w:val="clear" w:color="auto" w:fill="FFFFFF"/>
          <w:lang w:eastAsia="ru-RU"/>
        </w:rPr>
        <w:t>Задача сжатого изложения – кратко, в обобщённой форме передать содержание текста, отобрать существенную информацию, исключить подробности , найти речевые средства обобщения.</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1080"/>
          <w:sz w:val="24"/>
          <w:szCs w:val="24"/>
          <w:shd w:val="clear" w:color="auto" w:fill="FFFFFF"/>
          <w:lang w:eastAsia="ru-RU"/>
        </w:rPr>
        <w:t>      </w:t>
      </w:r>
      <w:r>
        <w:rPr>
          <w:rFonts w:ascii="Times New Roman" w:hAnsi="Times New Roman" w:eastAsia="Times New Roman"/>
          <w:bCs/>
          <w:color w:val="000000"/>
          <w:sz w:val="24"/>
          <w:szCs w:val="24"/>
          <w:lang w:eastAsia="ru-RU"/>
        </w:rPr>
        <w:t>- по отношению к содержанию исходного текста различаются полные, выборочные, а также изложения с дополнительным заданием.</w:t>
      </w:r>
    </w:p>
    <w:p w14:paraId="34A2F43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полных изложениях содержание исходного текста передается полностью (даже если это сжатое изложение).</w:t>
      </w:r>
    </w:p>
    <w:p w14:paraId="5882E59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выборочных изложениях воспроизводится какая-то одна из тем, как правило, находящаяся в различных частях исходного текста (например, описание наступления ночи, если это описание «рассыпано» и соответствующий материал надо выбирать)</w:t>
      </w:r>
    </w:p>
    <w:p w14:paraId="40DEE3B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изложениях с дополнительным заданием исходный текст несколько изменяется, перерабатывается или дополняется связным по смыслу с исходным, но самостоятельным текстом, создаваемым автором изложения. В результате содержание изложения не совпадает с содержанием исходного текста. Можно выделить две группы заданий к таким изложениям:</w:t>
      </w:r>
    </w:p>
    <w:p w14:paraId="1EC80A0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а)</w:t>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предлагается ответ на вопрос, высказывание своего мнения по поводу изложенного в тексте. В этом случае в исходный текст собственно не вносится никаких изменений – автор создает свой текст, как правило, после изложения.</w:t>
      </w:r>
    </w:p>
    <w:p w14:paraId="3F8753F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б)</w:t>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предлагается дописать начало, конец к исходному тексту, или ввести в него элементы описания, диалог, рассуждение по затронутому в тексте вопросу и так далее, или изложение текста от имени другого лица, другого литературного героя. В этих случаях изложение по содержанию отличается от исходного текста.</w:t>
      </w:r>
    </w:p>
    <w:p w14:paraId="7E53814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по восприятию исходного текста различаются:</w:t>
      </w:r>
    </w:p>
    <w:p w14:paraId="4864CC4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изложения прочитанного, воспринятого зрительно текста;</w:t>
      </w:r>
    </w:p>
    <w:p w14:paraId="3D38A61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изложение услышанного, воспринятого на слух текста;</w:t>
      </w:r>
    </w:p>
    <w:p w14:paraId="0F1CB9A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изложения воспринятые и на слух, и зрительно текста.</w:t>
      </w:r>
    </w:p>
    <w:p w14:paraId="57FD95C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Эти виды изложения учитывают необходимость развития разных способностей обучающихся к восприятию текста, так как в жизни мы встречаемся с необходимостью воспроизводить содержание и прочитанного, и услышанного.</w:t>
      </w:r>
    </w:p>
    <w:p w14:paraId="386BE10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по степени знакомства с исходным текстом различаются изложения незнакомого и знакомого текста.</w:t>
      </w:r>
    </w:p>
    <w:p w14:paraId="5200432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по осложненности языковым заданием выделяются изложения с лексическим, грамматическим, стилистическим и др. заданиями.</w:t>
      </w:r>
    </w:p>
    <w:p w14:paraId="2AFB18B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Среди этих заданий можно выделить два типа:</w:t>
      </w:r>
    </w:p>
    <w:p w14:paraId="25B693C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а)</w:t>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с изменением формы лица, времени, наклонения; например, передача содержания исходного текста не от 1 лица, а от 3 лица, не в форме прошедшего времени, а в форме настоящего времени и т.д.</w:t>
      </w:r>
    </w:p>
    <w:p w14:paraId="1E254BE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б)</w:t>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употребление в изложении определенных слов, словосочетаний, предложений, имеющихся в исходном тексте, или определенных групп слов, словосочетаний. Например, такие языковые средства отмечаются в тексте, выписываются и т.д.</w:t>
      </w:r>
    </w:p>
    <w:p w14:paraId="6F1EB4C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Другие основания для выделения видов изложения: тематика исходного текста (о дружбе, о мире, о животном и т.д.), жанрово-композиционные особенности исходного текста (изложение-описание, изложение учебной статьи и т.д.)</w:t>
      </w:r>
    </w:p>
    <w:p w14:paraId="590F3E2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Таким образом, виды изложения определяют методику подготовки работы к нему.</w:t>
      </w:r>
    </w:p>
    <w:p w14:paraId="6A8C864B">
      <w:pPr>
        <w:spacing w:after="136" w:line="240" w:lineRule="auto"/>
        <w:rPr>
          <w:rFonts w:ascii="Times New Roman" w:hAnsi="Times New Roman" w:eastAsia="Times New Roman"/>
          <w:color w:val="000000"/>
          <w:sz w:val="24"/>
          <w:szCs w:val="24"/>
          <w:lang w:eastAsia="ru-RU"/>
        </w:rPr>
      </w:pPr>
    </w:p>
    <w:p w14:paraId="6D8604D9">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1.2 Текст как речевое произведение </w:t>
      </w:r>
    </w:p>
    <w:p w14:paraId="69815A5E">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Тема, микротема, основная мысль, идея, проблема,</w:t>
      </w:r>
    </w:p>
    <w:p w14:paraId="19C1BE2C">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композиция, абзац, план</w:t>
      </w:r>
    </w:p>
    <w:p w14:paraId="363944A4">
      <w:pPr>
        <w:spacing w:after="136" w:line="240" w:lineRule="auto"/>
        <w:jc w:val="center"/>
        <w:rPr>
          <w:rFonts w:ascii="Times New Roman" w:hAnsi="Times New Roman" w:eastAsia="Times New Roman"/>
          <w:color w:val="000000"/>
          <w:sz w:val="24"/>
          <w:szCs w:val="24"/>
          <w:lang w:eastAsia="ru-RU"/>
        </w:rPr>
      </w:pPr>
    </w:p>
    <w:p w14:paraId="5279B60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Текст </w:t>
      </w:r>
      <w:r>
        <w:rPr>
          <w:rFonts w:ascii="Times New Roman" w:hAnsi="Times New Roman" w:eastAsia="Times New Roman"/>
          <w:color w:val="000000"/>
          <w:sz w:val="24"/>
          <w:szCs w:val="24"/>
          <w:lang w:eastAsia="ru-RU"/>
        </w:rPr>
        <w:t>( от греч. «ткань», «сплетение», «соединение») - это несколько предложений или абзацев, связанных в целое темой и основной мыслью. Текст может состоять из одного абзаца, а может быть статьёй, книгой.</w:t>
      </w:r>
    </w:p>
    <w:p w14:paraId="053ED73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Основные признаки текста:</w:t>
      </w:r>
    </w:p>
    <w:p w14:paraId="726A8EF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единство темы текста;</w:t>
      </w:r>
    </w:p>
    <w:p w14:paraId="6595978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наличие главной мысли (идеи) текста;</w:t>
      </w:r>
    </w:p>
    <w:p w14:paraId="23B24F1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относительная законченность текста;</w:t>
      </w:r>
    </w:p>
    <w:p w14:paraId="65CAFEA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-смысловая и грамматическая связь предложений в тексте;</w:t>
      </w:r>
    </w:p>
    <w:p w14:paraId="1F02E12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логическая связь частей текста.</w:t>
      </w:r>
    </w:p>
    <w:p w14:paraId="407E48E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Тема </w:t>
      </w:r>
      <w:r>
        <w:rPr>
          <w:rFonts w:ascii="Times New Roman" w:hAnsi="Times New Roman" w:eastAsia="Times New Roman"/>
          <w:color w:val="000000"/>
          <w:sz w:val="24"/>
          <w:szCs w:val="24"/>
          <w:lang w:eastAsia="ru-RU"/>
        </w:rPr>
        <w:t>– (от греч. thema - то, что положено в основу) - предмет изображения в тексте: круг жизненных явлений и событий, о которых пишет автор.</w:t>
      </w:r>
    </w:p>
    <w:p w14:paraId="4DEDBB9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Проблема</w:t>
      </w:r>
      <w:r>
        <w:rPr>
          <w:rFonts w:ascii="Times New Roman" w:hAnsi="Times New Roman" w:eastAsia="Times New Roman"/>
          <w:color w:val="000000"/>
          <w:sz w:val="24"/>
          <w:szCs w:val="24"/>
          <w:lang w:eastAsia="ru-RU"/>
        </w:rPr>
        <w:t> (греч. problema - </w:t>
      </w:r>
      <w:r>
        <w:rPr>
          <w:rFonts w:ascii="Times New Roman" w:hAnsi="Times New Roman" w:eastAsia="Times New Roman"/>
          <w:bCs/>
          <w:color w:val="000000"/>
          <w:sz w:val="24"/>
          <w:szCs w:val="24"/>
          <w:lang w:eastAsia="ru-RU"/>
        </w:rPr>
        <w:t>задача</w:t>
      </w:r>
      <w:r>
        <w:rPr>
          <w:rFonts w:ascii="Times New Roman" w:hAnsi="Times New Roman" w:eastAsia="Times New Roman"/>
          <w:color w:val="000000"/>
          <w:sz w:val="24"/>
          <w:szCs w:val="24"/>
          <w:lang w:eastAsia="ru-RU"/>
        </w:rPr>
        <w:t>, задание) – вопрос, возникающий на каком-либо противоречии социально-общественной, культурной или духовной жизни. Текст создается автором с целью осмыслить эту проблему и выразить свое отношение к ней, предложить свою точку зрения на ее решение. Какое возникает противоречие при изложении темы, какой формулируется вопрос?</w:t>
      </w:r>
    </w:p>
    <w:p w14:paraId="70ED29C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Идея – </w:t>
      </w:r>
      <w:r>
        <w:rPr>
          <w:rFonts w:ascii="Times New Roman" w:hAnsi="Times New Roman" w:eastAsia="Times New Roman"/>
          <w:color w:val="000000"/>
          <w:sz w:val="24"/>
          <w:szCs w:val="24"/>
          <w:lang w:eastAsia="ru-RU"/>
        </w:rPr>
        <w:t>(от греч. idea - идея, понятие, первообраз, представление) - главная мысль, лежащая в основе текста.</w:t>
      </w:r>
    </w:p>
    <w:p w14:paraId="57A7815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Текст делится на смысловые части, в которых развивается его тема и идея. Каждая смысловая часть отражает часть общей темы и в то же время имеет свою «маленькую» тему, с помощью которой раскрывается общая тема текста. Тема каждой смысловой части текста называется </w:t>
      </w:r>
      <w:r>
        <w:rPr>
          <w:rFonts w:ascii="Times New Roman" w:hAnsi="Times New Roman" w:eastAsia="Times New Roman"/>
          <w:bCs/>
          <w:color w:val="000000"/>
          <w:sz w:val="24"/>
          <w:szCs w:val="24"/>
          <w:lang w:eastAsia="ru-RU"/>
        </w:rPr>
        <w:t>микротемой </w:t>
      </w:r>
      <w:r>
        <w:rPr>
          <w:rFonts w:ascii="Times New Roman" w:hAnsi="Times New Roman" w:eastAsia="Times New Roman"/>
          <w:color w:val="000000"/>
          <w:sz w:val="24"/>
          <w:szCs w:val="24"/>
          <w:lang w:eastAsia="ru-RU"/>
        </w:rPr>
        <w:t>(от греч. «малый»).</w:t>
      </w:r>
    </w:p>
    <w:p w14:paraId="711D9D1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письменной речи каждая смысловая часть текста (микротема) оформляется в виде </w:t>
      </w:r>
      <w:r>
        <w:rPr>
          <w:rFonts w:ascii="Times New Roman" w:hAnsi="Times New Roman" w:eastAsia="Times New Roman"/>
          <w:bCs/>
          <w:color w:val="000000"/>
          <w:sz w:val="24"/>
          <w:szCs w:val="24"/>
          <w:lang w:eastAsia="ru-RU"/>
        </w:rPr>
        <w:t>абзаца</w:t>
      </w:r>
      <w:r>
        <w:rPr>
          <w:rFonts w:ascii="Times New Roman" w:hAnsi="Times New Roman" w:eastAsia="Times New Roman"/>
          <w:color w:val="000000"/>
          <w:sz w:val="24"/>
          <w:szCs w:val="24"/>
          <w:lang w:eastAsia="ru-RU"/>
        </w:rPr>
        <w:t>, а иногда в виде нескольких абзацев.</w:t>
      </w:r>
    </w:p>
    <w:p w14:paraId="55D285A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Структура текста</w:t>
      </w:r>
    </w:p>
    <w:p w14:paraId="19F6298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Текст имеет определенную структуру. В нем, как правило, имеются </w:t>
      </w:r>
      <w:r>
        <w:rPr>
          <w:rFonts w:ascii="Times New Roman" w:hAnsi="Times New Roman" w:eastAsia="Times New Roman"/>
          <w:bCs/>
          <w:color w:val="000000"/>
          <w:sz w:val="24"/>
          <w:szCs w:val="24"/>
          <w:lang w:eastAsia="ru-RU"/>
        </w:rPr>
        <w:t>зачин, главная часть и</w:t>
      </w: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концовка,</w:t>
      </w:r>
      <w:r>
        <w:rPr>
          <w:rFonts w:ascii="Times New Roman" w:hAnsi="Times New Roman" w:eastAsia="Times New Roman"/>
          <w:color w:val="000000"/>
          <w:sz w:val="24"/>
          <w:szCs w:val="24"/>
          <w:lang w:eastAsia="ru-RU"/>
        </w:rPr>
        <w:t> которые вместе обеспечивают единство текста и его относительную законченность.</w:t>
      </w:r>
    </w:p>
    <w:p w14:paraId="728CCCD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В зачине</w:t>
      </w:r>
      <w:r>
        <w:rPr>
          <w:rFonts w:ascii="Times New Roman" w:hAnsi="Times New Roman" w:eastAsia="Times New Roman"/>
          <w:color w:val="000000"/>
          <w:sz w:val="24"/>
          <w:szCs w:val="24"/>
          <w:lang w:eastAsia="ru-RU"/>
        </w:rPr>
        <w:t> обозначается тема текста с помощью одного (чаще) или двух – трех предложений.</w:t>
      </w:r>
    </w:p>
    <w:p w14:paraId="71444FC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зависимости от задачи (хотим мы просто сообщить о чем-то или эмоционально воздействовать на читателя) в зачине с помощью эмоционально окрашенного предложения может быть выражена не только тема, но и идея текста.</w:t>
      </w:r>
    </w:p>
    <w:p w14:paraId="39587F2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Когда мы создаем текст, то обычно задумываемся, с какого предложения начать, так как первое предложение (зачин) определяет и характер развертывания темы, и план всего сочинения.</w:t>
      </w:r>
    </w:p>
    <w:p w14:paraId="73661FC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Главная часть.</w:t>
      </w:r>
      <w:r>
        <w:rPr>
          <w:rFonts w:ascii="Times New Roman" w:hAnsi="Times New Roman" w:eastAsia="Times New Roman"/>
          <w:color w:val="000000"/>
          <w:sz w:val="24"/>
          <w:szCs w:val="24"/>
          <w:lang w:eastAsia="ru-RU"/>
        </w:rPr>
        <w:t> По объему это самая большая часть текста, которая посвящена раскрытию темы.</w:t>
      </w:r>
    </w:p>
    <w:p w14:paraId="2F451F8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Концовка</w:t>
      </w:r>
      <w:r>
        <w:rPr>
          <w:rFonts w:ascii="Times New Roman" w:hAnsi="Times New Roman" w:eastAsia="Times New Roman"/>
          <w:color w:val="000000"/>
          <w:sz w:val="24"/>
          <w:szCs w:val="24"/>
          <w:lang w:eastAsia="ru-RU"/>
        </w:rPr>
        <w:t> содержит вывод, подводит итог развития темы. Часто в ней формулируется идея. В концовке может содержаться обобщенный вывод:…</w:t>
      </w:r>
      <w:r>
        <w:rPr>
          <w:rFonts w:ascii="Times New Roman" w:hAnsi="Times New Roman" w:eastAsia="Times New Roman"/>
          <w:i/>
          <w:iCs/>
          <w:color w:val="000000"/>
          <w:sz w:val="24"/>
          <w:szCs w:val="24"/>
          <w:lang w:eastAsia="ru-RU"/>
        </w:rPr>
        <w:t>Всех людей клонит ко сну в эти</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пасмурные осенние дни;…Никогда не забывайте заботиться о птицах.</w:t>
      </w:r>
    </w:p>
    <w:p w14:paraId="5C9A1E9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Концовка может присоединяться к главной части с помощью</w:t>
      </w:r>
      <w:r>
        <w:rPr>
          <w:rFonts w:ascii="Times New Roman" w:hAnsi="Times New Roman" w:eastAsia="Times New Roman"/>
          <w:bCs/>
          <w:color w:val="000000"/>
          <w:sz w:val="24"/>
          <w:szCs w:val="24"/>
          <w:lang w:eastAsia="ru-RU"/>
        </w:rPr>
        <w:t> местоимений</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Это пришла</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настоящая весна</w:t>
      </w: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наречий</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Здесь всё напоминало о прошлом</w:t>
      </w:r>
      <w:r>
        <w:rPr>
          <w:rFonts w:ascii="Times New Roman" w:hAnsi="Times New Roman" w:eastAsia="Times New Roman"/>
          <w:color w:val="000000"/>
          <w:sz w:val="24"/>
          <w:szCs w:val="24"/>
          <w:lang w:eastAsia="ru-RU"/>
        </w:rPr>
        <w:t>),</w:t>
      </w:r>
      <w:r>
        <w:rPr>
          <w:rFonts w:ascii="Times New Roman" w:hAnsi="Times New Roman" w:eastAsia="Times New Roman"/>
          <w:bCs/>
          <w:color w:val="000000"/>
          <w:sz w:val="24"/>
          <w:szCs w:val="24"/>
          <w:lang w:eastAsia="ru-RU"/>
        </w:rPr>
        <w:t>союзов</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Но об этом я</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напишу в следующий раз</w:t>
      </w: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вводных слов</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По-моему, это была ценная мысль</w:t>
      </w:r>
      <w:r>
        <w:rPr>
          <w:rFonts w:ascii="Times New Roman" w:hAnsi="Times New Roman" w:eastAsia="Times New Roman"/>
          <w:color w:val="000000"/>
          <w:sz w:val="24"/>
          <w:szCs w:val="24"/>
          <w:lang w:eastAsia="ru-RU"/>
        </w:rPr>
        <w:t>).</w:t>
      </w:r>
    </w:p>
    <w:p w14:paraId="1CFDEBB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Однако цельность и единство темы могут быть достигнуты и без концовки. Многие тексты строятся без этого структурного элемента, как бы предлагая самому сделать вывод.</w:t>
      </w:r>
    </w:p>
    <w:p w14:paraId="128B1C1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Чтобы добиться четкости, логичности в изложении материала, нужно правильно его</w:t>
      </w: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структурировать.</w:t>
      </w:r>
      <w:r>
        <w:rPr>
          <w:rFonts w:ascii="Times New Roman" w:hAnsi="Times New Roman" w:eastAsia="Times New Roman"/>
          <w:color w:val="000000"/>
          <w:sz w:val="24"/>
          <w:szCs w:val="24"/>
          <w:lang w:eastAsia="ru-RU"/>
        </w:rPr>
        <w:t> В этом поможет составление плана будущего изложения и сочинения.</w:t>
      </w:r>
    </w:p>
    <w:p w14:paraId="2155B1A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План</w:t>
      </w:r>
      <w:r>
        <w:rPr>
          <w:rFonts w:ascii="Times New Roman" w:hAnsi="Times New Roman" w:eastAsia="Times New Roman"/>
          <w:color w:val="000000"/>
          <w:sz w:val="24"/>
          <w:szCs w:val="24"/>
          <w:lang w:eastAsia="ru-RU"/>
        </w:rPr>
        <w:t> – это своеобразная схема, которая отражает структурно-смысловую организацию текста: последовательность микротем, их взаимосвязь.</w:t>
      </w:r>
    </w:p>
    <w:p w14:paraId="5D49F1F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План может иметь разное языковое оформление, в связи с этим выделяются следующие его виды: </w:t>
      </w:r>
      <w:r>
        <w:rPr>
          <w:rFonts w:ascii="Times New Roman" w:hAnsi="Times New Roman" w:eastAsia="Times New Roman"/>
          <w:bCs/>
          <w:i/>
          <w:iCs/>
          <w:color w:val="000000"/>
          <w:sz w:val="24"/>
          <w:szCs w:val="24"/>
          <w:lang w:eastAsia="ru-RU"/>
        </w:rPr>
        <w:t>назывной, вопросный, тезисный и цитатный.</w:t>
      </w:r>
    </w:p>
    <w:p w14:paraId="08E6F815">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1.3 Функциональные стили речи</w:t>
      </w:r>
    </w:p>
    <w:p w14:paraId="201F0BEF">
      <w:pPr>
        <w:spacing w:after="136" w:line="240" w:lineRule="auto"/>
        <w:jc w:val="center"/>
        <w:rPr>
          <w:rFonts w:ascii="Times New Roman" w:hAnsi="Times New Roman" w:eastAsia="Times New Roman"/>
          <w:color w:val="000000"/>
          <w:sz w:val="24"/>
          <w:szCs w:val="24"/>
          <w:lang w:eastAsia="ru-RU"/>
        </w:rPr>
      </w:pPr>
    </w:p>
    <w:p w14:paraId="499EA49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Литературный язык обслуживает разные стороны жизни людей, поэтому он подразделяется на </w:t>
      </w:r>
      <w:r>
        <w:rPr>
          <w:rFonts w:ascii="Times New Roman" w:hAnsi="Times New Roman" w:eastAsia="Times New Roman"/>
          <w:bCs/>
          <w:color w:val="000000"/>
          <w:sz w:val="24"/>
          <w:szCs w:val="24"/>
          <w:lang w:eastAsia="ru-RU"/>
        </w:rPr>
        <w:t>функциональные стили.</w:t>
      </w:r>
      <w:r>
        <w:rPr>
          <w:rFonts w:ascii="Times New Roman" w:hAnsi="Times New Roman" w:eastAsia="Times New Roman"/>
          <w:color w:val="000000"/>
          <w:sz w:val="24"/>
          <w:szCs w:val="24"/>
          <w:lang w:eastAsia="ru-RU"/>
        </w:rPr>
        <w:t> Выбор стиля зависит от цели речи и речевой ситуации, которая, в свою очередь, связана с условиями, в которых происходит общение. В зависимости от задач речи стили делятся на две группы:</w:t>
      </w:r>
      <w:r>
        <w:rPr>
          <w:rFonts w:ascii="Times New Roman" w:hAnsi="Times New Roman" w:eastAsia="Times New Roman"/>
          <w:bCs/>
          <w:color w:val="000000"/>
          <w:sz w:val="24"/>
          <w:szCs w:val="24"/>
          <w:lang w:eastAsia="ru-RU"/>
        </w:rPr>
        <w:t>разговорный и книжные </w:t>
      </w:r>
      <w:r>
        <w:rPr>
          <w:rFonts w:ascii="Times New Roman" w:hAnsi="Times New Roman" w:eastAsia="Times New Roman"/>
          <w:color w:val="000000"/>
          <w:sz w:val="24"/>
          <w:szCs w:val="24"/>
          <w:lang w:eastAsia="ru-RU"/>
        </w:rPr>
        <w:t>(научный, художественный, публицистический, официально-деловой). Каждый из стилей имеет свои характерные особенности.</w:t>
      </w:r>
    </w:p>
    <w:p w14:paraId="42DFDFAF">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Разговорный стиль речи</w:t>
      </w:r>
    </w:p>
    <w:p w14:paraId="060B593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Разговорный стиль представлен как в устной, так и в письменной форме – записками, частными письмами. Сфера разговорного стиля речи – сфера бытовых отношений.</w:t>
      </w:r>
    </w:p>
    <w:p w14:paraId="3E21DBC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Цель: </w:t>
      </w:r>
      <w:r>
        <w:rPr>
          <w:rFonts w:ascii="Times New Roman" w:hAnsi="Times New Roman" w:eastAsia="Times New Roman"/>
          <w:color w:val="000000"/>
          <w:sz w:val="24"/>
          <w:szCs w:val="24"/>
          <w:lang w:eastAsia="ru-RU"/>
        </w:rPr>
        <w:t>общение, обмен мыслями.</w:t>
      </w:r>
    </w:p>
    <w:p w14:paraId="286DB5A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Общие признаки: </w:t>
      </w:r>
      <w:r>
        <w:rPr>
          <w:rFonts w:ascii="Times New Roman" w:hAnsi="Times New Roman" w:eastAsia="Times New Roman"/>
          <w:color w:val="000000"/>
          <w:sz w:val="24"/>
          <w:szCs w:val="24"/>
          <w:lang w:eastAsia="ru-RU"/>
        </w:rPr>
        <w:t>неофициальность, непринуждённость общения; неподготовленность речи, её автоматизм; преобладающая устная форма общения.</w:t>
      </w:r>
    </w:p>
    <w:p w14:paraId="6544B66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Разговорный стиль широко используется в художественной литературе для образного отображения тех или иных событий, а также для речевой характеристики героев.</w:t>
      </w:r>
    </w:p>
    <w:p w14:paraId="2B9BC914">
      <w:pPr>
        <w:spacing w:after="136" w:line="240" w:lineRule="auto"/>
        <w:jc w:val="center"/>
        <w:rPr>
          <w:rFonts w:ascii="Times New Roman" w:hAnsi="Times New Roman" w:eastAsia="Times New Roman"/>
          <w:color w:val="000000"/>
          <w:sz w:val="24"/>
          <w:szCs w:val="24"/>
          <w:lang w:eastAsia="ru-RU"/>
        </w:rPr>
      </w:pPr>
    </w:p>
    <w:p w14:paraId="5C4FE319">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Наиболее характерные языковые средства:</w:t>
      </w:r>
    </w:p>
    <w:p w14:paraId="39F4A06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в лексике и фразеологии – </w:t>
      </w:r>
      <w:r>
        <w:rPr>
          <w:rFonts w:ascii="Times New Roman" w:hAnsi="Times New Roman" w:eastAsia="Times New Roman"/>
          <w:color w:val="000000"/>
          <w:sz w:val="24"/>
          <w:szCs w:val="24"/>
          <w:lang w:eastAsia="ru-RU"/>
        </w:rPr>
        <w:t>слова, имеющие разговорную окраску; конкретная лексика; много слов и фразеологизмов с экспрессивно-эмоциональной окраской; общеупотребительные и нейтральные слова</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словообразовательные особенности – </w:t>
      </w:r>
      <w:r>
        <w:rPr>
          <w:rFonts w:ascii="Times New Roman" w:hAnsi="Times New Roman" w:eastAsia="Times New Roman"/>
          <w:color w:val="000000"/>
          <w:sz w:val="24"/>
          <w:szCs w:val="24"/>
          <w:lang w:eastAsia="ru-RU"/>
        </w:rPr>
        <w:t>широко употребительны суффиксы субъективной оценки со значением лавк5ательности, неодобрения, увеличительности, с окраской разговорности (лапушка, холодища, ночёвка, дохлятина, докторша); образование прилагательных оценочного значения, глаголов (глазастый, худющий, похудать, поговаривать); для усиления экспрессии используется удвоение слов (большой-пребольшой, глазастый-преглазастый)</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в морфологии – </w:t>
      </w:r>
      <w:r>
        <w:rPr>
          <w:rFonts w:ascii="Times New Roman" w:hAnsi="Times New Roman" w:eastAsia="Times New Roman"/>
          <w:color w:val="000000"/>
          <w:sz w:val="24"/>
          <w:szCs w:val="24"/>
          <w:lang w:eastAsia="ru-RU"/>
        </w:rPr>
        <w:t>нет преобладания существительного над глаголом, глаголы встречаются чаще, чаще употребляются местоимения и частицы, весьма употребительны притяжательные прилагательные; причастия встречаются редко, деепричастия почти не встречаются, редко употребляются краткие прилагательные;</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t>разнообразны временные значения глагола (прошедшее и будущее в значении настоящего), широко используются глагольные междометия (прыг, скок, бух)</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синтаксис – </w:t>
      </w:r>
      <w:r>
        <w:rPr>
          <w:rFonts w:ascii="Times New Roman" w:hAnsi="Times New Roman" w:eastAsia="Times New Roman"/>
          <w:color w:val="000000"/>
          <w:sz w:val="24"/>
          <w:szCs w:val="24"/>
          <w:lang w:eastAsia="ru-RU"/>
        </w:rPr>
        <w:t>неполные предложения; вопросительные и побудительные предложения; порядок слов в предложении свободный; широко распространены безличные предложения</w:t>
      </w:r>
    </w:p>
    <w:p w14:paraId="73B6ED5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 квартире Голиковых зазвонил телефон:</w:t>
      </w:r>
    </w:p>
    <w:p w14:paraId="320FAC5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Але! Мишк, это ты? Нет? Позовите мне Мишку. Быстрей!</w:t>
      </w:r>
    </w:p>
    <w:p w14:paraId="29A3BE0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Что стряслось?</w:t>
      </w:r>
    </w:p>
    <w:p w14:paraId="00E412E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Хочу узнать: у него задачка с ответом сошлась?</w:t>
      </w:r>
    </w:p>
    <w:p w14:paraId="2CA898F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А кто это говорит?</w:t>
      </w:r>
    </w:p>
    <w:p w14:paraId="22C9441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Санька.</w:t>
      </w:r>
    </w:p>
    <w:p w14:paraId="74549AD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Скажи, Саня, - шепотом спросила бабушка Голиковых, - в этой задачке не спрашивается, удобно ли телефонным звонком поднимать с постели в час ночи?</w:t>
      </w:r>
    </w:p>
    <w:p w14:paraId="0B53C51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Не, - опешил Саня, но сейчас же нашёлся: - А чё тут такого?</w:t>
      </w:r>
    </w:p>
    <w:p w14:paraId="55598822">
      <w:pPr>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(А. Суконцев)</w:t>
      </w:r>
    </w:p>
    <w:p w14:paraId="704187A8">
      <w:pPr>
        <w:spacing w:after="136" w:line="240" w:lineRule="auto"/>
        <w:jc w:val="right"/>
        <w:rPr>
          <w:rFonts w:ascii="Times New Roman" w:hAnsi="Times New Roman" w:eastAsia="Times New Roman"/>
          <w:color w:val="000000"/>
          <w:sz w:val="24"/>
          <w:szCs w:val="24"/>
          <w:lang w:eastAsia="ru-RU"/>
        </w:rPr>
      </w:pPr>
    </w:p>
    <w:p w14:paraId="7BF1F0F5">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Научный стиль речи</w:t>
      </w:r>
    </w:p>
    <w:p w14:paraId="7E91550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Научный стиль – </w:t>
      </w:r>
      <w:r>
        <w:rPr>
          <w:rFonts w:ascii="Times New Roman" w:hAnsi="Times New Roman" w:eastAsia="Times New Roman"/>
          <w:color w:val="000000"/>
          <w:sz w:val="24"/>
          <w:szCs w:val="24"/>
          <w:lang w:eastAsia="ru-RU"/>
        </w:rPr>
        <w:t>разновидность книжных стилей литературного языка. Он применяется в устной и письменной речи.</w:t>
      </w:r>
    </w:p>
    <w:p w14:paraId="309F7D5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shd w:val="clear" w:color="auto" w:fill="FFFFFF"/>
          <w:lang w:eastAsia="ru-RU"/>
        </w:rPr>
        <w:t>Цель : </w:t>
      </w:r>
      <w:r>
        <w:rPr>
          <w:rFonts w:ascii="Times New Roman" w:hAnsi="Times New Roman" w:eastAsia="Times New Roman"/>
          <w:color w:val="000000"/>
          <w:sz w:val="24"/>
          <w:szCs w:val="24"/>
          <w:shd w:val="clear" w:color="auto" w:fill="FFFFFF"/>
          <w:lang w:eastAsia="ru-RU"/>
        </w:rPr>
        <w:t>сообщение, объяснение научных результатов.</w:t>
      </w:r>
      <w:r>
        <w:rPr>
          <w:rFonts w:ascii="Times New Roman" w:hAnsi="Times New Roman" w:eastAsia="Times New Roman"/>
          <w:color w:val="000000"/>
          <w:sz w:val="24"/>
          <w:szCs w:val="24"/>
          <w:lang w:eastAsia="ru-RU"/>
        </w:rPr>
        <w:t xml:space="preserve"> Основная функция – доказательное изложение научной информации. Научная речь – это монологическая речь. Научный стиль характеризуется точностью, строгой логичностью, чёткостью изложения.</w:t>
      </w:r>
    </w:p>
    <w:p w14:paraId="5751771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Основной тип речи: рассуждение и описание.</w:t>
      </w:r>
    </w:p>
    <w:p w14:paraId="5053C8CD">
      <w:pPr>
        <w:spacing w:after="136" w:line="240" w:lineRule="auto"/>
        <w:rPr>
          <w:rFonts w:ascii="Times New Roman" w:hAnsi="Times New Roman" w:eastAsia="Times New Roman"/>
          <w:color w:val="000000"/>
          <w:sz w:val="24"/>
          <w:szCs w:val="24"/>
          <w:lang w:eastAsia="ru-RU"/>
        </w:rPr>
      </w:pPr>
    </w:p>
    <w:p w14:paraId="6B31F7C5">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Наиболее характерные языковые средства:</w:t>
      </w:r>
    </w:p>
    <w:p w14:paraId="732D392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в лексике – </w:t>
      </w:r>
      <w:r>
        <w:rPr>
          <w:rFonts w:ascii="Times New Roman" w:hAnsi="Times New Roman" w:eastAsia="Times New Roman"/>
          <w:color w:val="000000"/>
          <w:sz w:val="24"/>
          <w:szCs w:val="24"/>
          <w:lang w:eastAsia="ru-RU"/>
        </w:rPr>
        <w:t>термины, однозначность слова, частая повторяемость ключевых слов, отсутствие образных средств</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словообразовательные особенности – </w:t>
      </w:r>
      <w:r>
        <w:rPr>
          <w:rFonts w:ascii="Times New Roman" w:hAnsi="Times New Roman" w:eastAsia="Times New Roman"/>
          <w:color w:val="000000"/>
          <w:sz w:val="24"/>
          <w:szCs w:val="24"/>
          <w:lang w:eastAsia="ru-RU"/>
        </w:rPr>
        <w:t>суффиксы, придающие отвлечённое значение; интернациональные корни, приставки, суффиксы</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в морфологии – </w:t>
      </w:r>
      <w:r>
        <w:rPr>
          <w:rFonts w:ascii="Times New Roman" w:hAnsi="Times New Roman" w:eastAsia="Times New Roman"/>
          <w:color w:val="000000"/>
          <w:sz w:val="24"/>
          <w:szCs w:val="24"/>
          <w:lang w:eastAsia="ru-RU"/>
        </w:rPr>
        <w:t>преобладание имён существительных, частое использование абстрактных отглагольных существительных; неупотребительность местоимений </w:t>
      </w:r>
      <w:r>
        <w:rPr>
          <w:rFonts w:ascii="Times New Roman" w:hAnsi="Times New Roman" w:eastAsia="Times New Roman"/>
          <w:i/>
          <w:iCs/>
          <w:color w:val="000000"/>
          <w:sz w:val="24"/>
          <w:szCs w:val="24"/>
          <w:lang w:eastAsia="ru-RU"/>
        </w:rPr>
        <w:t>я, ты </w:t>
      </w:r>
      <w:r>
        <w:rPr>
          <w:rFonts w:ascii="Times New Roman" w:hAnsi="Times New Roman" w:eastAsia="Times New Roman"/>
          <w:color w:val="000000"/>
          <w:sz w:val="24"/>
          <w:szCs w:val="24"/>
          <w:lang w:eastAsia="ru-RU"/>
        </w:rPr>
        <w:t>и глаголов 1-го и 2-го лица единственного числа; неупотребительность восклицательных частиц и междометий</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синтаксис – </w:t>
      </w:r>
      <w:r>
        <w:rPr>
          <w:rFonts w:ascii="Times New Roman" w:hAnsi="Times New Roman" w:eastAsia="Times New Roman"/>
          <w:color w:val="000000"/>
          <w:sz w:val="24"/>
          <w:szCs w:val="24"/>
          <w:lang w:eastAsia="ru-RU"/>
        </w:rPr>
        <w:t>прямой порядок слов; широкое использование словосочетаний «сущ. + сущ. в р.п.»; преобладание неопределённо-личных и безличных предложений; редкое использование неполных предложений; обилие сложных предложений; частое употребление причастных и деепричастных оборотов</w:t>
      </w:r>
    </w:p>
    <w:p w14:paraId="175C978B">
      <w:pPr>
        <w:spacing w:after="136" w:line="240" w:lineRule="auto"/>
        <w:rPr>
          <w:rFonts w:ascii="Times New Roman" w:hAnsi="Times New Roman" w:eastAsia="Times New Roman"/>
          <w:color w:val="000000"/>
          <w:sz w:val="24"/>
          <w:szCs w:val="24"/>
          <w:lang w:eastAsia="ru-RU"/>
        </w:rPr>
      </w:pPr>
    </w:p>
    <w:p w14:paraId="64074B9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Важным средством логической организации связного текста является его членение на абзацы.</w:t>
      </w:r>
    </w:p>
    <w:p w14:paraId="5FA98E9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Абзац – это отрезок письменного текста от одной красной строки до другой. В плане содержательном абзац служит выражением законченности части целого, отдельным звеном в общей динамике мысли и переходом к следующей части, к следующему звену мысли. Правильно организованные абзацы очень помогают следить за логикой авторской мысли. Неумение членить текст на абзацы приводит к снижению логичности речи, заметно затрудняет её восприятие.</w:t>
      </w:r>
    </w:p>
    <w:p w14:paraId="1AF68C7E">
      <w:pPr>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(Б. Н. Головин)</w:t>
      </w:r>
    </w:p>
    <w:p w14:paraId="4F1DB636">
      <w:pPr>
        <w:spacing w:after="136" w:line="240" w:lineRule="auto"/>
        <w:rPr>
          <w:rFonts w:ascii="Times New Roman" w:hAnsi="Times New Roman" w:eastAsia="Times New Roman"/>
          <w:color w:val="000000"/>
          <w:sz w:val="24"/>
          <w:szCs w:val="24"/>
          <w:lang w:eastAsia="ru-RU"/>
        </w:rPr>
      </w:pPr>
    </w:p>
    <w:p w14:paraId="440F35ED">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Публицистический стиль речи</w:t>
      </w:r>
    </w:p>
    <w:p w14:paraId="733C2D1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Публицистический стиль – </w:t>
      </w:r>
      <w:r>
        <w:rPr>
          <w:rFonts w:ascii="Times New Roman" w:hAnsi="Times New Roman" w:eastAsia="Times New Roman"/>
          <w:color w:val="000000"/>
          <w:sz w:val="24"/>
          <w:szCs w:val="24"/>
          <w:lang w:eastAsia="ru-RU"/>
        </w:rPr>
        <w:t>это стиль газет, журналов, выступлений перед общественностью, который используется в агитационных целях. Основная функция – функция воздействия (агитация, пропаганда).</w:t>
      </w:r>
    </w:p>
    <w:p w14:paraId="4F8A947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Цель</w:t>
      </w:r>
      <w:r>
        <w:rPr>
          <w:rFonts w:ascii="Times New Roman" w:hAnsi="Times New Roman" w:eastAsia="Times New Roman"/>
          <w:color w:val="000000"/>
          <w:sz w:val="24"/>
          <w:szCs w:val="24"/>
          <w:lang w:eastAsia="ru-RU"/>
        </w:rPr>
        <w:t>: воздействие на слушателей или читателей.</w:t>
      </w:r>
    </w:p>
    <w:p w14:paraId="59FEACE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Публицистический стиль характеризуется строгой логичностью изложения, точностью фактов, а также эмоциональностью, образностью, оценочностью, призывностью.</w:t>
      </w:r>
    </w:p>
    <w:p w14:paraId="4A68739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Жанры публицистики – статья в газете, журнале, очерк, репортаж, интервью, фельетон, ораторская речь, судебная речь, выступление по радио, телевидению, на собрании, доклад.</w:t>
      </w:r>
    </w:p>
    <w:p w14:paraId="41A93973">
      <w:pPr>
        <w:spacing w:after="136" w:line="240" w:lineRule="auto"/>
        <w:rPr>
          <w:rFonts w:ascii="Times New Roman" w:hAnsi="Times New Roman" w:eastAsia="Times New Roman"/>
          <w:color w:val="000000"/>
          <w:sz w:val="24"/>
          <w:szCs w:val="24"/>
          <w:lang w:eastAsia="ru-RU"/>
        </w:rPr>
      </w:pPr>
    </w:p>
    <w:p w14:paraId="05A836DF">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Наиболее характерные языковые средства:</w:t>
      </w:r>
    </w:p>
    <w:p w14:paraId="0C9285A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в лексике - </w:t>
      </w:r>
      <w:r>
        <w:rPr>
          <w:rFonts w:ascii="Times New Roman" w:hAnsi="Times New Roman" w:eastAsia="Times New Roman"/>
          <w:color w:val="000000"/>
          <w:sz w:val="24"/>
          <w:szCs w:val="24"/>
          <w:lang w:eastAsia="ru-RU"/>
        </w:rPr>
        <w:t>широкое использование общественно-политический лексики, лексики, обозначающей понятия морали, этики, медицины, экономики, культуры, слов из области психологии, слов, обозначающих внутреннее состояние, переживания человека; большое внимание уделяется оценочной лексике; использование образных средств, переносного значения слов</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словообразовательные особенности –</w:t>
      </w:r>
      <w:r>
        <w:rPr>
          <w:rFonts w:ascii="Times New Roman" w:hAnsi="Times New Roman" w:eastAsia="Times New Roman"/>
          <w:color w:val="000000"/>
          <w:sz w:val="24"/>
          <w:szCs w:val="24"/>
          <w:lang w:eastAsia="ru-RU"/>
        </w:rPr>
        <w:t> использование иноязычных слов (тайм-аут, консенсус, ноу-хау)</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синтаксис –</w:t>
      </w:r>
      <w:r>
        <w:rPr>
          <w:rFonts w:ascii="Times New Roman" w:hAnsi="Times New Roman" w:eastAsia="Times New Roman"/>
          <w:color w:val="000000"/>
          <w:sz w:val="24"/>
          <w:szCs w:val="24"/>
          <w:lang w:eastAsia="ru-RU"/>
        </w:rPr>
        <w:t> частое использование имен существительных в родительном падеже в роли несогласованного определения; в роли сказуемого часто выступают глаголы в форме повелительного наклонения, возвратные глаголы; частое употребление вопросительных и восклицательных предложений, риторических вопросов, обращений; использование однородных членов предложения, вводных слов и предложений, причастных и деепричастных оборотов, сложных синтаксических конструкций</w:t>
      </w:r>
    </w:p>
    <w:p w14:paraId="12A9E813">
      <w:pPr>
        <w:spacing w:after="136" w:line="240" w:lineRule="auto"/>
        <w:rPr>
          <w:rFonts w:ascii="Times New Roman" w:hAnsi="Times New Roman" w:eastAsia="Times New Roman"/>
          <w:color w:val="000000"/>
          <w:sz w:val="24"/>
          <w:szCs w:val="24"/>
          <w:lang w:eastAsia="ru-RU"/>
        </w:rPr>
      </w:pPr>
    </w:p>
    <w:p w14:paraId="445039D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Самая большая ценность народа – его язык. Язык, на котором он пишет, говорит, думает. Думает! Это надо понять досконально, во всей многозначности и многозначительности этого факта. Ведь это значит, что вся сознательная жизнь человека протекает через родной ему язык. Эмоции, ощущения только окрашивают то, о чём мы думаем, или подталкивают мысль в каком-то отношении, но мысли наши все формулируются языком.</w:t>
      </w:r>
    </w:p>
    <w:p w14:paraId="0DFB8A5D">
      <w:pPr>
        <w:spacing w:after="136" w:line="240" w:lineRule="auto"/>
        <w:jc w:val="right"/>
        <w:rPr>
          <w:rFonts w:ascii="Times New Roman" w:hAnsi="Times New Roman" w:eastAsia="Times New Roman"/>
          <w:color w:val="000000"/>
          <w:sz w:val="24"/>
          <w:szCs w:val="24"/>
          <w:lang w:eastAsia="ru-RU"/>
        </w:rPr>
      </w:pPr>
    </w:p>
    <w:p w14:paraId="2CB18B6E">
      <w:pPr>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(Д. С. Лихачёв)</w:t>
      </w:r>
    </w:p>
    <w:p w14:paraId="6F593B63">
      <w:pPr>
        <w:spacing w:after="136" w:line="240" w:lineRule="auto"/>
        <w:jc w:val="right"/>
        <w:rPr>
          <w:rFonts w:ascii="Times New Roman" w:hAnsi="Times New Roman" w:eastAsia="Times New Roman"/>
          <w:color w:val="000000"/>
          <w:sz w:val="24"/>
          <w:szCs w:val="24"/>
          <w:lang w:eastAsia="ru-RU"/>
        </w:rPr>
      </w:pPr>
    </w:p>
    <w:p w14:paraId="7BCBDF2E">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Официально-деловой стиль речи</w:t>
      </w:r>
    </w:p>
    <w:p w14:paraId="441938B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Официально-деловой стиль речи</w:t>
      </w:r>
      <w:r>
        <w:rPr>
          <w:rFonts w:ascii="Times New Roman" w:hAnsi="Times New Roman" w:eastAsia="Times New Roman"/>
          <w:color w:val="000000"/>
          <w:sz w:val="24"/>
          <w:szCs w:val="24"/>
          <w:lang w:eastAsia="ru-RU"/>
        </w:rPr>
        <w:t> употребляется в сфере правовых отношений, служебных, производственных.</w:t>
      </w:r>
    </w:p>
    <w:p w14:paraId="77B2FB6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Цель:</w:t>
      </w:r>
      <w:r>
        <w:rPr>
          <w:rFonts w:ascii="Times New Roman" w:hAnsi="Times New Roman" w:eastAsia="Times New Roman"/>
          <w:color w:val="000000"/>
          <w:sz w:val="24"/>
          <w:szCs w:val="24"/>
          <w:lang w:eastAsia="ru-RU"/>
        </w:rPr>
        <w:t> регулирование правовых отношений между участниками коммуникации.</w:t>
      </w:r>
    </w:p>
    <w:p w14:paraId="66DAC4E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Основная функция – точная передача деловой информации. Он используется для написания различных официальных документов, деловых бумаг.</w:t>
      </w:r>
    </w:p>
    <w:p w14:paraId="4B514DC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Официально-деловой стиль характеризуется точностью, сжатостью изложения, стандартизованностью и стереотипностью построения текста. Все документы лишены эмоциональности, экспрессивности.</w:t>
      </w:r>
    </w:p>
    <w:p w14:paraId="69F47D9A">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Наиболее характерные черты:</w:t>
      </w:r>
    </w:p>
    <w:p w14:paraId="6026549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в лексике</w:t>
      </w:r>
      <w:r>
        <w:rPr>
          <w:rFonts w:ascii="Times New Roman" w:hAnsi="Times New Roman" w:eastAsia="Times New Roman"/>
          <w:color w:val="000000"/>
          <w:sz w:val="24"/>
          <w:szCs w:val="24"/>
          <w:lang w:eastAsia="ru-RU"/>
        </w:rPr>
        <w:t> – отсутствие лексики ограниченного употребления (диалектизмы, просторечные слова и т.д.); отсутствие эмоционально-окрашенной лексики; широкое употребление стандартных оборотов речи, специальной терминологии, устойчивых словосочетаний неэмоционального характера</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в морфологии </w:t>
      </w:r>
      <w:r>
        <w:rPr>
          <w:rFonts w:ascii="Times New Roman" w:hAnsi="Times New Roman" w:eastAsia="Times New Roman"/>
          <w:color w:val="000000"/>
          <w:sz w:val="24"/>
          <w:szCs w:val="24"/>
          <w:lang w:eastAsia="ru-RU"/>
        </w:rPr>
        <w:t>– употребление глаголов несовершенного вида (в уставах, кодексах, законах); совершенного вида (в более конкретных документах – протоколах, распоряжениях, актах); кратких прилагательных; большого количества отыменных предлогов и союзов; отглагольных существительных в форме родительного падежа; существительных мужского рода для обозначения лиц женского пола по их профессии</w:t>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 синтаксис </w:t>
      </w:r>
      <w:r>
        <w:rPr>
          <w:rFonts w:ascii="Times New Roman" w:hAnsi="Times New Roman" w:eastAsia="Times New Roman"/>
          <w:color w:val="000000"/>
          <w:sz w:val="24"/>
          <w:szCs w:val="24"/>
          <w:lang w:eastAsia="ru-RU"/>
        </w:rPr>
        <w:t>– осложнённые простые предложения; строгий порядок слов в предложении; преобладают безличные и инфинитивные конструкции, сложные предложения</w:t>
      </w:r>
    </w:p>
    <w:p w14:paraId="6CD16652">
      <w:pPr>
        <w:spacing w:after="136" w:line="240" w:lineRule="auto"/>
        <w:rPr>
          <w:rFonts w:ascii="Times New Roman" w:hAnsi="Times New Roman" w:eastAsia="Times New Roman"/>
          <w:color w:val="000000"/>
          <w:sz w:val="24"/>
          <w:szCs w:val="24"/>
          <w:lang w:eastAsia="ru-RU"/>
        </w:rPr>
      </w:pPr>
    </w:p>
    <w:p w14:paraId="5803322D">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Деловое письмо</w:t>
      </w:r>
    </w:p>
    <w:p w14:paraId="4F9AA01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Членами биржи являются банки, получившие лицензию на осуществление операции с ценными бумагами и принявшие на себя все обязательства, вытекающие из действия Закона о ценных бумагах и Устава фондовой биржи.</w:t>
      </w:r>
    </w:p>
    <w:p w14:paraId="79715D0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Банки обязаны утвердить и представить список физических лиц, уполномоченных ими совершать операции с ценными бумагами, которые также должны получить лицензию на право осуществления операций с ценными бумагами.</w:t>
      </w:r>
    </w:p>
    <w:p w14:paraId="4207F63C">
      <w:pPr>
        <w:spacing w:after="136" w:line="240" w:lineRule="auto"/>
        <w:rPr>
          <w:rFonts w:ascii="Times New Roman" w:hAnsi="Times New Roman" w:eastAsia="Times New Roman"/>
          <w:color w:val="000000"/>
          <w:sz w:val="24"/>
          <w:szCs w:val="24"/>
          <w:lang w:eastAsia="ru-RU"/>
        </w:rPr>
      </w:pPr>
    </w:p>
    <w:p w14:paraId="7DC6425A">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Художественный стиль речи</w:t>
      </w:r>
    </w:p>
    <w:p w14:paraId="7486F8C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Стиль художественной литературы</w:t>
      </w:r>
      <w:r>
        <w:rPr>
          <w:rFonts w:ascii="Times New Roman" w:hAnsi="Times New Roman" w:eastAsia="Times New Roman"/>
          <w:color w:val="000000"/>
          <w:sz w:val="24"/>
          <w:szCs w:val="24"/>
          <w:lang w:eastAsia="ru-RU"/>
        </w:rPr>
        <w:t> – это стиль художественных произведений: рассказов, повестей, романов, пьес и т.д. Основная функция – воздействовать на читателя, а также информировать его о чём-либо.</w:t>
      </w:r>
    </w:p>
    <w:p w14:paraId="3F11DC9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Художественный стиль отличается образностью, выразительностью, эмоциональностью.</w:t>
      </w:r>
    </w:p>
    <w:p w14:paraId="4219432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Цель: </w:t>
      </w:r>
      <w:r>
        <w:rPr>
          <w:rFonts w:ascii="Times New Roman" w:hAnsi="Times New Roman" w:eastAsia="Times New Roman"/>
          <w:color w:val="000000"/>
          <w:sz w:val="24"/>
          <w:szCs w:val="24"/>
          <w:lang w:eastAsia="ru-RU"/>
        </w:rPr>
        <w:t>воздействие на слушателей или читателей произведений.</w:t>
      </w:r>
    </w:p>
    <w:p w14:paraId="7358EF4E">
      <w:pPr>
        <w:spacing w:after="136" w:line="240" w:lineRule="auto"/>
        <w:rPr>
          <w:rFonts w:ascii="Times New Roman" w:hAnsi="Times New Roman" w:eastAsia="Times New Roman"/>
          <w:color w:val="000000"/>
          <w:sz w:val="24"/>
          <w:szCs w:val="24"/>
          <w:lang w:eastAsia="ru-RU"/>
        </w:rPr>
      </w:pPr>
    </w:p>
    <w:p w14:paraId="71AA3A34">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Наиболее характерные черты:</w:t>
      </w:r>
    </w:p>
    <w:p w14:paraId="58301BB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 в лексике - </w:t>
      </w:r>
      <w:r>
        <w:rPr>
          <w:rFonts w:ascii="Times New Roman" w:hAnsi="Times New Roman" w:eastAsia="Times New Roman"/>
          <w:color w:val="000000"/>
          <w:sz w:val="24"/>
          <w:szCs w:val="24"/>
          <w:lang w:eastAsia="ru-RU"/>
        </w:rPr>
        <w:t>использование лексики и фразеологии других стилей; использование изобразительно-выразительных средств (метафора, гипербола, афоризм, эпитет, сравнение, олицетворение и др.); использование риторических вопросов, предложений различных синтаксических конструкций; проявление творческой индивидуальности автора.</w:t>
      </w:r>
    </w:p>
    <w:p w14:paraId="0C52D1D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Солнце уже спускалось за лес; оно бросало несколько чуть-чуть тёплых лучей… Потом лучи гасли один за другим; последний луч оставался долго; он, как тонкая игла, вонзился в чащу ветвей, но и тот потух.</w:t>
      </w:r>
    </w:p>
    <w:p w14:paraId="06342C35">
      <w:pPr>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(И. С. Тургенев)</w:t>
      </w:r>
    </w:p>
    <w:p w14:paraId="4A635B4F">
      <w:pPr>
        <w:spacing w:after="136" w:line="240" w:lineRule="auto"/>
        <w:rPr>
          <w:rFonts w:ascii="Times New Roman" w:hAnsi="Times New Roman" w:eastAsia="Times New Roman"/>
          <w:color w:val="000000"/>
          <w:sz w:val="24"/>
          <w:szCs w:val="24"/>
          <w:lang w:eastAsia="ru-RU"/>
        </w:rPr>
      </w:pPr>
    </w:p>
    <w:p w14:paraId="79BC65B3">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1.4 Функционально-смысловые типы речи</w:t>
      </w:r>
    </w:p>
    <w:p w14:paraId="2944A220">
      <w:pPr>
        <w:spacing w:after="136" w:line="240" w:lineRule="auto"/>
        <w:jc w:val="center"/>
        <w:rPr>
          <w:rFonts w:ascii="Times New Roman" w:hAnsi="Times New Roman" w:eastAsia="Times New Roman"/>
          <w:color w:val="000000"/>
          <w:sz w:val="24"/>
          <w:szCs w:val="24"/>
          <w:lang w:eastAsia="ru-RU"/>
        </w:rPr>
      </w:pPr>
    </w:p>
    <w:p w14:paraId="111859A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Объектами наших высказываний являются окружающие предметы, явления, животные, люди; различные понятия; жизненные ситуации. В зависимости от этого тексты делятся на три смысловых типа: </w:t>
      </w:r>
      <w:r>
        <w:rPr>
          <w:rFonts w:ascii="Times New Roman" w:hAnsi="Times New Roman" w:eastAsia="Times New Roman"/>
          <w:bCs/>
          <w:color w:val="000000"/>
          <w:sz w:val="24"/>
          <w:szCs w:val="24"/>
          <w:lang w:eastAsia="ru-RU"/>
        </w:rPr>
        <w:t>повествование, описание, рассуждение.</w:t>
      </w:r>
    </w:p>
    <w:p w14:paraId="0234301F">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Повествование</w:t>
      </w:r>
    </w:p>
    <w:p w14:paraId="2D0B13B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Повествование – </w:t>
      </w:r>
      <w:r>
        <w:rPr>
          <w:rFonts w:ascii="Times New Roman" w:hAnsi="Times New Roman" w:eastAsia="Times New Roman"/>
          <w:color w:val="000000"/>
          <w:sz w:val="24"/>
          <w:szCs w:val="24"/>
          <w:lang w:eastAsia="ru-RU"/>
        </w:rPr>
        <w:t>смысловой тип текста, в котором описываются события в определённой последовательности.</w:t>
      </w:r>
    </w:p>
    <w:p w14:paraId="44A60110">
      <w:pPr>
        <w:spacing w:after="136" w:line="240" w:lineRule="auto"/>
        <w:rPr>
          <w:rFonts w:ascii="Times New Roman" w:hAnsi="Times New Roman" w:eastAsia="Times New Roman"/>
          <w:color w:val="000000"/>
          <w:sz w:val="24"/>
          <w:szCs w:val="24"/>
          <w:lang w:eastAsia="ru-RU"/>
        </w:rPr>
      </w:pPr>
    </w:p>
    <w:p w14:paraId="6DAD0FE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Повествовательный текст бывает в форме разговорного и художественного стилей.</w:t>
      </w:r>
    </w:p>
    <w:p w14:paraId="01F0E3C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Художественный повествовательный текст строится по следующей композиционной схеме: экспозиция, завязка, развитие действия, кульминация, развязка. Произведения повествовательного типа могут начинаться и сразу с завязки и даже с развязки действия, т.е. событие может передаваться в прямой, хронологической последовательности и в обратной, когда мы сначала узнаём о развязке, а уже потом – о самом действии.</w:t>
      </w:r>
    </w:p>
    <w:p w14:paraId="68EF584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Выразительная и изобразительная сила повествования заключается прежде всего в наглядном представлении действия, движения людей и явлений во времени и пространстве.</w:t>
      </w:r>
    </w:p>
    <w:p w14:paraId="7FEFEFB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Поскольку в повествовании сообщается о событиях, происшествиях, действиях, особая роль здесь принадлежит глаголам, особенно формам прошедшего времени совершенного вида. Они, обозначая последовательно сменяющие друг друга события, помогают развёртыванию повествования.</w:t>
      </w:r>
    </w:p>
    <w:p w14:paraId="77D61CDC">
      <w:pPr>
        <w:spacing w:after="136" w:line="240" w:lineRule="auto"/>
        <w:rPr>
          <w:rFonts w:ascii="Times New Roman" w:hAnsi="Times New Roman" w:eastAsia="Times New Roman"/>
          <w:color w:val="000000"/>
          <w:sz w:val="24"/>
          <w:szCs w:val="24"/>
          <w:lang w:eastAsia="ru-RU"/>
        </w:rPr>
      </w:pPr>
    </w:p>
    <w:p w14:paraId="6AE1856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Так прошло около часа. Месяц светил в окно, и луч его играл по земляному полу хаты. Вдруг на яркой полосе, пересекающей пол, промелькнула тень. Я привстал и взглянул в окно, кто-то вторично пробежал мимо его и скрылся бог знает куда. Я не мог полагать, чтоб это существо сбежало по отвесу берега; однако иначе ему некуда было деваться. Я встал, накинул бешмет, опоясал кинжал и тихо-тихо вышел из хаты; навстречу мне слепой мальчик. Я притаился у забора, и он верной, но осторожной поступью прошёл мимо меня. Под мышками он нёс какой-то узел и, повернувшись к пристани, стал спускаться по узкой и крутой тропинке.</w:t>
      </w:r>
    </w:p>
    <w:p w14:paraId="30FC3257">
      <w:pPr>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(М. Ю. Лермонтов)</w:t>
      </w:r>
    </w:p>
    <w:p w14:paraId="42B35499">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Описание</w:t>
      </w:r>
    </w:p>
    <w:p w14:paraId="7787EAA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Описание – </w:t>
      </w:r>
      <w:r>
        <w:rPr>
          <w:rFonts w:ascii="Times New Roman" w:hAnsi="Times New Roman" w:eastAsia="Times New Roman"/>
          <w:color w:val="000000"/>
          <w:sz w:val="24"/>
          <w:szCs w:val="24"/>
          <w:lang w:eastAsia="ru-RU"/>
        </w:rPr>
        <w:t>смысловой тип текста, в котором описываются признаки предметов, явлений, животных, человека.</w:t>
      </w:r>
    </w:p>
    <w:p w14:paraId="6FB2DE7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Описательный текст может быть в форме любого стиля.</w:t>
      </w:r>
    </w:p>
    <w:p w14:paraId="22A2E64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Композиция описания, наиболее характерные её элементы</w:t>
      </w:r>
    </w:p>
    <w:p w14:paraId="6C56DE9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общее представление о предмете</w:t>
      </w:r>
    </w:p>
    <w:p w14:paraId="0166A6E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описание деталей, частей, отдельных признаков предмета</w:t>
      </w:r>
    </w:p>
    <w:p w14:paraId="1EB92C7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авторская оценка, вывод, заключение</w:t>
      </w:r>
    </w:p>
    <w:p w14:paraId="12FF219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описании широко используются слова, обозначающие качества, свойства предметов.</w:t>
      </w:r>
    </w:p>
    <w:p w14:paraId="21AD0F8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Глаголы чаще употребляются в форме несовершенного вида прошедшего времени, а для особой наглядности, изобразительности – в форме настоящего времени; важную роль играют согласованные и несогласованные определения, назывные и неполные предложения.</w:t>
      </w:r>
    </w:p>
    <w:p w14:paraId="0998FFDD">
      <w:pPr>
        <w:spacing w:after="136" w:line="240" w:lineRule="auto"/>
        <w:rPr>
          <w:rFonts w:ascii="Times New Roman" w:hAnsi="Times New Roman" w:eastAsia="Times New Roman"/>
          <w:color w:val="000000"/>
          <w:sz w:val="24"/>
          <w:szCs w:val="24"/>
          <w:lang w:eastAsia="ru-RU"/>
        </w:rPr>
      </w:pPr>
    </w:p>
    <w:p w14:paraId="7542D28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Море гудело под ними грозно, выделяясь из всех шумов этой тревожной и сонной ночи. Огромное, теряющееся в пространстве, оно лежало глубоко внизу, далеко белея сквозь сумрак бегущими к земле гривами пены. Страшен был и беспорядочный гул старых тополей за оградой сада, мрачным островом выраставшего на скалистом прибрежье. Чувствовалось, что в этом безлюдном месте властно царит теперь ночь поздней осени, и старый большой сад, забитый на зиму дом и раскрытие беседки по углам ограды были жутки своей заброшенностью. Одно море гудело ровно, победно и, казалось, всё величавее в сознании своей силы. Влажный ветер валил с ног на обрыве, и мы долго не в состоянии были насытиться его мягкой, до глубины души проникающей свежестью.</w:t>
      </w:r>
    </w:p>
    <w:p w14:paraId="193B62A0">
      <w:pPr>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(И. Бунин)</w:t>
      </w:r>
    </w:p>
    <w:p w14:paraId="42586D70">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Рассуждение</w:t>
      </w:r>
    </w:p>
    <w:p w14:paraId="6FE538C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Рассуждение – </w:t>
      </w:r>
      <w:r>
        <w:rPr>
          <w:rFonts w:ascii="Times New Roman" w:hAnsi="Times New Roman" w:eastAsia="Times New Roman"/>
          <w:color w:val="000000"/>
          <w:sz w:val="24"/>
          <w:szCs w:val="24"/>
          <w:lang w:eastAsia="ru-RU"/>
        </w:rPr>
        <w:t>смысловой тип текста, в котором утверждается или отрицается какое-то явление, факт, понятие.</w:t>
      </w:r>
    </w:p>
    <w:p w14:paraId="2CD76AA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Рассуждение отличается от повествования и описания более сложно построенными предложениями, лексикой.</w:t>
      </w:r>
    </w:p>
    <w:p w14:paraId="163FBB2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Текст-рассуждение бывает в форме научного стиля и его разновидностей. Рассуждение может выступать в разных жанровых формах: в форме письма, статьи, рецензии, доклада, ученического сочинения, полемического выступления в дискуссии, полемического диалога.</w:t>
      </w:r>
    </w:p>
    <w:p w14:paraId="76CC25E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Рассуждение строится по следующему плану:</w:t>
      </w:r>
    </w:p>
    <w:p w14:paraId="4A43CDC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тезис (высказывается какая-то мысль)</w:t>
      </w:r>
    </w:p>
    <w:p w14:paraId="4AEC0B3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аргументы, доказывающие его</w:t>
      </w:r>
    </w:p>
    <w:p w14:paraId="7D3BC56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вывод, или заключение</w:t>
      </w:r>
    </w:p>
    <w:p w14:paraId="02D134B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Тезис должен быть доказуемым и чётко сформулированным.</w:t>
      </w:r>
    </w:p>
    <w:p w14:paraId="674B3B0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Аргументы должны быть убедительными, и их должно быть достаточно для доказательства вашего тезиса.</w:t>
      </w:r>
    </w:p>
    <w:p w14:paraId="6F4D3D54">
      <w:pPr>
        <w:spacing w:after="136" w:line="240" w:lineRule="auto"/>
        <w:rPr>
          <w:rFonts w:ascii="Times New Roman" w:hAnsi="Times New Roman" w:eastAsia="Times New Roman"/>
          <w:color w:val="000000"/>
          <w:sz w:val="24"/>
          <w:szCs w:val="24"/>
          <w:lang w:eastAsia="ru-RU"/>
        </w:rPr>
      </w:pPr>
    </w:p>
    <w:p w14:paraId="4AAA863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Странная это вещь – книга. Есть в ней, мне кажется, что-то загадочное, чуть ли не мистическое. Вот вышло в свет очередное новое издание – и тотчас где-то в статистике оно уже фигурирует. А на самом деле, хоть книга и есть, но её нет! Нет, пока не прочтёт её хоть один читатель.</w:t>
      </w:r>
    </w:p>
    <w:p w14:paraId="400E858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Да, странная вещь – книга. Стоит она на полке тихо, спокойно, как и многие другие предметы в вашей комнате. Но вот вы берёте её в руки, открываете, читаете, закрываете, ставите на полку и … всё? А разве что-то в вас не переменилось? Прислушаемся к себе: разве после чтения книги не звучала в нашей душе какая-то новая струнка, не поселилась в голове какая-то новая дума? Разве не захотелось что-то пересмотреть в своём характере, в своих взаимоотношениях с людьми, с природой?</w:t>
      </w:r>
    </w:p>
    <w:p w14:paraId="02AC2173">
      <w:pPr>
        <w:spacing w:after="136" w:line="240" w:lineRule="auto"/>
        <w:rPr>
          <w:rFonts w:ascii="Times New Roman" w:hAnsi="Times New Roman" w:eastAsia="Times New Roman"/>
          <w:color w:val="000000"/>
          <w:sz w:val="24"/>
          <w:szCs w:val="24"/>
          <w:lang w:eastAsia="ru-RU"/>
        </w:rPr>
      </w:pPr>
    </w:p>
    <w:p w14:paraId="4760746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Книга …. Это ведь кусочек духовного опыта человечества. Читая, мы вольно или невольно перерабатываем этот опыт, сопоставляем с ним свои жизненные обретения и потери. В общем, с помощью книги мы самосовершенствуемся.</w:t>
      </w:r>
    </w:p>
    <w:p w14:paraId="5599F38C">
      <w:pPr>
        <w:spacing w:after="136" w:line="240" w:lineRule="auto"/>
        <w:jc w:val="right"/>
        <w:rPr>
          <w:rFonts w:ascii="Times New Roman" w:hAnsi="Times New Roman" w:eastAsia="Times New Roman"/>
          <w:color w:val="000000"/>
          <w:sz w:val="24"/>
          <w:szCs w:val="24"/>
          <w:lang w:eastAsia="ru-RU"/>
        </w:rPr>
      </w:pPr>
    </w:p>
    <w:p w14:paraId="6F02A645">
      <w:pPr>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(Н. Морозова)</w:t>
      </w:r>
    </w:p>
    <w:p w14:paraId="31DD3797">
      <w:pPr>
        <w:spacing w:after="136" w:line="240" w:lineRule="auto"/>
        <w:rPr>
          <w:rFonts w:ascii="Times New Roman" w:hAnsi="Times New Roman" w:eastAsia="Times New Roman"/>
          <w:color w:val="000000"/>
          <w:sz w:val="24"/>
          <w:szCs w:val="24"/>
          <w:lang w:eastAsia="ru-RU"/>
        </w:rPr>
      </w:pPr>
    </w:p>
    <w:p w14:paraId="5C361DE1">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1.5 Содержательные и языковые способы компрессии текста</w:t>
      </w:r>
    </w:p>
    <w:p w14:paraId="35007F74">
      <w:pPr>
        <w:spacing w:after="136" w:line="240" w:lineRule="auto"/>
        <w:rPr>
          <w:rFonts w:ascii="Times New Roman" w:hAnsi="Times New Roman" w:eastAsia="Times New Roman"/>
          <w:color w:val="000000"/>
          <w:sz w:val="24"/>
          <w:szCs w:val="24"/>
          <w:lang w:eastAsia="ru-RU"/>
        </w:rPr>
      </w:pPr>
    </w:p>
    <w:p w14:paraId="5DF56F9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Сжатое изложение требует специальной логической работы. Выделяют два способа смыслового сжатия (компрессии) исходного текста:</w:t>
      </w:r>
    </w:p>
    <w:p w14:paraId="6C84AE7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 Исключение.</w:t>
      </w:r>
      <w:r>
        <w:rPr>
          <w:rFonts w:ascii="Times New Roman" w:hAnsi="Times New Roman" w:eastAsia="Times New Roman"/>
          <w:color w:val="000000"/>
          <w:sz w:val="24"/>
          <w:szCs w:val="24"/>
          <w:lang w:eastAsia="ru-RU"/>
        </w:rPr>
        <w:t> Как правило, при сжатии текста исключаются подробности, детали, конкретные примеры, диалоги, числовые данные, авторские пояснения, отступления, подробные описания, рассуждения и т.п. Для того, чтобы это сделать, нужно сначала разделить полученную информацию на главную с точки зрения основной мысли текста и второстепенную (несущественную), а затем исключить второстепенную. Сжатое изложение предполагает сохранение главной информации и исключение второстепенной.</w:t>
      </w:r>
    </w:p>
    <w:p w14:paraId="6B0AFEA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 Обобщение.</w:t>
      </w:r>
      <w:r>
        <w:rPr>
          <w:rFonts w:ascii="Times New Roman" w:hAnsi="Times New Roman" w:eastAsia="Times New Roman"/>
          <w:color w:val="000000"/>
          <w:sz w:val="24"/>
          <w:szCs w:val="24"/>
          <w:lang w:eastAsia="ru-RU"/>
        </w:rPr>
        <w:t> При обобщении материала сначала вычленяются единичные факты, однородные проблемы или мелкие вопросы, выделяется в них то, что их объединяет, является общим, а затем подбираются языковые средства для их обобщенной передачи.</w:t>
      </w:r>
    </w:p>
    <w:p w14:paraId="5B65B29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Сжать можно не только саму информацию (путём исключения или\и обобщения), но и форму её изложения. Другими словами, не сокращая мысли, можно передать её в более простой языковой форме. Такой способ компрессии текста обычно называют способом языкового сжатия текста. В основе этого способа лежит идея упрощения: сложные, развернутые синтаксические конструкции преобразовываются и упрощаются. Этот способ основывается на явлении избыточности речи. Дело в том, что в естественной речи используется гораздо больше слов, чем необходимо для выражения определенной мысли, поэтому существуют «резервы» для её упрощения.</w:t>
      </w:r>
    </w:p>
    <w:p w14:paraId="32111A4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Основные приемы языкового сжатия исходного текста:</w:t>
      </w:r>
    </w:p>
    <w:p w14:paraId="5C9E474E">
      <w:pPr>
        <w:numPr>
          <w:ilvl w:val="0"/>
          <w:numId w:val="10"/>
        </w:numPr>
        <w:spacing w:after="136" w:line="240" w:lineRule="auto"/>
        <w:ind w:left="0"/>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замена (обобщение):</w:t>
      </w:r>
    </w:p>
    <w:p w14:paraId="0ABFE55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сложного предложения простым;</w:t>
      </w:r>
    </w:p>
    <w:p w14:paraId="3AF3C74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двух и более простых предложений одним сложным;</w:t>
      </w:r>
    </w:p>
    <w:p w14:paraId="212BF30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однородных членов предложения обобщающим наименованием;</w:t>
      </w:r>
    </w:p>
    <w:p w14:paraId="071E69B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объемного фрагмента предложения более лаконичным по форме синонимичным выражением;</w:t>
      </w:r>
    </w:p>
    <w:p w14:paraId="29F4D58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предложения или его части указательным местоимением (</w:t>
      </w:r>
      <w:r>
        <w:rPr>
          <w:rFonts w:ascii="Times New Roman" w:hAnsi="Times New Roman" w:eastAsia="Times New Roman"/>
          <w:i/>
          <w:iCs/>
          <w:color w:val="000000"/>
          <w:sz w:val="24"/>
          <w:szCs w:val="24"/>
          <w:lang w:eastAsia="ru-RU"/>
        </w:rPr>
        <w:t>это, то</w:t>
      </w:r>
      <w:r>
        <w:rPr>
          <w:rFonts w:ascii="Times New Roman" w:hAnsi="Times New Roman" w:eastAsia="Times New Roman"/>
          <w:color w:val="000000"/>
          <w:sz w:val="24"/>
          <w:szCs w:val="24"/>
          <w:lang w:eastAsia="ru-RU"/>
        </w:rPr>
        <w:t>…) или отрицательным местоимением с обобщающим значением (</w:t>
      </w:r>
      <w:r>
        <w:rPr>
          <w:rFonts w:ascii="Times New Roman" w:hAnsi="Times New Roman" w:eastAsia="Times New Roman"/>
          <w:i/>
          <w:iCs/>
          <w:color w:val="000000"/>
          <w:sz w:val="24"/>
          <w:szCs w:val="24"/>
          <w:lang w:eastAsia="ru-RU"/>
        </w:rPr>
        <w:t>всё, ничего</w:t>
      </w:r>
      <w:r>
        <w:rPr>
          <w:rFonts w:ascii="Times New Roman" w:hAnsi="Times New Roman" w:eastAsia="Times New Roman"/>
          <w:color w:val="000000"/>
          <w:sz w:val="24"/>
          <w:szCs w:val="24"/>
          <w:lang w:eastAsia="ru-RU"/>
        </w:rPr>
        <w:t>…);</w:t>
      </w:r>
    </w:p>
    <w:p w14:paraId="2447184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прямой речи косвенной;</w:t>
      </w:r>
    </w:p>
    <w:p w14:paraId="232141F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замена придаточного обстоятельственного деепричастным оборотом.</w:t>
      </w:r>
    </w:p>
    <w:p w14:paraId="23496D0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w:t>
      </w: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сокращение или полное исключение:</w:t>
      </w:r>
    </w:p>
    <w:p w14:paraId="70F6F46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повторов;</w:t>
      </w:r>
    </w:p>
    <w:p w14:paraId="4D46019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одного или нескольких синонимов;</w:t>
      </w:r>
    </w:p>
    <w:p w14:paraId="644D387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некоторых второстепенных членов предложения;</w:t>
      </w:r>
    </w:p>
    <w:p w14:paraId="382CED6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конструкций, осложняющих предложение (однородных, обособленных, уточняющих членов предложения);</w:t>
      </w:r>
    </w:p>
    <w:p w14:paraId="51668A0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фрагмента предложения (например, части сложного предложения),</w:t>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имеющего менее существенное значение;</w:t>
      </w:r>
    </w:p>
    <w:p w14:paraId="00A3532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диалога (передача его сути в одном предложении);</w:t>
      </w:r>
    </w:p>
    <w:p w14:paraId="46A1C0F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предложений, содержащих описание или рассуждение, представленные слишком широко и полно.</w:t>
      </w:r>
    </w:p>
    <w:p w14:paraId="5CFE2DB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w:t>
      </w: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слияние (упрощение):</w:t>
      </w:r>
    </w:p>
    <w:p w14:paraId="1748BAD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слияние нескольких предложений в одно</w:t>
      </w:r>
    </w:p>
    <w:p w14:paraId="254D8C5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Степень компрессий исходного варианта текста определяется поставленной коммуникативной задачей и может быть разной: от незначительного сокращения до сжатия в одно предложение, которое выражает главную мысль произведения.</w:t>
      </w:r>
    </w:p>
    <w:p w14:paraId="4D0562F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Выбор способа компрессии в каждом конкретном случае зависит от коммуникативной задачи, особенности  текста и подготовленности учащихся.</w:t>
      </w:r>
    </w:p>
    <w:p w14:paraId="015CAF1F">
      <w:pPr>
        <w:spacing w:after="136" w:line="240" w:lineRule="auto"/>
        <w:jc w:val="center"/>
        <w:rPr>
          <w:rFonts w:ascii="Times New Roman" w:hAnsi="Times New Roman" w:eastAsia="Times New Roman"/>
          <w:caps/>
          <w:color w:val="000000"/>
          <w:sz w:val="24"/>
          <w:szCs w:val="24"/>
          <w:lang w:eastAsia="ru-RU"/>
        </w:rPr>
      </w:pPr>
    </w:p>
    <w:p w14:paraId="5EF366EF">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2.1 Рекомендации по написанию сжатого изложения</w:t>
      </w:r>
    </w:p>
    <w:p w14:paraId="5DC17D8E">
      <w:pPr>
        <w:spacing w:after="136" w:line="240" w:lineRule="auto"/>
        <w:jc w:val="center"/>
        <w:rPr>
          <w:rFonts w:ascii="Times New Roman" w:hAnsi="Times New Roman" w:eastAsia="Times New Roman"/>
          <w:caps/>
          <w:color w:val="000000"/>
          <w:sz w:val="24"/>
          <w:szCs w:val="24"/>
          <w:lang w:eastAsia="ru-RU"/>
        </w:rPr>
      </w:pPr>
    </w:p>
    <w:p w14:paraId="40DB6D0C">
      <w:pPr>
        <w:spacing w:after="136" w:line="240" w:lineRule="auto"/>
        <w:jc w:val="center"/>
        <w:rPr>
          <w:rFonts w:ascii="Times New Roman" w:hAnsi="Times New Roman" w:eastAsia="Times New Roman"/>
          <w:caps/>
          <w:color w:val="000000"/>
          <w:sz w:val="24"/>
          <w:szCs w:val="24"/>
          <w:lang w:eastAsia="ru-RU"/>
        </w:rPr>
      </w:pPr>
      <w:r>
        <w:rPr>
          <w:rFonts w:ascii="Times New Roman" w:hAnsi="Times New Roman" w:eastAsia="Times New Roman"/>
          <w:bCs/>
          <w:caps/>
          <w:color w:val="000000"/>
          <w:sz w:val="24"/>
          <w:szCs w:val="24"/>
          <w:lang w:eastAsia="ru-RU"/>
        </w:rPr>
        <w:t>ПАМЯТКА</w:t>
      </w:r>
    </w:p>
    <w:p w14:paraId="74DFB460">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Последовательность работы над изложением</w:t>
      </w:r>
    </w:p>
    <w:p w14:paraId="4B5917F7">
      <w:pPr>
        <w:spacing w:after="136" w:line="240" w:lineRule="auto"/>
        <w:jc w:val="center"/>
        <w:rPr>
          <w:rFonts w:ascii="Times New Roman" w:hAnsi="Times New Roman" w:eastAsia="Times New Roman"/>
          <w:color w:val="000000"/>
          <w:sz w:val="24"/>
          <w:szCs w:val="24"/>
          <w:lang w:eastAsia="ru-RU"/>
        </w:rPr>
      </w:pPr>
    </w:p>
    <w:p w14:paraId="178A34F0">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Первое прочтение</w:t>
      </w:r>
    </w:p>
    <w:p w14:paraId="428D0EF5">
      <w:pPr>
        <w:shd w:val="clear" w:color="auto" w:fill="FFFFFF"/>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i/>
          <w:iCs/>
          <w:color w:val="1D1E1F"/>
          <w:sz w:val="24"/>
          <w:szCs w:val="24"/>
          <w:lang w:eastAsia="ru-RU"/>
        </w:rPr>
        <w:t>Писать во время первого прослушивания текста не рекомендуется</w:t>
      </w:r>
    </w:p>
    <w:p w14:paraId="2DC20CB4">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1. </w:t>
      </w:r>
      <w:r>
        <w:rPr>
          <w:rFonts w:ascii="Times New Roman" w:hAnsi="Times New Roman" w:eastAsia="Times New Roman"/>
          <w:color w:val="000000"/>
          <w:sz w:val="24"/>
          <w:szCs w:val="24"/>
          <w:lang w:eastAsia="ru-RU"/>
        </w:rPr>
        <w:t>Внимательно прослушайте текст.</w:t>
      </w:r>
    </w:p>
    <w:p w14:paraId="32F1375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2. </w:t>
      </w:r>
      <w:r>
        <w:rPr>
          <w:rFonts w:ascii="Times New Roman" w:hAnsi="Times New Roman" w:eastAsia="Times New Roman"/>
          <w:color w:val="000000"/>
          <w:sz w:val="24"/>
          <w:szCs w:val="24"/>
          <w:lang w:eastAsia="ru-RU"/>
        </w:rPr>
        <w:t>Вдумайтесь в название текста (именно в нем обычно заключается тема или идея).</w:t>
      </w:r>
    </w:p>
    <w:p w14:paraId="3D9CF57C">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3. </w:t>
      </w:r>
      <w:r>
        <w:rPr>
          <w:rFonts w:ascii="Times New Roman" w:hAnsi="Times New Roman" w:eastAsia="Times New Roman"/>
          <w:color w:val="000000"/>
          <w:sz w:val="24"/>
          <w:szCs w:val="24"/>
          <w:lang w:eastAsia="ru-RU"/>
        </w:rPr>
        <w:t>Определите тему и основную мысль текста.</w:t>
      </w:r>
    </w:p>
    <w:p w14:paraId="0818758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4. </w:t>
      </w:r>
      <w:r>
        <w:rPr>
          <w:rFonts w:ascii="Times New Roman" w:hAnsi="Times New Roman" w:eastAsia="Times New Roman"/>
          <w:color w:val="000000"/>
          <w:sz w:val="24"/>
          <w:szCs w:val="24"/>
          <w:lang w:eastAsia="ru-RU"/>
        </w:rPr>
        <w:t>Обратите внимание на структуру и языковое оформление: как начинается текст (каков его зачин), как завершается (какова его концовка); </w:t>
      </w:r>
      <w:r>
        <w:rPr>
          <w:rFonts w:ascii="Times New Roman" w:hAnsi="Times New Roman" w:eastAsia="Times New Roman"/>
          <w:color w:val="1D1E1F"/>
          <w:sz w:val="24"/>
          <w:szCs w:val="24"/>
          <w:lang w:eastAsia="ru-RU"/>
        </w:rPr>
        <w:t>выделите его композиционный части:</w:t>
      </w:r>
    </w:p>
    <w:p w14:paraId="7080E90C">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1D1E1F"/>
          <w:sz w:val="24"/>
          <w:szCs w:val="24"/>
          <w:lang w:eastAsia="ru-RU"/>
        </w:rPr>
        <w:t>- для повествования – начало событий, кульминацию, развязку;</w:t>
      </w:r>
    </w:p>
    <w:p w14:paraId="2C0EDD69">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1D1E1F"/>
          <w:sz w:val="24"/>
          <w:szCs w:val="24"/>
          <w:lang w:eastAsia="ru-RU"/>
        </w:rPr>
        <w:t>- для описания – предмет речи и его значимые, существенные признаки;</w:t>
      </w:r>
    </w:p>
    <w:p w14:paraId="5D51F5A5">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1D1E1F"/>
          <w:sz w:val="24"/>
          <w:szCs w:val="24"/>
          <w:lang w:eastAsia="ru-RU"/>
        </w:rPr>
        <w:t>- для рассуждения – тезис, доказательства, вывод.  </w:t>
      </w:r>
    </w:p>
    <w:p w14:paraId="601A880A">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5. </w:t>
      </w:r>
      <w:r>
        <w:rPr>
          <w:rFonts w:ascii="Times New Roman" w:hAnsi="Times New Roman" w:eastAsia="Times New Roman"/>
          <w:color w:val="000000"/>
          <w:sz w:val="24"/>
          <w:szCs w:val="24"/>
          <w:lang w:eastAsia="ru-RU"/>
        </w:rPr>
        <w:t>Определите на слух количество абзацев в тексте по количеству больших интонационных пауз читающего.</w:t>
      </w:r>
    </w:p>
    <w:p w14:paraId="20FDED2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6. </w:t>
      </w:r>
      <w:r>
        <w:rPr>
          <w:rFonts w:ascii="Times New Roman" w:hAnsi="Times New Roman" w:eastAsia="Times New Roman"/>
          <w:color w:val="000000"/>
          <w:sz w:val="24"/>
          <w:szCs w:val="24"/>
          <w:lang w:eastAsia="ru-RU"/>
        </w:rPr>
        <w:t>Обратите внимание, какие языковые средства (лексические, грамматические) используются автором для выражения своего отношения к изображаемому; какие слова в тексте можно считать ключевыми</w:t>
      </w:r>
    </w:p>
    <w:p w14:paraId="701F46A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7. </w:t>
      </w:r>
      <w:r>
        <w:rPr>
          <w:rFonts w:ascii="Times New Roman" w:hAnsi="Times New Roman" w:eastAsia="Times New Roman"/>
          <w:color w:val="000000"/>
          <w:sz w:val="24"/>
          <w:szCs w:val="24"/>
          <w:lang w:eastAsia="ru-RU"/>
        </w:rPr>
        <w:t>Обдумайте содержание текста, определите, какая информация является основной, а какая – второстепенной.</w:t>
      </w:r>
    </w:p>
    <w:p w14:paraId="51AFC86D">
      <w:pPr>
        <w:shd w:val="clear" w:color="auto" w:fill="FFFFFF"/>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После первого прочтения текста</w:t>
      </w:r>
    </w:p>
    <w:p w14:paraId="6A70B28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1D1E1F"/>
          <w:sz w:val="24"/>
          <w:szCs w:val="24"/>
          <w:lang w:eastAsia="ru-RU"/>
        </w:rPr>
        <w:t>8. </w:t>
      </w:r>
      <w:r>
        <w:rPr>
          <w:rFonts w:ascii="Times New Roman" w:hAnsi="Times New Roman" w:eastAsia="Times New Roman"/>
          <w:color w:val="1D1E1F"/>
          <w:sz w:val="24"/>
          <w:szCs w:val="24"/>
          <w:lang w:eastAsia="ru-RU"/>
        </w:rPr>
        <w:t>Определите стиль текста и тип речи,</w:t>
      </w:r>
      <w:r>
        <w:rPr>
          <w:rFonts w:ascii="Times New Roman" w:hAnsi="Times New Roman" w:eastAsia="Times New Roman"/>
          <w:color w:val="000000"/>
          <w:sz w:val="24"/>
          <w:szCs w:val="24"/>
          <w:lang w:eastAsia="ru-RU"/>
        </w:rPr>
        <w:t> чтобы при пересказе сохранить их.</w:t>
      </w:r>
    </w:p>
    <w:p w14:paraId="2B6655A4">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293133"/>
          <w:sz w:val="24"/>
          <w:szCs w:val="24"/>
          <w:lang w:eastAsia="ru-RU"/>
        </w:rPr>
        <w:t>Если текст-повествование</w:t>
      </w:r>
      <w:r>
        <w:rPr>
          <w:rFonts w:ascii="Times New Roman" w:hAnsi="Times New Roman" w:eastAsia="Times New Roman"/>
          <w:color w:val="293133"/>
          <w:sz w:val="24"/>
          <w:szCs w:val="24"/>
          <w:lang w:eastAsia="ru-RU"/>
        </w:rPr>
        <w:t>, то помните, что в таком тексте рассказывается о каком-то событии последовательно. Постарайтесь запомнить последовательность событий. </w:t>
      </w:r>
    </w:p>
    <w:p w14:paraId="57DBCEA2">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293133"/>
          <w:sz w:val="24"/>
          <w:szCs w:val="24"/>
          <w:lang w:eastAsia="ru-RU"/>
        </w:rPr>
        <w:t>Если текст-описание</w:t>
      </w:r>
      <w:r>
        <w:rPr>
          <w:rFonts w:ascii="Times New Roman" w:hAnsi="Times New Roman" w:eastAsia="Times New Roman"/>
          <w:color w:val="293133"/>
          <w:sz w:val="24"/>
          <w:szCs w:val="24"/>
          <w:lang w:eastAsia="ru-RU"/>
        </w:rPr>
        <w:t>, то в начале текста называется описываемый предмет, а затем перечисляются наиболее яркие признаки этого предмета и даётся его оценка. Старайтесь запомнить определённые детали. Составьте предельно краткий план, при повторном чтении распространите его, указывая признаки предмета (деталей). </w:t>
      </w:r>
    </w:p>
    <w:p w14:paraId="5123ABB2">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293133"/>
          <w:sz w:val="24"/>
          <w:szCs w:val="24"/>
          <w:lang w:eastAsia="ru-RU"/>
        </w:rPr>
        <w:t>Если текст-рассуждение</w:t>
      </w:r>
      <w:r>
        <w:rPr>
          <w:rFonts w:ascii="Times New Roman" w:hAnsi="Times New Roman" w:eastAsia="Times New Roman"/>
          <w:color w:val="293133"/>
          <w:sz w:val="24"/>
          <w:szCs w:val="24"/>
          <w:lang w:eastAsia="ru-RU"/>
        </w:rPr>
        <w:t>, постарайтесь установить причинно-следственные связи между явлениями, к какому выводу приходит автор. Текст-рассуждение чётко сконструирован и строится по схеме: </w:t>
      </w:r>
      <w:r>
        <w:rPr>
          <w:rFonts w:ascii="Times New Roman" w:hAnsi="Times New Roman" w:eastAsia="Times New Roman"/>
          <w:color w:val="293133"/>
          <w:sz w:val="24"/>
          <w:szCs w:val="24"/>
          <w:lang w:eastAsia="ru-RU"/>
        </w:rPr>
        <w:br w:type="textWrapping"/>
      </w:r>
      <w:r>
        <w:rPr>
          <w:rFonts w:ascii="Times New Roman" w:hAnsi="Times New Roman" w:eastAsia="Times New Roman"/>
          <w:color w:val="293133"/>
          <w:sz w:val="24"/>
          <w:szCs w:val="24"/>
          <w:lang w:eastAsia="ru-RU"/>
        </w:rPr>
        <w:t>- тезис (основная мысль); </w:t>
      </w:r>
      <w:r>
        <w:rPr>
          <w:rFonts w:ascii="Times New Roman" w:hAnsi="Times New Roman" w:eastAsia="Times New Roman"/>
          <w:color w:val="293133"/>
          <w:sz w:val="24"/>
          <w:szCs w:val="24"/>
          <w:lang w:eastAsia="ru-RU"/>
        </w:rPr>
        <w:br w:type="textWrapping"/>
      </w:r>
      <w:r>
        <w:rPr>
          <w:rFonts w:ascii="Times New Roman" w:hAnsi="Times New Roman" w:eastAsia="Times New Roman"/>
          <w:color w:val="293133"/>
          <w:sz w:val="24"/>
          <w:szCs w:val="24"/>
          <w:lang w:eastAsia="ru-RU"/>
        </w:rPr>
        <w:t>- аргументы (доказательства); </w:t>
      </w:r>
      <w:r>
        <w:rPr>
          <w:rFonts w:ascii="Times New Roman" w:hAnsi="Times New Roman" w:eastAsia="Times New Roman"/>
          <w:color w:val="293133"/>
          <w:sz w:val="24"/>
          <w:szCs w:val="24"/>
          <w:lang w:eastAsia="ru-RU"/>
        </w:rPr>
        <w:br w:type="textWrapping"/>
      </w:r>
      <w:r>
        <w:rPr>
          <w:rFonts w:ascii="Times New Roman" w:hAnsi="Times New Roman" w:eastAsia="Times New Roman"/>
          <w:color w:val="293133"/>
          <w:sz w:val="24"/>
          <w:szCs w:val="24"/>
          <w:lang w:eastAsia="ru-RU"/>
        </w:rPr>
        <w:t>- вывод (автор может сам и не делать вывода). </w:t>
      </w:r>
    </w:p>
    <w:p w14:paraId="4C0BBB8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293133"/>
          <w:sz w:val="24"/>
          <w:szCs w:val="24"/>
          <w:lang w:eastAsia="ru-RU"/>
        </w:rPr>
        <w:t>Главный вопрос, на который отвечает текст-рассуждение, - ПОЧЕМУ?</w:t>
      </w:r>
    </w:p>
    <w:p w14:paraId="4C12E76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293133"/>
          <w:sz w:val="24"/>
          <w:szCs w:val="24"/>
          <w:lang w:eastAsia="ru-RU"/>
        </w:rPr>
        <w:t>Аргументы, как правило, содержат ответ на этот вопрос.</w:t>
      </w:r>
    </w:p>
    <w:p w14:paraId="3023F8A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293133"/>
          <w:sz w:val="24"/>
          <w:szCs w:val="24"/>
          <w:lang w:eastAsia="ru-RU"/>
        </w:rPr>
        <w:t>Постарайтесь запомнить примеры, приводимые автором в качестве аргументов.</w:t>
      </w:r>
    </w:p>
    <w:p w14:paraId="35D1617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9. </w:t>
      </w:r>
      <w:r>
        <w:rPr>
          <w:rFonts w:ascii="Times New Roman" w:hAnsi="Times New Roman" w:eastAsia="Times New Roman"/>
          <w:color w:val="000000"/>
          <w:sz w:val="24"/>
          <w:szCs w:val="24"/>
          <w:lang w:eastAsia="ru-RU"/>
        </w:rPr>
        <w:t>Запишите ключевые слова.</w:t>
      </w:r>
    </w:p>
    <w:p w14:paraId="41FFFEB8">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Второе прочтение текста</w:t>
      </w:r>
    </w:p>
    <w:p w14:paraId="5229E8CC">
      <w:pPr>
        <w:shd w:val="clear" w:color="auto" w:fill="FFFFFF"/>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Слушая текст второй раз, обращайте особое внимание на фактическую сторону: даты, фамилии, имена, время, действие, последовательность изложения событий, мыслей</w:t>
      </w:r>
    </w:p>
    <w:p w14:paraId="6FFAE90F">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После второго прочтения текста</w:t>
      </w:r>
    </w:p>
    <w:p w14:paraId="2939505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1D1E1F"/>
          <w:sz w:val="24"/>
          <w:szCs w:val="24"/>
          <w:lang w:eastAsia="ru-RU"/>
        </w:rPr>
        <w:t>10. </w:t>
      </w:r>
      <w:r>
        <w:rPr>
          <w:rFonts w:ascii="Times New Roman" w:hAnsi="Times New Roman" w:eastAsia="Times New Roman"/>
          <w:color w:val="1D1E1F"/>
          <w:sz w:val="24"/>
          <w:szCs w:val="24"/>
          <w:lang w:eastAsia="ru-RU"/>
        </w:rPr>
        <w:t>Выделите микротемы каждой части текста и озаглавить их. Запишите названия пунктов плана.</w:t>
      </w:r>
    </w:p>
    <w:p w14:paraId="666425FD">
      <w:pPr>
        <w:shd w:val="clear" w:color="auto" w:fill="FFFFFF"/>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При написании сжатого изложения</w:t>
      </w:r>
    </w:p>
    <w:p w14:paraId="36FA781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11. </w:t>
      </w:r>
      <w:r>
        <w:rPr>
          <w:rFonts w:ascii="Times New Roman" w:hAnsi="Times New Roman" w:eastAsia="Times New Roman"/>
          <w:color w:val="000000"/>
          <w:sz w:val="24"/>
          <w:szCs w:val="24"/>
          <w:lang w:eastAsia="ru-RU"/>
        </w:rPr>
        <w:t>Продумайте ещё раз, какие основные способы сжатия текста вы можете применить при кратком изложении содержания каждой части речи.</w:t>
      </w:r>
    </w:p>
    <w:p w14:paraId="38E40EE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Помните о главном условии: вы должны передать содержание как каждой микротемы, так и всего текста в целом!</w:t>
      </w:r>
    </w:p>
    <w:p w14:paraId="6B3A38D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12. </w:t>
      </w:r>
      <w:r>
        <w:rPr>
          <w:rFonts w:ascii="Times New Roman" w:hAnsi="Times New Roman" w:eastAsia="Times New Roman"/>
          <w:color w:val="000000"/>
          <w:sz w:val="24"/>
          <w:szCs w:val="24"/>
          <w:lang w:eastAsia="ru-RU"/>
        </w:rPr>
        <w:t>Постарайтесь сохранить особенности языка данного произведения и сохранить их в изложении. Перед вами не ставится задача сохранения авторского стиля, однако вы должны использовать авторские ключевые слова и словосочетания.</w:t>
      </w:r>
    </w:p>
    <w:p w14:paraId="3DA47D9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13. </w:t>
      </w:r>
      <w:r>
        <w:rPr>
          <w:rFonts w:ascii="Times New Roman" w:hAnsi="Times New Roman" w:eastAsia="Times New Roman"/>
          <w:color w:val="000000"/>
          <w:sz w:val="24"/>
          <w:szCs w:val="24"/>
          <w:lang w:eastAsia="ru-RU"/>
        </w:rPr>
        <w:t>Пользуясь своими записями, составленным планом и решением о способах сжатия текста, приступайте к написанию чернового варианта сжатого изложения.</w:t>
      </w:r>
    </w:p>
    <w:p w14:paraId="7503DBD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14.</w:t>
      </w:r>
      <w:r>
        <w:rPr>
          <w:rFonts w:ascii="Times New Roman" w:hAnsi="Times New Roman" w:eastAsia="Times New Roman"/>
          <w:color w:val="000000"/>
          <w:sz w:val="24"/>
          <w:szCs w:val="24"/>
          <w:lang w:eastAsia="ru-RU"/>
        </w:rPr>
        <w:t> Снимите нумерацию абзацев – микротем. Соедините в текст, сохраняя абзацное членение. (Этап моделирования сжатого изложения).</w:t>
      </w:r>
    </w:p>
    <w:p w14:paraId="51DE841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15. </w:t>
      </w:r>
      <w:r>
        <w:rPr>
          <w:rFonts w:ascii="Times New Roman" w:hAnsi="Times New Roman" w:eastAsia="Times New Roman"/>
          <w:color w:val="000000"/>
          <w:sz w:val="24"/>
          <w:szCs w:val="24"/>
          <w:lang w:eastAsia="ru-RU"/>
        </w:rPr>
        <w:t>Отредактируйте черновик, обращая внимание на:</w:t>
      </w:r>
    </w:p>
    <w:p w14:paraId="4877096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точность передачи сюжета, фактов, логику развертывания темы, связь между предложениями и микротемами текста;</w:t>
      </w:r>
    </w:p>
    <w:p w14:paraId="787A44D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соблюдение требования сжатия текста при передаче его содержания;</w:t>
      </w:r>
    </w:p>
    <w:p w14:paraId="4BD0E29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соответствие изложения типу и стилю исходного текста;</w:t>
      </w:r>
    </w:p>
    <w:p w14:paraId="7EBFE03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соблюдение лексических и грамматических норм;</w:t>
      </w:r>
    </w:p>
    <w:p w14:paraId="5F77A6F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орфографическое и пунктуационное оформление текста.</w:t>
      </w:r>
    </w:p>
    <w:p w14:paraId="39CFEEF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16. </w:t>
      </w:r>
      <w:r>
        <w:rPr>
          <w:rFonts w:ascii="Times New Roman" w:hAnsi="Times New Roman" w:eastAsia="Times New Roman"/>
          <w:color w:val="000000"/>
          <w:sz w:val="24"/>
          <w:szCs w:val="24"/>
          <w:lang w:eastAsia="ru-RU"/>
        </w:rPr>
        <w:t>Перепишите текст, затем внимательно проверьте его.</w:t>
      </w:r>
    </w:p>
    <w:p w14:paraId="7D4BA07B">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Таким образом, при анализе исходного текста изложения нужно обращать внимание не только на отдельные его элементы, но и на текст в целом, на единство всех компонентов.</w:t>
      </w:r>
    </w:p>
    <w:p w14:paraId="61080C09">
      <w:pPr>
        <w:spacing w:after="136" w:line="240" w:lineRule="auto"/>
        <w:rPr>
          <w:rFonts w:ascii="Times New Roman" w:hAnsi="Times New Roman" w:eastAsia="Times New Roman"/>
          <w:color w:val="000000"/>
          <w:sz w:val="24"/>
          <w:szCs w:val="24"/>
          <w:lang w:eastAsia="ru-RU"/>
        </w:rPr>
      </w:pPr>
    </w:p>
    <w:p w14:paraId="3D1ABE77">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2.2 Основные этапы работы с текстом</w:t>
      </w:r>
    </w:p>
    <w:p w14:paraId="216FE45A">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по написанию сжатого изложения</w:t>
      </w:r>
    </w:p>
    <w:p w14:paraId="38C1CBA4">
      <w:pPr>
        <w:shd w:val="clear" w:color="auto" w:fill="FFFFFF"/>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Исходный текст</w:t>
      </w:r>
    </w:p>
    <w:p w14:paraId="29FDE19B">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Мы живём в такое время, когда между разными странами, нациями ежедневно проис</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ходят какие-либо конфликты и разногласия. Причиной тому является отсутствие взаимопо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нимания и уступчивости. Это касается как целого народа, так и каждого его представителя. Ведь межнациональным конфликтам часто предшествует отсутствие взаимопонимания от</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дельных людей. Значит, всем нам нужно в первую очередь учиться понимать другого чело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века, прощать чужие ошибки, избавляться от собственных обид, помня, что важнейшим за</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коном жизни является именно умение прощать.</w:t>
      </w:r>
    </w:p>
    <w:p w14:paraId="63745986">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Жизнь человека удивительна и... непредсказуема. В ней всегда найдётся место радо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сти и печали, пониманию и обидам, похвале и критике, верности и предательству. Человеку нередко приходится претерпевать оскорбления и унижения. Но стоит ли держать зло на лю</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дей, обидевших нас? Всем нам, конечно же, сгоряча кажется, что просто необходимо отом</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стить нашим обидчикам. Но чего мы в результате этого добьёмся? Обострения противоречий - только и всего. НЕПРОЩЕНИЕ может стать причиной более серьёзных противоречий: об</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мана, оскорбления, унижения, предательства или даже преступления. Агрессия, злоба не да</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ют сосредоточиться на чем-то более важном. Каждый день человек ходит и думает о том, что его обидели. Негативные мысли начинают разрушать его, он нервничает, раздражается, пе</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рестает улыбаться и даже может заболеть. Ведь доказано, что в результате сильной обиды могут развиться самые страшные болезни. А нужно ли это? Нет. Нет. Нет.</w:t>
      </w:r>
    </w:p>
    <w:p w14:paraId="1C7FAFD3">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Каждая обида - это своеобразное испытание человека на прочность. Если человек су</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меет простить, значит, он смог выдержать это нелёгкое испытание и показать своё моральное превосходство. Как жаль, что это мы понимаем не сразу, а лишь спустя некоторое время, ко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гда уже становится гораздо труднее исправить свои ошибки.</w:t>
      </w:r>
    </w:p>
    <w:p w14:paraId="3142BE9C">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Все мы на определённом этапе своей жизни можем причинить боль кому-либо, но все мы ждём прощения, понимания, доброго отношения от других. Так давайте же избавимся от собственных обид и примем этот непростой закон: ПРОЩАТЬ. Прощение необходимо для того, чтобы в будущем не болеть и не чувствовать себя никчемным, лишним, ненужным. Ведь именно научившись прощать, мы сумеем решить многие наши проблемы, получим возможность наслаждаться любовью родных и близких, любить самим, дарить радость. И в нашем сердце тогда будет место лишь для светлых и жизнерадостных мыслей, для добрых планов на будущее, для ощущения полноты жизни. Одним словом, научившись прощать, мы сумеем достойно прожить нашу жизнь. (348 слов)</w:t>
      </w:r>
    </w:p>
    <w:p w14:paraId="2DB7353E">
      <w:pPr>
        <w:shd w:val="clear" w:color="auto" w:fill="FFFFFF"/>
        <w:spacing w:after="136" w:line="240" w:lineRule="auto"/>
        <w:jc w:val="right"/>
        <w:rPr>
          <w:rFonts w:ascii="Times New Roman" w:hAnsi="Times New Roman" w:eastAsia="Times New Roman"/>
          <w:color w:val="000000"/>
          <w:sz w:val="24"/>
          <w:szCs w:val="24"/>
          <w:lang w:eastAsia="ru-RU"/>
        </w:rPr>
      </w:pPr>
    </w:p>
    <w:p w14:paraId="1FDD6645">
      <w:pPr>
        <w:shd w:val="clear" w:color="auto" w:fill="FFFFFF"/>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По Т. Бикташеву)</w:t>
      </w:r>
    </w:p>
    <w:p w14:paraId="46CB273C">
      <w:pPr>
        <w:spacing w:after="136" w:line="240" w:lineRule="auto"/>
        <w:rPr>
          <w:rFonts w:ascii="Times New Roman" w:hAnsi="Times New Roman" w:eastAsia="Times New Roman"/>
          <w:color w:val="000000"/>
          <w:sz w:val="24"/>
          <w:szCs w:val="24"/>
          <w:lang w:eastAsia="ru-RU"/>
        </w:rPr>
      </w:pPr>
    </w:p>
    <w:p w14:paraId="59487F7F">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Этапы работы с текстом по написанию сжатого изложения</w:t>
      </w:r>
    </w:p>
    <w:p w14:paraId="47C3DE9B">
      <w:pPr>
        <w:spacing w:after="136" w:line="240" w:lineRule="auto"/>
        <w:rPr>
          <w:rFonts w:ascii="Times New Roman" w:hAnsi="Times New Roman" w:eastAsia="Times New Roman"/>
          <w:color w:val="000000"/>
          <w:sz w:val="24"/>
          <w:szCs w:val="24"/>
          <w:lang w:eastAsia="ru-RU"/>
        </w:rPr>
      </w:pPr>
    </w:p>
    <w:p w14:paraId="41105E4B">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Содержание и процесс</w:t>
      </w:r>
    </w:p>
    <w:p w14:paraId="2B54199E">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учебной деятельности</w:t>
      </w:r>
    </w:p>
    <w:p w14:paraId="51055DDF">
      <w:pPr>
        <w:spacing w:after="136" w:line="240" w:lineRule="auto"/>
        <w:jc w:val="center"/>
        <w:rPr>
          <w:rFonts w:ascii="Times New Roman" w:hAnsi="Times New Roman" w:eastAsia="Times New Roman"/>
          <w:color w:val="000000"/>
          <w:sz w:val="24"/>
          <w:szCs w:val="24"/>
          <w:lang w:eastAsia="ru-RU"/>
        </w:rPr>
      </w:pPr>
    </w:p>
    <w:p w14:paraId="0F314BBE">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Результат учебной деятельности</w:t>
      </w:r>
    </w:p>
    <w:p w14:paraId="7C1D7DA2">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I</w:t>
      </w:r>
    </w:p>
    <w:p w14:paraId="071489C5">
      <w:pPr>
        <w:spacing w:after="136" w:line="240" w:lineRule="auto"/>
        <w:jc w:val="center"/>
        <w:rPr>
          <w:rFonts w:ascii="Times New Roman" w:hAnsi="Times New Roman" w:eastAsia="Times New Roman"/>
          <w:caps/>
          <w:color w:val="000000"/>
          <w:sz w:val="24"/>
          <w:szCs w:val="24"/>
          <w:lang w:eastAsia="ru-RU"/>
        </w:rPr>
      </w:pPr>
      <w:r>
        <w:rPr>
          <w:rFonts w:ascii="Times New Roman" w:hAnsi="Times New Roman" w:eastAsia="Times New Roman"/>
          <w:bCs/>
          <w:caps/>
          <w:color w:val="000000"/>
          <w:sz w:val="24"/>
          <w:szCs w:val="24"/>
          <w:lang w:eastAsia="ru-RU"/>
        </w:rPr>
        <w:t>ПЕРВОЕ ПРОЧТЕНИЕ ТЕКСТА</w:t>
      </w:r>
    </w:p>
    <w:p w14:paraId="20502326">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i/>
          <w:iCs/>
          <w:color w:val="1D1E1F"/>
          <w:sz w:val="24"/>
          <w:szCs w:val="24"/>
          <w:lang w:eastAsia="ru-RU"/>
        </w:rPr>
        <w:t>Писать во время первого прослушивания текста не рекомендуется</w:t>
      </w:r>
    </w:p>
    <w:p w14:paraId="0859F418">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 Определение темы текста</w:t>
      </w:r>
    </w:p>
    <w:p w14:paraId="3310BD15">
      <w:pPr>
        <w:spacing w:after="136" w:line="240" w:lineRule="auto"/>
        <w:jc w:val="center"/>
        <w:rPr>
          <w:rFonts w:ascii="Times New Roman" w:hAnsi="Times New Roman" w:eastAsia="Times New Roman"/>
          <w:color w:val="000000"/>
          <w:sz w:val="24"/>
          <w:szCs w:val="24"/>
          <w:lang w:eastAsia="ru-RU"/>
        </w:rPr>
      </w:pPr>
    </w:p>
    <w:p w14:paraId="76FAB3D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Тема </w:t>
      </w:r>
      <w:r>
        <w:rPr>
          <w:rFonts w:ascii="Times New Roman" w:hAnsi="Times New Roman" w:eastAsia="Times New Roman"/>
          <w:color w:val="000000"/>
          <w:sz w:val="24"/>
          <w:szCs w:val="24"/>
          <w:lang w:eastAsia="ru-RU"/>
        </w:rPr>
        <w:t>– (от греч. thema - то, что положено в основу) - предмет изображения в тексте: круг жизненных явлений и событий, о которых пишет автор.</w:t>
      </w:r>
    </w:p>
    <w:p w14:paraId="61D33EB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Ответьте на вопрос: “О чём</w:t>
      </w:r>
    </w:p>
    <w:p w14:paraId="3892398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текст?”</w:t>
      </w:r>
    </w:p>
    <w:p w14:paraId="009489F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Как определить тему? </w:t>
      </w:r>
      <w:r>
        <w:rPr>
          <w:rFonts w:ascii="Times New Roman" w:hAnsi="Times New Roman" w:eastAsia="Times New Roman"/>
          <w:bCs/>
          <w:color w:val="000000"/>
          <w:sz w:val="24"/>
          <w:szCs w:val="24"/>
          <w:lang w:eastAsia="ru-RU"/>
        </w:rPr>
        <w:br w:type="textWrapping"/>
      </w:r>
      <w:r>
        <w:rPr>
          <w:rFonts w:ascii="Times New Roman" w:hAnsi="Times New Roman" w:eastAsia="Times New Roman"/>
          <w:color w:val="000000"/>
          <w:sz w:val="24"/>
          <w:szCs w:val="24"/>
          <w:lang w:eastAsia="ru-RU"/>
        </w:rPr>
        <w:t>Тема определяется различными способами:</w:t>
      </w:r>
    </w:p>
    <w:p w14:paraId="6760D45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по началу текста;</w:t>
      </w:r>
    </w:p>
    <w:p w14:paraId="4043678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по ключевым словам;</w:t>
      </w:r>
    </w:p>
    <w:p w14:paraId="358532D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по ключевым эпизодам;</w:t>
      </w:r>
    </w:p>
    <w:p w14:paraId="5EE4AC7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по поступкам или размышлениям героев (автора)</w:t>
      </w:r>
    </w:p>
    <w:p w14:paraId="50FDB19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по заглавию текста</w:t>
      </w:r>
    </w:p>
    <w:p w14:paraId="685E2E15">
      <w:pPr>
        <w:shd w:val="clear" w:color="auto" w:fill="FFFFFF"/>
        <w:spacing w:after="136" w:line="240" w:lineRule="auto"/>
        <w:rPr>
          <w:rFonts w:ascii="Times New Roman" w:hAnsi="Times New Roman" w:eastAsia="Times New Roman"/>
          <w:color w:val="000000"/>
          <w:sz w:val="24"/>
          <w:szCs w:val="24"/>
          <w:lang w:eastAsia="ru-RU"/>
        </w:rPr>
      </w:pPr>
    </w:p>
    <w:p w14:paraId="3429C10E">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Тема: Прощение</w:t>
      </w:r>
    </w:p>
    <w:p w14:paraId="410804FC">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 Определение идеи текста</w:t>
      </w:r>
    </w:p>
    <w:p w14:paraId="63A6ACC0">
      <w:pPr>
        <w:spacing w:after="136" w:line="240" w:lineRule="auto"/>
        <w:jc w:val="center"/>
        <w:rPr>
          <w:rFonts w:ascii="Times New Roman" w:hAnsi="Times New Roman" w:eastAsia="Times New Roman"/>
          <w:color w:val="000000"/>
          <w:sz w:val="24"/>
          <w:szCs w:val="24"/>
          <w:lang w:eastAsia="ru-RU"/>
        </w:rPr>
      </w:pPr>
    </w:p>
    <w:p w14:paraId="42630BC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Идея – </w:t>
      </w:r>
      <w:r>
        <w:rPr>
          <w:rFonts w:ascii="Times New Roman" w:hAnsi="Times New Roman" w:eastAsia="Times New Roman"/>
          <w:color w:val="000000"/>
          <w:sz w:val="24"/>
          <w:szCs w:val="24"/>
          <w:lang w:eastAsia="ru-RU"/>
        </w:rPr>
        <w:t>(от греч. idea - идея, понятие, первообраз, представление) - главная мысль, лежащая в основе текста.</w:t>
      </w:r>
    </w:p>
    <w:p w14:paraId="280B253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Ответьте на вопрос: </w:t>
      </w:r>
      <w:r>
        <w:rPr>
          <w:rFonts w:ascii="Times New Roman" w:hAnsi="Times New Roman" w:eastAsia="Times New Roman"/>
          <w:color w:val="000000"/>
          <w:sz w:val="24"/>
          <w:szCs w:val="24"/>
          <w:lang w:eastAsia="ru-RU"/>
        </w:rPr>
        <w:t>«Зачем автор его написал?», </w:t>
      </w:r>
      <w:r>
        <w:rPr>
          <w:rFonts w:ascii="Times New Roman" w:hAnsi="Times New Roman" w:eastAsia="Times New Roman"/>
          <w:bCs/>
          <w:color w:val="000000"/>
          <w:sz w:val="24"/>
          <w:szCs w:val="24"/>
          <w:lang w:eastAsia="ru-RU"/>
        </w:rPr>
        <w:t>«</w:t>
      </w:r>
      <w:r>
        <w:rPr>
          <w:rFonts w:ascii="Times New Roman" w:hAnsi="Times New Roman" w:eastAsia="Times New Roman"/>
          <w:color w:val="000000"/>
          <w:sz w:val="24"/>
          <w:szCs w:val="24"/>
          <w:lang w:eastAsia="ru-RU"/>
        </w:rPr>
        <w:t>Какую мысль хотел выразить?»</w:t>
      </w:r>
    </w:p>
    <w:p w14:paraId="12FD996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Что нам помогает сформулировать идею? </w:t>
      </w:r>
      <w:r>
        <w:rPr>
          <w:rFonts w:ascii="Times New Roman" w:hAnsi="Times New Roman" w:eastAsia="Times New Roman"/>
          <w:bCs/>
          <w:color w:val="000000"/>
          <w:sz w:val="24"/>
          <w:szCs w:val="24"/>
          <w:lang w:eastAsia="ru-RU"/>
        </w:rPr>
        <w:br w:type="textWrapping"/>
      </w:r>
      <w:r>
        <w:rPr>
          <w:rFonts w:ascii="Times New Roman" w:hAnsi="Times New Roman" w:eastAsia="Times New Roman"/>
          <w:color w:val="000000"/>
          <w:sz w:val="24"/>
          <w:szCs w:val="24"/>
          <w:lang w:eastAsia="ru-RU"/>
        </w:rPr>
        <w:t>Общая тональность звучания текста; настроение, которое вызывает прочтение текста; отношение автора к событиям, героям; наличие в тексте тезиса, формулирующего прямо или косвенно основную мысль</w:t>
      </w:r>
    </w:p>
    <w:p w14:paraId="04E3476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Определение авторской позиции.</w:t>
      </w:r>
    </w:p>
    <w:p w14:paraId="0C144BB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Умение прощать - важнейший за</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кон жизни. (авторская позиция)</w:t>
      </w:r>
    </w:p>
    <w:p w14:paraId="6F956B86">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 Определение проблемы текста</w:t>
      </w:r>
    </w:p>
    <w:p w14:paraId="57D65045">
      <w:pPr>
        <w:spacing w:after="136" w:line="240" w:lineRule="auto"/>
        <w:jc w:val="center"/>
        <w:rPr>
          <w:rFonts w:ascii="Times New Roman" w:hAnsi="Times New Roman" w:eastAsia="Times New Roman"/>
          <w:color w:val="000000"/>
          <w:sz w:val="24"/>
          <w:szCs w:val="24"/>
          <w:lang w:eastAsia="ru-RU"/>
        </w:rPr>
      </w:pPr>
    </w:p>
    <w:p w14:paraId="775919C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Проблема</w:t>
      </w:r>
      <w:r>
        <w:rPr>
          <w:rFonts w:ascii="Times New Roman" w:hAnsi="Times New Roman" w:eastAsia="Times New Roman"/>
          <w:color w:val="000000"/>
          <w:sz w:val="24"/>
          <w:szCs w:val="24"/>
          <w:lang w:eastAsia="ru-RU"/>
        </w:rPr>
        <w:t> (греч. problema - задача, задание) – вопрос, возникающий на каком-либо противоречии социально-общественной, культурной или духовной жизни.</w:t>
      </w:r>
    </w:p>
    <w:p w14:paraId="75F96CAB">
      <w:pPr>
        <w:spacing w:after="136" w:line="240" w:lineRule="auto"/>
        <w:rPr>
          <w:rFonts w:ascii="Times New Roman" w:hAnsi="Times New Roman" w:eastAsia="Times New Roman"/>
          <w:color w:val="000000"/>
          <w:sz w:val="24"/>
          <w:szCs w:val="24"/>
          <w:lang w:eastAsia="ru-RU"/>
        </w:rPr>
      </w:pPr>
    </w:p>
    <w:p w14:paraId="034A9C9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Ответьте на вопрос:</w:t>
      </w:r>
    </w:p>
    <w:p w14:paraId="72E0006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"Какова проблема произведения, текста?"</w:t>
      </w:r>
    </w:p>
    <w:p w14:paraId="002EEBA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"Предлагается ли, существует ли выход из этой проблемы"?</w:t>
      </w:r>
    </w:p>
    <w:p w14:paraId="2662F753">
      <w:pPr>
        <w:spacing w:after="136" w:line="240" w:lineRule="auto"/>
        <w:rPr>
          <w:rFonts w:ascii="Times New Roman" w:hAnsi="Times New Roman" w:eastAsia="Times New Roman"/>
          <w:color w:val="000000"/>
          <w:sz w:val="24"/>
          <w:szCs w:val="24"/>
          <w:lang w:eastAsia="ru-RU"/>
        </w:rPr>
      </w:pPr>
    </w:p>
    <w:p w14:paraId="2B02B56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"Как решается эта проблема?"</w:t>
      </w:r>
    </w:p>
    <w:p w14:paraId="4D2775D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"Какое возникает противоречие при изложении темы, какой формулируется вопрос?"</w:t>
      </w:r>
    </w:p>
    <w:p w14:paraId="5DF0EE14">
      <w:pPr>
        <w:spacing w:after="136" w:line="240" w:lineRule="auto"/>
        <w:rPr>
          <w:rFonts w:ascii="Times New Roman" w:hAnsi="Times New Roman" w:eastAsia="Times New Roman"/>
          <w:color w:val="000000"/>
          <w:sz w:val="24"/>
          <w:szCs w:val="24"/>
          <w:lang w:eastAsia="ru-RU"/>
        </w:rPr>
      </w:pPr>
    </w:p>
    <w:p w14:paraId="2D0A659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Что нам помогает определить, выявить проблему? </w:t>
      </w:r>
    </w:p>
    <w:p w14:paraId="0177B8C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Определение авторской позиции (если возможно), определение позиции героев.</w:t>
      </w:r>
    </w:p>
    <w:p w14:paraId="6A07F48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Текст создается автором с целью осмыслить проблему и выразить свое отношение к ней, предложить свою точку зрения на ее решение.</w:t>
      </w:r>
    </w:p>
    <w:p w14:paraId="2E7963A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Непонимание и непрощение - причина серьёзных конфликтов, противоречий, в том числе, национальных конфликтов.</w:t>
      </w:r>
    </w:p>
    <w:p w14:paraId="2948682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"Научившись прощать, мы сумеем достойно прожить нашу жизнь."</w:t>
      </w:r>
    </w:p>
    <w:p w14:paraId="58FE1B3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(тезис)</w:t>
      </w:r>
    </w:p>
    <w:p w14:paraId="5EE658E9">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 Определение стиля текста</w:t>
      </w:r>
    </w:p>
    <w:p w14:paraId="423E8F54">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и типа речи</w:t>
      </w:r>
    </w:p>
    <w:p w14:paraId="410D284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Определите стиль текста</w:t>
      </w:r>
    </w:p>
    <w:p w14:paraId="264C203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(коммуникативная задача) и тип речи</w:t>
      </w:r>
    </w:p>
    <w:p w14:paraId="136E6008">
      <w:pPr>
        <w:spacing w:after="136" w:line="240" w:lineRule="auto"/>
        <w:rPr>
          <w:rFonts w:ascii="Times New Roman" w:hAnsi="Times New Roman" w:eastAsia="Times New Roman"/>
          <w:color w:val="000000"/>
          <w:sz w:val="24"/>
          <w:szCs w:val="24"/>
          <w:lang w:eastAsia="ru-RU"/>
        </w:rPr>
      </w:pPr>
    </w:p>
    <w:p w14:paraId="4E01282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Тип речи</w:t>
      </w:r>
      <w:r>
        <w:rPr>
          <w:rFonts w:ascii="Times New Roman" w:hAnsi="Times New Roman" w:eastAsia="Times New Roman"/>
          <w:color w:val="000000"/>
          <w:sz w:val="24"/>
          <w:szCs w:val="24"/>
          <w:lang w:eastAsia="ru-RU"/>
        </w:rPr>
        <w:br w:type="textWrapping"/>
      </w:r>
    </w:p>
    <w:p w14:paraId="20240BF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Автор пытается донести до читателя следующую мысль</w:t>
      </w:r>
      <w:r>
        <w:rPr>
          <w:rFonts w:ascii="Times New Roman" w:hAnsi="Times New Roman" w:eastAsia="Times New Roman"/>
          <w:bCs/>
          <w:i/>
          <w:iCs/>
          <w:color w:val="000000"/>
          <w:sz w:val="24"/>
          <w:szCs w:val="24"/>
          <w:lang w:eastAsia="ru-RU"/>
        </w:rPr>
        <w:t>:</w:t>
      </w:r>
      <w:r>
        <w:rPr>
          <w:rFonts w:ascii="Times New Roman" w:hAnsi="Times New Roman" w:eastAsia="Times New Roman"/>
          <w:i/>
          <w:iCs/>
          <w:color w:val="000000"/>
          <w:sz w:val="24"/>
          <w:szCs w:val="24"/>
          <w:lang w:eastAsia="ru-RU"/>
        </w:rPr>
        <w:t> </w:t>
      </w:r>
      <w:r>
        <w:rPr>
          <w:rFonts w:ascii="Times New Roman" w:hAnsi="Times New Roman" w:eastAsia="Times New Roman"/>
          <w:color w:val="000000"/>
          <w:sz w:val="24"/>
          <w:szCs w:val="24"/>
          <w:lang w:eastAsia="ru-RU"/>
        </w:rPr>
        <w:t>умение прощать - важная составляющая успешной жизни человека.</w:t>
      </w:r>
    </w:p>
    <w:p w14:paraId="5EECDBD3">
      <w:pPr>
        <w:spacing w:after="136" w:line="240" w:lineRule="auto"/>
        <w:rPr>
          <w:rFonts w:ascii="Times New Roman" w:hAnsi="Times New Roman" w:eastAsia="Times New Roman"/>
          <w:color w:val="000000"/>
          <w:sz w:val="24"/>
          <w:szCs w:val="24"/>
          <w:lang w:eastAsia="ru-RU"/>
        </w:rPr>
      </w:pPr>
    </w:p>
    <w:p w14:paraId="78B78BD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w:t>
      </w:r>
      <w:r>
        <w:rPr>
          <w:rFonts w:ascii="Times New Roman" w:hAnsi="Times New Roman" w:eastAsia="Times New Roman"/>
          <w:bCs/>
          <w:color w:val="000000"/>
          <w:sz w:val="24"/>
          <w:szCs w:val="24"/>
          <w:lang w:eastAsia="ru-RU"/>
        </w:rPr>
        <w:t>лексика</w:t>
      </w:r>
      <w:r>
        <w:rPr>
          <w:rFonts w:ascii="Times New Roman" w:hAnsi="Times New Roman" w:eastAsia="Times New Roman"/>
          <w:color w:val="000000"/>
          <w:sz w:val="24"/>
          <w:szCs w:val="24"/>
          <w:lang w:eastAsia="ru-RU"/>
        </w:rPr>
        <w:t>, обозначающая понятия морали, этики. (прощение, обида, боль, понимание, радость, конфликты, предательство и т.д.)</w:t>
      </w:r>
    </w:p>
    <w:p w14:paraId="0AF31363">
      <w:pPr>
        <w:spacing w:after="136" w:line="240" w:lineRule="auto"/>
        <w:rPr>
          <w:rFonts w:ascii="Times New Roman" w:hAnsi="Times New Roman" w:eastAsia="Times New Roman"/>
          <w:color w:val="000000"/>
          <w:sz w:val="24"/>
          <w:szCs w:val="24"/>
          <w:lang w:eastAsia="ru-RU"/>
        </w:rPr>
      </w:pPr>
    </w:p>
    <w:p w14:paraId="5B62BB4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Текст характеризуется строгой логичностью изложения, точностью фактов, а также эмоциональностью, образностью, оценочностью, призывностью.</w:t>
      </w:r>
    </w:p>
    <w:p w14:paraId="6679BE49">
      <w:pPr>
        <w:spacing w:after="136" w:line="240" w:lineRule="auto"/>
        <w:rPr>
          <w:rFonts w:ascii="Times New Roman" w:hAnsi="Times New Roman" w:eastAsia="Times New Roman"/>
          <w:color w:val="000000"/>
          <w:sz w:val="24"/>
          <w:szCs w:val="24"/>
          <w:lang w:eastAsia="ru-RU"/>
        </w:rPr>
      </w:pPr>
    </w:p>
    <w:p w14:paraId="587DF83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Следовательно, данный текст относится к публицистическому стилю.</w:t>
      </w:r>
      <w:r>
        <w:rPr>
          <w:rFonts w:ascii="Times New Roman" w:hAnsi="Times New Roman" w:eastAsia="Times New Roman"/>
          <w:color w:val="000000"/>
          <w:sz w:val="24"/>
          <w:szCs w:val="24"/>
          <w:lang w:eastAsia="ru-RU"/>
        </w:rPr>
        <w:br w:type="textWrapping"/>
      </w:r>
    </w:p>
    <w:p w14:paraId="7CF8FEC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Данный текст - рассуждение</w:t>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так как соответствует структуре: тезис - доказательства - вывод.</w:t>
      </w:r>
    </w:p>
    <w:p w14:paraId="50975CB4">
      <w:pPr>
        <w:spacing w:after="136" w:line="240" w:lineRule="auto"/>
        <w:rPr>
          <w:rFonts w:ascii="Times New Roman" w:hAnsi="Times New Roman" w:eastAsia="Times New Roman"/>
          <w:color w:val="000000"/>
          <w:sz w:val="24"/>
          <w:szCs w:val="24"/>
          <w:lang w:eastAsia="ru-RU"/>
        </w:rPr>
      </w:pPr>
    </w:p>
    <w:p w14:paraId="3891DAF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Рассуждение</w:t>
      </w:r>
      <w:r>
        <w:rPr>
          <w:rFonts w:ascii="Times New Roman" w:hAnsi="Times New Roman" w:eastAsia="Times New Roman"/>
          <w:bCs/>
          <w:color w:val="000000"/>
          <w:sz w:val="24"/>
          <w:szCs w:val="24"/>
          <w:lang w:eastAsia="ru-RU"/>
        </w:rPr>
        <w:t> – </w:t>
      </w:r>
      <w:r>
        <w:rPr>
          <w:rFonts w:ascii="Times New Roman" w:hAnsi="Times New Roman" w:eastAsia="Times New Roman"/>
          <w:color w:val="000000"/>
          <w:sz w:val="24"/>
          <w:szCs w:val="24"/>
          <w:lang w:eastAsia="ru-RU"/>
        </w:rPr>
        <w:t>смысловой тип текста, в котором утверждается или отрицается какое-то явление, факт, понятие</w:t>
      </w:r>
    </w:p>
    <w:p w14:paraId="7910E416">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 Этап определения структуры текста,</w:t>
      </w:r>
    </w:p>
    <w:p w14:paraId="3991F5C9">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композиционных частей текста.</w:t>
      </w:r>
    </w:p>
    <w:p w14:paraId="07980D5D">
      <w:pPr>
        <w:spacing w:after="136" w:line="240" w:lineRule="auto"/>
        <w:jc w:val="center"/>
        <w:rPr>
          <w:rFonts w:ascii="Times New Roman" w:hAnsi="Times New Roman" w:eastAsia="Times New Roman"/>
          <w:color w:val="000000"/>
          <w:sz w:val="24"/>
          <w:szCs w:val="24"/>
          <w:lang w:eastAsia="ru-RU"/>
        </w:rPr>
      </w:pPr>
    </w:p>
    <w:p w14:paraId="1C94A78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Составьте план текста.</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t>(по композиционной структуре)</w:t>
      </w:r>
      <w:r>
        <w:rPr>
          <w:rFonts w:ascii="Times New Roman" w:hAnsi="Times New Roman" w:eastAsia="Times New Roman"/>
          <w:color w:val="000000"/>
          <w:sz w:val="24"/>
          <w:szCs w:val="24"/>
          <w:lang w:eastAsia="ru-RU"/>
        </w:rPr>
        <w:br w:type="textWrapping"/>
      </w:r>
    </w:p>
    <w:p w14:paraId="0634D25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Как правило, основными композиционными частями текста являются вступление, основная часть, заключение.</w:t>
      </w:r>
    </w:p>
    <w:p w14:paraId="0124730A">
      <w:pPr>
        <w:spacing w:after="136" w:line="240" w:lineRule="auto"/>
        <w:rPr>
          <w:rFonts w:ascii="Times New Roman" w:hAnsi="Times New Roman" w:eastAsia="Times New Roman"/>
          <w:color w:val="000000"/>
          <w:sz w:val="24"/>
          <w:szCs w:val="24"/>
          <w:lang w:eastAsia="ru-RU"/>
        </w:rPr>
      </w:pPr>
    </w:p>
    <w:p w14:paraId="47D59F6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Композиция</w:t>
      </w:r>
      <w:r>
        <w:rPr>
          <w:rFonts w:ascii="Times New Roman" w:hAnsi="Times New Roman" w:eastAsia="Times New Roman"/>
          <w:color w:val="000000"/>
          <w:sz w:val="24"/>
          <w:szCs w:val="24"/>
          <w:lang w:eastAsia="ru-RU"/>
        </w:rPr>
        <w:t> текста – построение текста. </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t>Как правило, основными композиционными частями текста являются вступление, основная часть, заключение. </w:t>
      </w:r>
      <w:r>
        <w:rPr>
          <w:rFonts w:ascii="Times New Roman" w:hAnsi="Times New Roman" w:eastAsia="Times New Roman"/>
          <w:color w:val="000000"/>
          <w:sz w:val="24"/>
          <w:szCs w:val="24"/>
          <w:lang w:eastAsia="ru-RU"/>
        </w:rPr>
        <w:br w:type="textWrapping"/>
      </w:r>
    </w:p>
    <w:p w14:paraId="1065362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Тезисный план: содержание каждой смысловой части текста кратко формулируется в одном-двух предложениях (тезисах).</w:t>
      </w:r>
    </w:p>
    <w:p w14:paraId="25B8C7A0">
      <w:pPr>
        <w:spacing w:after="136" w:line="240" w:lineRule="auto"/>
        <w:rPr>
          <w:rFonts w:ascii="Times New Roman" w:hAnsi="Times New Roman" w:eastAsia="Times New Roman"/>
          <w:color w:val="000000"/>
          <w:sz w:val="24"/>
          <w:szCs w:val="24"/>
          <w:lang w:eastAsia="ru-RU"/>
        </w:rPr>
      </w:pPr>
    </w:p>
    <w:p w14:paraId="5A43B16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Вступление:</w:t>
      </w:r>
    </w:p>
    <w:p w14:paraId="5F6D4DF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1. Отсутствие взаимопо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нимания, уступчивости, непрощение - причина конфликтов и разногласий.</w:t>
      </w:r>
    </w:p>
    <w:p w14:paraId="6FA535AC">
      <w:pPr>
        <w:spacing w:after="136" w:line="240" w:lineRule="auto"/>
        <w:rPr>
          <w:rFonts w:ascii="Times New Roman" w:hAnsi="Times New Roman" w:eastAsia="Times New Roman"/>
          <w:color w:val="000000"/>
          <w:sz w:val="24"/>
          <w:szCs w:val="24"/>
          <w:lang w:eastAsia="ru-RU"/>
        </w:rPr>
      </w:pPr>
    </w:p>
    <w:p w14:paraId="64A3804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Основная часть:</w:t>
      </w:r>
    </w:p>
    <w:p w14:paraId="5A6A282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2. Обида - это испытание человека на прочность.</w:t>
      </w:r>
    </w:p>
    <w:p w14:paraId="5983055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Агрессия, злоба, обида - разрушающие факторы в жизни человека.</w:t>
      </w:r>
    </w:p>
    <w:p w14:paraId="48147D95">
      <w:pPr>
        <w:spacing w:after="136" w:line="240" w:lineRule="auto"/>
        <w:rPr>
          <w:rFonts w:ascii="Times New Roman" w:hAnsi="Times New Roman" w:eastAsia="Times New Roman"/>
          <w:color w:val="000000"/>
          <w:sz w:val="24"/>
          <w:szCs w:val="24"/>
          <w:lang w:eastAsia="ru-RU"/>
        </w:rPr>
      </w:pPr>
    </w:p>
    <w:p w14:paraId="6865AF4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Заключение:</w:t>
      </w:r>
    </w:p>
    <w:p w14:paraId="2CA6380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3. Жизнь без обид - это любовь, радость.</w:t>
      </w:r>
    </w:p>
    <w:p w14:paraId="7122719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Умение прощать - непростой закон жизни.</w:t>
      </w:r>
    </w:p>
    <w:p w14:paraId="0E51014D">
      <w:pPr>
        <w:spacing w:after="136" w:line="240" w:lineRule="auto"/>
        <w:rPr>
          <w:rFonts w:ascii="Times New Roman" w:hAnsi="Times New Roman" w:eastAsia="Times New Roman"/>
          <w:color w:val="000000"/>
          <w:sz w:val="24"/>
          <w:szCs w:val="24"/>
          <w:lang w:eastAsia="ru-RU"/>
        </w:rPr>
      </w:pPr>
    </w:p>
    <w:p w14:paraId="05D8B02C">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 Составление списка ключевых слов</w:t>
      </w:r>
    </w:p>
    <w:p w14:paraId="4E7968ED">
      <w:pPr>
        <w:spacing w:after="136" w:line="240" w:lineRule="auto"/>
        <w:rPr>
          <w:rFonts w:ascii="Times New Roman" w:hAnsi="Times New Roman" w:eastAsia="Times New Roman"/>
          <w:color w:val="000000"/>
          <w:sz w:val="24"/>
          <w:szCs w:val="24"/>
          <w:lang w:eastAsia="ru-RU"/>
        </w:rPr>
      </w:pPr>
    </w:p>
    <w:p w14:paraId="06F50B4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Выписать ключевые слова, даты, имена.</w:t>
      </w:r>
    </w:p>
    <w:p w14:paraId="22B5B733">
      <w:pPr>
        <w:spacing w:after="136" w:line="240" w:lineRule="auto"/>
        <w:rPr>
          <w:rFonts w:ascii="Times New Roman" w:hAnsi="Times New Roman" w:eastAsia="Times New Roman"/>
          <w:color w:val="000000"/>
          <w:sz w:val="24"/>
          <w:szCs w:val="24"/>
          <w:lang w:eastAsia="ru-RU"/>
        </w:rPr>
      </w:pPr>
    </w:p>
    <w:p w14:paraId="05A2DFD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Уступчивость, межнациональный конфликт, непрощение, обман, предательство, разногласия, непонимание и т.д.</w:t>
      </w:r>
    </w:p>
    <w:p w14:paraId="2A90BCFA">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II</w:t>
      </w:r>
    </w:p>
    <w:p w14:paraId="39638EFD">
      <w:pPr>
        <w:spacing w:after="136" w:line="240" w:lineRule="auto"/>
        <w:jc w:val="center"/>
        <w:rPr>
          <w:rFonts w:ascii="Times New Roman" w:hAnsi="Times New Roman" w:eastAsia="Times New Roman"/>
          <w:caps/>
          <w:color w:val="000000"/>
          <w:sz w:val="24"/>
          <w:szCs w:val="24"/>
          <w:lang w:eastAsia="ru-RU"/>
        </w:rPr>
      </w:pPr>
      <w:r>
        <w:rPr>
          <w:rFonts w:ascii="Times New Roman" w:hAnsi="Times New Roman" w:eastAsia="Times New Roman"/>
          <w:bCs/>
          <w:caps/>
          <w:color w:val="000000"/>
          <w:sz w:val="24"/>
          <w:szCs w:val="24"/>
          <w:lang w:eastAsia="ru-RU"/>
        </w:rPr>
        <w:t>ВТОРОЕ ПРОЧТЕНИЕ ТЕКСТА</w:t>
      </w:r>
    </w:p>
    <w:p w14:paraId="3A2F5F14">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lang w:eastAsia="ru-RU"/>
        </w:rPr>
        <w:t>Осуществление связи между предложениями, абзацами; уточнение последовательности изложения событий, мыслей, уточнение дат, фамилий, времени действия и т.д.</w:t>
      </w:r>
    </w:p>
    <w:p w14:paraId="2497498B">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5. Этап абзацного членения текста:</w:t>
      </w:r>
    </w:p>
    <w:p w14:paraId="3B870969">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определение микротем текста как частей общей темы</w:t>
      </w:r>
    </w:p>
    <w:p w14:paraId="2384D997">
      <w:pPr>
        <w:spacing w:after="136" w:line="240" w:lineRule="auto"/>
        <w:jc w:val="center"/>
        <w:rPr>
          <w:rFonts w:ascii="Times New Roman" w:hAnsi="Times New Roman" w:eastAsia="Times New Roman"/>
          <w:color w:val="000000"/>
          <w:sz w:val="24"/>
          <w:szCs w:val="24"/>
          <w:lang w:eastAsia="ru-RU"/>
        </w:rPr>
      </w:pPr>
    </w:p>
    <w:p w14:paraId="0D1D8CC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Микротема </w:t>
      </w:r>
      <w:r>
        <w:rPr>
          <w:rFonts w:ascii="Times New Roman" w:hAnsi="Times New Roman" w:eastAsia="Times New Roman"/>
          <w:color w:val="000000"/>
          <w:sz w:val="24"/>
          <w:szCs w:val="24"/>
          <w:lang w:eastAsia="ru-RU"/>
        </w:rPr>
        <w:t>— тема каждой смысловой части текста, которая отражает часть общей темы, единой для всего текста.</w:t>
      </w:r>
    </w:p>
    <w:p w14:paraId="5DE3E2D3">
      <w:pPr>
        <w:spacing w:after="136" w:line="240" w:lineRule="auto"/>
        <w:rPr>
          <w:rFonts w:ascii="Times New Roman" w:hAnsi="Times New Roman" w:eastAsia="Times New Roman"/>
          <w:color w:val="000000"/>
          <w:sz w:val="24"/>
          <w:szCs w:val="24"/>
          <w:lang w:eastAsia="ru-RU"/>
        </w:rPr>
      </w:pPr>
    </w:p>
    <w:p w14:paraId="3D3FE1B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Определите </w:t>
      </w:r>
      <w:r>
        <w:rPr>
          <w:rFonts w:ascii="Times New Roman" w:hAnsi="Times New Roman" w:eastAsia="Times New Roman"/>
          <w:color w:val="000000"/>
          <w:sz w:val="24"/>
          <w:szCs w:val="24"/>
          <w:lang w:eastAsia="ru-RU"/>
        </w:rPr>
        <w:t>количество абзацев в тексте по количеству больших интонационных пауз читающего и пронумеруйте их.</w:t>
      </w:r>
    </w:p>
    <w:p w14:paraId="7E86815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Определите</w:t>
      </w:r>
      <w:r>
        <w:rPr>
          <w:rFonts w:ascii="Times New Roman" w:hAnsi="Times New Roman" w:eastAsia="Times New Roman"/>
          <w:color w:val="000000"/>
          <w:sz w:val="24"/>
          <w:szCs w:val="24"/>
          <w:lang w:eastAsia="ru-RU"/>
        </w:rPr>
        <w:t> микротему каждого абзаца. </w:t>
      </w:r>
      <w:r>
        <w:rPr>
          <w:rFonts w:ascii="Times New Roman" w:hAnsi="Times New Roman" w:eastAsia="Times New Roman"/>
          <w:bCs/>
          <w:color w:val="000000"/>
          <w:sz w:val="24"/>
          <w:szCs w:val="24"/>
          <w:lang w:eastAsia="ru-RU"/>
        </w:rPr>
        <w:t>Запишите </w:t>
      </w:r>
      <w:r>
        <w:rPr>
          <w:rFonts w:ascii="Times New Roman" w:hAnsi="Times New Roman" w:eastAsia="Times New Roman"/>
          <w:color w:val="000000"/>
          <w:sz w:val="24"/>
          <w:szCs w:val="24"/>
          <w:lang w:eastAsia="ru-RU"/>
        </w:rPr>
        <w:t>ее кратко, опуская второстепенную информацию.</w:t>
      </w:r>
    </w:p>
    <w:p w14:paraId="38BCD8DA">
      <w:pPr>
        <w:spacing w:after="136" w:line="240" w:lineRule="auto"/>
        <w:rPr>
          <w:rFonts w:ascii="Times New Roman" w:hAnsi="Times New Roman" w:eastAsia="Times New Roman"/>
          <w:color w:val="000000"/>
          <w:sz w:val="24"/>
          <w:szCs w:val="24"/>
          <w:lang w:eastAsia="ru-RU"/>
        </w:rPr>
      </w:pPr>
    </w:p>
    <w:p w14:paraId="22A56A0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 данном тексте четыре абзаца, совпадающих с микротемами.</w:t>
      </w:r>
    </w:p>
    <w:p w14:paraId="64FE7A01">
      <w:pPr>
        <w:spacing w:after="136" w:line="240" w:lineRule="auto"/>
        <w:rPr>
          <w:rFonts w:ascii="Times New Roman" w:hAnsi="Times New Roman" w:eastAsia="Times New Roman"/>
          <w:color w:val="000000"/>
          <w:sz w:val="24"/>
          <w:szCs w:val="24"/>
          <w:lang w:eastAsia="ru-RU"/>
        </w:rPr>
      </w:pPr>
    </w:p>
    <w:p w14:paraId="53C7AF8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 абзац - 1 микротема:</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t>- Отсутствие взаимопо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нимания, уступчивости, непрощение - причина конфликтов и разногласий.</w:t>
      </w:r>
    </w:p>
    <w:p w14:paraId="15578EB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 абзац - 2 микротема:</w:t>
      </w:r>
    </w:p>
    <w:p w14:paraId="657239C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Агрессия, злоба, обида - разрушающие факторы в жизни человека.</w:t>
      </w:r>
    </w:p>
    <w:p w14:paraId="44F4DD2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"Непрощение может стать причиной более серьёзных противоречий: об</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мана, оскорбления, унижения, предательства или даже преступления."</w:t>
      </w:r>
    </w:p>
    <w:p w14:paraId="4A17C1A2">
      <w:pPr>
        <w:spacing w:after="136" w:line="240" w:lineRule="auto"/>
        <w:rPr>
          <w:rFonts w:ascii="Times New Roman" w:hAnsi="Times New Roman" w:eastAsia="Times New Roman"/>
          <w:color w:val="000000"/>
          <w:sz w:val="24"/>
          <w:szCs w:val="24"/>
          <w:lang w:eastAsia="ru-RU"/>
        </w:rPr>
      </w:pPr>
    </w:p>
    <w:p w14:paraId="3012B7D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 абзац - 3 микротема:</w:t>
      </w:r>
    </w:p>
    <w:p w14:paraId="03AD317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"Каждая обида - это своеобразное испытание человека на прочность."</w:t>
      </w:r>
    </w:p>
    <w:p w14:paraId="2578F823">
      <w:pPr>
        <w:spacing w:after="136" w:line="240" w:lineRule="auto"/>
        <w:rPr>
          <w:rFonts w:ascii="Times New Roman" w:hAnsi="Times New Roman" w:eastAsia="Times New Roman"/>
          <w:color w:val="000000"/>
          <w:sz w:val="24"/>
          <w:szCs w:val="24"/>
          <w:lang w:eastAsia="ru-RU"/>
        </w:rPr>
      </w:pPr>
    </w:p>
    <w:p w14:paraId="5F90C7A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 абзац - 4 микротема:</w:t>
      </w:r>
    </w:p>
    <w:p w14:paraId="142EC56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Достойная жизнь - это жизнь бед обид.</w:t>
      </w:r>
    </w:p>
    <w:p w14:paraId="0B446CA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Умение прощать - важнейший за</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кон жизни.</w:t>
      </w:r>
    </w:p>
    <w:p w14:paraId="77A00746">
      <w:pPr>
        <w:spacing w:after="136" w:line="240" w:lineRule="auto"/>
        <w:rPr>
          <w:rFonts w:ascii="Times New Roman" w:hAnsi="Times New Roman" w:eastAsia="Times New Roman"/>
          <w:color w:val="000000"/>
          <w:sz w:val="24"/>
          <w:szCs w:val="24"/>
          <w:lang w:eastAsia="ru-RU"/>
        </w:rPr>
      </w:pPr>
    </w:p>
    <w:p w14:paraId="11C94515">
      <w:pPr>
        <w:spacing w:after="136" w:line="240" w:lineRule="auto"/>
        <w:rPr>
          <w:rFonts w:ascii="Times New Roman" w:hAnsi="Times New Roman" w:eastAsia="Times New Roman"/>
          <w:color w:val="000000"/>
          <w:sz w:val="24"/>
          <w:szCs w:val="24"/>
          <w:lang w:eastAsia="ru-RU"/>
        </w:rPr>
      </w:pPr>
    </w:p>
    <w:p w14:paraId="5E50363E">
      <w:pPr>
        <w:spacing w:after="27" w:line="240" w:lineRule="auto"/>
        <w:jc w:val="center"/>
        <w:outlineLvl w:val="0"/>
        <w:rPr>
          <w:rFonts w:ascii="Times New Roman" w:hAnsi="Times New Roman" w:eastAsia="Times New Roman"/>
          <w:color w:val="000000"/>
          <w:kern w:val="36"/>
          <w:sz w:val="24"/>
          <w:szCs w:val="24"/>
          <w:lang w:eastAsia="ru-RU"/>
        </w:rPr>
      </w:pPr>
      <w:r>
        <w:rPr>
          <w:rFonts w:ascii="Times New Roman" w:hAnsi="Times New Roman" w:eastAsia="Times New Roman"/>
          <w:color w:val="000000"/>
          <w:kern w:val="36"/>
          <w:sz w:val="24"/>
          <w:szCs w:val="24"/>
          <w:lang w:eastAsia="ru-RU"/>
        </w:rPr>
        <w:t>6. Этап</w:t>
      </w:r>
    </w:p>
    <w:p w14:paraId="3CCD7538">
      <w:pPr>
        <w:spacing w:after="27" w:line="240" w:lineRule="auto"/>
        <w:jc w:val="center"/>
        <w:outlineLvl w:val="0"/>
        <w:rPr>
          <w:rFonts w:ascii="Times New Roman" w:hAnsi="Times New Roman" w:eastAsia="Times New Roman"/>
          <w:color w:val="000000"/>
          <w:kern w:val="36"/>
          <w:sz w:val="24"/>
          <w:szCs w:val="24"/>
          <w:lang w:eastAsia="ru-RU"/>
        </w:rPr>
      </w:pPr>
      <w:r>
        <w:rPr>
          <w:rFonts w:ascii="Times New Roman" w:hAnsi="Times New Roman" w:eastAsia="Times New Roman"/>
          <w:color w:val="000000"/>
          <w:kern w:val="36"/>
          <w:sz w:val="24"/>
          <w:szCs w:val="24"/>
          <w:lang w:eastAsia="ru-RU"/>
        </w:rPr>
        <w:t>Краткое содержание каждого абзаца (микротемы)</w:t>
      </w:r>
    </w:p>
    <w:p w14:paraId="6B606223">
      <w:pPr>
        <w:spacing w:after="27" w:line="240" w:lineRule="auto"/>
        <w:jc w:val="center"/>
        <w:outlineLvl w:val="0"/>
        <w:rPr>
          <w:rFonts w:ascii="Times New Roman" w:hAnsi="Times New Roman" w:eastAsia="Times New Roman"/>
          <w:color w:val="000000"/>
          <w:kern w:val="36"/>
          <w:sz w:val="24"/>
          <w:szCs w:val="24"/>
          <w:lang w:eastAsia="ru-RU"/>
        </w:rPr>
      </w:pPr>
      <w:r>
        <w:rPr>
          <w:rFonts w:ascii="Times New Roman" w:hAnsi="Times New Roman" w:eastAsia="Times New Roman"/>
          <w:color w:val="000000"/>
          <w:kern w:val="36"/>
          <w:sz w:val="24"/>
          <w:szCs w:val="24"/>
          <w:lang w:eastAsia="ru-RU"/>
        </w:rPr>
        <w:t>Запишите кратко содержание каждого абзаца (микротемы).</w:t>
      </w:r>
      <w:r>
        <w:rPr>
          <w:rFonts w:ascii="Times New Roman" w:hAnsi="Times New Roman" w:eastAsia="Times New Roman"/>
          <w:color w:val="000000"/>
          <w:kern w:val="36"/>
          <w:sz w:val="24"/>
          <w:szCs w:val="24"/>
          <w:lang w:eastAsia="ru-RU"/>
        </w:rPr>
        <w:br w:type="textWrapping"/>
      </w:r>
      <w:r>
        <w:rPr>
          <w:rFonts w:ascii="Times New Roman" w:hAnsi="Times New Roman" w:eastAsia="Times New Roman"/>
          <w:color w:val="000000"/>
          <w:kern w:val="36"/>
          <w:sz w:val="24"/>
          <w:szCs w:val="24"/>
          <w:lang w:eastAsia="ru-RU"/>
        </w:rPr>
        <w:t>Ответьте на вопросы:</w:t>
      </w:r>
      <w:r>
        <w:rPr>
          <w:rFonts w:ascii="Times New Roman" w:hAnsi="Times New Roman" w:eastAsia="Times New Roman"/>
          <w:color w:val="000000"/>
          <w:kern w:val="36"/>
          <w:sz w:val="24"/>
          <w:szCs w:val="24"/>
          <w:lang w:eastAsia="ru-RU"/>
        </w:rPr>
        <w:br w:type="textWrapping"/>
      </w:r>
      <w:r>
        <w:rPr>
          <w:rFonts w:ascii="Times New Roman" w:hAnsi="Times New Roman" w:eastAsia="Times New Roman"/>
          <w:color w:val="000000"/>
          <w:kern w:val="36"/>
          <w:sz w:val="24"/>
          <w:szCs w:val="24"/>
          <w:lang w:eastAsia="ru-RU"/>
        </w:rPr>
        <w:t>“Одинакова ли роль каждого предложения в микротеме?”,</w:t>
      </w:r>
      <w:r>
        <w:rPr>
          <w:rFonts w:ascii="Times New Roman" w:hAnsi="Times New Roman" w:eastAsia="Times New Roman"/>
          <w:color w:val="000000"/>
          <w:kern w:val="36"/>
          <w:sz w:val="24"/>
          <w:szCs w:val="24"/>
          <w:lang w:eastAsia="ru-RU"/>
        </w:rPr>
        <w:br w:type="textWrapping"/>
      </w:r>
      <w:r>
        <w:rPr>
          <w:rFonts w:ascii="Times New Roman" w:hAnsi="Times New Roman" w:eastAsia="Times New Roman"/>
          <w:color w:val="000000"/>
          <w:kern w:val="36"/>
          <w:sz w:val="24"/>
          <w:szCs w:val="24"/>
          <w:lang w:eastAsia="ru-RU"/>
        </w:rPr>
        <w:t>“Какие предложения являются основными?”</w:t>
      </w:r>
      <w:r>
        <w:rPr>
          <w:rFonts w:ascii="Times New Roman" w:hAnsi="Times New Roman" w:eastAsia="Times New Roman"/>
          <w:color w:val="000000"/>
          <w:kern w:val="36"/>
          <w:sz w:val="24"/>
          <w:szCs w:val="24"/>
          <w:lang w:eastAsia="ru-RU"/>
        </w:rPr>
        <w:br w:type="textWrapping"/>
      </w:r>
    </w:p>
    <w:p w14:paraId="7C0977B7">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lang w:eastAsia="ru-RU"/>
        </w:rPr>
        <w:t>1 абзац - 1 микротема:</w:t>
      </w:r>
      <w:r>
        <w:rPr>
          <w:rFonts w:ascii="Times New Roman" w:hAnsi="Times New Roman" w:eastAsia="Times New Roman"/>
          <w:bCs/>
          <w:i/>
          <w:iCs/>
          <w:color w:val="000000"/>
          <w:sz w:val="24"/>
          <w:szCs w:val="24"/>
          <w:lang w:eastAsia="ru-RU"/>
        </w:rPr>
        <w:br w:type="textWrapping"/>
      </w:r>
      <w:r>
        <w:rPr>
          <w:rFonts w:ascii="Times New Roman" w:hAnsi="Times New Roman" w:eastAsia="Times New Roman"/>
          <w:bCs/>
          <w:color w:val="000000"/>
          <w:sz w:val="24"/>
          <w:szCs w:val="24"/>
          <w:lang w:eastAsia="ru-RU"/>
        </w:rPr>
        <w:t>Умение прощать - важнейший за</w:t>
      </w:r>
      <w:r>
        <w:rPr>
          <w:rFonts w:ascii="Times New Roman" w:hAnsi="Times New Roman" w:eastAsia="Times New Roman"/>
          <w:bCs/>
          <w:color w:val="000000"/>
          <w:sz w:val="24"/>
          <w:szCs w:val="24"/>
          <w:lang w:eastAsia="ru-RU"/>
        </w:rPr>
        <w:softHyphen/>
      </w:r>
      <w:r>
        <w:rPr>
          <w:rFonts w:ascii="Times New Roman" w:hAnsi="Times New Roman" w:eastAsia="Times New Roman"/>
          <w:bCs/>
          <w:color w:val="000000"/>
          <w:sz w:val="24"/>
          <w:szCs w:val="24"/>
          <w:lang w:eastAsia="ru-RU"/>
        </w:rPr>
        <w:t>кон жизни.</w:t>
      </w:r>
    </w:p>
    <w:p w14:paraId="2769022C">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Отсутствие взаимопо</w:t>
      </w:r>
      <w:r>
        <w:rPr>
          <w:rFonts w:ascii="Times New Roman" w:hAnsi="Times New Roman" w:eastAsia="Times New Roman"/>
          <w:bCs/>
          <w:color w:val="000000"/>
          <w:sz w:val="24"/>
          <w:szCs w:val="24"/>
          <w:lang w:eastAsia="ru-RU"/>
        </w:rPr>
        <w:softHyphen/>
      </w:r>
      <w:r>
        <w:rPr>
          <w:rFonts w:ascii="Times New Roman" w:hAnsi="Times New Roman" w:eastAsia="Times New Roman"/>
          <w:bCs/>
          <w:color w:val="000000"/>
          <w:sz w:val="24"/>
          <w:szCs w:val="24"/>
          <w:lang w:eastAsia="ru-RU"/>
        </w:rPr>
        <w:t>нимания и уступчивости - причина конфликтов и разногласий.</w:t>
      </w:r>
    </w:p>
    <w:p w14:paraId="13916914">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w:t>
      </w:r>
      <w:r>
        <w:rPr>
          <w:rFonts w:ascii="Times New Roman" w:hAnsi="Times New Roman" w:eastAsia="Times New Roman"/>
          <w:color w:val="000000"/>
          <w:sz w:val="24"/>
          <w:szCs w:val="24"/>
          <w:lang w:eastAsia="ru-RU"/>
        </w:rPr>
        <w:t> Мы живём в такое время, когда между разными странами, нациями ежедневно проис</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ходят какие-либо конфликты и разногласия.</w:t>
      </w:r>
    </w:p>
    <w:p w14:paraId="6C321529">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w:t>
      </w:r>
      <w:r>
        <w:rPr>
          <w:rFonts w:ascii="Times New Roman" w:hAnsi="Times New Roman" w:eastAsia="Times New Roman"/>
          <w:color w:val="000000"/>
          <w:sz w:val="24"/>
          <w:szCs w:val="24"/>
          <w:lang w:eastAsia="ru-RU"/>
        </w:rPr>
        <w:t> Причиной тому является отсутствие взаимопо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нимания и уступчивости.</w:t>
      </w:r>
    </w:p>
    <w:p w14:paraId="1A87D102">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w:t>
      </w:r>
      <w:r>
        <w:rPr>
          <w:rFonts w:ascii="Times New Roman" w:hAnsi="Times New Roman" w:eastAsia="Times New Roman"/>
          <w:color w:val="000000"/>
          <w:sz w:val="24"/>
          <w:szCs w:val="24"/>
          <w:lang w:eastAsia="ru-RU"/>
        </w:rPr>
        <w:t>) Это касается как целого народа, так и каждого его представителя.</w:t>
      </w:r>
    </w:p>
    <w:p w14:paraId="56E7E75D">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w:t>
      </w:r>
      <w:r>
        <w:rPr>
          <w:rFonts w:ascii="Times New Roman" w:hAnsi="Times New Roman" w:eastAsia="Times New Roman"/>
          <w:color w:val="000000"/>
          <w:sz w:val="24"/>
          <w:szCs w:val="24"/>
          <w:lang w:eastAsia="ru-RU"/>
        </w:rPr>
        <w:t> Ведь межнациональным конфликтам часто предшествует отсутствие взаимопонимания от</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дельных людей.</w:t>
      </w:r>
    </w:p>
    <w:p w14:paraId="4836B431">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5)</w:t>
      </w:r>
      <w:r>
        <w:rPr>
          <w:rFonts w:ascii="Times New Roman" w:hAnsi="Times New Roman" w:eastAsia="Times New Roman"/>
          <w:color w:val="000000"/>
          <w:sz w:val="24"/>
          <w:szCs w:val="24"/>
          <w:lang w:eastAsia="ru-RU"/>
        </w:rPr>
        <w:t> Значит, всем нам нужно в первую очередь учиться понимать другого чело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века, прощать чужие ошибки, избавляться от собственных обид, помня, что важнейшим за</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коном жизни является именно умение прощать.</w:t>
      </w:r>
    </w:p>
    <w:p w14:paraId="72895D6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w:t>
      </w:r>
      <w:r>
        <w:rPr>
          <w:rFonts w:ascii="Times New Roman" w:hAnsi="Times New Roman" w:eastAsia="Times New Roman"/>
          <w:color w:val="000000"/>
          <w:sz w:val="24"/>
          <w:szCs w:val="24"/>
          <w:lang w:eastAsia="ru-RU"/>
        </w:rPr>
        <w:t> В наши дни между странами часто происходят конфликты и разногласия.</w:t>
      </w:r>
    </w:p>
    <w:p w14:paraId="630808DE">
      <w:pPr>
        <w:spacing w:after="136" w:line="240" w:lineRule="auto"/>
        <w:rPr>
          <w:rFonts w:ascii="Times New Roman" w:hAnsi="Times New Roman" w:eastAsia="Times New Roman"/>
          <w:color w:val="000000"/>
          <w:sz w:val="24"/>
          <w:szCs w:val="24"/>
          <w:lang w:eastAsia="ru-RU"/>
        </w:rPr>
      </w:pPr>
    </w:p>
    <w:p w14:paraId="24FFB95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Комментарий:</w:t>
      </w:r>
    </w:p>
    <w:p w14:paraId="263810E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w:t>
      </w:r>
      <w:r>
        <w:rPr>
          <w:rFonts w:ascii="Times New Roman" w:hAnsi="Times New Roman" w:eastAsia="Times New Roman"/>
          <w:bCs/>
          <w:color w:val="000000"/>
          <w:sz w:val="24"/>
          <w:szCs w:val="24"/>
          <w:lang w:eastAsia="ru-RU"/>
        </w:rPr>
        <w:t>замена</w:t>
      </w:r>
    </w:p>
    <w:p w14:paraId="05AF327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сложного предложения простым.</w:t>
      </w:r>
    </w:p>
    <w:p w14:paraId="16E4B72E">
      <w:pPr>
        <w:spacing w:after="136" w:line="240" w:lineRule="auto"/>
        <w:rPr>
          <w:rFonts w:ascii="Times New Roman" w:hAnsi="Times New Roman" w:eastAsia="Times New Roman"/>
          <w:color w:val="000000"/>
          <w:sz w:val="24"/>
          <w:szCs w:val="24"/>
          <w:lang w:eastAsia="ru-RU"/>
        </w:rPr>
      </w:pPr>
    </w:p>
    <w:p w14:paraId="5930AFE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2, 3, 4)</w:t>
      </w:r>
      <w:r>
        <w:rPr>
          <w:rFonts w:ascii="Times New Roman" w:hAnsi="Times New Roman" w:eastAsia="Times New Roman"/>
          <w:bCs/>
          <w:i/>
          <w:iCs/>
          <w:color w:val="000000"/>
          <w:sz w:val="24"/>
          <w:szCs w:val="24"/>
          <w:lang w:eastAsia="ru-RU"/>
        </w:rPr>
        <w:t> </w:t>
      </w:r>
      <w:r>
        <w:rPr>
          <w:rFonts w:ascii="Times New Roman" w:hAnsi="Times New Roman" w:eastAsia="Times New Roman"/>
          <w:color w:val="000000"/>
          <w:sz w:val="24"/>
          <w:szCs w:val="24"/>
          <w:lang w:eastAsia="ru-RU"/>
        </w:rPr>
        <w:t>Причиной межнациональных конфликтов является отсутствие взаимопонимания и уступчивости от</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дельных людей.</w:t>
      </w:r>
    </w:p>
    <w:p w14:paraId="173F236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Комментарий:</w:t>
      </w:r>
    </w:p>
    <w:p w14:paraId="3ED9946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w:t>
      </w:r>
      <w:r>
        <w:rPr>
          <w:rFonts w:ascii="Times New Roman" w:hAnsi="Times New Roman" w:eastAsia="Times New Roman"/>
          <w:bCs/>
          <w:color w:val="000000"/>
          <w:sz w:val="24"/>
          <w:szCs w:val="24"/>
          <w:lang w:eastAsia="ru-RU"/>
        </w:rPr>
        <w:t>слияние нескольких предложений в одно,</w:t>
      </w:r>
      <w:r>
        <w:rPr>
          <w:rFonts w:ascii="Times New Roman" w:hAnsi="Times New Roman" w:eastAsia="Times New Roman"/>
          <w:color w:val="000000"/>
          <w:sz w:val="24"/>
          <w:szCs w:val="24"/>
          <w:lang w:eastAsia="ru-RU"/>
        </w:rPr>
        <w:t> повествующих об одном и том же предмете речи.</w:t>
      </w:r>
    </w:p>
    <w:p w14:paraId="5A6B12A0">
      <w:pPr>
        <w:spacing w:after="136" w:line="240" w:lineRule="auto"/>
        <w:rPr>
          <w:rFonts w:ascii="Times New Roman" w:hAnsi="Times New Roman" w:eastAsia="Times New Roman"/>
          <w:color w:val="000000"/>
          <w:sz w:val="24"/>
          <w:szCs w:val="24"/>
          <w:lang w:eastAsia="ru-RU"/>
        </w:rPr>
      </w:pPr>
    </w:p>
    <w:p w14:paraId="4469E89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5)</w:t>
      </w:r>
      <w:r>
        <w:rPr>
          <w:rFonts w:ascii="Times New Roman" w:hAnsi="Times New Roman" w:eastAsia="Times New Roman"/>
          <w:color w:val="000000"/>
          <w:sz w:val="24"/>
          <w:szCs w:val="24"/>
          <w:lang w:eastAsia="ru-RU"/>
        </w:rPr>
        <w:t> Умение прощать является важнейшим за</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коном жизни человека.</w:t>
      </w:r>
    </w:p>
    <w:p w14:paraId="0544378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Комментарий:</w:t>
      </w:r>
    </w:p>
    <w:p w14:paraId="5D595B8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w:t>
      </w:r>
      <w:r>
        <w:rPr>
          <w:rFonts w:ascii="Times New Roman" w:hAnsi="Times New Roman" w:eastAsia="Times New Roman"/>
          <w:bCs/>
          <w:color w:val="000000"/>
          <w:sz w:val="24"/>
          <w:szCs w:val="24"/>
          <w:lang w:eastAsia="ru-RU"/>
        </w:rPr>
        <w:t>полное исключение фрагмента предложения, имеющего менее существенное значение., повторы.</w:t>
      </w:r>
    </w:p>
    <w:p w14:paraId="5743A027">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lang w:eastAsia="ru-RU"/>
        </w:rPr>
        <w:t>2 абзац - 2 микротема:</w:t>
      </w:r>
    </w:p>
    <w:p w14:paraId="4679F076">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Непрощение (агрессия, злоба, обида) - причина конфликтов</w:t>
      </w:r>
    </w:p>
    <w:p w14:paraId="4FAA85F6">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 </w:t>
      </w:r>
      <w:r>
        <w:rPr>
          <w:rFonts w:ascii="Times New Roman" w:hAnsi="Times New Roman" w:eastAsia="Times New Roman"/>
          <w:color w:val="000000"/>
          <w:sz w:val="24"/>
          <w:szCs w:val="24"/>
          <w:lang w:eastAsia="ru-RU"/>
        </w:rPr>
        <w:t>Жизнь человека удивительна и... непредсказуема.</w:t>
      </w:r>
    </w:p>
    <w:p w14:paraId="770830C8">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 </w:t>
      </w:r>
      <w:r>
        <w:rPr>
          <w:rFonts w:ascii="Times New Roman" w:hAnsi="Times New Roman" w:eastAsia="Times New Roman"/>
          <w:color w:val="000000"/>
          <w:sz w:val="24"/>
          <w:szCs w:val="24"/>
          <w:lang w:eastAsia="ru-RU"/>
        </w:rPr>
        <w:t>В ней всегда найдётся место радо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сти и печали, пониманию и обидам, похвале и критике, верности и предательству.</w:t>
      </w:r>
    </w:p>
    <w:p w14:paraId="711BC874">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 </w:t>
      </w:r>
      <w:r>
        <w:rPr>
          <w:rFonts w:ascii="Times New Roman" w:hAnsi="Times New Roman" w:eastAsia="Times New Roman"/>
          <w:color w:val="000000"/>
          <w:sz w:val="24"/>
          <w:szCs w:val="24"/>
          <w:lang w:eastAsia="ru-RU"/>
        </w:rPr>
        <w:t>Человеку нередко приходится претерпевать оскорбления и унижения.</w:t>
      </w:r>
    </w:p>
    <w:p w14:paraId="3ED62473">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w:t>
      </w:r>
      <w:r>
        <w:rPr>
          <w:rFonts w:ascii="Times New Roman" w:hAnsi="Times New Roman" w:eastAsia="Times New Roman"/>
          <w:color w:val="000000"/>
          <w:sz w:val="24"/>
          <w:szCs w:val="24"/>
          <w:lang w:eastAsia="ru-RU"/>
        </w:rPr>
        <w:t>) Но стоит ли держать зло на лю</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дей, обидевших нас?</w:t>
      </w:r>
    </w:p>
    <w:p w14:paraId="77BDD788">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5) </w:t>
      </w:r>
      <w:r>
        <w:rPr>
          <w:rFonts w:ascii="Times New Roman" w:hAnsi="Times New Roman" w:eastAsia="Times New Roman"/>
          <w:color w:val="000000"/>
          <w:sz w:val="24"/>
          <w:szCs w:val="24"/>
          <w:lang w:eastAsia="ru-RU"/>
        </w:rPr>
        <w:t>Всем нам, конечно же, сгоряча кажется, что просто необходимо отом</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стить нашим обидчикам.</w:t>
      </w:r>
    </w:p>
    <w:p w14:paraId="77751647">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6) </w:t>
      </w:r>
      <w:r>
        <w:rPr>
          <w:rFonts w:ascii="Times New Roman" w:hAnsi="Times New Roman" w:eastAsia="Times New Roman"/>
          <w:color w:val="000000"/>
          <w:sz w:val="24"/>
          <w:szCs w:val="24"/>
          <w:lang w:eastAsia="ru-RU"/>
        </w:rPr>
        <w:t>Но чего мы в результате этого добьёмся?</w:t>
      </w:r>
    </w:p>
    <w:p w14:paraId="7B039D82">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7) </w:t>
      </w:r>
      <w:r>
        <w:rPr>
          <w:rFonts w:ascii="Times New Roman" w:hAnsi="Times New Roman" w:eastAsia="Times New Roman"/>
          <w:color w:val="000000"/>
          <w:sz w:val="24"/>
          <w:szCs w:val="24"/>
          <w:lang w:eastAsia="ru-RU"/>
        </w:rPr>
        <w:t>Обострения противоречий - только и всего</w:t>
      </w:r>
      <w:r>
        <w:rPr>
          <w:rFonts w:ascii="Times New Roman" w:hAnsi="Times New Roman" w:eastAsia="Times New Roman"/>
          <w:bCs/>
          <w:color w:val="000000"/>
          <w:sz w:val="24"/>
          <w:szCs w:val="24"/>
          <w:lang w:eastAsia="ru-RU"/>
        </w:rPr>
        <w:t>.</w:t>
      </w:r>
    </w:p>
    <w:p w14:paraId="2366B7FC">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8)</w:t>
      </w:r>
      <w:r>
        <w:rPr>
          <w:rFonts w:ascii="Times New Roman" w:hAnsi="Times New Roman" w:eastAsia="Times New Roman"/>
          <w:color w:val="000000"/>
          <w:sz w:val="24"/>
          <w:szCs w:val="24"/>
          <w:lang w:eastAsia="ru-RU"/>
        </w:rPr>
        <w:t> НЕПРОЩЕНИЕ может стать причиной более серьёзных противоречий: об</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мана, оскорбления, унижения, предательства или даже преступления.</w:t>
      </w:r>
    </w:p>
    <w:p w14:paraId="64B9AAB5">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9)</w:t>
      </w:r>
      <w:r>
        <w:rPr>
          <w:rFonts w:ascii="Times New Roman" w:hAnsi="Times New Roman" w:eastAsia="Times New Roman"/>
          <w:color w:val="000000"/>
          <w:sz w:val="24"/>
          <w:szCs w:val="24"/>
          <w:lang w:eastAsia="ru-RU"/>
        </w:rPr>
        <w:t> Агрессия, злоба не да</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ют сосредоточиться на чем-то более важном.</w:t>
      </w:r>
    </w:p>
    <w:p w14:paraId="4B7FE36B">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10</w:t>
      </w:r>
      <w:r>
        <w:rPr>
          <w:rFonts w:ascii="Times New Roman" w:hAnsi="Times New Roman" w:eastAsia="Times New Roman"/>
          <w:color w:val="000000"/>
          <w:sz w:val="24"/>
          <w:szCs w:val="24"/>
          <w:lang w:eastAsia="ru-RU"/>
        </w:rPr>
        <w:t>) Каждый день человек ходит и думает о том, что его обидели.</w:t>
      </w:r>
    </w:p>
    <w:p w14:paraId="1A8D4D6E">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11)</w:t>
      </w:r>
      <w:r>
        <w:rPr>
          <w:rFonts w:ascii="Times New Roman" w:hAnsi="Times New Roman" w:eastAsia="Times New Roman"/>
          <w:color w:val="000000"/>
          <w:sz w:val="24"/>
          <w:szCs w:val="24"/>
          <w:lang w:eastAsia="ru-RU"/>
        </w:rPr>
        <w:t> Негативные мысли начинают разрушать его, он нервничает, раздражается, пе</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рестает улыбаться и даже может заболеть.</w:t>
      </w:r>
    </w:p>
    <w:p w14:paraId="5ED66D64">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12) </w:t>
      </w:r>
      <w:r>
        <w:rPr>
          <w:rFonts w:ascii="Times New Roman" w:hAnsi="Times New Roman" w:eastAsia="Times New Roman"/>
          <w:color w:val="000000"/>
          <w:sz w:val="24"/>
          <w:szCs w:val="24"/>
          <w:lang w:eastAsia="ru-RU"/>
        </w:rPr>
        <w:t>Ведь доказано, что в результате сильной обиды могут развиться самые страшные болезни.</w:t>
      </w:r>
    </w:p>
    <w:p w14:paraId="374ED07E">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13)</w:t>
      </w:r>
      <w:r>
        <w:rPr>
          <w:rFonts w:ascii="Times New Roman" w:hAnsi="Times New Roman" w:eastAsia="Times New Roman"/>
          <w:color w:val="000000"/>
          <w:sz w:val="24"/>
          <w:szCs w:val="24"/>
          <w:lang w:eastAsia="ru-RU"/>
        </w:rPr>
        <w:t> А нужно ли это?</w:t>
      </w:r>
    </w:p>
    <w:p w14:paraId="167DEF7E">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14)</w:t>
      </w:r>
      <w:r>
        <w:rPr>
          <w:rFonts w:ascii="Times New Roman" w:hAnsi="Times New Roman" w:eastAsia="Times New Roman"/>
          <w:color w:val="000000"/>
          <w:sz w:val="24"/>
          <w:szCs w:val="24"/>
          <w:lang w:eastAsia="ru-RU"/>
        </w:rPr>
        <w:t> Нет. Нет. Нет</w:t>
      </w:r>
    </w:p>
    <w:p w14:paraId="509B8573">
      <w:pPr>
        <w:spacing w:after="136" w:line="240" w:lineRule="auto"/>
        <w:rPr>
          <w:rFonts w:ascii="Times New Roman" w:hAnsi="Times New Roman" w:eastAsia="Times New Roman"/>
          <w:color w:val="000000"/>
          <w:sz w:val="24"/>
          <w:szCs w:val="24"/>
          <w:lang w:eastAsia="ru-RU"/>
        </w:rPr>
      </w:pPr>
    </w:p>
    <w:p w14:paraId="2680C11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1, 2, 3)</w:t>
      </w:r>
      <w:r>
        <w:rPr>
          <w:rFonts w:ascii="Times New Roman" w:hAnsi="Times New Roman" w:eastAsia="Times New Roman"/>
          <w:color w:val="000000"/>
          <w:sz w:val="24"/>
          <w:szCs w:val="24"/>
          <w:lang w:eastAsia="ru-RU"/>
        </w:rPr>
        <w:t> Жизнь человека удивительна и непредсказуема: в ней есть радость, печаль, понимание, обида, оскорбления.</w:t>
      </w:r>
    </w:p>
    <w:p w14:paraId="6F97B41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Комментарий:</w:t>
      </w:r>
    </w:p>
    <w:p w14:paraId="1276470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w:t>
      </w:r>
      <w:r>
        <w:rPr>
          <w:rFonts w:ascii="Times New Roman" w:hAnsi="Times New Roman" w:eastAsia="Times New Roman"/>
          <w:bCs/>
          <w:color w:val="000000"/>
          <w:sz w:val="24"/>
          <w:szCs w:val="24"/>
          <w:lang w:eastAsia="ru-RU"/>
        </w:rPr>
        <w:t>слияние нескольких предложений в одно, а также сокращение </w:t>
      </w:r>
      <w:r>
        <w:rPr>
          <w:rFonts w:ascii="Times New Roman" w:hAnsi="Times New Roman" w:eastAsia="Times New Roman"/>
          <w:color w:val="000000"/>
          <w:sz w:val="24"/>
          <w:szCs w:val="24"/>
          <w:lang w:eastAsia="ru-RU"/>
        </w:rPr>
        <w:t>некоторых однородных членов предложения.</w:t>
      </w:r>
    </w:p>
    <w:p w14:paraId="2AC179D8">
      <w:pPr>
        <w:spacing w:after="136" w:line="240" w:lineRule="auto"/>
        <w:rPr>
          <w:rFonts w:ascii="Times New Roman" w:hAnsi="Times New Roman" w:eastAsia="Times New Roman"/>
          <w:color w:val="000000"/>
          <w:sz w:val="24"/>
          <w:szCs w:val="24"/>
          <w:lang w:eastAsia="ru-RU"/>
        </w:rPr>
      </w:pPr>
    </w:p>
    <w:p w14:paraId="300BFE1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4, 5)</w:t>
      </w:r>
      <w:r>
        <w:rPr>
          <w:rFonts w:ascii="Times New Roman" w:hAnsi="Times New Roman" w:eastAsia="Times New Roman"/>
          <w:color w:val="000000"/>
          <w:sz w:val="24"/>
          <w:szCs w:val="24"/>
          <w:lang w:eastAsia="ru-RU"/>
        </w:rPr>
        <w:t> Не стоит держать зло на людей, тем более, мстить сгоряча.</w:t>
      </w:r>
    </w:p>
    <w:p w14:paraId="725590A9">
      <w:pPr>
        <w:spacing w:after="136" w:line="240" w:lineRule="auto"/>
        <w:rPr>
          <w:rFonts w:ascii="Times New Roman" w:hAnsi="Times New Roman" w:eastAsia="Times New Roman"/>
          <w:color w:val="000000"/>
          <w:sz w:val="24"/>
          <w:szCs w:val="24"/>
          <w:lang w:eastAsia="ru-RU"/>
        </w:rPr>
      </w:pPr>
    </w:p>
    <w:p w14:paraId="6FFCE75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Комментарий:</w:t>
      </w:r>
    </w:p>
    <w:p w14:paraId="605E1BE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w:t>
      </w:r>
      <w:r>
        <w:rPr>
          <w:rFonts w:ascii="Times New Roman" w:hAnsi="Times New Roman" w:eastAsia="Times New Roman"/>
          <w:bCs/>
          <w:color w:val="000000"/>
          <w:sz w:val="24"/>
          <w:szCs w:val="24"/>
          <w:lang w:eastAsia="ru-RU"/>
        </w:rPr>
        <w:t>слияние нескольких (двух) предложений в одно. </w:t>
      </w:r>
      <w:r>
        <w:rPr>
          <w:rFonts w:ascii="Times New Roman" w:hAnsi="Times New Roman" w:eastAsia="Times New Roman"/>
          <w:color w:val="000000"/>
          <w:sz w:val="24"/>
          <w:szCs w:val="24"/>
          <w:lang w:eastAsia="ru-RU"/>
        </w:rPr>
        <w:t>(Риторический вопрос отсутствует)</w:t>
      </w:r>
    </w:p>
    <w:p w14:paraId="0DBFFCDC">
      <w:pPr>
        <w:spacing w:after="136" w:line="240" w:lineRule="auto"/>
        <w:rPr>
          <w:rFonts w:ascii="Times New Roman" w:hAnsi="Times New Roman" w:eastAsia="Times New Roman"/>
          <w:color w:val="000000"/>
          <w:sz w:val="24"/>
          <w:szCs w:val="24"/>
          <w:lang w:eastAsia="ru-RU"/>
        </w:rPr>
      </w:pPr>
    </w:p>
    <w:p w14:paraId="62F0F31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6, 7, 8)</w:t>
      </w:r>
      <w:r>
        <w:rPr>
          <w:rFonts w:ascii="Times New Roman" w:hAnsi="Times New Roman" w:eastAsia="Times New Roman"/>
          <w:color w:val="000000"/>
          <w:sz w:val="24"/>
          <w:szCs w:val="24"/>
          <w:lang w:eastAsia="ru-RU"/>
        </w:rPr>
        <w:t> Нужно помнить, что непрошение или мщение обидчикам приводит лишь к обострению противоречий, к серьёзным конфликтам.</w:t>
      </w:r>
    </w:p>
    <w:p w14:paraId="48555C8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Комментарий:</w:t>
      </w:r>
    </w:p>
    <w:p w14:paraId="5D9AB28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w:t>
      </w:r>
      <w:r>
        <w:rPr>
          <w:rFonts w:ascii="Times New Roman" w:hAnsi="Times New Roman" w:eastAsia="Times New Roman"/>
          <w:bCs/>
          <w:color w:val="000000"/>
          <w:sz w:val="24"/>
          <w:szCs w:val="24"/>
          <w:lang w:eastAsia="ru-RU"/>
        </w:rPr>
        <w:t>слияние нескольких предложений в одно; замена </w:t>
      </w:r>
      <w:r>
        <w:rPr>
          <w:rFonts w:ascii="Times New Roman" w:hAnsi="Times New Roman" w:eastAsia="Times New Roman"/>
          <w:color w:val="000000"/>
          <w:sz w:val="24"/>
          <w:szCs w:val="24"/>
          <w:lang w:eastAsia="ru-RU"/>
        </w:rPr>
        <w:t>объемного предложения с пространственными рассуждениями более лаконичным по форме и выражению мысли.</w:t>
      </w:r>
    </w:p>
    <w:p w14:paraId="18CDC4EC">
      <w:pPr>
        <w:spacing w:after="136" w:line="240" w:lineRule="auto"/>
        <w:rPr>
          <w:rFonts w:ascii="Times New Roman" w:hAnsi="Times New Roman" w:eastAsia="Times New Roman"/>
          <w:color w:val="000000"/>
          <w:sz w:val="24"/>
          <w:szCs w:val="24"/>
          <w:lang w:eastAsia="ru-RU"/>
        </w:rPr>
      </w:pPr>
    </w:p>
    <w:p w14:paraId="3BB38AFF">
      <w:pPr>
        <w:spacing w:after="136" w:line="240" w:lineRule="auto"/>
        <w:rPr>
          <w:rFonts w:ascii="Times New Roman" w:hAnsi="Times New Roman" w:eastAsia="Times New Roman"/>
          <w:color w:val="000000"/>
          <w:sz w:val="24"/>
          <w:szCs w:val="24"/>
          <w:lang w:eastAsia="ru-RU"/>
        </w:rPr>
      </w:pPr>
    </w:p>
    <w:p w14:paraId="209A6CB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9, 10, 11, 12)</w:t>
      </w:r>
      <w:r>
        <w:rPr>
          <w:rFonts w:ascii="Times New Roman" w:hAnsi="Times New Roman" w:eastAsia="Times New Roman"/>
          <w:i/>
          <w:iCs/>
          <w:color w:val="000000"/>
          <w:sz w:val="24"/>
          <w:szCs w:val="24"/>
          <w:lang w:eastAsia="ru-RU"/>
        </w:rPr>
        <w:t> </w:t>
      </w:r>
      <w:r>
        <w:rPr>
          <w:rFonts w:ascii="Times New Roman" w:hAnsi="Times New Roman" w:eastAsia="Times New Roman"/>
          <w:color w:val="000000"/>
          <w:sz w:val="24"/>
          <w:szCs w:val="24"/>
          <w:lang w:eastAsia="ru-RU"/>
        </w:rPr>
        <w:t>Агрессия, злоба, обида, негативные мысли - разрушающие факторы в жизни человека, приводящие к самым страшным болезням.</w:t>
      </w:r>
    </w:p>
    <w:p w14:paraId="4AC14C7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Комментарий:</w:t>
      </w:r>
    </w:p>
    <w:p w14:paraId="1BA0B3E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w:t>
      </w:r>
      <w:r>
        <w:rPr>
          <w:rFonts w:ascii="Times New Roman" w:hAnsi="Times New Roman" w:eastAsia="Times New Roman"/>
          <w:bCs/>
          <w:color w:val="000000"/>
          <w:sz w:val="24"/>
          <w:szCs w:val="24"/>
          <w:lang w:eastAsia="ru-RU"/>
        </w:rPr>
        <w:t>слияние нескольких предложений в одно, </w:t>
      </w:r>
      <w:r>
        <w:rPr>
          <w:rFonts w:ascii="Times New Roman" w:hAnsi="Times New Roman" w:eastAsia="Times New Roman"/>
          <w:color w:val="000000"/>
          <w:sz w:val="24"/>
          <w:szCs w:val="24"/>
          <w:lang w:eastAsia="ru-RU"/>
        </w:rPr>
        <w:t>а также</w:t>
      </w:r>
      <w:r>
        <w:rPr>
          <w:rFonts w:ascii="Times New Roman" w:hAnsi="Times New Roman" w:eastAsia="Times New Roman"/>
          <w:bCs/>
          <w:color w:val="000000"/>
          <w:sz w:val="24"/>
          <w:szCs w:val="24"/>
          <w:lang w:eastAsia="ru-RU"/>
        </w:rPr>
        <w:t> сокращение </w:t>
      </w:r>
      <w:r>
        <w:rPr>
          <w:rFonts w:ascii="Times New Roman" w:hAnsi="Times New Roman" w:eastAsia="Times New Roman"/>
          <w:color w:val="000000"/>
          <w:sz w:val="24"/>
          <w:szCs w:val="24"/>
          <w:lang w:eastAsia="ru-RU"/>
        </w:rPr>
        <w:t>некоторых однородных членов предложения и</w:t>
      </w:r>
    </w:p>
    <w:p w14:paraId="6ADEA61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замена </w:t>
      </w:r>
      <w:r>
        <w:rPr>
          <w:rFonts w:ascii="Times New Roman" w:hAnsi="Times New Roman" w:eastAsia="Times New Roman"/>
          <w:color w:val="000000"/>
          <w:sz w:val="24"/>
          <w:szCs w:val="24"/>
          <w:lang w:eastAsia="ru-RU"/>
        </w:rPr>
        <w:t>предложения № 12 причастным оборотом.</w:t>
      </w:r>
    </w:p>
    <w:p w14:paraId="48416356">
      <w:pPr>
        <w:spacing w:after="136" w:line="240" w:lineRule="auto"/>
        <w:rPr>
          <w:rFonts w:ascii="Times New Roman" w:hAnsi="Times New Roman" w:eastAsia="Times New Roman"/>
          <w:color w:val="000000"/>
          <w:sz w:val="24"/>
          <w:szCs w:val="24"/>
          <w:lang w:eastAsia="ru-RU"/>
        </w:rPr>
      </w:pPr>
    </w:p>
    <w:p w14:paraId="4457B79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13, 14) </w:t>
      </w:r>
      <w:r>
        <w:rPr>
          <w:rFonts w:ascii="Times New Roman" w:hAnsi="Times New Roman" w:eastAsia="Times New Roman"/>
          <w:bCs/>
          <w:i/>
          <w:iCs/>
          <w:color w:val="000000"/>
          <w:sz w:val="24"/>
          <w:szCs w:val="24"/>
          <w:lang w:eastAsia="ru-RU"/>
        </w:rPr>
        <w:t>Комментарий:</w:t>
      </w:r>
    </w:p>
    <w:p w14:paraId="138B6C8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п</w:t>
      </w:r>
      <w:r>
        <w:rPr>
          <w:rFonts w:ascii="Times New Roman" w:hAnsi="Times New Roman" w:eastAsia="Times New Roman"/>
          <w:bCs/>
          <w:color w:val="000000"/>
          <w:sz w:val="24"/>
          <w:szCs w:val="24"/>
          <w:lang w:eastAsia="ru-RU"/>
        </w:rPr>
        <w:t>олное исключение </w:t>
      </w:r>
      <w:r>
        <w:rPr>
          <w:rFonts w:ascii="Times New Roman" w:hAnsi="Times New Roman" w:eastAsia="Times New Roman"/>
          <w:color w:val="000000"/>
          <w:sz w:val="24"/>
          <w:szCs w:val="24"/>
          <w:lang w:eastAsia="ru-RU"/>
        </w:rPr>
        <w:t>предложений.</w:t>
      </w:r>
    </w:p>
    <w:p w14:paraId="0403A489">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lang w:eastAsia="ru-RU"/>
        </w:rPr>
        <w:t>3 абзац - 3 микротема:</w:t>
      </w:r>
    </w:p>
    <w:p w14:paraId="7CBFBA7C">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"Обида - это своеобразное испытание человека на прочность."</w:t>
      </w:r>
    </w:p>
    <w:p w14:paraId="50FA1828">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w:t>
      </w:r>
      <w:r>
        <w:rPr>
          <w:rFonts w:ascii="Times New Roman" w:hAnsi="Times New Roman" w:eastAsia="Times New Roman"/>
          <w:color w:val="000000"/>
          <w:sz w:val="24"/>
          <w:szCs w:val="24"/>
          <w:lang w:eastAsia="ru-RU"/>
        </w:rPr>
        <w:t> Каждая обида - это своеобразное испытание человека на прочность.</w:t>
      </w:r>
    </w:p>
    <w:p w14:paraId="7C701D34">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w:t>
      </w:r>
      <w:r>
        <w:rPr>
          <w:rFonts w:ascii="Times New Roman" w:hAnsi="Times New Roman" w:eastAsia="Times New Roman"/>
          <w:color w:val="000000"/>
          <w:sz w:val="24"/>
          <w:szCs w:val="24"/>
          <w:lang w:eastAsia="ru-RU"/>
        </w:rPr>
        <w:t> Если человек су</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меет простить, значит, он смог выдержать это нелёгкое испытание и показать своё моральное превосходство.</w:t>
      </w:r>
    </w:p>
    <w:p w14:paraId="75F357D4">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w:t>
      </w:r>
      <w:r>
        <w:rPr>
          <w:rFonts w:ascii="Times New Roman" w:hAnsi="Times New Roman" w:eastAsia="Times New Roman"/>
          <w:color w:val="000000"/>
          <w:sz w:val="24"/>
          <w:szCs w:val="24"/>
          <w:lang w:eastAsia="ru-RU"/>
        </w:rPr>
        <w:t> Как жаль, что это мы понимаем не сразу, а лишь спустя некоторое время, ко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гда уже становится гораздо труднее исправить свои ошибки.</w:t>
      </w:r>
    </w:p>
    <w:p w14:paraId="5B83B4D6">
      <w:pPr>
        <w:spacing w:after="136" w:line="240" w:lineRule="auto"/>
        <w:rPr>
          <w:rFonts w:ascii="Times New Roman" w:hAnsi="Times New Roman" w:eastAsia="Times New Roman"/>
          <w:color w:val="000000"/>
          <w:sz w:val="24"/>
          <w:szCs w:val="24"/>
          <w:lang w:eastAsia="ru-RU"/>
        </w:rPr>
      </w:pPr>
    </w:p>
    <w:p w14:paraId="6E3C8C6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1, 2)</w:t>
      </w:r>
      <w:r>
        <w:rPr>
          <w:rFonts w:ascii="Times New Roman" w:hAnsi="Times New Roman" w:eastAsia="Times New Roman"/>
          <w:color w:val="000000"/>
          <w:sz w:val="24"/>
          <w:szCs w:val="24"/>
          <w:lang w:eastAsia="ru-RU"/>
        </w:rPr>
        <w:t> Каждая обида - это своеобразное испытание человека на прочность, показывающее его моральное превосходство.</w:t>
      </w:r>
    </w:p>
    <w:p w14:paraId="4D9E678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Комментарий:</w:t>
      </w:r>
    </w:p>
    <w:p w14:paraId="6B97088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Используются следующие приёмы языкового сжатия исходного текста: </w:t>
      </w:r>
      <w:r>
        <w:rPr>
          <w:rFonts w:ascii="Times New Roman" w:hAnsi="Times New Roman" w:eastAsia="Times New Roman"/>
          <w:bCs/>
          <w:color w:val="000000"/>
          <w:sz w:val="24"/>
          <w:szCs w:val="24"/>
          <w:lang w:eastAsia="ru-RU"/>
        </w:rPr>
        <w:t>слияние двух предложений в одно; замена </w:t>
      </w:r>
      <w:r>
        <w:rPr>
          <w:rFonts w:ascii="Times New Roman" w:hAnsi="Times New Roman" w:eastAsia="Times New Roman"/>
          <w:color w:val="000000"/>
          <w:sz w:val="24"/>
          <w:szCs w:val="24"/>
          <w:lang w:eastAsia="ru-RU"/>
        </w:rPr>
        <w:t>второго предложения причастным оборотом.</w:t>
      </w:r>
    </w:p>
    <w:p w14:paraId="1BD4CB2E">
      <w:pPr>
        <w:spacing w:after="136" w:line="240" w:lineRule="auto"/>
        <w:rPr>
          <w:rFonts w:ascii="Times New Roman" w:hAnsi="Times New Roman" w:eastAsia="Times New Roman"/>
          <w:color w:val="000000"/>
          <w:sz w:val="24"/>
          <w:szCs w:val="24"/>
          <w:lang w:eastAsia="ru-RU"/>
        </w:rPr>
      </w:pPr>
    </w:p>
    <w:p w14:paraId="4C191C9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w:t>
      </w: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Важно уметь простить, когда ещё есть возможность и время исправить свои ошибки.</w:t>
      </w:r>
    </w:p>
    <w:p w14:paraId="72DE75F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Комментарий:</w:t>
      </w:r>
    </w:p>
    <w:p w14:paraId="7E76DA0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w:t>
      </w:r>
      <w:r>
        <w:rPr>
          <w:rFonts w:ascii="Times New Roman" w:hAnsi="Times New Roman" w:eastAsia="Times New Roman"/>
          <w:bCs/>
          <w:color w:val="000000"/>
          <w:sz w:val="24"/>
          <w:szCs w:val="24"/>
          <w:lang w:eastAsia="ru-RU"/>
        </w:rPr>
        <w:t>замена</w:t>
      </w:r>
      <w:r>
        <w:rPr>
          <w:rFonts w:ascii="Times New Roman" w:hAnsi="Times New Roman" w:eastAsia="Times New Roman"/>
          <w:color w:val="000000"/>
          <w:sz w:val="24"/>
          <w:szCs w:val="24"/>
          <w:lang w:eastAsia="ru-RU"/>
        </w:rPr>
        <w:t>объемного предложения более лаконичным по форме и выражению мысли.</w:t>
      </w:r>
    </w:p>
    <w:p w14:paraId="12B411A4">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lang w:eastAsia="ru-RU"/>
        </w:rPr>
        <w:t>4 абзац - 4 микротема:</w:t>
      </w:r>
    </w:p>
    <w:p w14:paraId="368425EE">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Достойная жизнь - это жизнь бед обид.</w:t>
      </w:r>
    </w:p>
    <w:p w14:paraId="206A23EA">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Умение прощать - важнейший за</w:t>
      </w:r>
      <w:r>
        <w:rPr>
          <w:rFonts w:ascii="Times New Roman" w:hAnsi="Times New Roman" w:eastAsia="Times New Roman"/>
          <w:bCs/>
          <w:color w:val="000000"/>
          <w:sz w:val="24"/>
          <w:szCs w:val="24"/>
          <w:lang w:eastAsia="ru-RU"/>
        </w:rPr>
        <w:softHyphen/>
      </w:r>
      <w:r>
        <w:rPr>
          <w:rFonts w:ascii="Times New Roman" w:hAnsi="Times New Roman" w:eastAsia="Times New Roman"/>
          <w:bCs/>
          <w:color w:val="000000"/>
          <w:sz w:val="24"/>
          <w:szCs w:val="24"/>
          <w:lang w:eastAsia="ru-RU"/>
        </w:rPr>
        <w:t>кон жизни.</w:t>
      </w:r>
    </w:p>
    <w:p w14:paraId="77574A6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w:t>
      </w:r>
      <w:r>
        <w:rPr>
          <w:rFonts w:ascii="Times New Roman" w:hAnsi="Times New Roman" w:eastAsia="Times New Roman"/>
          <w:color w:val="000000"/>
          <w:sz w:val="24"/>
          <w:szCs w:val="24"/>
          <w:lang w:eastAsia="ru-RU"/>
        </w:rPr>
        <w:t> Все мы на определённом этапе своей жизни можем причинить боль кому-либо, но все мы ждём прощения, понимания, доброго отношения от других.</w:t>
      </w:r>
    </w:p>
    <w:p w14:paraId="58115D3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w:t>
      </w:r>
      <w:r>
        <w:rPr>
          <w:rFonts w:ascii="Times New Roman" w:hAnsi="Times New Roman" w:eastAsia="Times New Roman"/>
          <w:color w:val="000000"/>
          <w:sz w:val="24"/>
          <w:szCs w:val="24"/>
          <w:lang w:eastAsia="ru-RU"/>
        </w:rPr>
        <w:t> Так давайте же избавимся от собственных обид и примем этот непростой закон: ПРОЩАТЬ.</w:t>
      </w:r>
    </w:p>
    <w:p w14:paraId="5638BBA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w:t>
      </w:r>
      <w:r>
        <w:rPr>
          <w:rFonts w:ascii="Times New Roman" w:hAnsi="Times New Roman" w:eastAsia="Times New Roman"/>
          <w:color w:val="000000"/>
          <w:sz w:val="24"/>
          <w:szCs w:val="24"/>
          <w:lang w:eastAsia="ru-RU"/>
        </w:rPr>
        <w:t> Прощение необходимо для того, чтобы в будущем не болеть и не чувствовать себя никчемным, лишним, ненужным.</w:t>
      </w:r>
    </w:p>
    <w:p w14:paraId="26D7853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w:t>
      </w:r>
      <w:r>
        <w:rPr>
          <w:rFonts w:ascii="Times New Roman" w:hAnsi="Times New Roman" w:eastAsia="Times New Roman"/>
          <w:color w:val="000000"/>
          <w:sz w:val="24"/>
          <w:szCs w:val="24"/>
          <w:lang w:eastAsia="ru-RU"/>
        </w:rPr>
        <w:t> Ведь именно научившись прощать, мы сумеем решить многие наши проблемы, получим возможность наслаждаться любовью родных и близких, любить самим, дарить радость.</w:t>
      </w:r>
    </w:p>
    <w:p w14:paraId="4FD53C4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5)</w:t>
      </w:r>
      <w:r>
        <w:rPr>
          <w:rFonts w:ascii="Times New Roman" w:hAnsi="Times New Roman" w:eastAsia="Times New Roman"/>
          <w:color w:val="000000"/>
          <w:sz w:val="24"/>
          <w:szCs w:val="24"/>
          <w:lang w:eastAsia="ru-RU"/>
        </w:rPr>
        <w:t> И в нашем сердце тогда будет место лишь для светлых и жизнерадостных мыслей, для добрых планов на будущее, для ощущения полноты жизни.</w:t>
      </w:r>
    </w:p>
    <w:p w14:paraId="58F740D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6)</w:t>
      </w:r>
      <w:r>
        <w:rPr>
          <w:rFonts w:ascii="Times New Roman" w:hAnsi="Times New Roman" w:eastAsia="Times New Roman"/>
          <w:color w:val="000000"/>
          <w:sz w:val="24"/>
          <w:szCs w:val="24"/>
          <w:lang w:eastAsia="ru-RU"/>
        </w:rPr>
        <w:t> Одним словом, научившись прощать, мы сумеем достойно прожить нашу жизнь.</w:t>
      </w:r>
    </w:p>
    <w:p w14:paraId="1D5F141C">
      <w:pPr>
        <w:spacing w:after="136" w:line="240" w:lineRule="auto"/>
        <w:rPr>
          <w:rFonts w:ascii="Times New Roman" w:hAnsi="Times New Roman" w:eastAsia="Times New Roman"/>
          <w:color w:val="000000"/>
          <w:sz w:val="24"/>
          <w:szCs w:val="24"/>
          <w:lang w:eastAsia="ru-RU"/>
        </w:rPr>
      </w:pPr>
    </w:p>
    <w:p w14:paraId="3786813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1)</w:t>
      </w:r>
      <w:r>
        <w:rPr>
          <w:rFonts w:ascii="Times New Roman" w:hAnsi="Times New Roman" w:eastAsia="Times New Roman"/>
          <w:color w:val="000000"/>
          <w:sz w:val="24"/>
          <w:szCs w:val="24"/>
          <w:lang w:eastAsia="ru-RU"/>
        </w:rPr>
        <w:t> Люди часто причиняют боль друг другу, всё же, ожидая прощения, понимания.</w:t>
      </w:r>
    </w:p>
    <w:p w14:paraId="44C613E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2)</w:t>
      </w:r>
      <w:r>
        <w:rPr>
          <w:rFonts w:ascii="Times New Roman" w:hAnsi="Times New Roman" w:eastAsia="Times New Roman"/>
          <w:color w:val="000000"/>
          <w:sz w:val="24"/>
          <w:szCs w:val="24"/>
          <w:lang w:eastAsia="ru-RU"/>
        </w:rPr>
        <w:t> Нужно принять непростой закон жизни: ПРОЩАТЬ</w:t>
      </w:r>
    </w:p>
    <w:p w14:paraId="71026F4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Комментарий:</w:t>
      </w:r>
    </w:p>
    <w:p w14:paraId="074AB46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п</w:t>
      </w:r>
      <w:r>
        <w:rPr>
          <w:rFonts w:ascii="Times New Roman" w:hAnsi="Times New Roman" w:eastAsia="Times New Roman"/>
          <w:bCs/>
          <w:color w:val="000000"/>
          <w:sz w:val="24"/>
          <w:szCs w:val="24"/>
          <w:lang w:eastAsia="ru-RU"/>
        </w:rPr>
        <w:t>олное исключение </w:t>
      </w:r>
      <w:r>
        <w:rPr>
          <w:rFonts w:ascii="Times New Roman" w:hAnsi="Times New Roman" w:eastAsia="Times New Roman"/>
          <w:color w:val="000000"/>
          <w:sz w:val="24"/>
          <w:szCs w:val="24"/>
          <w:lang w:eastAsia="ru-RU"/>
        </w:rPr>
        <w:t>предложений.), так как оно повторяет мысль предложения №12 абзаца №3</w:t>
      </w:r>
    </w:p>
    <w:p w14:paraId="20CD0FAC">
      <w:pPr>
        <w:spacing w:after="136" w:line="240" w:lineRule="auto"/>
        <w:rPr>
          <w:rFonts w:ascii="Times New Roman" w:hAnsi="Times New Roman" w:eastAsia="Times New Roman"/>
          <w:color w:val="000000"/>
          <w:sz w:val="24"/>
          <w:szCs w:val="24"/>
          <w:lang w:eastAsia="ru-RU"/>
        </w:rPr>
      </w:pPr>
    </w:p>
    <w:p w14:paraId="13C6A6B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 6) </w:t>
      </w:r>
      <w:r>
        <w:rPr>
          <w:rFonts w:ascii="Times New Roman" w:hAnsi="Times New Roman" w:eastAsia="Times New Roman"/>
          <w:color w:val="000000"/>
          <w:sz w:val="24"/>
          <w:szCs w:val="24"/>
          <w:lang w:eastAsia="ru-RU"/>
        </w:rPr>
        <w:t>Научившись прощать, мы получим возможность наслаждаться любовью близких и самим дарить радость, сумеем достойно прожить нашу жизнь.</w:t>
      </w:r>
    </w:p>
    <w:p w14:paraId="22D5DDC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Комментарий:</w:t>
      </w:r>
    </w:p>
    <w:p w14:paraId="2370E0A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Используются следующие приёмы языкового сжатия исходного текста: </w:t>
      </w:r>
      <w:r>
        <w:rPr>
          <w:rFonts w:ascii="Times New Roman" w:hAnsi="Times New Roman" w:eastAsia="Times New Roman"/>
          <w:bCs/>
          <w:color w:val="000000"/>
          <w:sz w:val="24"/>
          <w:szCs w:val="24"/>
          <w:lang w:eastAsia="ru-RU"/>
        </w:rPr>
        <w:t>слияние</w:t>
      </w:r>
      <w:r>
        <w:rPr>
          <w:rFonts w:ascii="Times New Roman" w:hAnsi="Times New Roman" w:eastAsia="Times New Roman"/>
          <w:color w:val="000000"/>
          <w:sz w:val="24"/>
          <w:szCs w:val="24"/>
          <w:lang w:eastAsia="ru-RU"/>
        </w:rPr>
        <w:t>двух предложений в одно с </w:t>
      </w:r>
      <w:r>
        <w:rPr>
          <w:rFonts w:ascii="Times New Roman" w:hAnsi="Times New Roman" w:eastAsia="Times New Roman"/>
          <w:bCs/>
          <w:color w:val="000000"/>
          <w:sz w:val="24"/>
          <w:szCs w:val="24"/>
          <w:lang w:eastAsia="ru-RU"/>
        </w:rPr>
        <w:t>исключением </w:t>
      </w:r>
      <w:r>
        <w:rPr>
          <w:rFonts w:ascii="Times New Roman" w:hAnsi="Times New Roman" w:eastAsia="Times New Roman"/>
          <w:color w:val="000000"/>
          <w:sz w:val="24"/>
          <w:szCs w:val="24"/>
          <w:lang w:eastAsia="ru-RU"/>
        </w:rPr>
        <w:t>фрагментов предложений (части сложного предложения; деепричастного оборота; некоторых однородных членов предложений).</w:t>
      </w:r>
    </w:p>
    <w:p w14:paraId="3E4723C5">
      <w:pPr>
        <w:spacing w:after="136" w:line="240" w:lineRule="auto"/>
        <w:rPr>
          <w:rFonts w:ascii="Times New Roman" w:hAnsi="Times New Roman" w:eastAsia="Times New Roman"/>
          <w:color w:val="000000"/>
          <w:sz w:val="24"/>
          <w:szCs w:val="24"/>
          <w:lang w:eastAsia="ru-RU"/>
        </w:rPr>
      </w:pPr>
    </w:p>
    <w:p w14:paraId="019C1FA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5) Комментарий:</w:t>
      </w:r>
    </w:p>
    <w:p w14:paraId="6622F64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Используется такой приём языкового сжатия исходного текста, как п</w:t>
      </w:r>
      <w:r>
        <w:rPr>
          <w:rFonts w:ascii="Times New Roman" w:hAnsi="Times New Roman" w:eastAsia="Times New Roman"/>
          <w:bCs/>
          <w:color w:val="000000"/>
          <w:sz w:val="24"/>
          <w:szCs w:val="24"/>
          <w:lang w:eastAsia="ru-RU"/>
        </w:rPr>
        <w:t>олное исключение предложения, </w:t>
      </w:r>
      <w:r>
        <w:rPr>
          <w:rFonts w:ascii="Times New Roman" w:hAnsi="Times New Roman" w:eastAsia="Times New Roman"/>
          <w:color w:val="000000"/>
          <w:sz w:val="24"/>
          <w:szCs w:val="24"/>
          <w:lang w:eastAsia="ru-RU"/>
        </w:rPr>
        <w:t>имеющего менее существенный, повторяющийся смысл</w:t>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w:t>
      </w:r>
    </w:p>
    <w:p w14:paraId="210EA8A6">
      <w:pPr>
        <w:spacing w:after="136" w:line="240" w:lineRule="auto"/>
        <w:rPr>
          <w:rFonts w:ascii="Times New Roman" w:hAnsi="Times New Roman" w:eastAsia="Times New Roman"/>
          <w:color w:val="000000"/>
          <w:sz w:val="24"/>
          <w:szCs w:val="24"/>
          <w:lang w:eastAsia="ru-RU"/>
        </w:rPr>
      </w:pPr>
    </w:p>
    <w:p w14:paraId="79034EC4">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7. Этап моделирования сжатого изложения</w:t>
      </w:r>
    </w:p>
    <w:p w14:paraId="0FDFD4BC">
      <w:pPr>
        <w:spacing w:after="136" w:line="240" w:lineRule="auto"/>
        <w:jc w:val="center"/>
        <w:rPr>
          <w:rFonts w:ascii="Times New Roman" w:hAnsi="Times New Roman" w:eastAsia="Times New Roman"/>
          <w:color w:val="000000"/>
          <w:sz w:val="24"/>
          <w:szCs w:val="24"/>
          <w:lang w:eastAsia="ru-RU"/>
        </w:rPr>
      </w:pPr>
    </w:p>
    <w:p w14:paraId="6C9CB55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Соедините абзацы в текст, сохраняя абзацное членение, проверьте ещё раз.</w:t>
      </w:r>
    </w:p>
    <w:p w14:paraId="5909059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Проверьте нет ли фактических ошибок, соответствует ли изложение типу и стилю речи исходного текста, соответствует ли количество абзацев количеству микротем, полностью ли раскрыты микротемы каждого абзаца.</w:t>
      </w:r>
    </w:p>
    <w:p w14:paraId="7BEA97E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Проследите, насколько соблюдена логика изложения, не встречаются ли частые повторы одних и тех же слов, не нарушены ли нормы сочетаемости слов, правильно ли использованы грамматические формы.</w:t>
      </w:r>
    </w:p>
    <w:p w14:paraId="28ECEE12">
      <w:pPr>
        <w:spacing w:after="136" w:line="240" w:lineRule="auto"/>
        <w:rPr>
          <w:rFonts w:ascii="Times New Roman" w:hAnsi="Times New Roman" w:eastAsia="Times New Roman"/>
          <w:color w:val="000000"/>
          <w:sz w:val="24"/>
          <w:szCs w:val="24"/>
          <w:lang w:eastAsia="ru-RU"/>
        </w:rPr>
      </w:pPr>
    </w:p>
    <w:p w14:paraId="02CA8517">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Полученный вариант сжатого текста</w:t>
      </w:r>
    </w:p>
    <w:p w14:paraId="26F5E97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w:t>
      </w:r>
    </w:p>
    <w:p w14:paraId="14109CB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 наши дни между странами часто происходят конфликты и разногласия.</w:t>
      </w:r>
    </w:p>
    <w:p w14:paraId="1C63F48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Причиной межнациональных конфликтов является отсутствие взаимопонимания и уступчивости от</w:t>
      </w:r>
      <w:r>
        <w:rPr>
          <w:rFonts w:ascii="Times New Roman" w:hAnsi="Times New Roman" w:eastAsia="Times New Roman"/>
          <w:i/>
          <w:iCs/>
          <w:color w:val="000000"/>
          <w:sz w:val="24"/>
          <w:szCs w:val="24"/>
          <w:lang w:eastAsia="ru-RU"/>
        </w:rPr>
        <w:softHyphen/>
      </w:r>
      <w:r>
        <w:rPr>
          <w:rFonts w:ascii="Times New Roman" w:hAnsi="Times New Roman" w:eastAsia="Times New Roman"/>
          <w:i/>
          <w:iCs/>
          <w:color w:val="000000"/>
          <w:sz w:val="24"/>
          <w:szCs w:val="24"/>
          <w:lang w:eastAsia="ru-RU"/>
        </w:rPr>
        <w:t>дельных людей.</w:t>
      </w:r>
    </w:p>
    <w:p w14:paraId="7CF15BA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Умение прощать является важнейшим за</w:t>
      </w:r>
      <w:r>
        <w:rPr>
          <w:rFonts w:ascii="Times New Roman" w:hAnsi="Times New Roman" w:eastAsia="Times New Roman"/>
          <w:i/>
          <w:iCs/>
          <w:color w:val="000000"/>
          <w:sz w:val="24"/>
          <w:szCs w:val="24"/>
          <w:lang w:eastAsia="ru-RU"/>
        </w:rPr>
        <w:softHyphen/>
      </w:r>
      <w:r>
        <w:rPr>
          <w:rFonts w:ascii="Times New Roman" w:hAnsi="Times New Roman" w:eastAsia="Times New Roman"/>
          <w:i/>
          <w:iCs/>
          <w:color w:val="000000"/>
          <w:sz w:val="24"/>
          <w:szCs w:val="24"/>
          <w:lang w:eastAsia="ru-RU"/>
        </w:rPr>
        <w:t>коном жизни человека.</w:t>
      </w:r>
    </w:p>
    <w:p w14:paraId="4001295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Жизнь человека удивительна и непредсказуема: в ней есть радость, печаль, понимание, обида, оскорбления. Не стоит держать зло на людей, тем более, мстить сгоряча. Нужно помнить, что непрошение или мщение обидчикам приводит лишь к обострению противоречий, к серьёзным конфликтам. Агрессия, злоба, обида, негативные мысли - разрушающие факторы в жизни человека, приводящие к самым</w:t>
      </w:r>
      <w:r>
        <w:rPr>
          <w:rFonts w:ascii="Times New Roman" w:hAnsi="Times New Roman" w:eastAsia="Times New Roman"/>
          <w:color w:val="000000"/>
          <w:sz w:val="24"/>
          <w:szCs w:val="24"/>
          <w:lang w:eastAsia="ru-RU"/>
        </w:rPr>
        <w:t> страшным болезням.</w:t>
      </w:r>
    </w:p>
    <w:p w14:paraId="460DB09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Каждая обида - это своеобразное испытание человека на прочность, показывающее его моральное превосходство.</w:t>
      </w:r>
    </w:p>
    <w:p w14:paraId="3E9F6C1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Важно уметь простить, когда ещё есть возможность и время исправить свои ошибки.</w:t>
      </w:r>
    </w:p>
    <w:p w14:paraId="6C2B990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Люди часто причиняют боль друг другу, всё же, ожидая прощения, понимания.</w:t>
      </w:r>
    </w:p>
    <w:p w14:paraId="20F4773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Нужно принять непростой закон жизни: ПРОЩАТЬ.</w:t>
      </w:r>
    </w:p>
    <w:p w14:paraId="40319ED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Научившись прощать, мы получим возможность наслаждаться любовью близких и самим дарить радость, сумеем достойно прожить нашу жизнь.</w:t>
      </w:r>
    </w:p>
    <w:p w14:paraId="7CB60284">
      <w:pPr>
        <w:spacing w:after="136" w:line="240" w:lineRule="auto"/>
        <w:rPr>
          <w:rFonts w:ascii="Times New Roman" w:hAnsi="Times New Roman" w:eastAsia="Times New Roman"/>
          <w:color w:val="000000"/>
          <w:sz w:val="24"/>
          <w:szCs w:val="24"/>
          <w:lang w:eastAsia="ru-RU"/>
        </w:rPr>
      </w:pPr>
    </w:p>
    <w:p w14:paraId="10A59502">
      <w:pPr>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(140 слов)</w:t>
      </w:r>
    </w:p>
    <w:p w14:paraId="62B0422D">
      <w:pPr>
        <w:spacing w:after="136" w:line="240" w:lineRule="auto"/>
        <w:rPr>
          <w:rFonts w:ascii="Times New Roman" w:hAnsi="Times New Roman" w:eastAsia="Times New Roman"/>
          <w:color w:val="000000"/>
          <w:sz w:val="24"/>
          <w:szCs w:val="24"/>
          <w:lang w:eastAsia="ru-RU"/>
        </w:rPr>
      </w:pPr>
    </w:p>
    <w:p w14:paraId="390C77A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Внимательно изучите образец изложения, чтобы понять механизм сжатия текста. Для этого сравните содержание каждой микротемы, обращая внимание на выделенные в ней ключевые слова и фразы, с данным вариантом сжатого пересказа этого содержания. Вы убедитесь в том, что использованы разные способы сжатия текста:</w:t>
      </w:r>
    </w:p>
    <w:p w14:paraId="06930DB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исключение</w:t>
      </w:r>
      <w:r>
        <w:rPr>
          <w:rFonts w:ascii="Times New Roman" w:hAnsi="Times New Roman" w:eastAsia="Times New Roman"/>
          <w:color w:val="000000"/>
          <w:sz w:val="24"/>
          <w:szCs w:val="24"/>
          <w:lang w:eastAsia="ru-RU"/>
        </w:rPr>
        <w:t> (исключаются некоторые детали, опускаются второстепенные эпизоды, например, во второй микротеме);</w:t>
      </w:r>
    </w:p>
    <w:p w14:paraId="09E296C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обобщение</w:t>
      </w:r>
      <w:r>
        <w:rPr>
          <w:rFonts w:ascii="Times New Roman" w:hAnsi="Times New Roman" w:eastAsia="Times New Roman"/>
          <w:color w:val="000000"/>
          <w:sz w:val="24"/>
          <w:szCs w:val="24"/>
          <w:lang w:eastAsia="ru-RU"/>
        </w:rPr>
        <w:t> (содержание микротемы передается в обобщенном виде, что особенно заметно по второй и четвертой микротемах);</w:t>
      </w:r>
    </w:p>
    <w:p w14:paraId="1504BFB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упрощение</w:t>
      </w:r>
      <w:r>
        <w:rPr>
          <w:rFonts w:ascii="Times New Roman" w:hAnsi="Times New Roman" w:eastAsia="Times New Roman"/>
          <w:color w:val="000000"/>
          <w:sz w:val="24"/>
          <w:szCs w:val="24"/>
          <w:lang w:eastAsia="ru-RU"/>
        </w:rPr>
        <w:t> (например, вторая микротема состоит из семнадцати предложений, а в сжатом варианте в результате исключения деталей и обобщения информации содержание может быть передано в одном предложении).</w:t>
      </w:r>
    </w:p>
    <w:p w14:paraId="16F9D93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Таким образом, </w:t>
      </w:r>
      <w:r>
        <w:rPr>
          <w:rFonts w:ascii="Times New Roman" w:hAnsi="Times New Roman" w:eastAsia="Times New Roman"/>
          <w:bCs/>
          <w:color w:val="000000"/>
          <w:sz w:val="24"/>
          <w:szCs w:val="24"/>
          <w:lang w:eastAsia="ru-RU"/>
        </w:rPr>
        <w:t>сжатие текста</w:t>
      </w:r>
      <w:r>
        <w:rPr>
          <w:rFonts w:ascii="Times New Roman" w:hAnsi="Times New Roman" w:eastAsia="Times New Roman"/>
          <w:color w:val="000000"/>
          <w:sz w:val="24"/>
          <w:szCs w:val="24"/>
          <w:lang w:eastAsia="ru-RU"/>
        </w:rPr>
        <w:t> – это активный мыслительный процесс, требующий не пассивного воспроизведения прослушанного (прочитанного) текста и не просто работы памяти, а способности глубоко понимать смысл исходного текста, выделять главную и второстепенную информацию, использовать разные приемы сжатия информации и создавать свое собственное высказывание, обладающее всеми признаками текста: содержательно – тематическое единство; подчиненность всех предложений основной мысли; логическая и языковая связность; структурная упорядоченность; смысловая и композиционная завершенность; стилевая однородность.</w:t>
      </w:r>
    </w:p>
    <w:p w14:paraId="6FF38AEC">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3. Упражнения на освоение приемов сжатия текста</w:t>
      </w:r>
    </w:p>
    <w:p w14:paraId="6EA2A7E5">
      <w:pPr>
        <w:spacing w:after="136" w:line="240" w:lineRule="auto"/>
        <w:rPr>
          <w:rFonts w:ascii="Times New Roman" w:hAnsi="Times New Roman" w:eastAsia="Times New Roman"/>
          <w:color w:val="000000"/>
          <w:sz w:val="24"/>
          <w:szCs w:val="24"/>
          <w:lang w:eastAsia="ru-RU"/>
        </w:rPr>
      </w:pPr>
    </w:p>
    <w:p w14:paraId="23C99FF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w:t>
      </w:r>
    </w:p>
    <w:p w14:paraId="4C78E81F">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исключения одного или нескольких синонимов (сохраняем тот из синонимов, который обладает наибольшей ёмкостью в данном контексте).  </w:t>
      </w:r>
    </w:p>
    <w:p w14:paraId="14D9A02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У каждого человека, заходившего в комнату к малышам, на лице появлялась</w:t>
      </w:r>
      <w:r>
        <w:rPr>
          <w:rFonts w:ascii="Times New Roman" w:hAnsi="Times New Roman" w:eastAsia="Times New Roman"/>
          <w:color w:val="000000"/>
          <w:sz w:val="24"/>
          <w:szCs w:val="24"/>
          <w:lang w:eastAsia="ru-RU"/>
        </w:rPr>
        <w:t>радостная, светлая, приветливая</w:t>
      </w:r>
      <w:r>
        <w:rPr>
          <w:rFonts w:ascii="Times New Roman" w:hAnsi="Times New Roman" w:eastAsia="Times New Roman"/>
          <w:i/>
          <w:iCs/>
          <w:color w:val="000000"/>
          <w:sz w:val="24"/>
          <w:szCs w:val="24"/>
          <w:lang w:eastAsia="ru-RU"/>
        </w:rPr>
        <w:t> улыбка.</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Упражнение 2</w:t>
      </w:r>
    </w:p>
    <w:p w14:paraId="5E71E08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исключения уточняющих, поясняющих, вводных конструкций.</w:t>
      </w:r>
    </w:p>
    <w:p w14:paraId="0F56A5C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Такие «знатоки»,</w:t>
      </w:r>
      <w:r>
        <w:rPr>
          <w:rFonts w:ascii="Times New Roman" w:hAnsi="Times New Roman" w:eastAsia="Times New Roman"/>
          <w:bCs/>
          <w:color w:val="000000"/>
          <w:sz w:val="24"/>
          <w:szCs w:val="24"/>
          <w:shd w:val="clear" w:color="auto" w:fill="FFFFFF"/>
          <w:lang w:eastAsia="ru-RU"/>
        </w:rPr>
        <w:t> </w:t>
      </w:r>
      <w:r>
        <w:rPr>
          <w:rFonts w:ascii="Times New Roman" w:hAnsi="Times New Roman" w:eastAsia="Times New Roman"/>
          <w:i/>
          <w:iCs/>
          <w:color w:val="000000"/>
          <w:sz w:val="24"/>
          <w:szCs w:val="24"/>
          <w:shd w:val="clear" w:color="auto" w:fill="FFFFFF"/>
          <w:lang w:eastAsia="ru-RU"/>
        </w:rPr>
        <w:t>разумеется,</w:t>
      </w:r>
      <w:r>
        <w:rPr>
          <w:rFonts w:ascii="Times New Roman" w:hAnsi="Times New Roman" w:eastAsia="Times New Roman"/>
          <w:i/>
          <w:iCs/>
          <w:color w:val="000000"/>
          <w:sz w:val="24"/>
          <w:szCs w:val="24"/>
          <w:lang w:eastAsia="ru-RU"/>
        </w:rPr>
        <w:t> ничему не удивляются,</w:t>
      </w:r>
      <w:r>
        <w:rPr>
          <w:rFonts w:ascii="Times New Roman" w:hAnsi="Times New Roman" w:eastAsia="Times New Roman"/>
          <w:bCs/>
          <w:color w:val="000000"/>
          <w:sz w:val="24"/>
          <w:szCs w:val="24"/>
          <w:shd w:val="clear" w:color="auto" w:fill="FFFFFF"/>
          <w:lang w:eastAsia="ru-RU"/>
        </w:rPr>
        <w:t> </w:t>
      </w:r>
      <w:r>
        <w:rPr>
          <w:rFonts w:ascii="Times New Roman" w:hAnsi="Times New Roman" w:eastAsia="Times New Roman"/>
          <w:i/>
          <w:iCs/>
          <w:color w:val="000000"/>
          <w:sz w:val="24"/>
          <w:szCs w:val="24"/>
          <w:shd w:val="clear" w:color="auto" w:fill="FFFFFF"/>
          <w:lang w:eastAsia="ru-RU"/>
        </w:rPr>
        <w:t>а следовательно,</w:t>
      </w:r>
      <w:r>
        <w:rPr>
          <w:rFonts w:ascii="Times New Roman" w:hAnsi="Times New Roman" w:eastAsia="Times New Roman"/>
          <w:i/>
          <w:iCs/>
          <w:color w:val="000000"/>
          <w:sz w:val="24"/>
          <w:szCs w:val="24"/>
          <w:lang w:eastAsia="ru-RU"/>
        </w:rPr>
        <w:t> и не способны совершить открытие,</w:t>
      </w:r>
      <w:r>
        <w:rPr>
          <w:rFonts w:ascii="Times New Roman" w:hAnsi="Times New Roman" w:eastAsia="Times New Roman"/>
          <w:bCs/>
          <w:color w:val="000000"/>
          <w:sz w:val="24"/>
          <w:szCs w:val="24"/>
          <w:shd w:val="clear" w:color="auto" w:fill="FFFFFF"/>
          <w:lang w:eastAsia="ru-RU"/>
        </w:rPr>
        <w:t> </w:t>
      </w:r>
      <w:r>
        <w:rPr>
          <w:rFonts w:ascii="Times New Roman" w:hAnsi="Times New Roman" w:eastAsia="Times New Roman"/>
          <w:i/>
          <w:iCs/>
          <w:color w:val="000000"/>
          <w:sz w:val="24"/>
          <w:szCs w:val="24"/>
          <w:shd w:val="clear" w:color="auto" w:fill="FFFFFF"/>
          <w:lang w:eastAsia="ru-RU"/>
        </w:rPr>
        <w:t>даже самое маленькое.</w:t>
      </w:r>
      <w:r>
        <w:rPr>
          <w:rFonts w:ascii="Times New Roman" w:hAnsi="Times New Roman" w:eastAsia="Times New Roman"/>
          <w:bCs/>
          <w:color w:val="000000"/>
          <w:sz w:val="24"/>
          <w:szCs w:val="24"/>
          <w:shd w:val="clear" w:color="auto" w:fill="FFFFFF"/>
          <w:lang w:eastAsia="ru-RU"/>
        </w:rPr>
        <w:t> </w:t>
      </w:r>
      <w:r>
        <w:rPr>
          <w:rFonts w:ascii="Times New Roman" w:hAnsi="Times New Roman" w:eastAsia="Times New Roman"/>
          <w:i/>
          <w:iCs/>
          <w:color w:val="000000"/>
          <w:sz w:val="24"/>
          <w:szCs w:val="24"/>
          <w:shd w:val="clear" w:color="auto" w:fill="FFFFFF"/>
          <w:lang w:eastAsia="ru-RU"/>
        </w:rPr>
        <w:t>По моему мнению,</w:t>
      </w:r>
      <w:r>
        <w:rPr>
          <w:rFonts w:ascii="Times New Roman" w:hAnsi="Times New Roman" w:eastAsia="Times New Roman"/>
          <w:i/>
          <w:iCs/>
          <w:color w:val="000000"/>
          <w:sz w:val="24"/>
          <w:szCs w:val="24"/>
          <w:lang w:eastAsia="ru-RU"/>
        </w:rPr>
        <w:t> люди, которым всё ясно, — безнадёжные люди.</w:t>
      </w:r>
    </w:p>
    <w:p w14:paraId="0A544F3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 В.И. Курбатову)</w:t>
      </w:r>
    </w:p>
    <w:p w14:paraId="554E3B20">
      <w:pPr>
        <w:spacing w:after="136" w:line="240" w:lineRule="auto"/>
        <w:rPr>
          <w:rFonts w:ascii="Times New Roman" w:hAnsi="Times New Roman" w:eastAsia="Times New Roman"/>
          <w:color w:val="000000"/>
          <w:sz w:val="24"/>
          <w:szCs w:val="24"/>
          <w:lang w:eastAsia="ru-RU"/>
        </w:rPr>
      </w:pPr>
    </w:p>
    <w:p w14:paraId="14231F6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3</w:t>
      </w:r>
    </w:p>
    <w:p w14:paraId="56CF30F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исключения фрагмента предложения, имеющего менее существенное значение.</w:t>
      </w:r>
    </w:p>
    <w:p w14:paraId="74355F7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Почему Куприн так часто менял свои профессии? Какая сила толкала его натягивать брезентовую робу, надевать каску и мчаться на пожарных лошадях? Что заставляло его сутками, до ломоты в руках, разгружать баржи с арбузами, кирпичом, цементом?</w:t>
      </w:r>
    </w:p>
    <w:p w14:paraId="6C0452F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(Из учебной литературы)</w:t>
      </w:r>
    </w:p>
    <w:p w14:paraId="7126C7BA">
      <w:pPr>
        <w:spacing w:after="136" w:line="240" w:lineRule="auto"/>
        <w:rPr>
          <w:rFonts w:ascii="Times New Roman" w:hAnsi="Times New Roman" w:eastAsia="Times New Roman"/>
          <w:color w:val="000000"/>
          <w:sz w:val="24"/>
          <w:szCs w:val="24"/>
          <w:lang w:eastAsia="ru-RU"/>
        </w:rPr>
      </w:pPr>
    </w:p>
    <w:p w14:paraId="4DF3C90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4</w:t>
      </w:r>
    </w:p>
    <w:p w14:paraId="64BE7AB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исключения однородных членов при обобщающем слове.</w:t>
      </w:r>
    </w:p>
    <w:p w14:paraId="6C2B153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shd w:val="clear" w:color="auto" w:fill="FFFFFF"/>
          <w:lang w:eastAsia="ru-RU"/>
        </w:rPr>
        <w:t>- Есть люди, которым всё всегда ясно. Они, по их мнению, лучше всех разбираются в</w:t>
      </w:r>
      <w:r>
        <w:rPr>
          <w:rFonts w:ascii="Times New Roman" w:hAnsi="Times New Roman" w:eastAsia="Times New Roman"/>
          <w:i/>
          <w:iCs/>
          <w:color w:val="000000"/>
          <w:sz w:val="24"/>
          <w:szCs w:val="24"/>
          <w:lang w:eastAsia="ru-RU"/>
        </w:rPr>
        <w:t>политике, медицине, образовании - короче говоря, в любых областях человеческого знания и деятельности.</w:t>
      </w:r>
    </w:p>
    <w:p w14:paraId="1C3678D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 В.И. Курбатову)</w:t>
      </w:r>
    </w:p>
    <w:p w14:paraId="5CF60EA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Он знал разные языки: </w:t>
      </w:r>
      <w:r>
        <w:rPr>
          <w:rFonts w:ascii="Times New Roman" w:hAnsi="Times New Roman" w:eastAsia="Times New Roman"/>
          <w:color w:val="000000"/>
          <w:sz w:val="24"/>
          <w:szCs w:val="24"/>
          <w:lang w:eastAsia="ru-RU"/>
        </w:rPr>
        <w:t>немецкий, французский, итальянский</w:t>
      </w:r>
      <w:r>
        <w:rPr>
          <w:rFonts w:ascii="Times New Roman" w:hAnsi="Times New Roman" w:eastAsia="Times New Roman"/>
          <w:i/>
          <w:iCs/>
          <w:color w:val="000000"/>
          <w:sz w:val="24"/>
          <w:szCs w:val="24"/>
          <w:lang w:eastAsia="ru-RU"/>
        </w:rPr>
        <w:t> и </w:t>
      </w:r>
      <w:r>
        <w:rPr>
          <w:rFonts w:ascii="Times New Roman" w:hAnsi="Times New Roman" w:eastAsia="Times New Roman"/>
          <w:color w:val="000000"/>
          <w:sz w:val="24"/>
          <w:szCs w:val="24"/>
          <w:lang w:eastAsia="ru-RU"/>
        </w:rPr>
        <w:t>молдавский</w:t>
      </w:r>
      <w:r>
        <w:rPr>
          <w:rFonts w:ascii="Times New Roman" w:hAnsi="Times New Roman" w:eastAsia="Times New Roman"/>
          <w:i/>
          <w:iCs/>
          <w:color w:val="000000"/>
          <w:sz w:val="24"/>
          <w:szCs w:val="24"/>
          <w:lang w:eastAsia="ru-RU"/>
        </w:rPr>
        <w:t>, и никто не мог распознать в нём русского.</w:t>
      </w:r>
      <w:r>
        <w:rPr>
          <w:rFonts w:ascii="Times New Roman" w:hAnsi="Times New Roman" w:eastAsia="Times New Roman"/>
          <w:color w:val="000000"/>
          <w:sz w:val="24"/>
          <w:szCs w:val="24"/>
          <w:lang w:eastAsia="ru-RU"/>
        </w:rPr>
        <w:br w:type="textWrapping"/>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Упражнение 5</w:t>
      </w:r>
    </w:p>
    <w:p w14:paraId="0A88FEC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исключения одного или нескольких предложений.</w:t>
      </w:r>
    </w:p>
    <w:p w14:paraId="1DADFAB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Взаимоотношения подростков и родителей тема для научно-популярных психологических и педагогических статей банальная. </w:t>
      </w:r>
      <w:r>
        <w:rPr>
          <w:rFonts w:ascii="Times New Roman" w:hAnsi="Times New Roman" w:eastAsia="Times New Roman"/>
          <w:color w:val="000000"/>
          <w:sz w:val="24"/>
          <w:szCs w:val="24"/>
          <w:lang w:eastAsia="ru-RU"/>
        </w:rPr>
        <w:t>Кажется, что все, что можно сказать, написать по этому поводу, неоднократно написано и сказано и уже знакомо всем, как говорится, до зубной боли.</w:t>
      </w:r>
      <w:r>
        <w:rPr>
          <w:rFonts w:ascii="Times New Roman" w:hAnsi="Times New Roman" w:eastAsia="Times New Roman"/>
          <w:i/>
          <w:iCs/>
          <w:color w:val="000000"/>
          <w:sz w:val="24"/>
          <w:szCs w:val="24"/>
          <w:lang w:eastAsia="ru-RU"/>
        </w:rPr>
        <w:t> Поэтому, вновь приступая к ней, невольно испытываешь чувство некоторой неловкости.</w:t>
      </w:r>
    </w:p>
    <w:p w14:paraId="02F897E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 А. Прихожан)</w:t>
      </w:r>
    </w:p>
    <w:p w14:paraId="0533381A">
      <w:pPr>
        <w:spacing w:after="136" w:line="240" w:lineRule="auto"/>
        <w:rPr>
          <w:rFonts w:ascii="Times New Roman" w:hAnsi="Times New Roman" w:eastAsia="Times New Roman"/>
          <w:color w:val="000000"/>
          <w:sz w:val="24"/>
          <w:szCs w:val="24"/>
          <w:lang w:eastAsia="ru-RU"/>
        </w:rPr>
      </w:pPr>
    </w:p>
    <w:p w14:paraId="79F2B72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6</w:t>
      </w:r>
    </w:p>
    <w:p w14:paraId="5D5BCE6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замены однородных членов обобщающим наименованием.</w:t>
      </w:r>
    </w:p>
    <w:p w14:paraId="0F02EA6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shd w:val="clear" w:color="auto" w:fill="FFFFFF"/>
          <w:lang w:eastAsia="ru-RU"/>
        </w:rPr>
        <w:t>Многие утверждают, что слушать музыку дома даже лучше, чем в зале:</w:t>
      </w:r>
      <w:r>
        <w:rPr>
          <w:rFonts w:ascii="Times New Roman" w:hAnsi="Times New Roman" w:eastAsia="Times New Roman"/>
          <w:bCs/>
          <w:color w:val="000000"/>
          <w:sz w:val="24"/>
          <w:szCs w:val="24"/>
          <w:shd w:val="clear" w:color="auto" w:fill="FFFFFF"/>
          <w:lang w:eastAsia="ru-RU"/>
        </w:rPr>
        <w:t> никто</w:t>
      </w:r>
      <w:r>
        <w:rPr>
          <w:rFonts w:ascii="Times New Roman" w:hAnsi="Times New Roman" w:eastAsia="Times New Roman"/>
          <w:color w:val="000000"/>
          <w:sz w:val="24"/>
          <w:szCs w:val="24"/>
          <w:lang w:eastAsia="ru-RU"/>
        </w:rPr>
        <w:t> не шепчется, не шуршит конфетными бумажками, не кашляет, не скрипит креслами.</w:t>
      </w:r>
    </w:p>
    <w:p w14:paraId="76B146B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(С. Газарян)</w:t>
      </w:r>
    </w:p>
    <w:p w14:paraId="7DE3D0A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7</w:t>
      </w:r>
    </w:p>
    <w:p w14:paraId="6046A52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замены прямой речи косвенной.</w:t>
      </w:r>
    </w:p>
    <w:p w14:paraId="17F394B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«Сударыня, вы подарили им минуту счастья, дав на миг позабыть ежедневные заботы», - ответила горничная на вопрос великой балерины.</w:t>
      </w:r>
    </w:p>
    <w:p w14:paraId="334F895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 В. Носовой)</w:t>
      </w:r>
    </w:p>
    <w:p w14:paraId="654B55D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 Александр отступил на шаг и крикнул по-французски: «Если вы, сударь, еще раз коснетесь меня рукой, я вызову караул».</w:t>
      </w:r>
    </w:p>
    <w:p w14:paraId="0198D700">
      <w:pPr>
        <w:spacing w:after="136" w:line="240" w:lineRule="auto"/>
        <w:rPr>
          <w:rFonts w:ascii="Times New Roman" w:hAnsi="Times New Roman" w:eastAsia="Times New Roman"/>
          <w:color w:val="000000"/>
          <w:sz w:val="24"/>
          <w:szCs w:val="24"/>
          <w:lang w:eastAsia="ru-RU"/>
        </w:rPr>
      </w:pPr>
    </w:p>
    <w:p w14:paraId="451481B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8</w:t>
      </w:r>
    </w:p>
    <w:p w14:paraId="64AF418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замены</w:t>
      </w:r>
      <w:r>
        <w:rPr>
          <w:rFonts w:ascii="Times New Roman" w:hAnsi="Times New Roman" w:eastAsia="Times New Roman"/>
          <w:bCs/>
          <w:color w:val="000000"/>
          <w:sz w:val="24"/>
          <w:szCs w:val="24"/>
          <w:lang w:eastAsia="ru-RU"/>
        </w:rPr>
        <w:t> </w:t>
      </w:r>
      <w:r>
        <w:rPr>
          <w:rFonts w:ascii="Times New Roman" w:hAnsi="Times New Roman" w:eastAsia="Times New Roman"/>
          <w:color w:val="000000"/>
          <w:sz w:val="24"/>
          <w:szCs w:val="24"/>
          <w:lang w:eastAsia="ru-RU"/>
        </w:rPr>
        <w:t>предложения или его части определительным или отрицательным местоимением с обобщающим значением.</w:t>
      </w:r>
    </w:p>
    <w:p w14:paraId="69C6D62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Поэтов и писателей того времени волнуют эти проблемы. Но</w:t>
      </w:r>
      <w:r>
        <w:rPr>
          <w:rFonts w:ascii="Times New Roman" w:hAnsi="Times New Roman" w:eastAsia="Times New Roman"/>
          <w:bCs/>
          <w:i/>
          <w:iCs/>
          <w:color w:val="000000"/>
          <w:sz w:val="24"/>
          <w:szCs w:val="24"/>
          <w:shd w:val="clear" w:color="auto" w:fill="FFFFFF"/>
          <w:lang w:eastAsia="ru-RU"/>
        </w:rPr>
        <w:t> </w:t>
      </w:r>
      <w:r>
        <w:rPr>
          <w:rFonts w:ascii="Times New Roman" w:hAnsi="Times New Roman" w:eastAsia="Times New Roman"/>
          <w:color w:val="000000"/>
          <w:sz w:val="24"/>
          <w:szCs w:val="24"/>
          <w:shd w:val="clear" w:color="auto" w:fill="FFFFFF"/>
          <w:lang w:eastAsia="ru-RU"/>
        </w:rPr>
        <w:t>ни Пушкин, ни Языков, ни Жуковский</w:t>
      </w:r>
      <w:r>
        <w:rPr>
          <w:rFonts w:ascii="Times New Roman" w:hAnsi="Times New Roman" w:eastAsia="Times New Roman"/>
          <w:bCs/>
          <w:i/>
          <w:iCs/>
          <w:color w:val="000000"/>
          <w:sz w:val="24"/>
          <w:szCs w:val="24"/>
          <w:lang w:eastAsia="ru-RU"/>
        </w:rPr>
        <w:t> </w:t>
      </w:r>
      <w:r>
        <w:rPr>
          <w:rFonts w:ascii="Times New Roman" w:hAnsi="Times New Roman" w:eastAsia="Times New Roman"/>
          <w:i/>
          <w:iCs/>
          <w:color w:val="000000"/>
          <w:sz w:val="24"/>
          <w:szCs w:val="24"/>
          <w:lang w:eastAsia="ru-RU"/>
        </w:rPr>
        <w:t>не могут ещё дать ответ на тревожный вопрос, который связан с будущим страны: Куда ты скачешь, гордый конь, И где опустишь ты копыта?</w:t>
      </w:r>
    </w:p>
    <w:p w14:paraId="7201338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 Ю.М. Лотману)</w:t>
      </w:r>
    </w:p>
    <w:p w14:paraId="6BF7B2DE">
      <w:pPr>
        <w:spacing w:after="136" w:line="240" w:lineRule="auto"/>
        <w:rPr>
          <w:rFonts w:ascii="Times New Roman" w:hAnsi="Times New Roman" w:eastAsia="Times New Roman"/>
          <w:color w:val="000000"/>
          <w:sz w:val="24"/>
          <w:szCs w:val="24"/>
          <w:lang w:eastAsia="ru-RU"/>
        </w:rPr>
      </w:pPr>
    </w:p>
    <w:p w14:paraId="5C58287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9</w:t>
      </w:r>
    </w:p>
    <w:p w14:paraId="5390467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замены предложения или его части указательным местоимением.</w:t>
      </w:r>
    </w:p>
    <w:p w14:paraId="32628B9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Уметь дружить и любить - большое искусство. Психологи часто говорят о том, что любовь и дружба должны пройти определенные испытания, проверку на прочность.</w:t>
      </w:r>
    </w:p>
    <w:p w14:paraId="369F2BB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 материалам Интернета)</w:t>
      </w:r>
    </w:p>
    <w:p w14:paraId="12ACAB56">
      <w:pPr>
        <w:spacing w:after="136" w:line="240" w:lineRule="auto"/>
        <w:rPr>
          <w:rFonts w:ascii="Times New Roman" w:hAnsi="Times New Roman" w:eastAsia="Times New Roman"/>
          <w:color w:val="000000"/>
          <w:sz w:val="24"/>
          <w:szCs w:val="24"/>
          <w:lang w:eastAsia="ru-RU"/>
        </w:rPr>
      </w:pPr>
    </w:p>
    <w:p w14:paraId="028A15D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10</w:t>
      </w:r>
    </w:p>
    <w:p w14:paraId="6FC6DE1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замены придаточного обстоятельственного предложения деепричастным оборотом.</w:t>
      </w:r>
      <w:r>
        <w:rPr>
          <w:rFonts w:ascii="Times New Roman" w:hAnsi="Times New Roman" w:eastAsia="Times New Roman"/>
          <w:color w:val="000000"/>
          <w:sz w:val="24"/>
          <w:szCs w:val="24"/>
          <w:lang w:eastAsia="ru-RU"/>
        </w:rPr>
        <w:br w:type="textWrapping"/>
      </w:r>
      <w:r>
        <w:rPr>
          <w:rFonts w:ascii="Times New Roman" w:hAnsi="Times New Roman" w:eastAsia="Times New Roman"/>
          <w:bCs/>
          <w:i/>
          <w:iCs/>
          <w:color w:val="000000"/>
          <w:sz w:val="24"/>
          <w:szCs w:val="24"/>
          <w:lang w:eastAsia="ru-RU"/>
        </w:rPr>
        <w:t>Когда читаешь дневник Никитина,</w:t>
      </w:r>
      <w:r>
        <w:rPr>
          <w:rFonts w:ascii="Times New Roman" w:hAnsi="Times New Roman" w:eastAsia="Times New Roman"/>
          <w:color w:val="000000"/>
          <w:sz w:val="24"/>
          <w:szCs w:val="24"/>
          <w:lang w:eastAsia="ru-RU"/>
        </w:rPr>
        <w:t> то чувствуешь его беспредельную любовь к родине.</w:t>
      </w:r>
      <w:r>
        <w:rPr>
          <w:rFonts w:ascii="Times New Roman" w:hAnsi="Times New Roman" w:eastAsia="Times New Roman"/>
          <w:i/>
          <w:iCs/>
          <w:color w:val="000000"/>
          <w:sz w:val="24"/>
          <w:szCs w:val="24"/>
          <w:lang w:eastAsia="ru-RU"/>
        </w:rPr>
        <w:br w:type="textWrapping"/>
      </w:r>
      <w:r>
        <w:rPr>
          <w:rFonts w:ascii="Times New Roman" w:hAnsi="Times New Roman" w:eastAsia="Times New Roman"/>
          <w:color w:val="000000"/>
          <w:sz w:val="24"/>
          <w:szCs w:val="24"/>
          <w:lang w:eastAsia="ru-RU"/>
        </w:rPr>
        <w:br w:type="textWrapping"/>
      </w:r>
      <w:r>
        <w:rPr>
          <w:rFonts w:ascii="Times New Roman" w:hAnsi="Times New Roman" w:eastAsia="Times New Roman"/>
          <w:bCs/>
          <w:color w:val="000000"/>
          <w:sz w:val="24"/>
          <w:szCs w:val="24"/>
          <w:lang w:eastAsia="ru-RU"/>
        </w:rPr>
        <w:t>Упражнение 11</w:t>
      </w:r>
    </w:p>
    <w:p w14:paraId="16E7A39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замены сложноподчинённого предложения простым.</w:t>
      </w:r>
    </w:p>
    <w:p w14:paraId="4B9FDCF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shd w:val="clear" w:color="auto" w:fill="FFFFFF"/>
          <w:lang w:eastAsia="ru-RU"/>
        </w:rPr>
        <w:t>Настроение</w:t>
      </w:r>
      <w:r>
        <w:rPr>
          <w:rFonts w:ascii="Times New Roman" w:hAnsi="Times New Roman" w:eastAsia="Times New Roman"/>
          <w:bCs/>
          <w:i/>
          <w:iCs/>
          <w:color w:val="000000"/>
          <w:sz w:val="24"/>
          <w:szCs w:val="24"/>
          <w:lang w:eastAsia="ru-RU"/>
        </w:rPr>
        <w:t> </w:t>
      </w:r>
      <w:r>
        <w:rPr>
          <w:rFonts w:ascii="Times New Roman" w:hAnsi="Times New Roman" w:eastAsia="Times New Roman"/>
          <w:i/>
          <w:iCs/>
          <w:color w:val="000000"/>
          <w:sz w:val="24"/>
          <w:szCs w:val="24"/>
          <w:lang w:eastAsia="ru-RU"/>
        </w:rPr>
        <w:t>преимущественно</w:t>
      </w:r>
      <w:r>
        <w:rPr>
          <w:rFonts w:ascii="Times New Roman" w:hAnsi="Times New Roman" w:eastAsia="Times New Roman"/>
          <w:i/>
          <w:iCs/>
          <w:color w:val="000000"/>
          <w:sz w:val="24"/>
          <w:szCs w:val="24"/>
          <w:shd w:val="clear" w:color="auto" w:fill="FFFFFF"/>
          <w:lang w:eastAsia="ru-RU"/>
        </w:rPr>
        <w:t> зависит</w:t>
      </w:r>
      <w:r>
        <w:rPr>
          <w:rFonts w:ascii="Times New Roman" w:hAnsi="Times New Roman" w:eastAsia="Times New Roman"/>
          <w:bCs/>
          <w:i/>
          <w:iCs/>
          <w:color w:val="000000"/>
          <w:sz w:val="24"/>
          <w:szCs w:val="24"/>
          <w:lang w:eastAsia="ru-RU"/>
        </w:rPr>
        <w:t> </w:t>
      </w:r>
      <w:r>
        <w:rPr>
          <w:rFonts w:ascii="Times New Roman" w:hAnsi="Times New Roman" w:eastAsia="Times New Roman"/>
          <w:i/>
          <w:iCs/>
          <w:color w:val="000000"/>
          <w:sz w:val="24"/>
          <w:szCs w:val="24"/>
          <w:lang w:eastAsia="ru-RU"/>
        </w:rPr>
        <w:t>не от событий как таковых, а от того, как мы их воспринимаем.</w:t>
      </w:r>
    </w:p>
    <w:p w14:paraId="18BFAF0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(Из периодической печати)</w:t>
      </w:r>
    </w:p>
    <w:p w14:paraId="1C8B1851">
      <w:pPr>
        <w:spacing w:after="136" w:line="240" w:lineRule="auto"/>
        <w:rPr>
          <w:rFonts w:ascii="Times New Roman" w:hAnsi="Times New Roman" w:eastAsia="Times New Roman"/>
          <w:color w:val="000000"/>
          <w:sz w:val="24"/>
          <w:szCs w:val="24"/>
          <w:lang w:eastAsia="ru-RU"/>
        </w:rPr>
      </w:pPr>
    </w:p>
    <w:p w14:paraId="760F45A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12</w:t>
      </w:r>
    </w:p>
    <w:p w14:paraId="078FA5C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замены фрагмента предложения синонимичным выражением.</w:t>
      </w:r>
    </w:p>
    <w:p w14:paraId="1D8C4D0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а) замена придаточного определительного синонимичным определением</w:t>
      </w:r>
    </w:p>
    <w:p w14:paraId="426014D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Автомодели,</w:t>
      </w:r>
      <w:r>
        <w:rPr>
          <w:rFonts w:ascii="Times New Roman" w:hAnsi="Times New Roman" w:eastAsia="Times New Roman"/>
          <w:bCs/>
          <w:i/>
          <w:iCs/>
          <w:color w:val="000000"/>
          <w:sz w:val="24"/>
          <w:szCs w:val="24"/>
          <w:shd w:val="clear" w:color="auto" w:fill="FFFFFF"/>
          <w:lang w:eastAsia="ru-RU"/>
        </w:rPr>
        <w:t> </w:t>
      </w:r>
      <w:r>
        <w:rPr>
          <w:rFonts w:ascii="Times New Roman" w:hAnsi="Times New Roman" w:eastAsia="Times New Roman"/>
          <w:color w:val="000000"/>
          <w:sz w:val="24"/>
          <w:szCs w:val="24"/>
          <w:shd w:val="clear" w:color="auto" w:fill="FFFFFF"/>
          <w:lang w:eastAsia="ru-RU"/>
        </w:rPr>
        <w:t>которые снабжены электродвигателями,</w:t>
      </w:r>
      <w:r>
        <w:rPr>
          <w:rFonts w:ascii="Times New Roman" w:hAnsi="Times New Roman" w:eastAsia="Times New Roman"/>
          <w:i/>
          <w:iCs/>
          <w:color w:val="000000"/>
          <w:sz w:val="24"/>
          <w:szCs w:val="24"/>
          <w:lang w:eastAsia="ru-RU"/>
        </w:rPr>
        <w:t> принимают участие в настоящих спортивных соревнованиях. Конфигурация трассы,</w:t>
      </w:r>
      <w:r>
        <w:rPr>
          <w:rFonts w:ascii="Times New Roman" w:hAnsi="Times New Roman" w:eastAsia="Times New Roman"/>
          <w:bCs/>
          <w:i/>
          <w:iCs/>
          <w:color w:val="000000"/>
          <w:sz w:val="24"/>
          <w:szCs w:val="24"/>
          <w:shd w:val="clear" w:color="auto" w:fill="FFFFFF"/>
          <w:lang w:eastAsia="ru-RU"/>
        </w:rPr>
        <w:t> </w:t>
      </w:r>
      <w:r>
        <w:rPr>
          <w:rFonts w:ascii="Times New Roman" w:hAnsi="Times New Roman" w:eastAsia="Times New Roman"/>
          <w:color w:val="000000"/>
          <w:sz w:val="24"/>
          <w:szCs w:val="24"/>
          <w:shd w:val="clear" w:color="auto" w:fill="FFFFFF"/>
          <w:lang w:eastAsia="ru-RU"/>
        </w:rPr>
        <w:t>на которой проходят соревнования,</w:t>
      </w:r>
      <w:r>
        <w:rPr>
          <w:rFonts w:ascii="Times New Roman" w:hAnsi="Times New Roman" w:eastAsia="Times New Roman"/>
          <w:i/>
          <w:iCs/>
          <w:color w:val="000000"/>
          <w:sz w:val="24"/>
          <w:szCs w:val="24"/>
          <w:lang w:eastAsia="ru-RU"/>
        </w:rPr>
        <w:t>включает в себя скоростные участки, профилированные повороты, трамплины и горки.</w:t>
      </w:r>
    </w:p>
    <w:p w14:paraId="388212D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(Из периодической печати)</w:t>
      </w:r>
    </w:p>
    <w:p w14:paraId="409C8C2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б) замена придаточного обстоятельственного синонимичным деепричастным оборотом</w:t>
      </w:r>
    </w:p>
    <w:p w14:paraId="219C694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shd w:val="clear" w:color="auto" w:fill="FFFFFF"/>
          <w:lang w:eastAsia="ru-RU"/>
        </w:rPr>
        <w:t>Когда анализируешь события,</w:t>
      </w:r>
      <w:r>
        <w:rPr>
          <w:rFonts w:ascii="Times New Roman" w:hAnsi="Times New Roman" w:eastAsia="Times New Roman"/>
          <w:color w:val="000000"/>
          <w:sz w:val="24"/>
          <w:szCs w:val="24"/>
          <w:lang w:eastAsia="ru-RU"/>
        </w:rPr>
        <w:t> относящиеся к прошлому, помни о будущем.</w:t>
      </w:r>
      <w:r>
        <w:rPr>
          <w:rFonts w:ascii="Times New Roman" w:hAnsi="Times New Roman" w:eastAsia="Times New Roman"/>
          <w:bCs/>
          <w:color w:val="000000"/>
          <w:sz w:val="24"/>
          <w:szCs w:val="24"/>
          <w:shd w:val="clear" w:color="auto" w:fill="FFFFFF"/>
          <w:lang w:eastAsia="ru-RU"/>
        </w:rPr>
        <w:t> </w:t>
      </w:r>
      <w:r>
        <w:rPr>
          <w:rFonts w:ascii="Times New Roman" w:hAnsi="Times New Roman" w:eastAsia="Times New Roman"/>
          <w:color w:val="000000"/>
          <w:sz w:val="24"/>
          <w:szCs w:val="24"/>
          <w:shd w:val="clear" w:color="auto" w:fill="FFFFFF"/>
          <w:lang w:eastAsia="ru-RU"/>
        </w:rPr>
        <w:t>Когда говоришь о том,</w:t>
      </w:r>
      <w:r>
        <w:rPr>
          <w:rFonts w:ascii="Times New Roman" w:hAnsi="Times New Roman" w:eastAsia="Times New Roman"/>
          <w:color w:val="000000"/>
          <w:sz w:val="24"/>
          <w:szCs w:val="24"/>
          <w:lang w:eastAsia="ru-RU"/>
        </w:rPr>
        <w:t> </w:t>
      </w:r>
      <w:r>
        <w:rPr>
          <w:rFonts w:ascii="Times New Roman" w:hAnsi="Times New Roman" w:eastAsia="Times New Roman"/>
          <w:i/>
          <w:iCs/>
          <w:color w:val="000000"/>
          <w:sz w:val="24"/>
          <w:szCs w:val="24"/>
          <w:lang w:eastAsia="ru-RU"/>
        </w:rPr>
        <w:t>что есть и будет, не забывай о том, что было. (С. Соловьёв)</w:t>
      </w:r>
    </w:p>
    <w:p w14:paraId="30FDC596">
      <w:pPr>
        <w:spacing w:after="136" w:line="240" w:lineRule="auto"/>
        <w:rPr>
          <w:rFonts w:ascii="Times New Roman" w:hAnsi="Times New Roman" w:eastAsia="Times New Roman"/>
          <w:color w:val="000000"/>
          <w:sz w:val="24"/>
          <w:szCs w:val="24"/>
          <w:lang w:eastAsia="ru-RU"/>
        </w:rPr>
      </w:pPr>
    </w:p>
    <w:p w14:paraId="1A80466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13</w:t>
      </w:r>
    </w:p>
    <w:p w14:paraId="00E8A0F9">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слияния нескольких предложений в одно.</w:t>
      </w:r>
    </w:p>
    <w:p w14:paraId="2344506A">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Домашнее чтение вслух очень сближает. Когда вся семья вместе несколько вечеров подряд читает одну книгу, это невольно влечёт за собой обмен мыслями.</w:t>
      </w:r>
      <w:r>
        <w:rPr>
          <w:rFonts w:ascii="Times New Roman" w:hAnsi="Times New Roman" w:eastAsia="Times New Roman"/>
          <w:color w:val="000000"/>
          <w:sz w:val="24"/>
          <w:szCs w:val="24"/>
          <w:shd w:val="clear" w:color="auto" w:fill="FFFFFF"/>
          <w:lang w:eastAsia="ru-RU"/>
        </w:rPr>
        <w:t>Если это книга большая и её читают долго, она превращается в друга семьи, её герои оживают и входят в наш дом.</w:t>
      </w:r>
    </w:p>
    <w:p w14:paraId="1DEAEA3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 С. Львову)</w:t>
      </w:r>
    </w:p>
    <w:p w14:paraId="06DB4444">
      <w:pPr>
        <w:spacing w:after="136" w:line="240" w:lineRule="auto"/>
        <w:rPr>
          <w:rFonts w:ascii="Times New Roman" w:hAnsi="Times New Roman" w:eastAsia="Times New Roman"/>
          <w:color w:val="000000"/>
          <w:sz w:val="24"/>
          <w:szCs w:val="24"/>
          <w:lang w:eastAsia="ru-RU"/>
        </w:rPr>
      </w:pPr>
    </w:p>
    <w:p w14:paraId="0A64AB4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14</w:t>
      </w:r>
    </w:p>
    <w:p w14:paraId="389283E8">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слияния нескольких предложений в одно.</w:t>
      </w:r>
    </w:p>
    <w:p w14:paraId="1A858545">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И все-таки вопрос о том, зачем нужно то или иное знание, совершенно естественный и законный. Не ставить его – значит проявить либо непростительный инфантилизм, либо неоправданное равнодушие к собственным занятиям.</w:t>
      </w:r>
    </w:p>
    <w:p w14:paraId="7CE52480">
      <w:pPr>
        <w:spacing w:after="136" w:line="240" w:lineRule="auto"/>
        <w:rPr>
          <w:rFonts w:ascii="Times New Roman" w:hAnsi="Times New Roman" w:eastAsia="Times New Roman"/>
          <w:color w:val="000000"/>
          <w:sz w:val="24"/>
          <w:szCs w:val="24"/>
          <w:lang w:eastAsia="ru-RU"/>
        </w:rPr>
      </w:pPr>
    </w:p>
    <w:p w14:paraId="3EE5975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15</w:t>
      </w:r>
    </w:p>
    <w:p w14:paraId="12CCEDB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образовав сложное предложения путем слияния двух смежных предложений, повествующих об одном и том же предмете речи</w:t>
      </w:r>
      <w:r>
        <w:rPr>
          <w:rFonts w:ascii="Times New Roman" w:hAnsi="Times New Roman" w:eastAsia="Times New Roman"/>
          <w:bCs/>
          <w:color w:val="000000"/>
          <w:sz w:val="24"/>
          <w:szCs w:val="24"/>
          <w:lang w:eastAsia="ru-RU"/>
        </w:rPr>
        <w:t>.</w:t>
      </w:r>
    </w:p>
    <w:p w14:paraId="7126A7F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Помню вечер перед Новым годом. Мне было шесть или семь лет. В подарок я получил книгу со сказками Андерсена. Так в моей жизни появился этот датский сказочник.</w:t>
      </w:r>
    </w:p>
    <w:p w14:paraId="520F740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(По К. Паустовскому)</w:t>
      </w:r>
    </w:p>
    <w:p w14:paraId="2FB4D42A">
      <w:pPr>
        <w:spacing w:after="136" w:line="240" w:lineRule="auto"/>
        <w:rPr>
          <w:rFonts w:ascii="Times New Roman" w:hAnsi="Times New Roman" w:eastAsia="Times New Roman"/>
          <w:color w:val="000000"/>
          <w:sz w:val="24"/>
          <w:szCs w:val="24"/>
          <w:lang w:eastAsia="ru-RU"/>
        </w:rPr>
      </w:pPr>
    </w:p>
    <w:p w14:paraId="07E99E3E">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16</w:t>
      </w:r>
    </w:p>
    <w:p w14:paraId="64A3429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262626"/>
          <w:sz w:val="24"/>
          <w:szCs w:val="24"/>
          <w:lang w:eastAsia="ru-RU"/>
        </w:rPr>
        <w:t>Произведите сжатие фрагмента, используя прием слияния.</w:t>
      </w:r>
    </w:p>
    <w:p w14:paraId="61623567">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262626"/>
          <w:sz w:val="24"/>
          <w:szCs w:val="24"/>
          <w:lang w:eastAsia="ru-RU"/>
        </w:rPr>
        <w:t>Знаете ли вы, что многие птицы получили свое название по их крику или</w:t>
      </w:r>
    </w:p>
    <w:p w14:paraId="189614F1">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262626"/>
          <w:sz w:val="24"/>
          <w:szCs w:val="24"/>
          <w:lang w:eastAsia="ru-RU"/>
        </w:rPr>
        <w:t>по цвету оперенья? Иногда об этом нетрудно догадаться, только надо немного подумать над словом, иногда посмотреть в словаре, внимательно посмотреть на перышки птиц.</w:t>
      </w:r>
    </w:p>
    <w:p w14:paraId="34A7070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17</w:t>
      </w:r>
    </w:p>
    <w:p w14:paraId="252F16E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приём замены сложного предложения простыми.</w:t>
      </w:r>
    </w:p>
    <w:p w14:paraId="2B81183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У природы как целого, как единого творца есть свои любимцы, в которые она при строительстве вкладывает с особенным тщанием и наделяет особенной властью. (В. Распутин)</w:t>
      </w:r>
    </w:p>
    <w:p w14:paraId="28D6D248">
      <w:pPr>
        <w:spacing w:after="136" w:line="240" w:lineRule="auto"/>
        <w:rPr>
          <w:rFonts w:ascii="Times New Roman" w:hAnsi="Times New Roman" w:eastAsia="Times New Roman"/>
          <w:color w:val="000000"/>
          <w:sz w:val="24"/>
          <w:szCs w:val="24"/>
          <w:lang w:eastAsia="ru-RU"/>
        </w:rPr>
      </w:pPr>
    </w:p>
    <w:p w14:paraId="639E340D">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18</w:t>
      </w:r>
    </w:p>
    <w:p w14:paraId="6A19919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несколько приёмов сжатия.</w:t>
      </w:r>
    </w:p>
    <w:p w14:paraId="524FAB94">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Когда анализируешь события, относящиеся к прошлому, помни о будущем. Когда говоришь о том, что есть и будет, не забывай о том, что было.</w:t>
      </w:r>
    </w:p>
    <w:p w14:paraId="14555B5B">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 Соловьёв)</w:t>
      </w:r>
    </w:p>
    <w:p w14:paraId="00F63C97">
      <w:pPr>
        <w:spacing w:after="136" w:line="240" w:lineRule="auto"/>
        <w:rPr>
          <w:rFonts w:ascii="Times New Roman" w:hAnsi="Times New Roman" w:eastAsia="Times New Roman"/>
          <w:color w:val="000000"/>
          <w:sz w:val="24"/>
          <w:szCs w:val="24"/>
          <w:lang w:eastAsia="ru-RU"/>
        </w:rPr>
      </w:pPr>
    </w:p>
    <w:p w14:paraId="76F1A196">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Упражнение 19</w:t>
      </w:r>
    </w:p>
    <w:p w14:paraId="605F56A3">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Сократите текст, используя несколько приёмов сжатия.</w:t>
      </w:r>
    </w:p>
    <w:p w14:paraId="62B2C14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1) Но и неприятные эмоции, оказывается, полезны.</w:t>
      </w:r>
    </w:p>
    <w:p w14:paraId="4D1FFC22">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lang w:eastAsia="ru-RU"/>
        </w:rPr>
        <w:t>2)</w:t>
      </w:r>
      <w:r>
        <w:rPr>
          <w:rFonts w:ascii="Times New Roman" w:hAnsi="Times New Roman" w:eastAsia="Times New Roman"/>
          <w:i/>
          <w:iCs/>
          <w:color w:val="000000"/>
          <w:sz w:val="24"/>
          <w:szCs w:val="24"/>
          <w:lang w:eastAsia="ru-RU"/>
        </w:rPr>
        <w:t> У каждого неприятного и даже отрицательного пере жива- ния есть очень важные поло</w:t>
      </w:r>
      <w:r>
        <w:rPr>
          <w:rFonts w:ascii="Times New Roman" w:hAnsi="Times New Roman" w:eastAsia="Times New Roman"/>
          <w:i/>
          <w:iCs/>
          <w:color w:val="000000"/>
          <w:sz w:val="24"/>
          <w:szCs w:val="24"/>
          <w:lang w:eastAsia="ru-RU"/>
        </w:rPr>
        <w:softHyphen/>
      </w:r>
      <w:r>
        <w:rPr>
          <w:rFonts w:ascii="Times New Roman" w:hAnsi="Times New Roman" w:eastAsia="Times New Roman"/>
          <w:i/>
          <w:iCs/>
          <w:color w:val="000000"/>
          <w:sz w:val="24"/>
          <w:szCs w:val="24"/>
          <w:lang w:eastAsia="ru-RU"/>
        </w:rPr>
        <w:t>жительные функции.</w:t>
      </w:r>
    </w:p>
    <w:p w14:paraId="262E065C">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lang w:eastAsia="ru-RU"/>
        </w:rPr>
        <w:t>3) На</w:t>
      </w:r>
      <w:r>
        <w:rPr>
          <w:rFonts w:ascii="Times New Roman" w:hAnsi="Times New Roman" w:eastAsia="Times New Roman"/>
          <w:bCs/>
          <w:i/>
          <w:iCs/>
          <w:color w:val="000000"/>
          <w:sz w:val="24"/>
          <w:szCs w:val="24"/>
          <w:lang w:eastAsia="ru-RU"/>
        </w:rPr>
        <w:softHyphen/>
      </w:r>
      <w:r>
        <w:rPr>
          <w:rFonts w:ascii="Times New Roman" w:hAnsi="Times New Roman" w:eastAsia="Times New Roman"/>
          <w:bCs/>
          <w:i/>
          <w:iCs/>
          <w:color w:val="000000"/>
          <w:sz w:val="24"/>
          <w:szCs w:val="24"/>
          <w:lang w:eastAsia="ru-RU"/>
        </w:rPr>
        <w:t>пример,</w:t>
      </w:r>
      <w:r>
        <w:rPr>
          <w:rFonts w:ascii="Times New Roman" w:hAnsi="Times New Roman" w:eastAsia="Times New Roman"/>
          <w:i/>
          <w:iCs/>
          <w:color w:val="000000"/>
          <w:sz w:val="24"/>
          <w:szCs w:val="24"/>
          <w:lang w:eastAsia="ru-RU"/>
        </w:rPr>
        <w:t> страх - это</w:t>
      </w:r>
      <w:r>
        <w:rPr>
          <w:rFonts w:ascii="Times New Roman" w:hAnsi="Times New Roman" w:eastAsia="Times New Roman"/>
          <w:bCs/>
          <w:i/>
          <w:iCs/>
          <w:color w:val="000000"/>
          <w:sz w:val="24"/>
          <w:szCs w:val="24"/>
          <w:lang w:eastAsia="ru-RU"/>
        </w:rPr>
        <w:t> </w:t>
      </w:r>
      <w:r>
        <w:rPr>
          <w:rFonts w:ascii="Times New Roman" w:hAnsi="Times New Roman" w:eastAsia="Times New Roman"/>
          <w:i/>
          <w:iCs/>
          <w:color w:val="000000"/>
          <w:sz w:val="24"/>
          <w:szCs w:val="24"/>
          <w:lang w:eastAsia="ru-RU"/>
        </w:rPr>
        <w:t>защит</w:t>
      </w:r>
      <w:r>
        <w:rPr>
          <w:rFonts w:ascii="Times New Roman" w:hAnsi="Times New Roman" w:eastAsia="Times New Roman"/>
          <w:i/>
          <w:iCs/>
          <w:color w:val="000000"/>
          <w:sz w:val="24"/>
          <w:szCs w:val="24"/>
          <w:lang w:eastAsia="ru-RU"/>
        </w:rPr>
        <w:softHyphen/>
      </w:r>
      <w:r>
        <w:rPr>
          <w:rFonts w:ascii="Times New Roman" w:hAnsi="Times New Roman" w:eastAsia="Times New Roman"/>
          <w:i/>
          <w:iCs/>
          <w:color w:val="000000"/>
          <w:sz w:val="24"/>
          <w:szCs w:val="24"/>
          <w:lang w:eastAsia="ru-RU"/>
        </w:rPr>
        <w:t>ная реакция, сигнал о необ</w:t>
      </w:r>
      <w:r>
        <w:rPr>
          <w:rFonts w:ascii="Times New Roman" w:hAnsi="Times New Roman" w:eastAsia="Times New Roman"/>
          <w:i/>
          <w:iCs/>
          <w:color w:val="000000"/>
          <w:sz w:val="24"/>
          <w:szCs w:val="24"/>
          <w:lang w:eastAsia="ru-RU"/>
        </w:rPr>
        <w:softHyphen/>
      </w:r>
      <w:r>
        <w:rPr>
          <w:rFonts w:ascii="Times New Roman" w:hAnsi="Times New Roman" w:eastAsia="Times New Roman"/>
          <w:i/>
          <w:iCs/>
          <w:color w:val="000000"/>
          <w:sz w:val="24"/>
          <w:szCs w:val="24"/>
          <w:lang w:eastAsia="ru-RU"/>
        </w:rPr>
        <w:t>ходимости про- явить осто</w:t>
      </w:r>
      <w:r>
        <w:rPr>
          <w:rFonts w:ascii="Times New Roman" w:hAnsi="Times New Roman" w:eastAsia="Times New Roman"/>
          <w:i/>
          <w:iCs/>
          <w:color w:val="000000"/>
          <w:sz w:val="24"/>
          <w:szCs w:val="24"/>
          <w:lang w:eastAsia="ru-RU"/>
        </w:rPr>
        <w:softHyphen/>
      </w:r>
      <w:r>
        <w:rPr>
          <w:rFonts w:ascii="Times New Roman" w:hAnsi="Times New Roman" w:eastAsia="Times New Roman"/>
          <w:i/>
          <w:iCs/>
          <w:color w:val="000000"/>
          <w:sz w:val="24"/>
          <w:szCs w:val="24"/>
          <w:lang w:eastAsia="ru-RU"/>
        </w:rPr>
        <w:t>рожность.</w:t>
      </w:r>
    </w:p>
    <w:p w14:paraId="54D7F660">
      <w:pPr>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bCs/>
          <w:i/>
          <w:iCs/>
          <w:color w:val="000000"/>
          <w:sz w:val="24"/>
          <w:szCs w:val="24"/>
          <w:lang w:eastAsia="ru-RU"/>
        </w:rPr>
        <w:t>4)</w:t>
      </w:r>
      <w:r>
        <w:rPr>
          <w:rFonts w:ascii="Times New Roman" w:hAnsi="Times New Roman" w:eastAsia="Times New Roman"/>
          <w:i/>
          <w:iCs/>
          <w:color w:val="000000"/>
          <w:sz w:val="24"/>
          <w:szCs w:val="24"/>
          <w:lang w:eastAsia="ru-RU"/>
        </w:rPr>
        <w:t> Печаль - это способ</w:t>
      </w:r>
      <w:r>
        <w:rPr>
          <w:rFonts w:ascii="Times New Roman" w:hAnsi="Times New Roman" w:eastAsia="Times New Roman"/>
          <w:bCs/>
          <w:i/>
          <w:iCs/>
          <w:color w:val="000000"/>
          <w:sz w:val="24"/>
          <w:szCs w:val="24"/>
          <w:lang w:eastAsia="ru-RU"/>
        </w:rPr>
        <w:t> </w:t>
      </w:r>
      <w:r>
        <w:rPr>
          <w:rFonts w:ascii="Times New Roman" w:hAnsi="Times New Roman" w:eastAsia="Times New Roman"/>
          <w:i/>
          <w:iCs/>
          <w:color w:val="000000"/>
          <w:sz w:val="24"/>
          <w:szCs w:val="24"/>
          <w:lang w:eastAsia="ru-RU"/>
        </w:rPr>
        <w:t>привыкнуть к утра</w:t>
      </w:r>
      <w:r>
        <w:rPr>
          <w:rFonts w:ascii="Times New Roman" w:hAnsi="Times New Roman" w:eastAsia="Times New Roman"/>
          <w:i/>
          <w:iCs/>
          <w:color w:val="000000"/>
          <w:sz w:val="24"/>
          <w:szCs w:val="24"/>
          <w:lang w:eastAsia="ru-RU"/>
        </w:rPr>
        <w:softHyphen/>
      </w:r>
      <w:r>
        <w:rPr>
          <w:rFonts w:ascii="Times New Roman" w:hAnsi="Times New Roman" w:eastAsia="Times New Roman"/>
          <w:i/>
          <w:iCs/>
          <w:color w:val="000000"/>
          <w:sz w:val="24"/>
          <w:szCs w:val="24"/>
          <w:lang w:eastAsia="ru-RU"/>
        </w:rPr>
        <w:t>там,</w:t>
      </w:r>
      <w:r>
        <w:rPr>
          <w:rFonts w:ascii="Times New Roman" w:hAnsi="Times New Roman" w:eastAsia="Times New Roman"/>
          <w:bCs/>
          <w:i/>
          <w:iCs/>
          <w:color w:val="000000"/>
          <w:sz w:val="24"/>
          <w:szCs w:val="24"/>
          <w:lang w:eastAsia="ru-RU"/>
        </w:rPr>
        <w:t> </w:t>
      </w:r>
      <w:r>
        <w:rPr>
          <w:rFonts w:ascii="Times New Roman" w:hAnsi="Times New Roman" w:eastAsia="Times New Roman"/>
          <w:i/>
          <w:iCs/>
          <w:color w:val="000000"/>
          <w:sz w:val="24"/>
          <w:szCs w:val="24"/>
          <w:lang w:eastAsia="ru-RU"/>
        </w:rPr>
        <w:t>смириться с ними.</w:t>
      </w:r>
    </w:p>
    <w:p w14:paraId="2EDCF613">
      <w:pPr>
        <w:spacing w:after="136" w:line="240" w:lineRule="auto"/>
        <w:jc w:val="center"/>
        <w:rPr>
          <w:rFonts w:ascii="Times New Roman" w:hAnsi="Times New Roman" w:eastAsia="Times New Roman"/>
          <w:color w:val="000000"/>
          <w:sz w:val="24"/>
          <w:szCs w:val="24"/>
          <w:lang w:eastAsia="ru-RU"/>
        </w:rPr>
      </w:pPr>
    </w:p>
    <w:p w14:paraId="14B75B8D">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4.</w:t>
      </w:r>
      <w:r>
        <w:rPr>
          <w:rFonts w:ascii="Times New Roman" w:hAnsi="Times New Roman" w:eastAsia="Times New Roman"/>
          <w:color w:val="000000"/>
          <w:sz w:val="24"/>
          <w:szCs w:val="24"/>
          <w:lang w:eastAsia="ru-RU"/>
        </w:rPr>
        <w:t> </w:t>
      </w:r>
      <w:r>
        <w:rPr>
          <w:rFonts w:ascii="Times New Roman" w:hAnsi="Times New Roman" w:eastAsia="Times New Roman"/>
          <w:bCs/>
          <w:color w:val="000000"/>
          <w:sz w:val="24"/>
          <w:szCs w:val="24"/>
          <w:lang w:eastAsia="ru-RU"/>
        </w:rPr>
        <w:t>Тексты для подготовки к написанию изложения</w:t>
      </w:r>
    </w:p>
    <w:p w14:paraId="0B2AC924">
      <w:pPr>
        <w:spacing w:after="136" w:line="240" w:lineRule="auto"/>
        <w:jc w:val="center"/>
        <w:rPr>
          <w:rFonts w:ascii="Times New Roman" w:hAnsi="Times New Roman" w:eastAsia="Times New Roman"/>
          <w:color w:val="000000"/>
          <w:sz w:val="24"/>
          <w:szCs w:val="24"/>
          <w:lang w:eastAsia="ru-RU"/>
        </w:rPr>
      </w:pPr>
    </w:p>
    <w:p w14:paraId="7A256870">
      <w:pPr>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Текст №1</w:t>
      </w:r>
    </w:p>
    <w:p w14:paraId="117ED35A">
      <w:pPr>
        <w:shd w:val="clear" w:color="auto" w:fill="FFFFFF"/>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bCs/>
          <w:color w:val="000000"/>
          <w:sz w:val="24"/>
          <w:szCs w:val="24"/>
          <w:lang w:eastAsia="ru-RU"/>
        </w:rPr>
        <w:t>Открытие, которое опоздало на двести лет</w:t>
      </w:r>
    </w:p>
    <w:p w14:paraId="000C05CE">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Вот одна поучительная история.</w:t>
      </w:r>
    </w:p>
    <w:p w14:paraId="11B388A7">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Лет сто назад в одном городе России жил математик. Всю свою жизнь он терпеливо бился над решением сложной математической задачи. Ни посторонние, ни знакомые не могли понять, над чем мучается чудак.</w:t>
      </w:r>
    </w:p>
    <w:p w14:paraId="3EF66A9C">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Одни его жалели, другие над ним смеялись. Он не обращал внимания ни на кого и ни на что вокруг. Он жил, как Робинзон на необитаемом острове. Только его остров был окружен не морем воды, а морем непонимания.</w:t>
      </w:r>
    </w:p>
    <w:p w14:paraId="79B0C6CF">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Все математические правила, кроме самых главных, которые он успел узнать, когда недолго учился в школе, он открывал для себя заново.</w:t>
      </w:r>
    </w:p>
    <w:p w14:paraId="54063662">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И то, что он хотел выстроить из них, он строил так, как Робинзон строил свою лодку. Так же мучился, так же ошибался, так же делал ненужную работу и начинал переделывать все сначала, потому что никто не мог ему ни помочь, ни посоветовать.</w:t>
      </w:r>
    </w:p>
    <w:p w14:paraId="1C8BF41E">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Прошло много лет. Он закончил свою работу и показал ее знакомому учителю математики. Учитель долго разбирался в ней, а когда разобрался, передал его работу в университет. Через несколько дней чудака пригласили к себе ученые. Они глядели на него с восхищением и жалостью. Было чем восхищаться и было за что жалеть. Чудак сделал великое математическое открытие! Так сказал ему председатель собрания. </w:t>
      </w:r>
      <w:r>
        <w:rPr>
          <w:rFonts w:ascii="Times New Roman" w:hAnsi="Times New Roman" w:eastAsia="Times New Roman"/>
          <w:i/>
          <w:iCs/>
          <w:color w:val="000000"/>
          <w:sz w:val="24"/>
          <w:szCs w:val="24"/>
          <w:lang w:eastAsia="ru-RU"/>
        </w:rPr>
        <w:t>Но, увы, за двести лет до него это открытие уже сделал другой математик – Исаак Ньютон.</w:t>
      </w:r>
    </w:p>
    <w:p w14:paraId="47C574DD">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Вначале старик не поверил тому, что ему сказали. Ему объяснили, что свои книги по математике Ньютон писал по-латыни. И он на старости лет засел за учебники латинского языка. Выучил латынь. Прочитал книгу Ньютона и узнал: все, что ему сказали на заседании в университете, – правда. Он действительно сделал открытие. Но открытие это уже давно известно миру. </w:t>
      </w:r>
      <w:r>
        <w:rPr>
          <w:rFonts w:ascii="Times New Roman" w:hAnsi="Times New Roman" w:eastAsia="Times New Roman"/>
          <w:i/>
          <w:iCs/>
          <w:color w:val="000000"/>
          <w:sz w:val="24"/>
          <w:szCs w:val="24"/>
          <w:lang w:eastAsia="ru-RU"/>
        </w:rPr>
        <w:t>Жизнь прожита напрасно</w:t>
      </w:r>
      <w:r>
        <w:rPr>
          <w:rFonts w:ascii="Times New Roman" w:hAnsi="Times New Roman" w:eastAsia="Times New Roman"/>
          <w:color w:val="000000"/>
          <w:sz w:val="24"/>
          <w:szCs w:val="24"/>
          <w:lang w:eastAsia="ru-RU"/>
        </w:rPr>
        <w:t>.</w:t>
      </w:r>
    </w:p>
    <w:p w14:paraId="018399E6">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Печальную эту историю рассказал писатель Н.Гарин-Михайловский. Рассказ о чудаке он назвал «Гений» и сделал к рассказу примечание, что история эта не выдумана, а произошла в действительности.</w:t>
      </w:r>
    </w:p>
    <w:p w14:paraId="2B7868B6">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Кто знает, какие открытия мог бы подарить людям этот неведомый гений, </w:t>
      </w:r>
      <w:r>
        <w:rPr>
          <w:rFonts w:ascii="Times New Roman" w:hAnsi="Times New Roman" w:eastAsia="Times New Roman"/>
          <w:i/>
          <w:iCs/>
          <w:color w:val="000000"/>
          <w:sz w:val="24"/>
          <w:szCs w:val="24"/>
          <w:lang w:eastAsia="ru-RU"/>
        </w:rPr>
        <w:t>если бы</w:t>
      </w:r>
      <w:r>
        <w:rPr>
          <w:rFonts w:ascii="Times New Roman" w:hAnsi="Times New Roman" w:eastAsia="Times New Roman"/>
          <w:color w:val="000000"/>
          <w:sz w:val="24"/>
          <w:szCs w:val="24"/>
          <w:lang w:eastAsia="ru-RU"/>
        </w:rPr>
        <w:t> раньше узнал об открытии Ньютона и </w:t>
      </w:r>
      <w:r>
        <w:rPr>
          <w:rFonts w:ascii="Times New Roman" w:hAnsi="Times New Roman" w:eastAsia="Times New Roman"/>
          <w:i/>
          <w:iCs/>
          <w:color w:val="000000"/>
          <w:sz w:val="24"/>
          <w:szCs w:val="24"/>
          <w:lang w:eastAsia="ru-RU"/>
        </w:rPr>
        <w:t>направил бы свой талант на открытие того, что еще не известно людям! </w:t>
      </w:r>
      <w:r>
        <w:rPr>
          <w:rFonts w:ascii="Times New Roman" w:hAnsi="Times New Roman" w:eastAsia="Times New Roman"/>
          <w:color w:val="000000"/>
          <w:sz w:val="24"/>
          <w:szCs w:val="24"/>
          <w:lang w:eastAsia="ru-RU"/>
        </w:rPr>
        <w:t>(325 слов)</w:t>
      </w:r>
    </w:p>
    <w:p w14:paraId="6FAA3A83">
      <w:pPr>
        <w:shd w:val="clear" w:color="auto" w:fill="FFFFFF"/>
        <w:spacing w:after="136" w:line="240" w:lineRule="auto"/>
        <w:rPr>
          <w:rFonts w:ascii="Times New Roman" w:hAnsi="Times New Roman" w:eastAsia="Times New Roman"/>
          <w:color w:val="000000"/>
          <w:sz w:val="24"/>
          <w:szCs w:val="24"/>
          <w:lang w:eastAsia="ru-RU"/>
        </w:rPr>
      </w:pPr>
    </w:p>
    <w:p w14:paraId="3462CE0F">
      <w:pPr>
        <w:shd w:val="clear" w:color="auto" w:fill="FFFFFF"/>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i/>
          <w:iCs/>
          <w:color w:val="000000"/>
          <w:sz w:val="24"/>
          <w:szCs w:val="24"/>
          <w:lang w:eastAsia="ru-RU"/>
        </w:rPr>
        <w:t>(С.Львов)</w:t>
      </w:r>
    </w:p>
    <w:p w14:paraId="3ACE8928">
      <w:pPr>
        <w:shd w:val="clear" w:color="auto" w:fill="FFFFFF"/>
        <w:spacing w:after="136" w:line="240" w:lineRule="auto"/>
        <w:jc w:val="center"/>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 Текст №2</w:t>
      </w:r>
    </w:p>
    <w:p w14:paraId="571C0563">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Когда человек сознательно или интуитивно выбирает себе в жизни какую-то цель, жизненную задачу, он вместе с тем невольно дает себе оценку. По тому, ради чего человек живет, можно судить и о его самооценке — низкой или высокой. Если человек ставит перед собой задачу приобрести все элементарные материальные блага, — он и оценивает себя на уровне этих материальных благ: как владельца машины последней марки, как хозяина рос</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кошной дачи, как часть своего мебельного гарнитура. Если человек живет, чтобы приносить людям добро, облегчать их страдания при болезнях, давать людям радость, то он оценивает себя на уровне своей человечности. Он ставит себе цель, достойную человека.</w:t>
      </w:r>
    </w:p>
    <w:p w14:paraId="77EE962E">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Только жизненно необходимая цель позволяет человеку прожить свою жизнь с досто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инством и получить настоящую радость. Да, радость! Подумайте: если человек ставит себе задачей увеличивать в жизни добро, приносить людям счастье, какие неудачи могут его по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стигнуть? Не тому помочь, кому следовало бы? Но много ли людей не нуждаются в помощи? Если ты врач. то. может быть, поставил больному неправильный диагноз? Такое бывает даже у самых лучших врачей. Но в сумме ты все-таки помог больше, чем не помог. От ошибок ни</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кто не застрахован. Но самая главная ошибка, ошибка роковая — неправильно выбранная главная задача в жизни.</w:t>
      </w:r>
    </w:p>
    <w:p w14:paraId="558A43B7">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Ставя себе задачей карьеру или приобретательство, человек испытывает в сумме го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раздо больше огорчений, чем радостей, и рискует потерять все. А что может потерять чело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век, который радовался каждому своему доброму делу? Важно только, чтобы добро, которое человек делает, было бы его внутренней потребностью, шло от умного сердца, а не только от головы, не было бы одним только «принципом».</w:t>
      </w:r>
    </w:p>
    <w:p w14:paraId="595C3F92">
      <w:pPr>
        <w:shd w:val="clear" w:color="auto" w:fill="FFFFFF"/>
        <w:spacing w:after="136" w:line="240" w:lineRule="auto"/>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Поэтому главной жизненной задачей должна быть обязательно задача шире, чем про</w:t>
      </w:r>
      <w:r>
        <w:rPr>
          <w:rFonts w:ascii="Times New Roman" w:hAnsi="Times New Roman" w:eastAsia="Times New Roman"/>
          <w:color w:val="000000"/>
          <w:sz w:val="24"/>
          <w:szCs w:val="24"/>
          <w:lang w:eastAsia="ru-RU"/>
        </w:rPr>
        <w:softHyphen/>
      </w:r>
      <w:r>
        <w:rPr>
          <w:rFonts w:ascii="Times New Roman" w:hAnsi="Times New Roman" w:eastAsia="Times New Roman"/>
          <w:color w:val="000000"/>
          <w:sz w:val="24"/>
          <w:szCs w:val="24"/>
          <w:lang w:eastAsia="ru-RU"/>
        </w:rPr>
        <w:t>сто личностная, она не должна быть замкнута только на собственных удачах и неудачах. Она должна диктоваться добротой к людям, любовью к семье, к своему городу, к своему народу, стране, ко всей вселенной. (291 слово)</w:t>
      </w:r>
    </w:p>
    <w:p w14:paraId="35770EB3">
      <w:pPr>
        <w:shd w:val="clear" w:color="auto" w:fill="FFFFFF"/>
        <w:spacing w:after="136" w:line="240" w:lineRule="auto"/>
        <w:jc w:val="right"/>
        <w:rPr>
          <w:rFonts w:ascii="Times New Roman" w:hAnsi="Times New Roman" w:eastAsia="Times New Roman"/>
          <w:color w:val="000000"/>
          <w:sz w:val="24"/>
          <w:szCs w:val="24"/>
          <w:lang w:eastAsia="ru-RU"/>
        </w:rPr>
      </w:pPr>
      <w:r>
        <w:rPr>
          <w:rFonts w:ascii="Times New Roman" w:hAnsi="Times New Roman" w:eastAsia="Times New Roman"/>
          <w:color w:val="000000"/>
          <w:sz w:val="24"/>
          <w:szCs w:val="24"/>
          <w:lang w:eastAsia="ru-RU"/>
        </w:rPr>
        <w:t>(По Д.С.Лихачеву)</w:t>
      </w:r>
    </w:p>
    <w:p w14:paraId="4631B5A0">
      <w:pPr>
        <w:spacing w:line="360" w:lineRule="auto"/>
        <w:contextualSpacing/>
        <w:rPr>
          <w:rFonts w:ascii="Times New Roman" w:hAnsi="Times New Roman"/>
          <w:color w:val="000000"/>
          <w:sz w:val="24"/>
          <w:szCs w:val="24"/>
        </w:rPr>
      </w:pPr>
    </w:p>
    <w:p w14:paraId="2F2CEE88">
      <w:pPr>
        <w:spacing w:line="360" w:lineRule="auto"/>
        <w:contextualSpacing/>
        <w:rPr>
          <w:rFonts w:ascii="Times New Roman" w:hAnsi="Times New Roman"/>
          <w:color w:val="000000"/>
          <w:sz w:val="24"/>
          <w:szCs w:val="24"/>
        </w:rPr>
      </w:pPr>
    </w:p>
    <w:p w14:paraId="7A56ADCE">
      <w:pPr>
        <w:spacing w:line="360" w:lineRule="auto"/>
        <w:contextualSpacing/>
        <w:rPr>
          <w:rFonts w:ascii="Times New Roman" w:hAnsi="Times New Roman"/>
          <w:color w:val="000000"/>
          <w:sz w:val="24"/>
          <w:szCs w:val="24"/>
        </w:rPr>
      </w:pPr>
    </w:p>
    <w:p w14:paraId="3A0BA9D2">
      <w:pPr>
        <w:spacing w:line="360" w:lineRule="auto"/>
        <w:contextualSpacing/>
        <w:rPr>
          <w:rFonts w:ascii="Times New Roman" w:hAnsi="Times New Roman"/>
          <w:color w:val="000000"/>
          <w:sz w:val="24"/>
          <w:szCs w:val="24"/>
        </w:rPr>
      </w:pPr>
    </w:p>
    <w:p w14:paraId="3834BAE6"/>
    <w:sectPr>
      <w:pgSz w:w="11906" w:h="16838"/>
      <w:pgMar w:top="1134" w:right="850" w:bottom="1134" w:left="1701" w:header="708" w:footer="708" w:gutter="0"/>
      <w:pgBorders w:display="firstPage" w:offsetFrom="page">
        <w:top w:val="thinThickSmallGap" w:color="auto" w:sz="24" w:space="24"/>
        <w:left w:val="thinThickSmallGap" w:color="auto" w:sz="24" w:space="24"/>
        <w:bottom w:val="thinThickSmallGap" w:color="auto" w:sz="24" w:space="24"/>
        <w:right w:val="thinThickSmallGap" w:color="auto" w:sz="2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singleLevel"/>
    <w:tmpl w:val="00000009"/>
    <w:lvl w:ilvl="0" w:tentative="0">
      <w:start w:val="1"/>
      <w:numFmt w:val="bullet"/>
      <w:lvlText w:val=""/>
      <w:lvlJc w:val="left"/>
      <w:pPr>
        <w:tabs>
          <w:tab w:val="left" w:pos="357"/>
        </w:tabs>
        <w:ind w:left="357" w:hanging="357"/>
      </w:pPr>
      <w:rPr>
        <w:rFonts w:ascii="Symbol" w:hAnsi="Symbol"/>
        <w:color w:val="0000FF"/>
      </w:rPr>
    </w:lvl>
  </w:abstractNum>
  <w:abstractNum w:abstractNumId="1">
    <w:nsid w:val="05A838DA"/>
    <w:multiLevelType w:val="multilevel"/>
    <w:tmpl w:val="05A838DA"/>
    <w:lvl w:ilvl="0" w:tentative="0">
      <w:start w:val="1"/>
      <w:numFmt w:val="decimal"/>
      <w:lvlText w:val="%1."/>
      <w:lvlJc w:val="left"/>
      <w:pPr>
        <w:tabs>
          <w:tab w:val="left" w:pos="720"/>
        </w:tabs>
        <w:ind w:left="72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2">
    <w:nsid w:val="074D431B"/>
    <w:multiLevelType w:val="multilevel"/>
    <w:tmpl w:val="074D431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0CC50150"/>
    <w:multiLevelType w:val="multilevel"/>
    <w:tmpl w:val="0CC50150"/>
    <w:lvl w:ilvl="0" w:tentative="0">
      <w:start w:val="1"/>
      <w:numFmt w:val="decimal"/>
      <w:lvlText w:val="%1."/>
      <w:lvlJc w:val="left"/>
      <w:pPr>
        <w:tabs>
          <w:tab w:val="left" w:pos="720"/>
        </w:tabs>
        <w:ind w:left="72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4">
    <w:nsid w:val="25724328"/>
    <w:multiLevelType w:val="multilevel"/>
    <w:tmpl w:val="25724328"/>
    <w:lvl w:ilvl="0" w:tentative="0">
      <w:start w:val="1"/>
      <w:numFmt w:val="decimal"/>
      <w:lvlText w:val="%1."/>
      <w:lvlJc w:val="left"/>
      <w:pPr>
        <w:tabs>
          <w:tab w:val="left" w:pos="720"/>
        </w:tabs>
        <w:ind w:left="72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5">
    <w:nsid w:val="259D413C"/>
    <w:multiLevelType w:val="multilevel"/>
    <w:tmpl w:val="259D41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30A97DD7"/>
    <w:multiLevelType w:val="multilevel"/>
    <w:tmpl w:val="30A97DD7"/>
    <w:lvl w:ilvl="0" w:tentative="0">
      <w:start w:val="1"/>
      <w:numFmt w:val="decimal"/>
      <w:lvlText w:val="%1."/>
      <w:lvlJc w:val="left"/>
      <w:pPr>
        <w:tabs>
          <w:tab w:val="left" w:pos="720"/>
        </w:tabs>
        <w:ind w:left="72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7">
    <w:nsid w:val="4EB25639"/>
    <w:multiLevelType w:val="multilevel"/>
    <w:tmpl w:val="4EB2563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5EC92256"/>
    <w:multiLevelType w:val="multilevel"/>
    <w:tmpl w:val="5EC9225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6CEE443D"/>
    <w:multiLevelType w:val="multilevel"/>
    <w:tmpl w:val="6CEE443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8"/>
  </w:num>
  <w:num w:numId="2">
    <w:abstractNumId w:val="2"/>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9D2E78"/>
    <w:rsid w:val="000A0E5F"/>
    <w:rsid w:val="000A7F4E"/>
    <w:rsid w:val="000C1A5D"/>
    <w:rsid w:val="00346490"/>
    <w:rsid w:val="003C62B0"/>
    <w:rsid w:val="00751577"/>
    <w:rsid w:val="008E02AC"/>
    <w:rsid w:val="009D2E78"/>
    <w:rsid w:val="00C25AEC"/>
    <w:rsid w:val="00CC4313"/>
    <w:rsid w:val="66D85F29"/>
    <w:rsid w:val="683C08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99"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paragraph" w:styleId="2">
    <w:name w:val="heading 1"/>
    <w:basedOn w:val="1"/>
    <w:link w:val="17"/>
    <w:qFormat/>
    <w:uiPriority w:val="9"/>
    <w:pPr>
      <w:spacing w:before="100" w:beforeAutospacing="1" w:after="100" w:afterAutospacing="1" w:line="240" w:lineRule="auto"/>
      <w:outlineLvl w:val="0"/>
    </w:pPr>
    <w:rPr>
      <w:rFonts w:ascii="Times New Roman" w:hAnsi="Times New Roman" w:eastAsia="Times New Roman"/>
      <w:b/>
      <w:bCs/>
      <w:kern w:val="36"/>
      <w:sz w:val="48"/>
      <w:szCs w:val="48"/>
      <w:lang w:eastAsia="ru-RU"/>
    </w:rPr>
  </w:style>
  <w:style w:type="paragraph" w:styleId="3">
    <w:name w:val="heading 2"/>
    <w:basedOn w:val="1"/>
    <w:next w:val="1"/>
    <w:link w:val="18"/>
    <w:semiHidden/>
    <w:unhideWhenUsed/>
    <w:qFormat/>
    <w:uiPriority w:val="0"/>
    <w:pPr>
      <w:keepNext/>
      <w:spacing w:before="240" w:after="60"/>
      <w:outlineLvl w:val="1"/>
    </w:pPr>
    <w:rPr>
      <w:rFonts w:ascii="Cambria" w:hAnsi="Cambria" w:eastAsia="Times New Roman"/>
      <w:b/>
      <w:bCs/>
      <w:i/>
      <w:iCs/>
      <w:sz w:val="28"/>
      <w:szCs w:val="28"/>
    </w:rPr>
  </w:style>
  <w:style w:type="paragraph" w:styleId="4">
    <w:name w:val="heading 3"/>
    <w:basedOn w:val="1"/>
    <w:next w:val="1"/>
    <w:link w:val="19"/>
    <w:semiHidden/>
    <w:unhideWhenUsed/>
    <w:qFormat/>
    <w:uiPriority w:val="0"/>
    <w:pPr>
      <w:keepNext/>
      <w:spacing w:before="240" w:after="60"/>
      <w:outlineLvl w:val="2"/>
    </w:pPr>
    <w:rPr>
      <w:rFonts w:ascii="Cambria" w:hAnsi="Cambria" w:eastAsia="Times New Roman"/>
      <w:b/>
      <w:bCs/>
      <w:sz w:val="26"/>
      <w:szCs w:val="26"/>
    </w:rPr>
  </w:style>
  <w:style w:type="paragraph" w:styleId="5">
    <w:name w:val="heading 4"/>
    <w:basedOn w:val="1"/>
    <w:next w:val="1"/>
    <w:link w:val="20"/>
    <w:semiHidden/>
    <w:unhideWhenUsed/>
    <w:qFormat/>
    <w:uiPriority w:val="0"/>
    <w:pPr>
      <w:keepNext/>
      <w:spacing w:before="240" w:after="60"/>
      <w:outlineLvl w:val="3"/>
    </w:pPr>
    <w:rPr>
      <w:rFonts w:eastAsia="Times New Roman"/>
      <w:b/>
      <w:bCs/>
      <w:sz w:val="28"/>
      <w:szCs w:val="28"/>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Emphasis"/>
    <w:basedOn w:val="6"/>
    <w:qFormat/>
    <w:uiPriority w:val="20"/>
    <w:rPr>
      <w:rFonts w:cs="Times New Roman"/>
      <w:i/>
      <w:iCs/>
    </w:rPr>
  </w:style>
  <w:style w:type="character" w:styleId="9">
    <w:name w:val="Hyperlink"/>
    <w:basedOn w:val="6"/>
    <w:semiHidden/>
    <w:unhideWhenUsed/>
    <w:qFormat/>
    <w:uiPriority w:val="99"/>
    <w:rPr>
      <w:color w:val="0000FF"/>
      <w:u w:val="single"/>
    </w:rPr>
  </w:style>
  <w:style w:type="character" w:styleId="10">
    <w:name w:val="Strong"/>
    <w:basedOn w:val="6"/>
    <w:qFormat/>
    <w:uiPriority w:val="22"/>
    <w:rPr>
      <w:rFonts w:cs="Times New Roman"/>
      <w:b/>
      <w:bCs/>
    </w:rPr>
  </w:style>
  <w:style w:type="paragraph" w:styleId="11">
    <w:name w:val="footnote text"/>
    <w:basedOn w:val="1"/>
    <w:link w:val="21"/>
    <w:semiHidden/>
    <w:qFormat/>
    <w:uiPriority w:val="0"/>
    <w:pPr>
      <w:spacing w:after="0" w:line="240" w:lineRule="auto"/>
    </w:pPr>
    <w:rPr>
      <w:rFonts w:ascii="Times New Roman" w:hAnsi="Times New Roman" w:eastAsia="Times New Roman"/>
      <w:sz w:val="20"/>
      <w:szCs w:val="20"/>
      <w:lang w:eastAsia="ru-RU"/>
    </w:rPr>
  </w:style>
  <w:style w:type="paragraph" w:styleId="12">
    <w:name w:val="header"/>
    <w:basedOn w:val="1"/>
    <w:link w:val="50"/>
    <w:semiHidden/>
    <w:unhideWhenUsed/>
    <w:qFormat/>
    <w:uiPriority w:val="99"/>
    <w:pPr>
      <w:tabs>
        <w:tab w:val="center" w:pos="4677"/>
        <w:tab w:val="right" w:pos="9355"/>
      </w:tabs>
    </w:pPr>
  </w:style>
  <w:style w:type="paragraph" w:styleId="13">
    <w:name w:val="footer"/>
    <w:basedOn w:val="1"/>
    <w:link w:val="51"/>
    <w:semiHidden/>
    <w:unhideWhenUsed/>
    <w:qFormat/>
    <w:uiPriority w:val="99"/>
    <w:pPr>
      <w:tabs>
        <w:tab w:val="center" w:pos="4677"/>
        <w:tab w:val="right" w:pos="9355"/>
      </w:tabs>
    </w:pPr>
  </w:style>
  <w:style w:type="paragraph" w:styleId="14">
    <w:name w:val="Normal (Web)"/>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table" w:styleId="15">
    <w:name w:val="Table Grid"/>
    <w:basedOn w:val="7"/>
    <w:qFormat/>
    <w:uiPriority w:val="39"/>
    <w:pPr>
      <w:spacing w:after="0" w:line="240" w:lineRule="auto"/>
    </w:pPr>
    <w:rPr>
      <w:rFonts w:ascii="Times New Roman" w:hAnsi="Times New Roman" w:eastAsia="Times New Roman"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6">
    <w:name w:val="Table Elegant"/>
    <w:basedOn w:val="7"/>
    <w:qFormat/>
    <w:uiPriority w:val="99"/>
    <w:pPr>
      <w:spacing w:after="0" w:line="240" w:lineRule="auto"/>
    </w:pPr>
    <w:rPr>
      <w:rFonts w:ascii="Times New Roman" w:hAnsi="Times New Roman" w:eastAsia="Times New Roman" w:cs="Times New Roman"/>
      <w:sz w:val="20"/>
      <w:szCs w:val="20"/>
      <w:lang w:eastAsia="ru-RU"/>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blStylePr w:type="firstRow">
      <w:rPr>
        <w:rFonts w:cs="Times New Roman"/>
        <w:caps/>
        <w:color w:val="auto"/>
      </w:rPr>
      <w:tblPr/>
      <w:tcPr>
        <w:tcBorders>
          <w:tl2br w:val="nil"/>
          <w:tr2bl w:val="nil"/>
        </w:tcBorders>
      </w:tcPr>
    </w:tblStylePr>
  </w:style>
  <w:style w:type="character" w:customStyle="1" w:styleId="17">
    <w:name w:val="Заголовок 1 Знак"/>
    <w:basedOn w:val="6"/>
    <w:link w:val="2"/>
    <w:uiPriority w:val="9"/>
    <w:rPr>
      <w:rFonts w:ascii="Times New Roman" w:hAnsi="Times New Roman" w:eastAsia="Times New Roman" w:cs="Times New Roman"/>
      <w:b/>
      <w:bCs/>
      <w:kern w:val="36"/>
      <w:sz w:val="48"/>
      <w:szCs w:val="48"/>
      <w:lang w:eastAsia="ru-RU"/>
    </w:rPr>
  </w:style>
  <w:style w:type="character" w:customStyle="1" w:styleId="18">
    <w:name w:val="Заголовок 2 Знак"/>
    <w:basedOn w:val="6"/>
    <w:link w:val="3"/>
    <w:semiHidden/>
    <w:uiPriority w:val="0"/>
    <w:rPr>
      <w:rFonts w:ascii="Cambria" w:hAnsi="Cambria" w:eastAsia="Times New Roman" w:cs="Times New Roman"/>
      <w:b/>
      <w:bCs/>
      <w:i/>
      <w:iCs/>
      <w:sz w:val="28"/>
      <w:szCs w:val="28"/>
    </w:rPr>
  </w:style>
  <w:style w:type="character" w:customStyle="1" w:styleId="19">
    <w:name w:val="Заголовок 3 Знак"/>
    <w:basedOn w:val="6"/>
    <w:link w:val="4"/>
    <w:semiHidden/>
    <w:qFormat/>
    <w:uiPriority w:val="0"/>
    <w:rPr>
      <w:rFonts w:ascii="Cambria" w:hAnsi="Cambria" w:eastAsia="Times New Roman" w:cs="Times New Roman"/>
      <w:b/>
      <w:bCs/>
      <w:sz w:val="26"/>
      <w:szCs w:val="26"/>
    </w:rPr>
  </w:style>
  <w:style w:type="character" w:customStyle="1" w:styleId="20">
    <w:name w:val="Заголовок 4 Знак"/>
    <w:basedOn w:val="6"/>
    <w:link w:val="5"/>
    <w:semiHidden/>
    <w:qFormat/>
    <w:uiPriority w:val="0"/>
    <w:rPr>
      <w:rFonts w:ascii="Calibri" w:hAnsi="Calibri" w:eastAsia="Times New Roman" w:cs="Times New Roman"/>
      <w:b/>
      <w:bCs/>
      <w:sz w:val="28"/>
      <w:szCs w:val="28"/>
    </w:rPr>
  </w:style>
  <w:style w:type="character" w:customStyle="1" w:styleId="21">
    <w:name w:val="Текст сноски Знак"/>
    <w:basedOn w:val="6"/>
    <w:link w:val="11"/>
    <w:semiHidden/>
    <w:qFormat/>
    <w:uiPriority w:val="0"/>
    <w:rPr>
      <w:rFonts w:ascii="Times New Roman" w:hAnsi="Times New Roman" w:eastAsia="Times New Roman" w:cs="Times New Roman"/>
      <w:sz w:val="20"/>
      <w:szCs w:val="20"/>
      <w:lang w:eastAsia="ru-RU"/>
    </w:rPr>
  </w:style>
  <w:style w:type="character" w:customStyle="1" w:styleId="22">
    <w:name w:val="c2"/>
    <w:basedOn w:val="6"/>
    <w:uiPriority w:val="0"/>
  </w:style>
  <w:style w:type="paragraph" w:customStyle="1" w:styleId="23">
    <w:name w:val="c11"/>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4">
    <w:name w:val="c4"/>
    <w:basedOn w:val="6"/>
    <w:uiPriority w:val="0"/>
  </w:style>
  <w:style w:type="paragraph" w:customStyle="1" w:styleId="25">
    <w:name w:val="c12"/>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6">
    <w:name w:val="Standard"/>
    <w:uiPriority w:val="0"/>
    <w:pPr>
      <w:suppressAutoHyphens/>
      <w:autoSpaceDN w:val="0"/>
      <w:spacing w:after="0" w:line="240" w:lineRule="auto"/>
      <w:textAlignment w:val="baseline"/>
    </w:pPr>
    <w:rPr>
      <w:rFonts w:ascii="Times New Roman" w:hAnsi="Times New Roman" w:eastAsia="Times New Roman" w:cs="Times New Roman"/>
      <w:kern w:val="3"/>
      <w:sz w:val="24"/>
      <w:szCs w:val="24"/>
      <w:lang w:val="ru-RU" w:eastAsia="ru-RU" w:bidi="ar-SA"/>
    </w:rPr>
  </w:style>
  <w:style w:type="paragraph" w:styleId="27">
    <w:name w:val="List Paragraph"/>
    <w:basedOn w:val="26"/>
    <w:qFormat/>
    <w:uiPriority w:val="34"/>
    <w:pPr>
      <w:ind w:left="720"/>
    </w:pPr>
  </w:style>
  <w:style w:type="paragraph" w:customStyle="1" w:styleId="28">
    <w:name w:val="c19"/>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9">
    <w:name w:val="c0"/>
    <w:basedOn w:val="6"/>
    <w:uiPriority w:val="0"/>
  </w:style>
  <w:style w:type="paragraph" w:customStyle="1" w:styleId="30">
    <w:name w:val="podzagolovok"/>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1">
    <w:name w:val="sertxt"/>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2">
    <w:name w:val="kr-block-title"/>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33">
    <w:name w:val="nowrap"/>
    <w:basedOn w:val="6"/>
    <w:uiPriority w:val="0"/>
  </w:style>
  <w:style w:type="paragraph" w:customStyle="1" w:styleId="34">
    <w:name w:val="a-note"/>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5">
    <w:name w:val="HTML Top of Form"/>
    <w:basedOn w:val="1"/>
    <w:next w:val="1"/>
    <w:link w:val="36"/>
    <w:semiHidden/>
    <w:unhideWhenUsed/>
    <w:uiPriority w:val="99"/>
    <w:pPr>
      <w:pBdr>
        <w:bottom w:val="single" w:color="auto" w:sz="6" w:space="1"/>
      </w:pBdr>
      <w:spacing w:after="0" w:line="240" w:lineRule="auto"/>
      <w:jc w:val="center"/>
    </w:pPr>
    <w:rPr>
      <w:rFonts w:ascii="Arial" w:hAnsi="Arial" w:eastAsia="Times New Roman" w:cs="Arial"/>
      <w:vanish/>
      <w:sz w:val="16"/>
      <w:szCs w:val="16"/>
      <w:lang w:eastAsia="ru-RU"/>
    </w:rPr>
  </w:style>
  <w:style w:type="character" w:customStyle="1" w:styleId="36">
    <w:name w:val="z-Начало формы Знак"/>
    <w:basedOn w:val="6"/>
    <w:link w:val="35"/>
    <w:semiHidden/>
    <w:uiPriority w:val="99"/>
    <w:rPr>
      <w:rFonts w:ascii="Arial" w:hAnsi="Arial" w:eastAsia="Times New Roman" w:cs="Arial"/>
      <w:vanish/>
      <w:sz w:val="16"/>
      <w:szCs w:val="16"/>
      <w:lang w:eastAsia="ru-RU"/>
    </w:rPr>
  </w:style>
  <w:style w:type="paragraph" w:customStyle="1" w:styleId="37">
    <w:name w:val="HTML Bottom of Form"/>
    <w:basedOn w:val="1"/>
    <w:next w:val="1"/>
    <w:link w:val="38"/>
    <w:semiHidden/>
    <w:unhideWhenUsed/>
    <w:uiPriority w:val="99"/>
    <w:pPr>
      <w:pBdr>
        <w:top w:val="single" w:color="auto" w:sz="6" w:space="1"/>
      </w:pBdr>
      <w:spacing w:after="0" w:line="240" w:lineRule="auto"/>
      <w:jc w:val="center"/>
    </w:pPr>
    <w:rPr>
      <w:rFonts w:ascii="Arial" w:hAnsi="Arial" w:eastAsia="Times New Roman" w:cs="Arial"/>
      <w:vanish/>
      <w:sz w:val="16"/>
      <w:szCs w:val="16"/>
      <w:lang w:eastAsia="ru-RU"/>
    </w:rPr>
  </w:style>
  <w:style w:type="character" w:customStyle="1" w:styleId="38">
    <w:name w:val="z-Конец формы Знак"/>
    <w:basedOn w:val="6"/>
    <w:link w:val="37"/>
    <w:semiHidden/>
    <w:qFormat/>
    <w:uiPriority w:val="99"/>
    <w:rPr>
      <w:rFonts w:ascii="Arial" w:hAnsi="Arial" w:eastAsia="Times New Roman" w:cs="Arial"/>
      <w:vanish/>
      <w:sz w:val="16"/>
      <w:szCs w:val="16"/>
      <w:lang w:eastAsia="ru-RU"/>
    </w:rPr>
  </w:style>
  <w:style w:type="paragraph" w:customStyle="1" w:styleId="39">
    <w:name w:val="kr-sidebar-block__content-title"/>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40">
    <w:name w:val="mydownload"/>
    <w:basedOn w:val="6"/>
    <w:qFormat/>
    <w:uiPriority w:val="0"/>
  </w:style>
  <w:style w:type="character" w:customStyle="1" w:styleId="41">
    <w:name w:val="Font Style40"/>
    <w:basedOn w:val="6"/>
    <w:uiPriority w:val="99"/>
    <w:rPr>
      <w:rFonts w:ascii="Times New Roman" w:hAnsi="Times New Roman" w:cs="Times New Roman"/>
      <w:sz w:val="26"/>
      <w:szCs w:val="26"/>
    </w:rPr>
  </w:style>
  <w:style w:type="character" w:customStyle="1" w:styleId="42">
    <w:name w:val="Font Style41"/>
    <w:basedOn w:val="6"/>
    <w:qFormat/>
    <w:uiPriority w:val="99"/>
    <w:rPr>
      <w:rFonts w:ascii="Times New Roman" w:hAnsi="Times New Roman" w:cs="Times New Roman"/>
      <w:b/>
      <w:bCs/>
      <w:sz w:val="26"/>
      <w:szCs w:val="26"/>
    </w:rPr>
  </w:style>
  <w:style w:type="paragraph" w:customStyle="1" w:styleId="43">
    <w:name w:val="Style8"/>
    <w:basedOn w:val="1"/>
    <w:uiPriority w:val="99"/>
    <w:pPr>
      <w:widowControl w:val="0"/>
      <w:autoSpaceDE w:val="0"/>
      <w:autoSpaceDN w:val="0"/>
      <w:adjustRightInd w:val="0"/>
      <w:spacing w:after="0" w:line="320" w:lineRule="exact"/>
      <w:ind w:firstLine="715"/>
    </w:pPr>
    <w:rPr>
      <w:rFonts w:ascii="Times New Roman" w:hAnsi="Times New Roman" w:eastAsia="Times New Roman"/>
      <w:sz w:val="24"/>
      <w:szCs w:val="24"/>
      <w:lang w:eastAsia="ru-RU"/>
    </w:rPr>
  </w:style>
  <w:style w:type="paragraph" w:customStyle="1" w:styleId="44">
    <w:name w:val="Style15"/>
    <w:basedOn w:val="1"/>
    <w:qFormat/>
    <w:uiPriority w:val="99"/>
    <w:pPr>
      <w:widowControl w:val="0"/>
      <w:autoSpaceDE w:val="0"/>
      <w:autoSpaceDN w:val="0"/>
      <w:adjustRightInd w:val="0"/>
      <w:spacing w:after="0" w:line="317" w:lineRule="exact"/>
      <w:ind w:firstLine="706"/>
    </w:pPr>
    <w:rPr>
      <w:rFonts w:ascii="Times New Roman" w:hAnsi="Times New Roman" w:eastAsia="Times New Roman"/>
      <w:sz w:val="24"/>
      <w:szCs w:val="24"/>
      <w:lang w:eastAsia="ru-RU"/>
    </w:rPr>
  </w:style>
  <w:style w:type="paragraph" w:customStyle="1" w:styleId="45">
    <w:name w:val="Style5"/>
    <w:basedOn w:val="1"/>
    <w:uiPriority w:val="99"/>
    <w:pPr>
      <w:widowControl w:val="0"/>
      <w:autoSpaceDE w:val="0"/>
      <w:autoSpaceDN w:val="0"/>
      <w:adjustRightInd w:val="0"/>
      <w:spacing w:after="0" w:line="323" w:lineRule="exact"/>
      <w:ind w:firstLine="552"/>
    </w:pPr>
    <w:rPr>
      <w:rFonts w:ascii="Times New Roman" w:hAnsi="Times New Roman" w:eastAsia="Times New Roman"/>
      <w:sz w:val="24"/>
      <w:szCs w:val="24"/>
      <w:lang w:eastAsia="ru-RU"/>
    </w:rPr>
  </w:style>
  <w:style w:type="paragraph" w:customStyle="1" w:styleId="46">
    <w:name w:val="Style22"/>
    <w:basedOn w:val="1"/>
    <w:uiPriority w:val="99"/>
    <w:pPr>
      <w:widowControl w:val="0"/>
      <w:autoSpaceDE w:val="0"/>
      <w:autoSpaceDN w:val="0"/>
      <w:adjustRightInd w:val="0"/>
      <w:spacing w:after="0" w:line="240" w:lineRule="auto"/>
    </w:pPr>
    <w:rPr>
      <w:rFonts w:ascii="Times New Roman" w:hAnsi="Times New Roman" w:eastAsia="Times New Roman"/>
      <w:sz w:val="24"/>
      <w:szCs w:val="24"/>
      <w:lang w:eastAsia="ru-RU"/>
    </w:rPr>
  </w:style>
  <w:style w:type="character" w:customStyle="1" w:styleId="47">
    <w:name w:val="Font Style62"/>
    <w:basedOn w:val="6"/>
    <w:uiPriority w:val="99"/>
    <w:rPr>
      <w:rFonts w:ascii="Times New Roman" w:hAnsi="Times New Roman" w:cs="Times New Roman"/>
      <w:b/>
      <w:bCs/>
      <w:sz w:val="34"/>
      <w:szCs w:val="34"/>
    </w:rPr>
  </w:style>
  <w:style w:type="paragraph" w:customStyle="1" w:styleId="48">
    <w:name w:val="Style9"/>
    <w:basedOn w:val="1"/>
    <w:qFormat/>
    <w:uiPriority w:val="99"/>
    <w:pPr>
      <w:widowControl w:val="0"/>
      <w:autoSpaceDE w:val="0"/>
      <w:autoSpaceDN w:val="0"/>
      <w:adjustRightInd w:val="0"/>
      <w:spacing w:after="0" w:line="240" w:lineRule="auto"/>
    </w:pPr>
    <w:rPr>
      <w:rFonts w:ascii="Times New Roman" w:hAnsi="Times New Roman" w:eastAsia="Times New Roman"/>
      <w:sz w:val="24"/>
      <w:szCs w:val="24"/>
      <w:lang w:eastAsia="ru-RU"/>
    </w:rPr>
  </w:style>
  <w:style w:type="paragraph" w:customStyle="1" w:styleId="49">
    <w:name w:val="Style3"/>
    <w:basedOn w:val="1"/>
    <w:qFormat/>
    <w:uiPriority w:val="99"/>
    <w:pPr>
      <w:widowControl w:val="0"/>
      <w:autoSpaceDE w:val="0"/>
      <w:autoSpaceDN w:val="0"/>
      <w:adjustRightInd w:val="0"/>
      <w:spacing w:after="0" w:line="322" w:lineRule="exact"/>
      <w:ind w:firstLine="283"/>
    </w:pPr>
    <w:rPr>
      <w:rFonts w:ascii="Times New Roman" w:hAnsi="Times New Roman" w:eastAsia="Times New Roman"/>
      <w:sz w:val="24"/>
      <w:szCs w:val="24"/>
      <w:lang w:eastAsia="ru-RU"/>
    </w:rPr>
  </w:style>
  <w:style w:type="character" w:customStyle="1" w:styleId="50">
    <w:name w:val="Верхний колонтитул Знак"/>
    <w:basedOn w:val="6"/>
    <w:link w:val="12"/>
    <w:semiHidden/>
    <w:qFormat/>
    <w:uiPriority w:val="99"/>
    <w:rPr>
      <w:rFonts w:ascii="Calibri" w:hAnsi="Calibri" w:eastAsia="Calibri" w:cs="Times New Roman"/>
    </w:rPr>
  </w:style>
  <w:style w:type="character" w:customStyle="1" w:styleId="51">
    <w:name w:val="Нижний колонтитул Знак"/>
    <w:basedOn w:val="6"/>
    <w:link w:val="13"/>
    <w:semiHidden/>
    <w:qFormat/>
    <w:uiPriority w:val="99"/>
    <w:rPr>
      <w:rFonts w:ascii="Calibri" w:hAnsi="Calibri" w:eastAsia="Calibri"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Company>
  <Pages>57</Pages>
  <Words>15850</Words>
  <Characters>90345</Characters>
  <Lines>752</Lines>
  <Paragraphs>211</Paragraphs>
  <TotalTime>62</TotalTime>
  <ScaleCrop>false</ScaleCrop>
  <LinksUpToDate>false</LinksUpToDate>
  <CharactersWithSpaces>105984</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2017-09-02T14:16:00Z</dcterms:created>
  <dc:creator>татьяна крахина</dc:creator>
  <cp:lastModifiedBy>krakh</cp:lastModifiedBy>
  <dcterms:modified xsi:type="dcterms:W3CDTF">2024-12-04T06:06:43Z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7F991A93DC8A40FDBD66768266DD4721_12</vt:lpwstr>
  </property>
</Properties>
</file>