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80E" w:rsidRPr="00E8480E" w:rsidRDefault="00E8480E" w:rsidP="00E8480E">
      <w:pPr>
        <w:ind w:firstLine="709"/>
        <w:jc w:val="center"/>
        <w:rPr>
          <w:sz w:val="28"/>
          <w:szCs w:val="28"/>
          <w:lang w:eastAsia="ru-RU"/>
        </w:rPr>
      </w:pPr>
      <w:r w:rsidRPr="00E8480E">
        <w:rPr>
          <w:sz w:val="28"/>
          <w:szCs w:val="28"/>
          <w:lang w:eastAsia="ru-RU"/>
        </w:rPr>
        <w:t xml:space="preserve">Областное государственное автономное </w:t>
      </w:r>
    </w:p>
    <w:p w:rsidR="00E8480E" w:rsidRPr="00E8480E" w:rsidRDefault="00E8480E" w:rsidP="00E8480E">
      <w:pPr>
        <w:ind w:firstLine="709"/>
        <w:jc w:val="center"/>
        <w:rPr>
          <w:sz w:val="28"/>
          <w:szCs w:val="28"/>
          <w:lang w:eastAsia="ru-RU"/>
        </w:rPr>
      </w:pPr>
      <w:r w:rsidRPr="00E8480E">
        <w:rPr>
          <w:sz w:val="28"/>
          <w:szCs w:val="28"/>
          <w:lang w:eastAsia="ru-RU"/>
        </w:rPr>
        <w:t xml:space="preserve">профессиональное образовательное учреждение </w:t>
      </w:r>
    </w:p>
    <w:p w:rsidR="00E8480E" w:rsidRPr="00E8480E" w:rsidRDefault="00E8480E" w:rsidP="00E8480E">
      <w:pPr>
        <w:ind w:firstLine="709"/>
        <w:jc w:val="center"/>
        <w:rPr>
          <w:sz w:val="28"/>
          <w:szCs w:val="28"/>
          <w:lang w:eastAsia="ru-RU"/>
        </w:rPr>
      </w:pPr>
      <w:r w:rsidRPr="00E8480E">
        <w:rPr>
          <w:sz w:val="28"/>
          <w:szCs w:val="28"/>
          <w:lang w:eastAsia="ru-RU"/>
        </w:rPr>
        <w:t>«</w:t>
      </w:r>
      <w:proofErr w:type="spellStart"/>
      <w:r w:rsidRPr="00E8480E">
        <w:rPr>
          <w:sz w:val="28"/>
          <w:szCs w:val="28"/>
          <w:lang w:eastAsia="ru-RU"/>
        </w:rPr>
        <w:t>Яковлевский</w:t>
      </w:r>
      <w:proofErr w:type="spellEnd"/>
      <w:r w:rsidRPr="00E8480E">
        <w:rPr>
          <w:sz w:val="28"/>
          <w:szCs w:val="28"/>
          <w:lang w:eastAsia="ru-RU"/>
        </w:rPr>
        <w:t xml:space="preserve"> политехнический техникум»</w:t>
      </w: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4148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Мастер-класс</w:t>
      </w:r>
    </w:p>
    <w:p w:rsidR="00BB66C3" w:rsidRDefault="00B4148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 w:rsidR="00E8480E">
        <w:rPr>
          <w:b/>
          <w:sz w:val="28"/>
          <w:szCs w:val="28"/>
        </w:rPr>
        <w:t>О</w:t>
      </w:r>
      <w:r w:rsidR="00E8480E" w:rsidRPr="00E8480E">
        <w:rPr>
          <w:b/>
          <w:sz w:val="28"/>
          <w:szCs w:val="28"/>
        </w:rPr>
        <w:t>сновные приемы стилизации</w:t>
      </w: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995DBF" w:rsidRPr="00995DBF" w:rsidRDefault="00995DBF" w:rsidP="00995DBF">
      <w:pPr>
        <w:ind w:firstLine="4253"/>
        <w:rPr>
          <w:sz w:val="28"/>
          <w:szCs w:val="28"/>
        </w:rPr>
      </w:pPr>
      <w:r w:rsidRPr="00995DBF">
        <w:rPr>
          <w:sz w:val="28"/>
          <w:szCs w:val="28"/>
        </w:rPr>
        <w:t>Подготовили и провели:</w:t>
      </w:r>
    </w:p>
    <w:p w:rsidR="00995DBF" w:rsidRPr="00995DBF" w:rsidRDefault="00995DBF" w:rsidP="00995DBF">
      <w:pPr>
        <w:ind w:firstLine="4253"/>
        <w:rPr>
          <w:sz w:val="28"/>
          <w:szCs w:val="28"/>
        </w:rPr>
      </w:pPr>
      <w:r w:rsidRPr="00995DBF">
        <w:rPr>
          <w:sz w:val="28"/>
          <w:szCs w:val="28"/>
        </w:rPr>
        <w:t xml:space="preserve">Алейник Н.Н., </w:t>
      </w:r>
    </w:p>
    <w:p w:rsidR="00995DBF" w:rsidRPr="00995DBF" w:rsidRDefault="00995DBF" w:rsidP="00995DBF">
      <w:pPr>
        <w:ind w:firstLine="4253"/>
        <w:rPr>
          <w:sz w:val="28"/>
          <w:szCs w:val="28"/>
        </w:rPr>
      </w:pPr>
      <w:r w:rsidRPr="00995DBF">
        <w:rPr>
          <w:sz w:val="28"/>
          <w:szCs w:val="28"/>
        </w:rPr>
        <w:t xml:space="preserve">преподаватель </w:t>
      </w:r>
      <w:proofErr w:type="spellStart"/>
      <w:r w:rsidRPr="00995DBF">
        <w:rPr>
          <w:sz w:val="28"/>
          <w:szCs w:val="28"/>
        </w:rPr>
        <w:t>спецдисциплин</w:t>
      </w:r>
      <w:proofErr w:type="spellEnd"/>
      <w:r w:rsidRPr="00995DBF">
        <w:rPr>
          <w:sz w:val="28"/>
          <w:szCs w:val="28"/>
        </w:rPr>
        <w:t>;</w:t>
      </w:r>
    </w:p>
    <w:p w:rsidR="00995DBF" w:rsidRPr="00995DBF" w:rsidRDefault="00995DBF" w:rsidP="00995DBF">
      <w:pPr>
        <w:ind w:firstLine="4253"/>
        <w:rPr>
          <w:sz w:val="28"/>
          <w:szCs w:val="28"/>
        </w:rPr>
      </w:pPr>
      <w:proofErr w:type="spellStart"/>
      <w:r w:rsidRPr="00995DBF">
        <w:rPr>
          <w:sz w:val="28"/>
          <w:szCs w:val="28"/>
        </w:rPr>
        <w:t>Зерина</w:t>
      </w:r>
      <w:proofErr w:type="spellEnd"/>
      <w:r w:rsidRPr="00995DBF">
        <w:rPr>
          <w:sz w:val="28"/>
          <w:szCs w:val="28"/>
        </w:rPr>
        <w:t xml:space="preserve"> О.В.,</w:t>
      </w:r>
    </w:p>
    <w:p w:rsidR="00995DBF" w:rsidRPr="00995DBF" w:rsidRDefault="00995DBF" w:rsidP="00995DBF">
      <w:pPr>
        <w:ind w:firstLine="4253"/>
        <w:rPr>
          <w:sz w:val="28"/>
          <w:szCs w:val="28"/>
        </w:rPr>
      </w:pPr>
      <w:r w:rsidRPr="00995DBF">
        <w:rPr>
          <w:sz w:val="28"/>
          <w:szCs w:val="28"/>
        </w:rPr>
        <w:t xml:space="preserve">преподаватель </w:t>
      </w:r>
      <w:proofErr w:type="spellStart"/>
      <w:r w:rsidRPr="00995DBF">
        <w:rPr>
          <w:sz w:val="28"/>
          <w:szCs w:val="28"/>
        </w:rPr>
        <w:t>спецдисциплин</w:t>
      </w:r>
      <w:proofErr w:type="spellEnd"/>
      <w:r w:rsidRPr="00995DBF">
        <w:rPr>
          <w:sz w:val="28"/>
          <w:szCs w:val="28"/>
        </w:rPr>
        <w:t>;</w:t>
      </w:r>
    </w:p>
    <w:p w:rsidR="00995DBF" w:rsidRPr="00995DBF" w:rsidRDefault="00995DBF" w:rsidP="00995DBF">
      <w:pPr>
        <w:ind w:firstLine="4253"/>
        <w:rPr>
          <w:sz w:val="28"/>
          <w:szCs w:val="28"/>
        </w:rPr>
      </w:pPr>
      <w:proofErr w:type="spellStart"/>
      <w:r w:rsidRPr="00995DBF">
        <w:rPr>
          <w:sz w:val="28"/>
          <w:szCs w:val="28"/>
        </w:rPr>
        <w:t>Штипько</w:t>
      </w:r>
      <w:proofErr w:type="spellEnd"/>
      <w:r w:rsidRPr="00995DBF">
        <w:rPr>
          <w:sz w:val="28"/>
          <w:szCs w:val="28"/>
        </w:rPr>
        <w:t xml:space="preserve"> С.В.</w:t>
      </w:r>
    </w:p>
    <w:p w:rsidR="00995DBF" w:rsidRPr="00995DBF" w:rsidRDefault="00995DBF" w:rsidP="00995DBF">
      <w:pPr>
        <w:ind w:firstLine="4253"/>
        <w:rPr>
          <w:sz w:val="28"/>
          <w:szCs w:val="28"/>
        </w:rPr>
      </w:pPr>
      <w:r w:rsidRPr="00995DBF">
        <w:rPr>
          <w:sz w:val="28"/>
          <w:szCs w:val="28"/>
        </w:rPr>
        <w:t xml:space="preserve">преподаватель </w:t>
      </w:r>
      <w:proofErr w:type="spellStart"/>
      <w:r w:rsidRPr="00995DBF">
        <w:rPr>
          <w:sz w:val="28"/>
          <w:szCs w:val="28"/>
        </w:rPr>
        <w:t>спецдисциплин</w:t>
      </w:r>
      <w:proofErr w:type="spellEnd"/>
    </w:p>
    <w:p w:rsidR="00BB66C3" w:rsidRDefault="00B41486" w:rsidP="00995DBF">
      <w:pPr>
        <w:ind w:firstLine="4253"/>
        <w:rPr>
          <w:sz w:val="28"/>
          <w:szCs w:val="28"/>
        </w:rPr>
      </w:pPr>
      <w:r>
        <w:rPr>
          <w:sz w:val="28"/>
          <w:szCs w:val="28"/>
        </w:rPr>
        <w:t>Группа: 33 - Т</w:t>
      </w:r>
    </w:p>
    <w:p w:rsidR="00BB66C3" w:rsidRDefault="00B41486" w:rsidP="00995DBF">
      <w:pPr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Специальность: 43.02.13. </w:t>
      </w:r>
    </w:p>
    <w:p w:rsidR="00BB66C3" w:rsidRDefault="00B41486" w:rsidP="00995DBF">
      <w:pPr>
        <w:ind w:firstLine="4253"/>
        <w:rPr>
          <w:sz w:val="28"/>
          <w:szCs w:val="28"/>
        </w:rPr>
      </w:pPr>
      <w:r>
        <w:rPr>
          <w:sz w:val="28"/>
          <w:szCs w:val="28"/>
        </w:rPr>
        <w:t>«Технология парикмахерского искусства»</w:t>
      </w: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BB66C3" w:rsidRDefault="00BB66C3">
      <w:pPr>
        <w:ind w:firstLine="709"/>
        <w:jc w:val="right"/>
        <w:rPr>
          <w:sz w:val="28"/>
          <w:szCs w:val="28"/>
        </w:rPr>
      </w:pPr>
    </w:p>
    <w:p w:rsidR="00E8480E" w:rsidRDefault="00E8480E">
      <w:pPr>
        <w:ind w:firstLine="709"/>
        <w:jc w:val="right"/>
        <w:rPr>
          <w:sz w:val="28"/>
          <w:szCs w:val="28"/>
        </w:rPr>
      </w:pPr>
    </w:p>
    <w:p w:rsidR="00BB66C3" w:rsidRDefault="00B4148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г. Строитель 202</w:t>
      </w:r>
      <w:r w:rsidR="00995DBF">
        <w:rPr>
          <w:sz w:val="28"/>
          <w:szCs w:val="28"/>
        </w:rPr>
        <w:t>4</w:t>
      </w:r>
    </w:p>
    <w:p w:rsidR="00BB66C3" w:rsidRDefault="00B4148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Структура плана занятия.</w:t>
      </w: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</w:t>
      </w:r>
      <w:r w:rsidR="00E8480E">
        <w:rPr>
          <w:sz w:val="28"/>
          <w:szCs w:val="28"/>
        </w:rPr>
        <w:t>О</w:t>
      </w:r>
      <w:r w:rsidR="00E8480E" w:rsidRPr="00E8480E">
        <w:rPr>
          <w:sz w:val="28"/>
          <w:szCs w:val="28"/>
        </w:rPr>
        <w:t>сновные приемы стилизации</w:t>
      </w: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Междисциплинарные связи:</w:t>
      </w:r>
      <w:r>
        <w:rPr>
          <w:sz w:val="28"/>
          <w:szCs w:val="28"/>
        </w:rPr>
        <w:t xml:space="preserve"> «Рисунок и живопись», МДК 03.03 «Стилистика и создание имиджа»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Внутиридисциплинарные</w:t>
      </w:r>
      <w:proofErr w:type="spellEnd"/>
      <w:r>
        <w:rPr>
          <w:b/>
          <w:sz w:val="28"/>
          <w:szCs w:val="28"/>
        </w:rPr>
        <w:t xml:space="preserve"> связи</w:t>
      </w:r>
      <w:r>
        <w:rPr>
          <w:sz w:val="28"/>
          <w:szCs w:val="28"/>
        </w:rPr>
        <w:t>: тема «Стилизация»</w:t>
      </w: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Цели занятия:</w:t>
      </w:r>
    </w:p>
    <w:p w:rsidR="00BB66C3" w:rsidRDefault="00B41486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Создать условия для формирования умений и навыков практического характера по стилизации предметов.</w:t>
      </w:r>
    </w:p>
    <w:p w:rsidR="00BB66C3" w:rsidRDefault="00B41486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развитию творческих способностей студентов, их познавательной активности при выполнении практической работы.</w:t>
      </w:r>
    </w:p>
    <w:p w:rsidR="00BB66C3" w:rsidRDefault="00B41486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Содействовать эстетическому воспитанию студентов, развитию  воображения, фантазии, художественного вкуса.</w:t>
      </w:r>
    </w:p>
    <w:p w:rsidR="00BB66C3" w:rsidRDefault="00BB66C3">
      <w:pPr>
        <w:ind w:firstLine="709"/>
        <w:jc w:val="both"/>
        <w:rPr>
          <w:b/>
          <w:sz w:val="28"/>
          <w:szCs w:val="28"/>
        </w:rPr>
      </w:pP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 занятия:</w:t>
      </w:r>
      <w:r>
        <w:rPr>
          <w:sz w:val="28"/>
          <w:szCs w:val="28"/>
        </w:rPr>
        <w:t xml:space="preserve"> мастер-класс.</w:t>
      </w: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Тип занятия: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практическое</w:t>
      </w:r>
      <w:proofErr w:type="gramEnd"/>
      <w:r>
        <w:rPr>
          <w:sz w:val="28"/>
          <w:szCs w:val="28"/>
        </w:rPr>
        <w:t>.</w:t>
      </w: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организации учебно-познавательной деятельности:</w:t>
      </w:r>
      <w:r>
        <w:rPr>
          <w:sz w:val="28"/>
          <w:szCs w:val="28"/>
        </w:rPr>
        <w:t xml:space="preserve"> групповая, фронтальная, индивидуальная.</w:t>
      </w:r>
    </w:p>
    <w:p w:rsidR="00BB66C3" w:rsidRDefault="00BB66C3">
      <w:pPr>
        <w:ind w:firstLine="709"/>
        <w:jc w:val="both"/>
        <w:rPr>
          <w:b/>
          <w:sz w:val="28"/>
          <w:szCs w:val="28"/>
        </w:rPr>
      </w:pPr>
    </w:p>
    <w:p w:rsidR="00BB66C3" w:rsidRDefault="00B4148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Методы:</w:t>
      </w:r>
    </w:p>
    <w:p w:rsidR="00BB66C3" w:rsidRDefault="00B41486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источнику передачи и восприятию учебной информации: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словесные</w:t>
      </w:r>
      <w:proofErr w:type="gramEnd"/>
      <w:r>
        <w:rPr>
          <w:sz w:val="28"/>
          <w:szCs w:val="28"/>
        </w:rPr>
        <w:t xml:space="preserve"> (рассказ, беседа);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наглядные</w:t>
      </w:r>
      <w:proofErr w:type="gramEnd"/>
      <w:r>
        <w:rPr>
          <w:sz w:val="28"/>
          <w:szCs w:val="28"/>
        </w:rPr>
        <w:t xml:space="preserve"> (демонстрация);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практические</w:t>
      </w:r>
      <w:proofErr w:type="gramEnd"/>
      <w:r>
        <w:rPr>
          <w:sz w:val="28"/>
          <w:szCs w:val="28"/>
        </w:rPr>
        <w:t xml:space="preserve"> (практическая работа).</w:t>
      </w:r>
    </w:p>
    <w:p w:rsidR="00BB66C3" w:rsidRDefault="00B41486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степени самостоятельности и активности мышления: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репродуктивные.</w:t>
      </w:r>
    </w:p>
    <w:p w:rsidR="00BB66C3" w:rsidRDefault="00B41486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логике передачи и восприятию учебной информации: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дедуктивный.</w:t>
      </w: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Перечень необходимых средств обучения: </w:t>
      </w:r>
    </w:p>
    <w:p w:rsidR="00BB66C3" w:rsidRDefault="00B41486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компьютер;</w:t>
      </w:r>
    </w:p>
    <w:p w:rsidR="00BB66C3" w:rsidRDefault="00B41486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проектор;</w:t>
      </w:r>
    </w:p>
    <w:p w:rsidR="00BB66C3" w:rsidRDefault="00B41486">
      <w:pPr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sz w:val="28"/>
          <w:szCs w:val="28"/>
        </w:rPr>
        <w:t>карточки – задания с изображением различных предметов;</w:t>
      </w:r>
    </w:p>
    <w:p w:rsidR="00BB66C3" w:rsidRDefault="00B41486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-</w:t>
      </w:r>
      <w:r>
        <w:rPr>
          <w:rFonts w:eastAsia="Calibri"/>
          <w:sz w:val="28"/>
          <w:szCs w:val="28"/>
          <w:lang w:eastAsia="en-US"/>
        </w:rPr>
        <w:t xml:space="preserve"> белая бумага формата А</w:t>
      </w:r>
      <w:proofErr w:type="gramStart"/>
      <w:r>
        <w:rPr>
          <w:rFonts w:eastAsia="Calibri"/>
          <w:sz w:val="28"/>
          <w:szCs w:val="28"/>
          <w:lang w:eastAsia="en-US"/>
        </w:rPr>
        <w:t>4</w:t>
      </w:r>
      <w:proofErr w:type="gramEnd"/>
      <w:r>
        <w:rPr>
          <w:rFonts w:eastAsia="Calibri"/>
          <w:sz w:val="28"/>
          <w:szCs w:val="28"/>
          <w:lang w:eastAsia="en-US"/>
        </w:rPr>
        <w:t>;</w:t>
      </w:r>
    </w:p>
    <w:p w:rsidR="00BB66C3" w:rsidRDefault="00B41486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простой карандаш;</w:t>
      </w:r>
    </w:p>
    <w:p w:rsidR="00BB66C3" w:rsidRDefault="00B41486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линейка; </w:t>
      </w:r>
    </w:p>
    <w:p w:rsidR="00BB66C3" w:rsidRDefault="00B41486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ластик.</w:t>
      </w:r>
    </w:p>
    <w:p w:rsidR="00E8480E" w:rsidRDefault="00E8480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8480E" w:rsidRDefault="00E8480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8480E" w:rsidRDefault="00E8480E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BB66C3" w:rsidRDefault="00BB66C3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BB66C3" w:rsidRPr="00B41486" w:rsidRDefault="00B41486">
      <w:pPr>
        <w:ind w:firstLine="709"/>
        <w:jc w:val="both"/>
        <w:rPr>
          <w:b/>
          <w:sz w:val="28"/>
          <w:szCs w:val="28"/>
        </w:rPr>
      </w:pPr>
      <w:r w:rsidRPr="00B41486">
        <w:rPr>
          <w:b/>
          <w:sz w:val="28"/>
          <w:szCs w:val="28"/>
        </w:rPr>
        <w:lastRenderedPageBreak/>
        <w:t>Список использованных источников:</w:t>
      </w:r>
    </w:p>
    <w:p w:rsidR="00B41486" w:rsidRPr="00B41486" w:rsidRDefault="00B41486" w:rsidP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B41486">
        <w:rPr>
          <w:sz w:val="28"/>
          <w:szCs w:val="28"/>
        </w:rPr>
        <w:t xml:space="preserve">. </w:t>
      </w:r>
      <w:proofErr w:type="spellStart"/>
      <w:r w:rsidRPr="00B41486">
        <w:rPr>
          <w:sz w:val="28"/>
          <w:szCs w:val="28"/>
        </w:rPr>
        <w:t>Буйлова</w:t>
      </w:r>
      <w:proofErr w:type="spellEnd"/>
      <w:r w:rsidRPr="00B41486">
        <w:rPr>
          <w:sz w:val="28"/>
          <w:szCs w:val="28"/>
        </w:rPr>
        <w:t xml:space="preserve"> Л.Н., Кочнева С.В. Организация методической службы учреждения дополнительного образования. – Гуманитарный издательский центр, Москва, 20</w:t>
      </w:r>
      <w:r w:rsidR="00995DBF">
        <w:rPr>
          <w:sz w:val="28"/>
          <w:szCs w:val="28"/>
        </w:rPr>
        <w:t>2</w:t>
      </w:r>
      <w:r w:rsidRPr="00B41486">
        <w:rPr>
          <w:sz w:val="28"/>
          <w:szCs w:val="28"/>
        </w:rPr>
        <w:t>1</w:t>
      </w:r>
    </w:p>
    <w:p w:rsidR="00B41486" w:rsidRPr="00B41486" w:rsidRDefault="00B41486" w:rsidP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41486">
        <w:rPr>
          <w:sz w:val="28"/>
          <w:szCs w:val="28"/>
        </w:rPr>
        <w:t xml:space="preserve">. </w:t>
      </w:r>
      <w:proofErr w:type="spellStart"/>
      <w:r w:rsidRPr="00B41486">
        <w:rPr>
          <w:sz w:val="28"/>
          <w:szCs w:val="28"/>
        </w:rPr>
        <w:t>Вентура</w:t>
      </w:r>
      <w:proofErr w:type="spellEnd"/>
      <w:r w:rsidRPr="00B41486">
        <w:rPr>
          <w:sz w:val="28"/>
          <w:szCs w:val="28"/>
        </w:rPr>
        <w:t xml:space="preserve"> Анна. Практические идеи по декорированию дома. </w:t>
      </w:r>
      <w:proofErr w:type="spellStart"/>
      <w:proofErr w:type="gramStart"/>
      <w:r w:rsidRPr="00B41486">
        <w:rPr>
          <w:sz w:val="28"/>
          <w:szCs w:val="28"/>
        </w:rPr>
        <w:t>Изд</w:t>
      </w:r>
      <w:proofErr w:type="spellEnd"/>
      <w:proofErr w:type="gramEnd"/>
      <w:r w:rsidRPr="00B41486">
        <w:rPr>
          <w:sz w:val="28"/>
          <w:szCs w:val="28"/>
        </w:rPr>
        <w:t>:</w:t>
      </w:r>
      <w:r>
        <w:rPr>
          <w:sz w:val="28"/>
          <w:szCs w:val="28"/>
        </w:rPr>
        <w:t xml:space="preserve"> Арт-родник,  2018 </w:t>
      </w:r>
    </w:p>
    <w:p w:rsidR="00B41486" w:rsidRPr="00B41486" w:rsidRDefault="00B41486" w:rsidP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41486">
        <w:rPr>
          <w:sz w:val="28"/>
          <w:szCs w:val="28"/>
        </w:rPr>
        <w:t>. Герасимова  Елена. Брошь-букеты: красота в деталях.-Изд.2-е</w:t>
      </w:r>
      <w:proofErr w:type="gramStart"/>
      <w:r w:rsidRPr="00B41486">
        <w:rPr>
          <w:sz w:val="28"/>
          <w:szCs w:val="28"/>
        </w:rPr>
        <w:t>.-</w:t>
      </w:r>
      <w:proofErr w:type="gramEnd"/>
      <w:r w:rsidRPr="00B41486">
        <w:rPr>
          <w:sz w:val="28"/>
          <w:szCs w:val="28"/>
        </w:rPr>
        <w:t>Ростов н/</w:t>
      </w:r>
      <w:proofErr w:type="spellStart"/>
      <w:r w:rsidRPr="00B41486">
        <w:rPr>
          <w:sz w:val="28"/>
          <w:szCs w:val="28"/>
        </w:rPr>
        <w:t>Д:Феникс</w:t>
      </w:r>
      <w:proofErr w:type="spellEnd"/>
      <w:r w:rsidRPr="00B41486">
        <w:rPr>
          <w:sz w:val="28"/>
          <w:szCs w:val="28"/>
        </w:rPr>
        <w:t>, 201</w:t>
      </w:r>
      <w:r w:rsidR="00995DBF">
        <w:rPr>
          <w:sz w:val="28"/>
          <w:szCs w:val="28"/>
        </w:rPr>
        <w:t>9</w:t>
      </w:r>
      <w:r w:rsidRPr="00B41486">
        <w:rPr>
          <w:sz w:val="28"/>
          <w:szCs w:val="28"/>
        </w:rPr>
        <w:t xml:space="preserve"> г.- 93с.:ил.</w:t>
      </w:r>
    </w:p>
    <w:p w:rsidR="00B41486" w:rsidRPr="00B41486" w:rsidRDefault="00B41486" w:rsidP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Дубровская  Юлия  «</w:t>
      </w:r>
      <w:r w:rsidRPr="00B41486">
        <w:rPr>
          <w:sz w:val="28"/>
          <w:szCs w:val="28"/>
        </w:rPr>
        <w:t>Цветы из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фоамирана</w:t>
      </w:r>
      <w:proofErr w:type="spellEnd"/>
      <w:r>
        <w:rPr>
          <w:sz w:val="28"/>
          <w:szCs w:val="28"/>
        </w:rPr>
        <w:t>: стильные аксессуары»</w:t>
      </w:r>
      <w:r w:rsidRPr="00B41486">
        <w:rPr>
          <w:sz w:val="28"/>
          <w:szCs w:val="28"/>
        </w:rPr>
        <w:t>, изд. Контент, 20</w:t>
      </w:r>
      <w:r w:rsidR="00995DBF">
        <w:rPr>
          <w:sz w:val="28"/>
          <w:szCs w:val="28"/>
        </w:rPr>
        <w:t>23</w:t>
      </w:r>
      <w:r w:rsidRPr="00B41486">
        <w:rPr>
          <w:sz w:val="28"/>
          <w:szCs w:val="28"/>
        </w:rPr>
        <w:t xml:space="preserve"> г., 96 стр.</w:t>
      </w:r>
    </w:p>
    <w:p w:rsidR="00B41486" w:rsidRPr="00B41486" w:rsidRDefault="00B41486" w:rsidP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41486">
        <w:rPr>
          <w:sz w:val="28"/>
          <w:szCs w:val="28"/>
        </w:rPr>
        <w:t xml:space="preserve">. </w:t>
      </w:r>
      <w:proofErr w:type="spellStart"/>
      <w:r w:rsidRPr="00B41486">
        <w:rPr>
          <w:sz w:val="28"/>
          <w:szCs w:val="28"/>
        </w:rPr>
        <w:t>Евладова</w:t>
      </w:r>
      <w:proofErr w:type="spellEnd"/>
      <w:r w:rsidRPr="00B41486">
        <w:rPr>
          <w:sz w:val="28"/>
          <w:szCs w:val="28"/>
        </w:rPr>
        <w:t xml:space="preserve"> Е.В., Логинова Л.Г. Организация дополнительного образования детей. – Гуманитарный издательский центр «</w:t>
      </w:r>
      <w:proofErr w:type="spellStart"/>
      <w:r w:rsidRPr="00B41486">
        <w:rPr>
          <w:sz w:val="28"/>
          <w:szCs w:val="28"/>
        </w:rPr>
        <w:t>Владос</w:t>
      </w:r>
      <w:proofErr w:type="spellEnd"/>
      <w:r w:rsidRPr="00B41486">
        <w:rPr>
          <w:sz w:val="28"/>
          <w:szCs w:val="28"/>
        </w:rPr>
        <w:t>», Москва, 20</w:t>
      </w:r>
      <w:r w:rsidR="00995DBF">
        <w:rPr>
          <w:sz w:val="28"/>
          <w:szCs w:val="28"/>
        </w:rPr>
        <w:t>21</w:t>
      </w:r>
    </w:p>
    <w:p w:rsidR="00B41486" w:rsidRPr="00B41486" w:rsidRDefault="00B41486" w:rsidP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B41486">
        <w:rPr>
          <w:sz w:val="28"/>
          <w:szCs w:val="28"/>
        </w:rPr>
        <w:t>. Константинов А.В. Как стать парикмахером. – Город мастеров, Москва, 20</w:t>
      </w:r>
      <w:r w:rsidR="00995DBF">
        <w:rPr>
          <w:sz w:val="28"/>
          <w:szCs w:val="28"/>
        </w:rPr>
        <w:t>20</w:t>
      </w:r>
    </w:p>
    <w:p w:rsidR="00B41486" w:rsidRPr="00B41486" w:rsidRDefault="00B41486" w:rsidP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B41486">
        <w:rPr>
          <w:sz w:val="28"/>
          <w:szCs w:val="28"/>
        </w:rPr>
        <w:t xml:space="preserve">. </w:t>
      </w:r>
      <w:proofErr w:type="spellStart"/>
      <w:r w:rsidRPr="00B41486">
        <w:rPr>
          <w:sz w:val="28"/>
          <w:szCs w:val="28"/>
        </w:rPr>
        <w:t>Махнёва</w:t>
      </w:r>
      <w:proofErr w:type="spellEnd"/>
      <w:r w:rsidRPr="00B41486">
        <w:rPr>
          <w:sz w:val="28"/>
          <w:szCs w:val="28"/>
        </w:rPr>
        <w:t xml:space="preserve"> Н.С. Разработка мастер-класса по выполнению изделий из </w:t>
      </w:r>
      <w:proofErr w:type="spellStart"/>
      <w:r w:rsidRPr="00B41486">
        <w:rPr>
          <w:sz w:val="28"/>
          <w:szCs w:val="28"/>
        </w:rPr>
        <w:t>фоамирана</w:t>
      </w:r>
      <w:proofErr w:type="spellEnd"/>
      <w:r w:rsidRPr="00B41486">
        <w:rPr>
          <w:sz w:val="28"/>
          <w:szCs w:val="28"/>
        </w:rPr>
        <w:t xml:space="preserve"> во внеурочной деятельности // Современная психология и педагогика: проблемы и решения: сб. ст. по </w:t>
      </w:r>
      <w:proofErr w:type="gramStart"/>
      <w:r w:rsidRPr="00B41486">
        <w:rPr>
          <w:sz w:val="28"/>
          <w:szCs w:val="28"/>
        </w:rPr>
        <w:t>матер</w:t>
      </w:r>
      <w:proofErr w:type="gramEnd"/>
      <w:r w:rsidRPr="00B41486">
        <w:rPr>
          <w:sz w:val="28"/>
          <w:szCs w:val="28"/>
        </w:rPr>
        <w:t xml:space="preserve">. II-III </w:t>
      </w:r>
      <w:proofErr w:type="spellStart"/>
      <w:r w:rsidRPr="00B41486">
        <w:rPr>
          <w:sz w:val="28"/>
          <w:szCs w:val="28"/>
        </w:rPr>
        <w:t>междунар</w:t>
      </w:r>
      <w:proofErr w:type="spellEnd"/>
      <w:r w:rsidRPr="00B41486">
        <w:rPr>
          <w:sz w:val="28"/>
          <w:szCs w:val="28"/>
        </w:rPr>
        <w:t>. науч</w:t>
      </w:r>
      <w:proofErr w:type="gramStart"/>
      <w:r w:rsidRPr="00B41486">
        <w:rPr>
          <w:sz w:val="28"/>
          <w:szCs w:val="28"/>
        </w:rPr>
        <w:t>.-</w:t>
      </w:r>
      <w:proofErr w:type="spellStart"/>
      <w:proofErr w:type="gramEnd"/>
      <w:r w:rsidRPr="00B41486">
        <w:rPr>
          <w:sz w:val="28"/>
          <w:szCs w:val="28"/>
        </w:rPr>
        <w:t>практ</w:t>
      </w:r>
      <w:proofErr w:type="spellEnd"/>
      <w:r w:rsidRPr="00B41486">
        <w:rPr>
          <w:sz w:val="28"/>
          <w:szCs w:val="28"/>
        </w:rPr>
        <w:t xml:space="preserve">. </w:t>
      </w:r>
      <w:proofErr w:type="spellStart"/>
      <w:r w:rsidRPr="00B41486">
        <w:rPr>
          <w:sz w:val="28"/>
          <w:szCs w:val="28"/>
        </w:rPr>
        <w:t>конф</w:t>
      </w:r>
      <w:proofErr w:type="spellEnd"/>
      <w:r w:rsidRPr="00B41486">
        <w:rPr>
          <w:sz w:val="28"/>
          <w:szCs w:val="28"/>
        </w:rPr>
        <w:t xml:space="preserve">. № 2-3(2). – Новосибирск: </w:t>
      </w:r>
      <w:proofErr w:type="spellStart"/>
      <w:r w:rsidRPr="00B41486">
        <w:rPr>
          <w:sz w:val="28"/>
          <w:szCs w:val="28"/>
        </w:rPr>
        <w:t>СибАК</w:t>
      </w:r>
      <w:proofErr w:type="spellEnd"/>
      <w:r w:rsidRPr="00B41486">
        <w:rPr>
          <w:sz w:val="28"/>
          <w:szCs w:val="28"/>
        </w:rPr>
        <w:t>, 201</w:t>
      </w:r>
      <w:r w:rsidR="00995DBF">
        <w:rPr>
          <w:sz w:val="28"/>
          <w:szCs w:val="28"/>
        </w:rPr>
        <w:t>9</w:t>
      </w:r>
      <w:r w:rsidRPr="00B41486">
        <w:rPr>
          <w:sz w:val="28"/>
          <w:szCs w:val="28"/>
        </w:rPr>
        <w:t>. – С. 85-97.</w:t>
      </w:r>
    </w:p>
    <w:p w:rsidR="00B41486" w:rsidRPr="00B41486" w:rsidRDefault="00B41486" w:rsidP="00B41486">
      <w:pPr>
        <w:ind w:firstLine="709"/>
        <w:jc w:val="both"/>
        <w:rPr>
          <w:sz w:val="28"/>
          <w:szCs w:val="28"/>
        </w:rPr>
      </w:pPr>
      <w:r w:rsidRPr="00B41486">
        <w:rPr>
          <w:sz w:val="28"/>
          <w:szCs w:val="28"/>
        </w:rPr>
        <w:t xml:space="preserve">8. </w:t>
      </w:r>
      <w:proofErr w:type="spellStart"/>
      <w:r w:rsidRPr="00B41486">
        <w:rPr>
          <w:sz w:val="28"/>
          <w:szCs w:val="28"/>
        </w:rPr>
        <w:t>Фришман</w:t>
      </w:r>
      <w:proofErr w:type="spellEnd"/>
      <w:r w:rsidRPr="00B41486">
        <w:rPr>
          <w:sz w:val="28"/>
          <w:szCs w:val="28"/>
        </w:rPr>
        <w:t xml:space="preserve"> И.И. Педагогу дополнительного образования об организации общественной активности детей и молодежи. – Дополнительное образование, Москва, 20</w:t>
      </w:r>
      <w:r w:rsidR="00995DBF">
        <w:rPr>
          <w:sz w:val="28"/>
          <w:szCs w:val="28"/>
        </w:rPr>
        <w:t>2</w:t>
      </w:r>
      <w:bookmarkStart w:id="0" w:name="_GoBack"/>
      <w:bookmarkEnd w:id="0"/>
      <w:r w:rsidRPr="00B41486">
        <w:rPr>
          <w:sz w:val="28"/>
          <w:szCs w:val="28"/>
        </w:rPr>
        <w:t>1</w:t>
      </w: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E8480E" w:rsidRDefault="00E8480E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проведения занятия: ОГАПОУ ЯПТ, кабинет № 403.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занятия: 45 минут.</w:t>
      </w:r>
    </w:p>
    <w:p w:rsidR="00E8480E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Разработчики: преподаватели Алейник Надежда Николаевна; </w:t>
      </w:r>
    </w:p>
    <w:p w:rsidR="00BB66C3" w:rsidRDefault="00E8480E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Шпитько</w:t>
      </w:r>
      <w:proofErr w:type="spellEnd"/>
      <w:r>
        <w:rPr>
          <w:sz w:val="28"/>
          <w:szCs w:val="28"/>
        </w:rPr>
        <w:t xml:space="preserve"> Станислав Владимирович</w:t>
      </w: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E8480E" w:rsidRDefault="00E8480E">
      <w:pPr>
        <w:ind w:firstLine="709"/>
        <w:jc w:val="both"/>
        <w:rPr>
          <w:sz w:val="28"/>
          <w:szCs w:val="28"/>
        </w:rPr>
      </w:pPr>
    </w:p>
    <w:p w:rsidR="00B41486" w:rsidRDefault="00B41486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Квалификационные требования</w:t>
      </w:r>
    </w:p>
    <w:p w:rsidR="00BB66C3" w:rsidRDefault="00B4148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Обучающийся должен знать: 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основные этапы стилизации.</w:t>
      </w:r>
    </w:p>
    <w:p w:rsidR="00BB66C3" w:rsidRDefault="00B4148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обучающийся должен уметь: 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планировать свою творческую и анализировать её промежуточные результаты с целью переработки.</w:t>
      </w:r>
    </w:p>
    <w:p w:rsidR="00BB66C3" w:rsidRDefault="00B4148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Занятие способствует развитию профессиональных качеств: 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абстрактного и композиционно-образного мышления, в котором задействованы процессы анализа и синтеза, и </w:t>
      </w:r>
      <w:proofErr w:type="gramStart"/>
      <w:r>
        <w:rPr>
          <w:sz w:val="28"/>
          <w:szCs w:val="28"/>
        </w:rPr>
        <w:t>которое</w:t>
      </w:r>
      <w:proofErr w:type="gramEnd"/>
      <w:r>
        <w:rPr>
          <w:sz w:val="28"/>
          <w:szCs w:val="28"/>
        </w:rPr>
        <w:t xml:space="preserve"> воплощается с помощью художественных изобразительных средств;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ассоциативного мышления, как умения улавливать и устанавливать связи с другими, смежными областями знания, культуры и деятельности;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новаторского мышления, как способности привлекать внимание и интерес потенциальных клиентов способами подачи информации.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выполнения задания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необходимо: осмыслить цели и значения работы, разобраться в методике ее выполнения. Выполнив задание, обучающийся должен оформить его, подготовить к просмотру, сделать вывод.</w:t>
      </w: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План занятия:</w:t>
      </w:r>
    </w:p>
    <w:p w:rsidR="00BB66C3" w:rsidRDefault="00B41486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Организационный момент: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приветствие;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проверка готовности к занятию.</w:t>
      </w:r>
    </w:p>
    <w:p w:rsidR="00BB66C3" w:rsidRDefault="00B41486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Объявление темы и целей занятия.</w:t>
      </w:r>
    </w:p>
    <w:p w:rsidR="00BB66C3" w:rsidRDefault="00B41486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Основная часть: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методические рекомендации педагога для воспроизведения темы мастер-класса;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показ приемов, используемых в процессе мастер-класса с комментариями.</w:t>
      </w:r>
    </w:p>
    <w:p w:rsidR="00BB66C3" w:rsidRDefault="00B41486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Подведение итогов практической работы.</w:t>
      </w:r>
    </w:p>
    <w:p w:rsidR="00BB66C3" w:rsidRDefault="00B41486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Закрепление знаний и умений обучающихся. </w:t>
      </w:r>
    </w:p>
    <w:p w:rsidR="00BB66C3" w:rsidRDefault="00B41486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Подведение итогов занятия.</w:t>
      </w:r>
    </w:p>
    <w:p w:rsidR="00BB66C3" w:rsidRDefault="00B41486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Рефлексия.</w:t>
      </w: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sz w:val="28"/>
          <w:szCs w:val="28"/>
        </w:rPr>
      </w:pPr>
    </w:p>
    <w:p w:rsidR="00BB66C3" w:rsidRDefault="00BB66C3">
      <w:pPr>
        <w:ind w:firstLine="709"/>
        <w:jc w:val="both"/>
        <w:rPr>
          <w:b/>
          <w:sz w:val="28"/>
          <w:szCs w:val="28"/>
        </w:rPr>
      </w:pPr>
    </w:p>
    <w:p w:rsidR="00BB66C3" w:rsidRDefault="00B4148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Ход занятия: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Оргмомент</w:t>
      </w:r>
      <w:proofErr w:type="spellEnd"/>
      <w:r>
        <w:rPr>
          <w:sz w:val="28"/>
          <w:szCs w:val="28"/>
        </w:rPr>
        <w:t>, представления;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Тема занятия: «Стилизация».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Цели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Сегодняшний мастер-класс мы посвящаем получению навыков стилизации различных предметов. 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Вспомним что же такое стилизация?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Стилизация – это своего рода имитация, декорация. В изобразительном искусстве при помощи данного предмета приема предметы либо фигуры обретают упрощенные формы.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Стилизация обычно предполагает </w:t>
      </w:r>
      <w:proofErr w:type="spellStart"/>
      <w:r>
        <w:rPr>
          <w:sz w:val="28"/>
          <w:szCs w:val="28"/>
        </w:rPr>
        <w:t>трасформацию</w:t>
      </w:r>
      <w:proofErr w:type="spellEnd"/>
      <w:r>
        <w:rPr>
          <w:sz w:val="28"/>
          <w:szCs w:val="28"/>
        </w:rPr>
        <w:t xml:space="preserve"> без потери узнаваемости какого-либо предмета или изображения. Главное в работе над стилизацией вычленить главные особенности предмета, его характерные черты и сохранить их.</w:t>
      </w:r>
    </w:p>
    <w:p w:rsidR="00E8480E" w:rsidRDefault="00E8480E">
      <w:pPr>
        <w:ind w:firstLine="709"/>
        <w:jc w:val="both"/>
        <w:rPr>
          <w:sz w:val="28"/>
          <w:szCs w:val="28"/>
        </w:rPr>
      </w:pPr>
      <w:r w:rsidRPr="00E8480E">
        <w:rPr>
          <w:sz w:val="28"/>
          <w:szCs w:val="28"/>
        </w:rPr>
        <w:t xml:space="preserve">Когда мы стилизуем какой-либо предмет, например, природную форму, животного, то мы будем использовать в своей работе определённые приёмы. </w:t>
      </w:r>
      <w:proofErr w:type="gramStart"/>
      <w:r w:rsidRPr="00E8480E">
        <w:rPr>
          <w:sz w:val="28"/>
          <w:szCs w:val="28"/>
        </w:rPr>
        <w:t>Существуют основные с</w:t>
      </w:r>
      <w:r>
        <w:rPr>
          <w:sz w:val="28"/>
          <w:szCs w:val="28"/>
        </w:rPr>
        <w:t>редства и приёмы стилизации: силуэт; г</w:t>
      </w:r>
      <w:r w:rsidRPr="00E8480E">
        <w:rPr>
          <w:sz w:val="28"/>
          <w:szCs w:val="28"/>
        </w:rPr>
        <w:t>еометриз</w:t>
      </w:r>
      <w:r>
        <w:rPr>
          <w:sz w:val="28"/>
          <w:szCs w:val="28"/>
        </w:rPr>
        <w:t>ация (геометрические фигуры); линия; о</w:t>
      </w:r>
      <w:r w:rsidRPr="00E8480E">
        <w:rPr>
          <w:sz w:val="28"/>
          <w:szCs w:val="28"/>
        </w:rPr>
        <w:t>рнаме</w:t>
      </w:r>
      <w:r>
        <w:rPr>
          <w:sz w:val="28"/>
          <w:szCs w:val="28"/>
        </w:rPr>
        <w:t>нтальные украшения и декор; с</w:t>
      </w:r>
      <w:r w:rsidRPr="00E8480E">
        <w:rPr>
          <w:sz w:val="28"/>
          <w:szCs w:val="28"/>
        </w:rPr>
        <w:t>вязь с фоном;</w:t>
      </w:r>
      <w:r>
        <w:rPr>
          <w:sz w:val="28"/>
          <w:szCs w:val="28"/>
        </w:rPr>
        <w:t xml:space="preserve"> трассировка (точка/штрих); с</w:t>
      </w:r>
      <w:r w:rsidRPr="00E8480E">
        <w:rPr>
          <w:sz w:val="28"/>
          <w:szCs w:val="28"/>
        </w:rPr>
        <w:t>тилизация под художника, какую-либо эпоху, народность.</w:t>
      </w:r>
      <w:proofErr w:type="gramEnd"/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 w:rsidRPr="00E8480E">
        <w:rPr>
          <w:sz w:val="28"/>
          <w:szCs w:val="28"/>
        </w:rPr>
        <w:t>Вот главные приемы, помогающие создавать стилизованные изображения и надписи.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Упрощение – </w:t>
      </w:r>
      <w:r w:rsidRPr="00E8480E">
        <w:rPr>
          <w:sz w:val="28"/>
          <w:szCs w:val="28"/>
        </w:rPr>
        <w:t xml:space="preserve">удаление из образа второстепенных деталей, концентрация внимания только на главной форме, передающей смысл объекта. Часто упрощение выполняется с помощью простых геометрических фигур. 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Приукрашивание – </w:t>
      </w:r>
      <w:r w:rsidRPr="00E8480E">
        <w:rPr>
          <w:sz w:val="28"/>
          <w:szCs w:val="28"/>
        </w:rPr>
        <w:t>использование форм, цветов или декоративных элементов, которые не характерны для объекта в жизни</w:t>
      </w:r>
      <w:r>
        <w:rPr>
          <w:sz w:val="28"/>
          <w:szCs w:val="28"/>
        </w:rPr>
        <w:t xml:space="preserve">. Яркий пример приукрашивания – </w:t>
      </w:r>
      <w:r w:rsidRPr="00E8480E">
        <w:rPr>
          <w:sz w:val="28"/>
          <w:szCs w:val="28"/>
        </w:rPr>
        <w:t>добавление на картину орнамента.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Обобщение – </w:t>
      </w:r>
      <w:r w:rsidRPr="00E8480E">
        <w:rPr>
          <w:sz w:val="28"/>
          <w:szCs w:val="28"/>
        </w:rPr>
        <w:t xml:space="preserve">акцентирование внимания только на самых типичных, характерных чертах изображаемого объекта. 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Деформация – </w:t>
      </w:r>
      <w:r w:rsidRPr="00E8480E">
        <w:rPr>
          <w:sz w:val="28"/>
          <w:szCs w:val="28"/>
        </w:rPr>
        <w:t>произвольное изменение размера, формы, взаимного расположения частей изображаемого объекта.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 w:rsidRPr="00E8480E">
        <w:rPr>
          <w:sz w:val="28"/>
          <w:szCs w:val="28"/>
        </w:rPr>
        <w:t>Иногда к ним добавляются вспомогательные приемы, такие как: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комбинирование – </w:t>
      </w:r>
      <w:r w:rsidRPr="00E8480E">
        <w:rPr>
          <w:sz w:val="28"/>
          <w:szCs w:val="28"/>
        </w:rPr>
        <w:t>одновременное использование элементов разных стилей;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абстрагирование – </w:t>
      </w:r>
      <w:proofErr w:type="gramStart"/>
      <w:r w:rsidRPr="00E8480E">
        <w:rPr>
          <w:sz w:val="28"/>
          <w:szCs w:val="28"/>
        </w:rPr>
        <w:t>максимальная</w:t>
      </w:r>
      <w:proofErr w:type="gramEnd"/>
      <w:r w:rsidRPr="00E8480E">
        <w:rPr>
          <w:sz w:val="28"/>
          <w:szCs w:val="28"/>
        </w:rPr>
        <w:t xml:space="preserve"> «</w:t>
      </w:r>
      <w:proofErr w:type="spellStart"/>
      <w:r w:rsidRPr="00E8480E">
        <w:rPr>
          <w:sz w:val="28"/>
          <w:szCs w:val="28"/>
        </w:rPr>
        <w:t>деконкретизация</w:t>
      </w:r>
      <w:proofErr w:type="spellEnd"/>
      <w:r w:rsidRPr="00E8480E">
        <w:rPr>
          <w:sz w:val="28"/>
          <w:szCs w:val="28"/>
        </w:rPr>
        <w:t>» форм и цветов объектов;</w:t>
      </w:r>
    </w:p>
    <w:p w:rsidR="00E8480E" w:rsidRDefault="00E8480E" w:rsidP="00E8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цитирование – </w:t>
      </w:r>
      <w:r w:rsidRPr="00E8480E">
        <w:rPr>
          <w:sz w:val="28"/>
          <w:szCs w:val="28"/>
        </w:rPr>
        <w:t>добавление в произведение элементов авторства других художников (не путать с подражанием).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 w:rsidRPr="00E8480E">
        <w:rPr>
          <w:sz w:val="28"/>
          <w:szCs w:val="28"/>
        </w:rPr>
        <w:t xml:space="preserve">У стилизации много художественных задач. </w:t>
      </w:r>
      <w:proofErr w:type="gramStart"/>
      <w:r w:rsidRPr="00E8480E">
        <w:rPr>
          <w:sz w:val="28"/>
          <w:szCs w:val="28"/>
        </w:rPr>
        <w:t>Вот основные из них.</w:t>
      </w:r>
      <w:proofErr w:type="gramEnd"/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 w:rsidRPr="00E8480E">
        <w:rPr>
          <w:sz w:val="28"/>
          <w:szCs w:val="28"/>
        </w:rPr>
        <w:t>Воплощение творческого видения. Автор проявляет собственный уникальный стиль, выражая свои переживания, чувства и эмоции.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 w:rsidRPr="00E8480E">
        <w:rPr>
          <w:sz w:val="28"/>
          <w:szCs w:val="28"/>
        </w:rPr>
        <w:lastRenderedPageBreak/>
        <w:t>Эстетическое воздействие. Основная задача здесь — произвести впечатление на зрителя, передать ему определенное настроение или образ, погрузить в особую атмосферу.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 w:rsidRPr="00E8480E">
        <w:rPr>
          <w:sz w:val="28"/>
          <w:szCs w:val="28"/>
        </w:rPr>
        <w:t xml:space="preserve">Подчеркивание стиля, эпохи или культуры. Стилизацию часто используют для точного изображения или имитации элементов того или иного исторического периода, например европейского Средневековья, эпохи барокко или советского конструктивизма. </w:t>
      </w:r>
    </w:p>
    <w:p w:rsidR="00E8480E" w:rsidRPr="00E8480E" w:rsidRDefault="00E8480E" w:rsidP="00E8480E">
      <w:pPr>
        <w:ind w:firstLine="709"/>
        <w:jc w:val="both"/>
        <w:rPr>
          <w:sz w:val="28"/>
          <w:szCs w:val="28"/>
        </w:rPr>
      </w:pPr>
      <w:r w:rsidRPr="00E8480E">
        <w:rPr>
          <w:sz w:val="28"/>
          <w:szCs w:val="28"/>
        </w:rPr>
        <w:t xml:space="preserve">Противопоставление традиционным художественным приемам и образам. Для этого в стилизации чаще всего используется абстрагирование и упрощение, которые часто настолько сильно искажают изображаемый объект, что он становится неузнаваемым. </w:t>
      </w:r>
    </w:p>
    <w:p w:rsidR="00E8480E" w:rsidRDefault="00E8480E" w:rsidP="00E8480E">
      <w:pPr>
        <w:ind w:firstLine="709"/>
        <w:jc w:val="both"/>
        <w:rPr>
          <w:sz w:val="28"/>
          <w:szCs w:val="28"/>
        </w:rPr>
      </w:pPr>
      <w:r w:rsidRPr="00E8480E">
        <w:rPr>
          <w:sz w:val="28"/>
          <w:szCs w:val="28"/>
        </w:rPr>
        <w:t xml:space="preserve">Улучшение считываемости образа и узнаваемости. Эта функция характерна, прежде всего, для стилизации в современном графическом дизайне, </w:t>
      </w:r>
      <w:proofErr w:type="spellStart"/>
      <w:r w:rsidRPr="00E8480E">
        <w:rPr>
          <w:sz w:val="28"/>
          <w:szCs w:val="28"/>
        </w:rPr>
        <w:t>брендинге</w:t>
      </w:r>
      <w:proofErr w:type="spellEnd"/>
      <w:r w:rsidRPr="00E8480E">
        <w:rPr>
          <w:sz w:val="28"/>
          <w:szCs w:val="28"/>
        </w:rPr>
        <w:t xml:space="preserve">, иллюстрации и анимации. С помощью стилизации создают узнаваемые логотипы, фирменный стиль, упаковки, </w:t>
      </w:r>
      <w:proofErr w:type="spellStart"/>
      <w:r w:rsidRPr="00E8480E">
        <w:rPr>
          <w:sz w:val="28"/>
          <w:szCs w:val="28"/>
        </w:rPr>
        <w:t>мерч</w:t>
      </w:r>
      <w:proofErr w:type="spellEnd"/>
      <w:r w:rsidRPr="00E8480E">
        <w:rPr>
          <w:sz w:val="28"/>
          <w:szCs w:val="28"/>
        </w:rPr>
        <w:t xml:space="preserve"> и др.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Стилизацию, как прием, часто используют для разработки логотипа или фирменного знака. Логотип – это графическое начертание фирменного наименования в виде стилизованных букв и/или идеограммы.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Сегодня под нашим руководством вы выполните стилизацию на основе природного аналога.</w:t>
      </w:r>
    </w:p>
    <w:p w:rsidR="00E8480E" w:rsidRDefault="00E8480E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Инструкция: </w:t>
      </w:r>
      <w:r>
        <w:rPr>
          <w:rFonts w:eastAsia="Calibri"/>
          <w:sz w:val="28"/>
          <w:szCs w:val="28"/>
          <w:lang w:eastAsia="en-US"/>
        </w:rPr>
        <w:t>Для выполнения данного задания необходимо:</w:t>
      </w:r>
    </w:p>
    <w:p w:rsidR="00BB66C3" w:rsidRDefault="00B41486">
      <w:pPr>
        <w:tabs>
          <w:tab w:val="center" w:pos="4960"/>
          <w:tab w:val="left" w:pos="6705"/>
        </w:tabs>
        <w:rPr>
          <w:b/>
        </w:rPr>
      </w:pPr>
      <w:r>
        <w:rPr>
          <w:b/>
        </w:rPr>
        <w:tab/>
        <w:t>Технологическая карта</w:t>
      </w:r>
      <w:r>
        <w:rPr>
          <w:b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09"/>
        <w:gridCol w:w="2036"/>
        <w:gridCol w:w="3843"/>
        <w:gridCol w:w="1783"/>
      </w:tblGrid>
      <w:tr w:rsidR="00BB66C3">
        <w:tc>
          <w:tcPr>
            <w:tcW w:w="534" w:type="dxa"/>
          </w:tcPr>
          <w:p w:rsidR="00BB66C3" w:rsidRDefault="00B41486">
            <w:pPr>
              <w:ind w:right="1502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2693" w:type="dxa"/>
          </w:tcPr>
          <w:p w:rsidR="00BB66C3" w:rsidRDefault="00B41486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действия:</w:t>
            </w:r>
          </w:p>
        </w:tc>
        <w:tc>
          <w:tcPr>
            <w:tcW w:w="4111" w:type="dxa"/>
          </w:tcPr>
          <w:p w:rsidR="00BB66C3" w:rsidRDefault="00B41486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Рисунок, эскиз:</w:t>
            </w:r>
          </w:p>
        </w:tc>
        <w:tc>
          <w:tcPr>
            <w:tcW w:w="2233" w:type="dxa"/>
          </w:tcPr>
          <w:p w:rsidR="00BB66C3" w:rsidRDefault="00B41486">
            <w:pPr>
              <w:tabs>
                <w:tab w:val="left" w:pos="1345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Оборудование, материалы:</w:t>
            </w:r>
          </w:p>
        </w:tc>
      </w:tr>
      <w:tr w:rsidR="00BB66C3">
        <w:tc>
          <w:tcPr>
            <w:tcW w:w="534" w:type="dxa"/>
          </w:tcPr>
          <w:p w:rsidR="00BB66C3" w:rsidRDefault="00B41486">
            <w:r>
              <w:t>1.</w:t>
            </w:r>
          </w:p>
        </w:tc>
        <w:tc>
          <w:tcPr>
            <w:tcW w:w="2693" w:type="dxa"/>
          </w:tcPr>
          <w:p w:rsidR="00BB66C3" w:rsidRDefault="00B41486">
            <w:pPr>
              <w:rPr>
                <w:rFonts w:ascii="Calibri" w:hAnsi="Arial"/>
                <w:bCs/>
                <w:color w:val="000000"/>
                <w:sz w:val="40"/>
                <w:szCs w:val="40"/>
              </w:rPr>
            </w:pPr>
            <w:r>
              <w:t>Определяем предмет, который будет лежать в основе стилизации.</w:t>
            </w:r>
            <w:r>
              <w:rPr>
                <w:rFonts w:ascii="Calibri" w:hAnsi="Arial"/>
                <w:bCs/>
                <w:color w:val="000000"/>
                <w:sz w:val="40"/>
                <w:szCs w:val="40"/>
              </w:rPr>
              <w:t xml:space="preserve"> </w:t>
            </w:r>
          </w:p>
          <w:p w:rsidR="00BB66C3" w:rsidRDefault="00B41486">
            <w:r>
              <w:rPr>
                <w:bCs/>
              </w:rPr>
              <w:t>За основу можно взято любой объект из окружающей среды:</w:t>
            </w:r>
          </w:p>
          <w:p w:rsidR="00BB66C3" w:rsidRDefault="00B41486">
            <w:r>
              <w:t>- растение;</w:t>
            </w:r>
          </w:p>
          <w:p w:rsidR="00BB66C3" w:rsidRDefault="00B41486">
            <w:r>
              <w:t>- животное;</w:t>
            </w:r>
          </w:p>
          <w:p w:rsidR="00BB66C3" w:rsidRDefault="00B41486">
            <w:r>
              <w:t>- насекомое;</w:t>
            </w:r>
          </w:p>
          <w:p w:rsidR="00BB66C3" w:rsidRDefault="00B41486">
            <w:r>
              <w:t>- мебель;</w:t>
            </w:r>
          </w:p>
          <w:p w:rsidR="00BB66C3" w:rsidRDefault="00B41486">
            <w:r>
              <w:t>- посуда и т.д.</w:t>
            </w:r>
          </w:p>
          <w:p w:rsidR="00BB66C3" w:rsidRDefault="00BB66C3"/>
          <w:p w:rsidR="00BB66C3" w:rsidRDefault="00BB66C3"/>
        </w:tc>
        <w:tc>
          <w:tcPr>
            <w:tcW w:w="4111" w:type="dxa"/>
          </w:tcPr>
          <w:p w:rsidR="00BB66C3" w:rsidRDefault="00BB66C3">
            <w:pPr>
              <w:jc w:val="center"/>
            </w:pPr>
          </w:p>
          <w:p w:rsidR="00BB66C3" w:rsidRDefault="00B41486">
            <w:pPr>
              <w:jc w:val="center"/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917700" cy="2142490"/>
                      <wp:effectExtent l="0" t="0" r="0" b="0"/>
                      <wp:docPr id="1" name="Рисунок 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17700" cy="21424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mso-wrap-distance-left:0.0pt;mso-wrap-distance-top:0.0pt;mso-wrap-distance-right:0.0pt;mso-wrap-distance-bottom:0.0pt;width:151.0pt;height:168.7pt;">
                      <v:path textboxrect="0,0,0,0"/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r>
              <w:t>Компьютер, интернет</w:t>
            </w:r>
          </w:p>
        </w:tc>
      </w:tr>
      <w:tr w:rsidR="00BB66C3">
        <w:trPr>
          <w:trHeight w:val="4668"/>
        </w:trPr>
        <w:tc>
          <w:tcPr>
            <w:tcW w:w="534" w:type="dxa"/>
          </w:tcPr>
          <w:p w:rsidR="00BB66C3" w:rsidRDefault="00B41486">
            <w:r>
              <w:lastRenderedPageBreak/>
              <w:t>2.</w:t>
            </w:r>
          </w:p>
        </w:tc>
        <w:tc>
          <w:tcPr>
            <w:tcW w:w="2693" w:type="dxa"/>
          </w:tcPr>
          <w:p w:rsidR="00BB66C3" w:rsidRDefault="00B41486">
            <w:r>
              <w:t>Расчерчиваем лист бумаги формата</w:t>
            </w:r>
            <w:proofErr w:type="gramStart"/>
            <w:r>
              <w:t xml:space="preserve"> А</w:t>
            </w:r>
            <w:proofErr w:type="gramEnd"/>
            <w:r>
              <w:t xml:space="preserve"> 4 </w:t>
            </w:r>
          </w:p>
          <w:p w:rsidR="00BB66C3" w:rsidRDefault="00B41486">
            <w:r>
              <w:t>на 8 равных частей</w:t>
            </w:r>
          </w:p>
        </w:tc>
        <w:tc>
          <w:tcPr>
            <w:tcW w:w="4111" w:type="dxa"/>
          </w:tcPr>
          <w:p w:rsidR="00BB66C3" w:rsidRDefault="00B41486">
            <w:pPr>
              <w:jc w:val="center"/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781175" cy="2823845"/>
                      <wp:effectExtent l="0" t="0" r="0" b="0"/>
                      <wp:docPr id="2" name="Рисунок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81175" cy="282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140.3pt;height:222.3pt;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r>
              <w:t>Белый лист бумаги А</w:t>
            </w:r>
            <w:proofErr w:type="gramStart"/>
            <w:r>
              <w:t>4</w:t>
            </w:r>
            <w:proofErr w:type="gramEnd"/>
            <w:r>
              <w:t>, линейка, простой карандаш</w:t>
            </w:r>
          </w:p>
        </w:tc>
      </w:tr>
      <w:tr w:rsidR="00BB66C3">
        <w:tc>
          <w:tcPr>
            <w:tcW w:w="534" w:type="dxa"/>
          </w:tcPr>
          <w:p w:rsidR="00BB66C3" w:rsidRDefault="00B41486">
            <w:r>
              <w:t>3.</w:t>
            </w:r>
          </w:p>
        </w:tc>
        <w:tc>
          <w:tcPr>
            <w:tcW w:w="2693" w:type="dxa"/>
          </w:tcPr>
          <w:p w:rsidR="00BB66C3" w:rsidRDefault="00B41486">
            <w:r>
              <w:t>В каждом из полученных квадратов рисуем геометрическую фигуру согласно схеме</w:t>
            </w:r>
          </w:p>
        </w:tc>
        <w:tc>
          <w:tcPr>
            <w:tcW w:w="4111" w:type="dxa"/>
          </w:tcPr>
          <w:p w:rsidR="00BB66C3" w:rsidRDefault="00B414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803400" cy="2860040"/>
                      <wp:effectExtent l="0" t="0" r="0" b="0"/>
                      <wp:docPr id="3" name="Рисунок 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/>
                              <pic:cNvPic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3400" cy="286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142.0pt;height:225.2pt;">
                      <v:path textboxrect="0,0,0,0"/>
                      <v:imagedata r:id="rId13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pPr>
              <w:rPr>
                <w:sz w:val="28"/>
                <w:szCs w:val="28"/>
              </w:rPr>
            </w:pPr>
            <w:r>
              <w:t>Белый лист бумаги А</w:t>
            </w:r>
            <w:proofErr w:type="gramStart"/>
            <w:r>
              <w:t>4</w:t>
            </w:r>
            <w:proofErr w:type="gramEnd"/>
            <w:r>
              <w:t>, линейка, простой карандаш, циркуль, ластик</w:t>
            </w:r>
          </w:p>
        </w:tc>
      </w:tr>
      <w:tr w:rsidR="00BB66C3">
        <w:tc>
          <w:tcPr>
            <w:tcW w:w="534" w:type="dxa"/>
          </w:tcPr>
          <w:p w:rsidR="00BB66C3" w:rsidRDefault="00B41486">
            <w:r>
              <w:t>4.</w:t>
            </w:r>
          </w:p>
        </w:tc>
        <w:tc>
          <w:tcPr>
            <w:tcW w:w="2693" w:type="dxa"/>
          </w:tcPr>
          <w:p w:rsidR="00BB66C3" w:rsidRDefault="00B41486">
            <w:r>
              <w:t xml:space="preserve">Вписываем выбранный нами предмет </w:t>
            </w:r>
          </w:p>
          <w:p w:rsidR="00BB66C3" w:rsidRDefault="00B41486">
            <w:r>
              <w:t>в первую геометрическую фигуру</w:t>
            </w:r>
          </w:p>
        </w:tc>
        <w:tc>
          <w:tcPr>
            <w:tcW w:w="4111" w:type="dxa"/>
          </w:tcPr>
          <w:p w:rsidR="00BB66C3" w:rsidRDefault="00B4148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695209" cy="1336853"/>
                      <wp:effectExtent l="0" t="0" r="0" b="0"/>
                      <wp:docPr id="4" name="Рисунок 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/>
                              <pic:cNvPic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95209" cy="13368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133.5pt;height:105.3pt;">
                      <v:path textboxrect="0,0,0,0"/>
                      <v:imagedata r:id="rId15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pPr>
              <w:rPr>
                <w:sz w:val="28"/>
                <w:szCs w:val="28"/>
              </w:rPr>
            </w:pPr>
            <w:r>
              <w:t>Белый лист бумаги А</w:t>
            </w:r>
            <w:proofErr w:type="gramStart"/>
            <w:r>
              <w:t>4</w:t>
            </w:r>
            <w:proofErr w:type="gramEnd"/>
            <w:r>
              <w:t>, линейка, простой карандаш, ластик</w:t>
            </w:r>
          </w:p>
        </w:tc>
      </w:tr>
      <w:tr w:rsidR="00BB66C3">
        <w:tc>
          <w:tcPr>
            <w:tcW w:w="534" w:type="dxa"/>
          </w:tcPr>
          <w:p w:rsidR="00BB66C3" w:rsidRDefault="00B41486">
            <w:r>
              <w:t>5.</w:t>
            </w:r>
          </w:p>
        </w:tc>
        <w:tc>
          <w:tcPr>
            <w:tcW w:w="2693" w:type="dxa"/>
          </w:tcPr>
          <w:p w:rsidR="00BB66C3" w:rsidRDefault="00B41486">
            <w:r>
              <w:t>Вписываем выбранный нами предмет</w:t>
            </w:r>
          </w:p>
          <w:p w:rsidR="00BB66C3" w:rsidRDefault="00B41486">
            <w:r>
              <w:t>во вторую геометрическую фигуру</w:t>
            </w:r>
          </w:p>
          <w:p w:rsidR="00BB66C3" w:rsidRDefault="00BB66C3"/>
          <w:p w:rsidR="00BB66C3" w:rsidRDefault="00BB66C3"/>
          <w:p w:rsidR="00BB66C3" w:rsidRDefault="00BB66C3"/>
          <w:p w:rsidR="00BB66C3" w:rsidRDefault="00BB66C3"/>
          <w:p w:rsidR="00BB66C3" w:rsidRDefault="00BB66C3"/>
        </w:tc>
        <w:tc>
          <w:tcPr>
            <w:tcW w:w="4111" w:type="dxa"/>
          </w:tcPr>
          <w:p w:rsidR="00BB66C3" w:rsidRDefault="00B41486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5" behindDoc="1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5080</wp:posOffset>
                      </wp:positionV>
                      <wp:extent cx="1253490" cy="1530350"/>
                      <wp:effectExtent l="0" t="0" r="0" b="0"/>
                      <wp:wrapNone/>
                      <wp:docPr id="5" name="Рисунок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53490" cy="1530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position:absolute;mso-wrap-distance-left:9.0pt;mso-wrap-distance-top:0.0pt;mso-wrap-distance-right:9.0pt;mso-wrap-distance-bottom:0.0pt;z-index:-251658245;o:allowoverlap:true;o:allowincell:true;mso-position-horizontal-relative:text;margin-left:47.8pt;mso-position-horizontal:absolute;mso-position-vertical-relative:text;margin-top:0.4pt;mso-position-vertical:absolute;width:98.7pt;height:120.5pt;">
                      <v:path textboxrect="0,0,0,0"/>
                      <v:imagedata r:id="rId17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pPr>
              <w:rPr>
                <w:sz w:val="28"/>
                <w:szCs w:val="28"/>
              </w:rPr>
            </w:pPr>
            <w:r>
              <w:t>Белый лист бумаги А</w:t>
            </w:r>
            <w:proofErr w:type="gramStart"/>
            <w:r>
              <w:t>4</w:t>
            </w:r>
            <w:proofErr w:type="gramEnd"/>
            <w:r>
              <w:t>, линейка, простой карандаш, ластик</w:t>
            </w:r>
          </w:p>
        </w:tc>
      </w:tr>
      <w:tr w:rsidR="00BB66C3">
        <w:tc>
          <w:tcPr>
            <w:tcW w:w="534" w:type="dxa"/>
          </w:tcPr>
          <w:p w:rsidR="00BB66C3" w:rsidRDefault="00B41486">
            <w:r>
              <w:lastRenderedPageBreak/>
              <w:t>6.</w:t>
            </w:r>
          </w:p>
        </w:tc>
        <w:tc>
          <w:tcPr>
            <w:tcW w:w="2693" w:type="dxa"/>
          </w:tcPr>
          <w:p w:rsidR="00BB66C3" w:rsidRDefault="00B41486">
            <w:r>
              <w:t>Вписываем выбранный нами предмет</w:t>
            </w:r>
          </w:p>
          <w:p w:rsidR="00BB66C3" w:rsidRDefault="00B41486">
            <w:r>
              <w:t>в третью геометрическую фигуру</w:t>
            </w:r>
          </w:p>
        </w:tc>
        <w:tc>
          <w:tcPr>
            <w:tcW w:w="4111" w:type="dxa"/>
          </w:tcPr>
          <w:p w:rsidR="00BB66C3" w:rsidRDefault="00B41486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9" behindDoc="0" locked="0" layoutInCell="1" allowOverlap="1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-8865869</wp:posOffset>
                      </wp:positionV>
                      <wp:extent cx="1456690" cy="1266190"/>
                      <wp:effectExtent l="0" t="0" r="0" b="0"/>
                      <wp:wrapTight wrapText="bothSides">
                        <wp:wrapPolygon edited="1">
                          <wp:start x="-141" y="0"/>
                          <wp:lineTo x="-141" y="21438"/>
                          <wp:lineTo x="21600" y="21438"/>
                          <wp:lineTo x="21600" y="0"/>
                          <wp:lineTo x="-141" y="0"/>
                        </wp:wrapPolygon>
                      </wp:wrapTight>
                      <wp:docPr id="6" name="Рисунок 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56690" cy="12661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position:absolute;mso-wrap-distance-left:9.0pt;mso-wrap-distance-top:0.0pt;mso-wrap-distance-right:9.0pt;mso-wrap-distance-bottom:0.0pt;z-index:251658249;o:allowoverlap:true;o:allowincell:true;mso-position-horizontal-relative:text;margin-left:40.0pt;mso-position-horizontal:absolute;mso-position-vertical-relative:text;margin-top:-698.1pt;mso-position-vertical:absolute;width:114.7pt;height:99.7pt;" wrapcoords="-652 0 -652 99250 100000 99250 100000 0 -652 0">
                      <v:path textboxrect="0,0,0,0"/>
                      <v:imagedata r:id="rId19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pPr>
              <w:rPr>
                <w:sz w:val="28"/>
                <w:szCs w:val="28"/>
              </w:rPr>
            </w:pPr>
            <w:r>
              <w:t>Белый лист бумаги А</w:t>
            </w:r>
            <w:proofErr w:type="gramStart"/>
            <w:r>
              <w:t>4</w:t>
            </w:r>
            <w:proofErr w:type="gramEnd"/>
            <w:r>
              <w:t>, линейка, простой карандаш, ластик</w:t>
            </w:r>
          </w:p>
        </w:tc>
      </w:tr>
      <w:tr w:rsidR="00BB66C3">
        <w:trPr>
          <w:trHeight w:val="2683"/>
        </w:trPr>
        <w:tc>
          <w:tcPr>
            <w:tcW w:w="534" w:type="dxa"/>
          </w:tcPr>
          <w:p w:rsidR="00BB66C3" w:rsidRDefault="00B41486">
            <w:r>
              <w:t>7.</w:t>
            </w:r>
          </w:p>
        </w:tc>
        <w:tc>
          <w:tcPr>
            <w:tcW w:w="2693" w:type="dxa"/>
          </w:tcPr>
          <w:p w:rsidR="00BB66C3" w:rsidRDefault="00B41486">
            <w:r>
              <w:t>Вписываем выбранный нами предмет</w:t>
            </w:r>
          </w:p>
          <w:p w:rsidR="00BB66C3" w:rsidRDefault="00B41486">
            <w:r>
              <w:t>в четвертую геометрическую фигуру</w:t>
            </w:r>
          </w:p>
        </w:tc>
        <w:tc>
          <w:tcPr>
            <w:tcW w:w="4111" w:type="dxa"/>
          </w:tcPr>
          <w:p w:rsidR="00BB66C3" w:rsidRDefault="00B414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7" behindDoc="1" locked="0" layoutInCell="1" allowOverlap="1">
                      <wp:simplePos x="0" y="0"/>
                      <wp:positionH relativeFrom="column">
                        <wp:posOffset>534035</wp:posOffset>
                      </wp:positionH>
                      <wp:positionV relativeFrom="paragraph">
                        <wp:posOffset>1905</wp:posOffset>
                      </wp:positionV>
                      <wp:extent cx="1400810" cy="1706880"/>
                      <wp:effectExtent l="0" t="0" r="0" b="0"/>
                      <wp:wrapNone/>
                      <wp:docPr id="7" name="Рисунок 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00810" cy="1706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position:absolute;mso-wrap-distance-left:9.0pt;mso-wrap-distance-top:0.0pt;mso-wrap-distance-right:9.0pt;mso-wrap-distance-bottom:0.0pt;z-index:-251658247;o:allowoverlap:true;o:allowincell:true;mso-position-horizontal-relative:text;margin-left:42.0pt;mso-position-horizontal:absolute;mso-position-vertical-relative:text;margin-top:0.1pt;mso-position-vertical:absolute;width:110.3pt;height:134.4pt;">
                      <v:path textboxrect="0,0,0,0"/>
                      <v:imagedata r:id="rId21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pPr>
              <w:rPr>
                <w:sz w:val="28"/>
                <w:szCs w:val="28"/>
              </w:rPr>
            </w:pPr>
            <w:r>
              <w:t>Белый лист бумаги А</w:t>
            </w:r>
            <w:proofErr w:type="gramStart"/>
            <w:r>
              <w:t>4</w:t>
            </w:r>
            <w:proofErr w:type="gramEnd"/>
            <w:r>
              <w:t>, линейка, простой карандаш, ластик</w:t>
            </w:r>
          </w:p>
        </w:tc>
      </w:tr>
      <w:tr w:rsidR="00BB66C3">
        <w:trPr>
          <w:trHeight w:val="2474"/>
        </w:trPr>
        <w:tc>
          <w:tcPr>
            <w:tcW w:w="534" w:type="dxa"/>
          </w:tcPr>
          <w:p w:rsidR="00BB66C3" w:rsidRDefault="00B41486">
            <w:r>
              <w:t>8.</w:t>
            </w:r>
          </w:p>
        </w:tc>
        <w:tc>
          <w:tcPr>
            <w:tcW w:w="2693" w:type="dxa"/>
          </w:tcPr>
          <w:p w:rsidR="00BB66C3" w:rsidRDefault="00B41486">
            <w:r>
              <w:t>Вписываем выбранный нами предмет</w:t>
            </w:r>
          </w:p>
          <w:p w:rsidR="00BB66C3" w:rsidRDefault="00B41486">
            <w:r>
              <w:t>в пятую геометрическую фигуру</w:t>
            </w:r>
          </w:p>
        </w:tc>
        <w:tc>
          <w:tcPr>
            <w:tcW w:w="4111" w:type="dxa"/>
          </w:tcPr>
          <w:p w:rsidR="00BB66C3" w:rsidRDefault="00B41486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50" behindDoc="0" locked="0" layoutInCell="1" allowOverlap="1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3810</wp:posOffset>
                      </wp:positionV>
                      <wp:extent cx="2196465" cy="1410335"/>
                      <wp:effectExtent l="0" t="0" r="0" b="0"/>
                      <wp:wrapTight wrapText="bothSides">
                        <wp:wrapPolygon edited="1">
                          <wp:start x="-94" y="0"/>
                          <wp:lineTo x="-94" y="21454"/>
                          <wp:lineTo x="21600" y="21454"/>
                          <wp:lineTo x="21600" y="0"/>
                          <wp:lineTo x="-94" y="0"/>
                        </wp:wrapPolygon>
                      </wp:wrapTight>
                      <wp:docPr id="8" name="Рисунок 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96465" cy="1410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position:absolute;mso-wrap-distance-left:9.0pt;mso-wrap-distance-top:0.0pt;mso-wrap-distance-right:9.0pt;mso-wrap-distance-bottom:0.0pt;z-index:251658250;o:allowoverlap:true;o:allowincell:true;mso-position-horizontal-relative:text;margin-left:11.0pt;mso-position-horizontal:absolute;mso-position-vertical-relative:text;margin-top:0.3pt;mso-position-vertical:absolute;width:172.9pt;height:111.0pt;" wrapcoords="-434 0 -434 99324 100000 99324 100000 0 -434 0">
                      <v:path textboxrect="0,0,0,0"/>
                      <v:imagedata r:id="rId23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pPr>
              <w:rPr>
                <w:sz w:val="28"/>
                <w:szCs w:val="28"/>
              </w:rPr>
            </w:pPr>
            <w:r>
              <w:t>Белый лист бумаги А</w:t>
            </w:r>
            <w:proofErr w:type="gramStart"/>
            <w:r>
              <w:t>4</w:t>
            </w:r>
            <w:proofErr w:type="gramEnd"/>
            <w:r>
              <w:t>, линейка, простой карандаш, ластик</w:t>
            </w:r>
          </w:p>
        </w:tc>
      </w:tr>
      <w:tr w:rsidR="00BB66C3">
        <w:tc>
          <w:tcPr>
            <w:tcW w:w="534" w:type="dxa"/>
          </w:tcPr>
          <w:p w:rsidR="00BB66C3" w:rsidRDefault="00B41486">
            <w:r>
              <w:t>9.</w:t>
            </w:r>
          </w:p>
        </w:tc>
        <w:tc>
          <w:tcPr>
            <w:tcW w:w="2693" w:type="dxa"/>
          </w:tcPr>
          <w:p w:rsidR="00BB66C3" w:rsidRDefault="00B41486">
            <w:r>
              <w:t>Вписываем выбранный нами предмет</w:t>
            </w:r>
          </w:p>
          <w:p w:rsidR="00BB66C3" w:rsidRDefault="00B41486">
            <w:r>
              <w:t>в шестую геометрическую фигуру</w:t>
            </w:r>
          </w:p>
          <w:p w:rsidR="00BB66C3" w:rsidRDefault="00BB66C3"/>
          <w:p w:rsidR="00BB66C3" w:rsidRDefault="00BB66C3"/>
          <w:p w:rsidR="00BB66C3" w:rsidRDefault="00BB66C3"/>
          <w:p w:rsidR="00BB66C3" w:rsidRDefault="00BB66C3"/>
        </w:tc>
        <w:tc>
          <w:tcPr>
            <w:tcW w:w="4111" w:type="dxa"/>
          </w:tcPr>
          <w:p w:rsidR="00BB66C3" w:rsidRDefault="00B414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8" behindDoc="1" locked="0" layoutInCell="1" allowOverlap="1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3175</wp:posOffset>
                      </wp:positionV>
                      <wp:extent cx="2239010" cy="1515745"/>
                      <wp:effectExtent l="0" t="0" r="0" b="0"/>
                      <wp:wrapNone/>
                      <wp:docPr id="9" name="Рисунок 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239010" cy="15157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position:absolute;mso-wrap-distance-left:9.0pt;mso-wrap-distance-top:0.0pt;mso-wrap-distance-right:9.0pt;mso-wrap-distance-bottom:0.0pt;z-index:-251658248;o:allowoverlap:true;o:allowincell:true;mso-position-horizontal-relative:text;margin-left:9.3pt;mso-position-horizontal:absolute;mso-position-vertical-relative:text;margin-top:0.3pt;mso-position-vertical:absolute;width:176.3pt;height:119.3pt;">
                      <v:path textboxrect="0,0,0,0"/>
                      <v:imagedata r:id="rId25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pPr>
              <w:rPr>
                <w:sz w:val="28"/>
                <w:szCs w:val="28"/>
              </w:rPr>
            </w:pPr>
            <w:r>
              <w:t>Белый лист бумаги А</w:t>
            </w:r>
            <w:proofErr w:type="gramStart"/>
            <w:r>
              <w:t>4</w:t>
            </w:r>
            <w:proofErr w:type="gramEnd"/>
            <w:r>
              <w:t>, линейка, простой карандаш, ластик</w:t>
            </w:r>
          </w:p>
        </w:tc>
      </w:tr>
      <w:tr w:rsidR="00BB66C3">
        <w:trPr>
          <w:trHeight w:val="2065"/>
        </w:trPr>
        <w:tc>
          <w:tcPr>
            <w:tcW w:w="534" w:type="dxa"/>
          </w:tcPr>
          <w:p w:rsidR="00BB66C3" w:rsidRDefault="00B41486">
            <w:r>
              <w:t>10.</w:t>
            </w:r>
          </w:p>
        </w:tc>
        <w:tc>
          <w:tcPr>
            <w:tcW w:w="2693" w:type="dxa"/>
          </w:tcPr>
          <w:p w:rsidR="00BB66C3" w:rsidRDefault="00B41486">
            <w:r>
              <w:t>Вписываем выбранный нами предмет</w:t>
            </w:r>
          </w:p>
          <w:p w:rsidR="00BB66C3" w:rsidRDefault="00B41486">
            <w:r>
              <w:t>в седьмую геометрическую фигуру</w:t>
            </w:r>
          </w:p>
        </w:tc>
        <w:tc>
          <w:tcPr>
            <w:tcW w:w="4111" w:type="dxa"/>
          </w:tcPr>
          <w:p w:rsidR="00BB66C3" w:rsidRDefault="00B414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020570" cy="1224280"/>
                      <wp:effectExtent l="0" t="0" r="0" b="0"/>
                      <wp:docPr id="10" name="Рисунок 1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020570" cy="1224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159.1pt;height:96.4pt;">
                      <v:path textboxrect="0,0,0,0"/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pPr>
              <w:rPr>
                <w:sz w:val="28"/>
                <w:szCs w:val="28"/>
              </w:rPr>
            </w:pPr>
            <w:r>
              <w:t>Белый лист бумаги А</w:t>
            </w:r>
            <w:proofErr w:type="gramStart"/>
            <w:r>
              <w:t>4</w:t>
            </w:r>
            <w:proofErr w:type="gramEnd"/>
            <w:r>
              <w:t>, линейка, простой карандаш, ластик</w:t>
            </w:r>
          </w:p>
        </w:tc>
      </w:tr>
      <w:tr w:rsidR="00BB66C3">
        <w:tc>
          <w:tcPr>
            <w:tcW w:w="534" w:type="dxa"/>
          </w:tcPr>
          <w:p w:rsidR="00BB66C3" w:rsidRDefault="00B41486">
            <w:r>
              <w:t>11.</w:t>
            </w:r>
          </w:p>
        </w:tc>
        <w:tc>
          <w:tcPr>
            <w:tcW w:w="2693" w:type="dxa"/>
          </w:tcPr>
          <w:p w:rsidR="00BB66C3" w:rsidRDefault="00B41486">
            <w:r>
              <w:t>Вписываем выбранный нами предмет</w:t>
            </w:r>
          </w:p>
          <w:p w:rsidR="00BB66C3" w:rsidRDefault="00B41486">
            <w:r>
              <w:t>в восьмую геометрическую фигуру</w:t>
            </w:r>
          </w:p>
          <w:p w:rsidR="00BB66C3" w:rsidRDefault="00BB66C3"/>
          <w:p w:rsidR="00BB66C3" w:rsidRDefault="00BB66C3"/>
          <w:p w:rsidR="00BB66C3" w:rsidRDefault="00BB66C3"/>
          <w:p w:rsidR="00BB66C3" w:rsidRDefault="00BB66C3"/>
        </w:tc>
        <w:tc>
          <w:tcPr>
            <w:tcW w:w="4111" w:type="dxa"/>
          </w:tcPr>
          <w:p w:rsidR="00BB66C3" w:rsidRDefault="00B414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6" behindDoc="1" locked="0" layoutInCell="1" allowOverlap="1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2540</wp:posOffset>
                      </wp:positionV>
                      <wp:extent cx="1997710" cy="1031875"/>
                      <wp:effectExtent l="0" t="0" r="0" b="0"/>
                      <wp:wrapNone/>
                      <wp:docPr id="11" name="Рисунок 1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97710" cy="1031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position:absolute;mso-wrap-distance-left:9.0pt;mso-wrap-distance-top:0.0pt;mso-wrap-distance-right:9.0pt;mso-wrap-distance-bottom:0.0pt;z-index:-251658246;o:allowoverlap:true;o:allowincell:true;mso-position-horizontal-relative:text;margin-left:18.9pt;mso-position-horizontal:absolute;mso-position-vertical-relative:text;margin-top:0.2pt;mso-position-vertical:absolute;width:157.3pt;height:81.3pt;">
                      <v:path textboxrect="0,0,0,0"/>
                      <v:imagedata r:id="rId29" o:title=""/>
                    </v:shape>
                  </w:pict>
                </mc:Fallback>
              </mc:AlternateContent>
            </w:r>
          </w:p>
          <w:p w:rsidR="00BB66C3" w:rsidRDefault="00BB66C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33" w:type="dxa"/>
          </w:tcPr>
          <w:p w:rsidR="00BB66C3" w:rsidRDefault="00B41486">
            <w:pPr>
              <w:rPr>
                <w:sz w:val="28"/>
                <w:szCs w:val="28"/>
              </w:rPr>
            </w:pPr>
            <w:r>
              <w:t>Белый лист бумаги А</w:t>
            </w:r>
            <w:proofErr w:type="gramStart"/>
            <w:r>
              <w:t>4</w:t>
            </w:r>
            <w:proofErr w:type="gramEnd"/>
            <w:r>
              <w:t>, линейка, простой карандаш, ластик</w:t>
            </w:r>
          </w:p>
        </w:tc>
      </w:tr>
      <w:tr w:rsidR="00BB66C3">
        <w:tc>
          <w:tcPr>
            <w:tcW w:w="534" w:type="dxa"/>
          </w:tcPr>
          <w:p w:rsidR="00BB66C3" w:rsidRDefault="00B41486">
            <w:pPr>
              <w:jc w:val="both"/>
            </w:pPr>
            <w:r>
              <w:t>12.</w:t>
            </w:r>
          </w:p>
        </w:tc>
        <w:tc>
          <w:tcPr>
            <w:tcW w:w="2693" w:type="dxa"/>
          </w:tcPr>
          <w:p w:rsidR="00BB66C3" w:rsidRDefault="00B41486">
            <w:pPr>
              <w:jc w:val="both"/>
            </w:pPr>
            <w:r>
              <w:t>Эскизы готовы!</w:t>
            </w:r>
          </w:p>
        </w:tc>
        <w:tc>
          <w:tcPr>
            <w:tcW w:w="4111" w:type="dxa"/>
          </w:tcPr>
          <w:p w:rsidR="00BB66C3" w:rsidRDefault="00BB66C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B66C3" w:rsidRDefault="00B414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516380" cy="2413000"/>
                      <wp:effectExtent l="0" t="0" r="0" b="0"/>
                      <wp:docPr id="12" name="Рисунок 1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/>
                              <pic:cNvPic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16380" cy="2413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119.4pt;height:190.0pt;">
                      <v:path textboxrect="0,0,0,0"/>
                      <v:imagedata r:id="rId31" o:title=""/>
                    </v:shape>
                  </w:pict>
                </mc:Fallback>
              </mc:AlternateContent>
            </w:r>
          </w:p>
        </w:tc>
        <w:tc>
          <w:tcPr>
            <w:tcW w:w="2233" w:type="dxa"/>
          </w:tcPr>
          <w:p w:rsidR="00BB66C3" w:rsidRDefault="00B41486">
            <w:pPr>
              <w:rPr>
                <w:sz w:val="28"/>
                <w:szCs w:val="28"/>
              </w:rPr>
            </w:pPr>
            <w:r>
              <w:lastRenderedPageBreak/>
              <w:t>Белый лист бумаги А</w:t>
            </w:r>
            <w:proofErr w:type="gramStart"/>
            <w:r>
              <w:t>4</w:t>
            </w:r>
            <w:proofErr w:type="gramEnd"/>
            <w:r>
              <w:t xml:space="preserve">, </w:t>
            </w:r>
            <w:r>
              <w:lastRenderedPageBreak/>
              <w:t>линейка, простой карандаш, ластик</w:t>
            </w:r>
          </w:p>
        </w:tc>
      </w:tr>
    </w:tbl>
    <w:p w:rsidR="00BB66C3" w:rsidRDefault="00BB66C3">
      <w:pPr>
        <w:rPr>
          <w:sz w:val="28"/>
          <w:szCs w:val="28"/>
        </w:rPr>
      </w:pPr>
    </w:p>
    <w:p w:rsidR="00BB66C3" w:rsidRDefault="00B41486">
      <w:pPr>
        <w:ind w:firstLine="709"/>
        <w:rPr>
          <w:sz w:val="28"/>
          <w:szCs w:val="28"/>
          <w:shd w:val="clear" w:color="FFFFFF" w:fill="FFFFFF"/>
        </w:rPr>
      </w:pPr>
      <w:r>
        <w:rPr>
          <w:sz w:val="28"/>
          <w:szCs w:val="28"/>
        </w:rPr>
        <w:t>Выставка работ.</w:t>
      </w:r>
    </w:p>
    <w:p w:rsidR="00BB66C3" w:rsidRDefault="00BB66C3">
      <w:pPr>
        <w:ind w:firstLine="709"/>
        <w:rPr>
          <w:sz w:val="28"/>
          <w:szCs w:val="28"/>
        </w:rPr>
      </w:pPr>
    </w:p>
    <w:p w:rsidR="00BB66C3" w:rsidRDefault="00B4148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>
        <w:rPr>
          <w:sz w:val="28"/>
          <w:szCs w:val="28"/>
          <w:shd w:val="clear" w:color="FFFFFF" w:fill="FFFFFF"/>
        </w:rPr>
        <w:t xml:space="preserve">Закрепление знаний и умений студентов: </w:t>
      </w:r>
    </w:p>
    <w:p w:rsidR="00BB66C3" w:rsidRDefault="00B41486">
      <w:pPr>
        <w:ind w:firstLine="709"/>
        <w:rPr>
          <w:sz w:val="28"/>
          <w:szCs w:val="28"/>
          <w:shd w:val="clear" w:color="FFFFFF" w:fill="FFFFFF"/>
        </w:rPr>
      </w:pPr>
      <w:r>
        <w:rPr>
          <w:sz w:val="28"/>
          <w:szCs w:val="28"/>
          <w:shd w:val="clear" w:color="FFFFFF" w:fill="FFFFFF"/>
        </w:rPr>
        <w:t xml:space="preserve">- актуален ли вопрос, который мы сегодня изучили? </w:t>
      </w:r>
    </w:p>
    <w:p w:rsidR="00BB66C3" w:rsidRDefault="00B41486">
      <w:pPr>
        <w:ind w:firstLine="709"/>
        <w:rPr>
          <w:sz w:val="28"/>
          <w:szCs w:val="28"/>
          <w:shd w:val="clear" w:color="FFFFFF" w:fill="FFFFFF"/>
        </w:rPr>
      </w:pPr>
      <w:r>
        <w:rPr>
          <w:sz w:val="28"/>
          <w:szCs w:val="28"/>
          <w:shd w:val="clear" w:color="FFFFFF" w:fill="FFFFFF"/>
        </w:rPr>
        <w:t>- в чем его актуальность?</w:t>
      </w:r>
    </w:p>
    <w:p w:rsidR="00E8480E" w:rsidRDefault="00E8480E">
      <w:pPr>
        <w:ind w:firstLine="709"/>
        <w:rPr>
          <w:sz w:val="28"/>
          <w:szCs w:val="28"/>
          <w:shd w:val="clear" w:color="FFFFFF" w:fill="FFFFFF"/>
        </w:rPr>
      </w:pPr>
    </w:p>
    <w:p w:rsidR="00BB66C3" w:rsidRDefault="00B41486">
      <w:pPr>
        <w:ind w:firstLine="709"/>
        <w:rPr>
          <w:sz w:val="28"/>
          <w:szCs w:val="28"/>
        </w:rPr>
      </w:pPr>
      <w:r>
        <w:rPr>
          <w:sz w:val="28"/>
          <w:szCs w:val="28"/>
        </w:rPr>
        <w:t>6. Подведение итогов занятия.</w:t>
      </w:r>
    </w:p>
    <w:p w:rsidR="00BB66C3" w:rsidRDefault="00B41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мы разработали восемь эскизов с помощью геометрических фигур, используя изобразительный прием –  стилизацию. Полученные эскизы могут являться основой дальнейшей разработки фирменного стиля, логотипа. Например, вашего салона красоты.</w:t>
      </w:r>
    </w:p>
    <w:p w:rsidR="00E8480E" w:rsidRDefault="00E8480E">
      <w:pPr>
        <w:ind w:firstLine="709"/>
        <w:jc w:val="both"/>
        <w:rPr>
          <w:sz w:val="28"/>
          <w:szCs w:val="28"/>
        </w:rPr>
      </w:pPr>
    </w:p>
    <w:p w:rsidR="00BB66C3" w:rsidRDefault="00B41486">
      <w:pPr>
        <w:ind w:firstLine="709"/>
        <w:rPr>
          <w:sz w:val="28"/>
          <w:szCs w:val="28"/>
          <w:shd w:val="clear" w:color="FFFFFF" w:fill="FFFFFF"/>
        </w:rPr>
      </w:pPr>
      <w:r>
        <w:rPr>
          <w:sz w:val="28"/>
          <w:szCs w:val="28"/>
        </w:rPr>
        <w:t>7. Рефлексия. Опрос студентов по вопросам:</w:t>
      </w:r>
    </w:p>
    <w:p w:rsidR="00BB66C3" w:rsidRDefault="00B41486">
      <w:pPr>
        <w:ind w:firstLine="709"/>
        <w:rPr>
          <w:sz w:val="28"/>
          <w:szCs w:val="28"/>
          <w:shd w:val="clear" w:color="FFFFFF" w:fill="FFFFFF"/>
        </w:rPr>
      </w:pPr>
      <w:r>
        <w:rPr>
          <w:sz w:val="28"/>
          <w:szCs w:val="28"/>
          <w:shd w:val="clear" w:color="FFFFFF" w:fill="FFFFFF"/>
        </w:rPr>
        <w:t>- как влияет на развитие фантазии, проведенный мастер-класс?</w:t>
      </w:r>
    </w:p>
    <w:p w:rsidR="00BB66C3" w:rsidRDefault="00B41486">
      <w:pPr>
        <w:ind w:firstLine="709"/>
        <w:rPr>
          <w:sz w:val="28"/>
          <w:szCs w:val="28"/>
          <w:shd w:val="clear" w:color="FFFFFF" w:fill="FFFFFF"/>
        </w:rPr>
      </w:pPr>
      <w:r>
        <w:rPr>
          <w:sz w:val="28"/>
          <w:szCs w:val="28"/>
          <w:shd w:val="clear" w:color="FFFFFF" w:fill="FFFFFF"/>
        </w:rPr>
        <w:t>- какие полезные навыки вы получили на мастер-классе?</w:t>
      </w:r>
    </w:p>
    <w:p w:rsidR="00BB66C3" w:rsidRDefault="00B41486">
      <w:pPr>
        <w:ind w:firstLine="709"/>
        <w:rPr>
          <w:sz w:val="28"/>
          <w:szCs w:val="28"/>
          <w:shd w:val="clear" w:color="FFFFFF" w:fill="FFFFFF"/>
        </w:rPr>
      </w:pPr>
      <w:r>
        <w:rPr>
          <w:sz w:val="28"/>
          <w:szCs w:val="28"/>
          <w:shd w:val="clear" w:color="FFFFFF" w:fill="FFFFFF"/>
        </w:rPr>
        <w:t>- где вы можете использовать полученные сегодня навыки?</w:t>
      </w:r>
    </w:p>
    <w:p w:rsidR="00BB66C3" w:rsidRDefault="00BB66C3">
      <w:pPr>
        <w:rPr>
          <w:sz w:val="32"/>
          <w:szCs w:val="32"/>
        </w:rPr>
      </w:pPr>
    </w:p>
    <w:sectPr w:rsidR="00BB6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6C3" w:rsidRDefault="00B41486">
      <w:r>
        <w:separator/>
      </w:r>
    </w:p>
  </w:endnote>
  <w:endnote w:type="continuationSeparator" w:id="0">
    <w:p w:rsidR="00BB66C3" w:rsidRDefault="00B4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6C3" w:rsidRDefault="00B41486">
      <w:r>
        <w:separator/>
      </w:r>
    </w:p>
  </w:footnote>
  <w:footnote w:type="continuationSeparator" w:id="0">
    <w:p w:rsidR="00BB66C3" w:rsidRDefault="00B41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247A5"/>
    <w:multiLevelType w:val="hybridMultilevel"/>
    <w:tmpl w:val="7A241DC4"/>
    <w:lvl w:ilvl="0" w:tplc="41A6E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CEE2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A02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BE1F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3A7D9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302F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EA36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A81A0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ECB3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3D2629"/>
    <w:multiLevelType w:val="hybridMultilevel"/>
    <w:tmpl w:val="358CA8AE"/>
    <w:lvl w:ilvl="0" w:tplc="C1903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1E07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CB7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1AA0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F4D6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DCE88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64E8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6CA3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20C4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7E7303"/>
    <w:multiLevelType w:val="hybridMultilevel"/>
    <w:tmpl w:val="F48091F2"/>
    <w:lvl w:ilvl="0" w:tplc="95B00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2216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660E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0A3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A6C4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2AB5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D8EE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E54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FE42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FD4EC3"/>
    <w:multiLevelType w:val="hybridMultilevel"/>
    <w:tmpl w:val="9F3430A8"/>
    <w:lvl w:ilvl="0" w:tplc="F28C9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A072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EC45F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2629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9C58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B64D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B0A0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6A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6E73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6C3"/>
    <w:rsid w:val="00995DBF"/>
    <w:rsid w:val="00B41486"/>
    <w:rsid w:val="00BB66C3"/>
    <w:rsid w:val="00E8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08"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1">
    <w:name w:val="toc 3"/>
    <w:uiPriority w:val="39"/>
    <w:unhideWhenUsed/>
    <w:pPr>
      <w:spacing w:after="57"/>
      <w:ind w:left="567"/>
    </w:pPr>
  </w:style>
  <w:style w:type="paragraph" w:styleId="41">
    <w:name w:val="toc 4"/>
    <w:uiPriority w:val="39"/>
    <w:unhideWhenUsed/>
    <w:pPr>
      <w:spacing w:after="57"/>
      <w:ind w:left="850"/>
    </w:pPr>
  </w:style>
  <w:style w:type="paragraph" w:styleId="51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Normal (Web)"/>
    <w:basedOn w:val="a"/>
    <w:pPr>
      <w:spacing w:before="100" w:beforeAutospacing="1" w:after="100" w:afterAutospacing="1"/>
    </w:pPr>
  </w:style>
  <w:style w:type="paragraph" w:styleId="afa">
    <w:name w:val="Balloon Text"/>
    <w:basedOn w:val="a"/>
    <w:link w:val="afb"/>
    <w:uiPriority w:val="99"/>
    <w:semiHidden/>
    <w:unhideWhenUsed/>
    <w:rsid w:val="00B41486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B414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08"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1">
    <w:name w:val="toc 3"/>
    <w:uiPriority w:val="39"/>
    <w:unhideWhenUsed/>
    <w:pPr>
      <w:spacing w:after="57"/>
      <w:ind w:left="567"/>
    </w:pPr>
  </w:style>
  <w:style w:type="paragraph" w:styleId="41">
    <w:name w:val="toc 4"/>
    <w:uiPriority w:val="39"/>
    <w:unhideWhenUsed/>
    <w:pPr>
      <w:spacing w:after="57"/>
      <w:ind w:left="850"/>
    </w:pPr>
  </w:style>
  <w:style w:type="paragraph" w:styleId="51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Normal (Web)"/>
    <w:basedOn w:val="a"/>
    <w:pPr>
      <w:spacing w:before="100" w:beforeAutospacing="1" w:after="100" w:afterAutospacing="1"/>
    </w:pPr>
  </w:style>
  <w:style w:type="paragraph" w:styleId="afa">
    <w:name w:val="Balloon Text"/>
    <w:basedOn w:val="a"/>
    <w:link w:val="afb"/>
    <w:uiPriority w:val="99"/>
    <w:semiHidden/>
    <w:unhideWhenUsed/>
    <w:rsid w:val="00B41486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B414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png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image" Target="media/image70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0.png"/><Relationship Id="rId25" Type="http://schemas.openxmlformats.org/officeDocument/2006/relationships/image" Target="media/image90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1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image" Target="media/image9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0.jpg"/><Relationship Id="rId23" Type="http://schemas.openxmlformats.org/officeDocument/2006/relationships/image" Target="media/image80.png"/><Relationship Id="rId28" Type="http://schemas.openxmlformats.org/officeDocument/2006/relationships/image" Target="media/image11.png"/><Relationship Id="rId10" Type="http://schemas.openxmlformats.org/officeDocument/2006/relationships/image" Target="media/image2.png"/><Relationship Id="rId19" Type="http://schemas.openxmlformats.org/officeDocument/2006/relationships/image" Target="media/image60.png"/><Relationship Id="rId31" Type="http://schemas.openxmlformats.org/officeDocument/2006/relationships/image" Target="media/image120.png"/><Relationship Id="rId4" Type="http://schemas.openxmlformats.org/officeDocument/2006/relationships/settings" Target="settings.xml"/><Relationship Id="rId9" Type="http://schemas.openxmlformats.org/officeDocument/2006/relationships/image" Target="media/image13.png"/><Relationship Id="rId14" Type="http://schemas.openxmlformats.org/officeDocument/2006/relationships/image" Target="media/image4.jpg"/><Relationship Id="rId22" Type="http://schemas.openxmlformats.org/officeDocument/2006/relationships/image" Target="media/image8.png"/><Relationship Id="rId27" Type="http://schemas.openxmlformats.org/officeDocument/2006/relationships/image" Target="media/image100.png"/><Relationship Id="rId30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ADMIN</cp:lastModifiedBy>
  <cp:revision>3</cp:revision>
  <dcterms:created xsi:type="dcterms:W3CDTF">2024-12-17T14:00:00Z</dcterms:created>
  <dcterms:modified xsi:type="dcterms:W3CDTF">2024-12-17T14:04:00Z</dcterms:modified>
</cp:coreProperties>
</file>