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F4C" w:rsidRDefault="00A62F4C">
      <w:pPr>
        <w:ind w:left="105"/>
        <w:rPr>
          <w:sz w:val="20"/>
        </w:rPr>
      </w:pPr>
    </w:p>
    <w:p w:rsidR="00A62F4C" w:rsidRDefault="00A62F4C">
      <w:pPr>
        <w:widowControl/>
        <w:autoSpaceDE/>
        <w:autoSpaceDN/>
        <w:jc w:val="center"/>
        <w:rPr>
          <w:sz w:val="24"/>
          <w:szCs w:val="24"/>
          <w:lang w:bidi="ar-SA"/>
        </w:rPr>
      </w:pPr>
    </w:p>
    <w:p w:rsidR="002823A9" w:rsidRDefault="002823A9">
      <w:pPr>
        <w:widowControl/>
        <w:autoSpaceDE/>
        <w:autoSpaceDN/>
        <w:jc w:val="center"/>
        <w:rPr>
          <w:sz w:val="24"/>
          <w:szCs w:val="24"/>
          <w:lang w:bidi="ar-SA"/>
        </w:rPr>
      </w:pPr>
    </w:p>
    <w:p w:rsidR="002823A9" w:rsidRDefault="002823A9">
      <w:pPr>
        <w:widowControl/>
        <w:autoSpaceDE/>
        <w:autoSpaceDN/>
        <w:jc w:val="center"/>
        <w:rPr>
          <w:sz w:val="24"/>
          <w:szCs w:val="24"/>
          <w:lang w:bidi="ar-SA"/>
        </w:rPr>
      </w:pPr>
    </w:p>
    <w:p w:rsidR="002823A9" w:rsidRDefault="002823A9">
      <w:pPr>
        <w:widowControl/>
        <w:autoSpaceDE/>
        <w:autoSpaceDN/>
        <w:jc w:val="center"/>
        <w:rPr>
          <w:sz w:val="24"/>
          <w:szCs w:val="24"/>
          <w:lang w:bidi="ar-SA"/>
        </w:rPr>
      </w:pPr>
    </w:p>
    <w:p w:rsidR="002823A9" w:rsidRDefault="002823A9">
      <w:pPr>
        <w:widowControl/>
        <w:autoSpaceDE/>
        <w:autoSpaceDN/>
        <w:jc w:val="center"/>
        <w:rPr>
          <w:sz w:val="24"/>
          <w:szCs w:val="24"/>
          <w:lang w:bidi="ar-SA"/>
        </w:rPr>
      </w:pPr>
    </w:p>
    <w:p w:rsidR="00A62F4C" w:rsidRDefault="00A62F4C">
      <w:pPr>
        <w:widowControl/>
        <w:autoSpaceDE/>
        <w:autoSpaceDN/>
        <w:jc w:val="center"/>
        <w:rPr>
          <w:sz w:val="24"/>
          <w:szCs w:val="24"/>
          <w:lang w:bidi="ar-SA"/>
        </w:rPr>
      </w:pPr>
    </w:p>
    <w:p w:rsidR="00A62F4C" w:rsidRDefault="00A62F4C">
      <w:pPr>
        <w:widowControl/>
        <w:autoSpaceDE/>
        <w:autoSpaceDN/>
        <w:jc w:val="center"/>
        <w:rPr>
          <w:sz w:val="24"/>
          <w:szCs w:val="24"/>
          <w:lang w:bidi="ar-SA"/>
        </w:rPr>
      </w:pPr>
    </w:p>
    <w:p w:rsidR="00A62F4C" w:rsidRDefault="00A62F4C">
      <w:pPr>
        <w:widowControl/>
        <w:autoSpaceDE/>
        <w:autoSpaceDN/>
        <w:jc w:val="center"/>
        <w:rPr>
          <w:sz w:val="24"/>
          <w:szCs w:val="24"/>
          <w:lang w:bidi="ar-SA"/>
        </w:rPr>
      </w:pPr>
    </w:p>
    <w:p w:rsidR="00A62F4C" w:rsidRDefault="00A62F4C">
      <w:pPr>
        <w:widowControl/>
        <w:autoSpaceDE/>
        <w:autoSpaceDN/>
        <w:jc w:val="center"/>
        <w:rPr>
          <w:sz w:val="24"/>
          <w:szCs w:val="24"/>
          <w:lang w:bidi="ar-SA"/>
        </w:rPr>
      </w:pPr>
    </w:p>
    <w:p w:rsidR="00A62F4C" w:rsidRDefault="00A62F4C">
      <w:pPr>
        <w:widowControl/>
        <w:autoSpaceDE/>
        <w:autoSpaceDN/>
        <w:jc w:val="center"/>
        <w:rPr>
          <w:b/>
          <w:sz w:val="18"/>
          <w:szCs w:val="32"/>
          <w:lang w:bidi="ar-SA"/>
        </w:rPr>
      </w:pPr>
    </w:p>
    <w:p w:rsidR="00A62F4C" w:rsidRDefault="00CF4ACF">
      <w:pPr>
        <w:widowControl/>
        <w:autoSpaceDE/>
        <w:autoSpaceDN/>
        <w:spacing w:line="360" w:lineRule="auto"/>
        <w:jc w:val="center"/>
        <w:rPr>
          <w:b/>
          <w:sz w:val="24"/>
          <w:szCs w:val="24"/>
          <w:lang w:bidi="ar-SA"/>
        </w:rPr>
      </w:pPr>
      <w:r>
        <w:rPr>
          <w:b/>
          <w:sz w:val="24"/>
          <w:szCs w:val="24"/>
          <w:lang w:bidi="ar-SA"/>
        </w:rPr>
        <w:t>Методическая разработка открытого учебного занятия</w:t>
      </w:r>
    </w:p>
    <w:p w:rsidR="00A62F4C" w:rsidRDefault="00CF4ACF">
      <w:pPr>
        <w:widowControl/>
        <w:autoSpaceDE/>
        <w:autoSpaceDN/>
        <w:spacing w:line="360" w:lineRule="auto"/>
        <w:jc w:val="center"/>
        <w:rPr>
          <w:b/>
          <w:sz w:val="24"/>
          <w:szCs w:val="24"/>
          <w:lang w:bidi="ar-SA"/>
        </w:rPr>
      </w:pPr>
      <w:r>
        <w:rPr>
          <w:b/>
          <w:sz w:val="24"/>
          <w:szCs w:val="24"/>
          <w:lang w:bidi="ar-SA"/>
        </w:rPr>
        <w:t>по</w:t>
      </w:r>
    </w:p>
    <w:p w:rsidR="00A62F4C" w:rsidRDefault="00CF4ACF">
      <w:pPr>
        <w:widowControl/>
        <w:shd w:val="clear" w:color="auto" w:fill="FFFFFF"/>
        <w:tabs>
          <w:tab w:val="left" w:leader="underscore" w:pos="10248"/>
        </w:tabs>
        <w:autoSpaceDE/>
        <w:autoSpaceDN/>
        <w:spacing w:line="360" w:lineRule="auto"/>
        <w:ind w:left="134"/>
        <w:jc w:val="center"/>
        <w:rPr>
          <w:b/>
          <w:bCs/>
          <w:color w:val="000000"/>
          <w:sz w:val="24"/>
          <w:szCs w:val="24"/>
          <w:lang w:bidi="ar-SA"/>
        </w:rPr>
      </w:pPr>
      <w:r>
        <w:rPr>
          <w:b/>
          <w:bCs/>
          <w:color w:val="000000"/>
          <w:sz w:val="24"/>
          <w:szCs w:val="24"/>
          <w:lang w:bidi="ar-SA"/>
        </w:rPr>
        <w:t>МДК 01.01. Геодезия</w:t>
      </w:r>
    </w:p>
    <w:p w:rsidR="00A62F4C" w:rsidRDefault="00A62F4C">
      <w:pPr>
        <w:widowControl/>
        <w:shd w:val="clear" w:color="auto" w:fill="FFFFFF"/>
        <w:tabs>
          <w:tab w:val="left" w:leader="underscore" w:pos="10248"/>
        </w:tabs>
        <w:autoSpaceDE/>
        <w:autoSpaceDN/>
        <w:spacing w:line="360" w:lineRule="auto"/>
        <w:ind w:left="134"/>
        <w:rPr>
          <w:b/>
          <w:color w:val="000000"/>
          <w:sz w:val="24"/>
          <w:szCs w:val="24"/>
          <w:lang w:bidi="ar-SA"/>
        </w:rPr>
      </w:pPr>
    </w:p>
    <w:p w:rsidR="00A62F4C" w:rsidRDefault="00A62F4C">
      <w:pPr>
        <w:widowControl/>
        <w:shd w:val="clear" w:color="auto" w:fill="FFFFFF"/>
        <w:tabs>
          <w:tab w:val="left" w:leader="underscore" w:pos="10248"/>
        </w:tabs>
        <w:autoSpaceDE/>
        <w:autoSpaceDN/>
        <w:spacing w:line="418" w:lineRule="exact"/>
        <w:ind w:left="134"/>
        <w:rPr>
          <w:b/>
          <w:sz w:val="24"/>
          <w:szCs w:val="24"/>
          <w:lang w:bidi="ar-SA"/>
        </w:rPr>
      </w:pPr>
    </w:p>
    <w:p w:rsidR="00A62F4C" w:rsidRDefault="00A62F4C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A62F4C" w:rsidRDefault="00A62F4C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A62F4C" w:rsidRDefault="00A62F4C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A62F4C" w:rsidRDefault="00A62F4C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A62F4C" w:rsidRDefault="00A62F4C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A62F4C" w:rsidRDefault="00A62F4C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A62F4C" w:rsidRDefault="00A62F4C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A62F4C" w:rsidRDefault="00A62F4C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A62F4C" w:rsidRDefault="00A62F4C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2823A9" w:rsidRDefault="002823A9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2823A9" w:rsidRDefault="002823A9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2823A9" w:rsidRDefault="002823A9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2823A9" w:rsidRDefault="002823A9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2823A9" w:rsidRDefault="002823A9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2823A9" w:rsidRDefault="002823A9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2823A9" w:rsidRDefault="002823A9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2823A9" w:rsidRDefault="002823A9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2823A9" w:rsidRDefault="002823A9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2823A9" w:rsidRDefault="002823A9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2823A9" w:rsidRDefault="002823A9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A62F4C" w:rsidRDefault="00A62F4C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A62F4C" w:rsidRDefault="00A62F4C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A62F4C" w:rsidRDefault="00A62F4C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A62F4C" w:rsidRDefault="00A62F4C">
      <w:pPr>
        <w:widowControl/>
        <w:autoSpaceDE/>
        <w:autoSpaceDN/>
        <w:jc w:val="center"/>
        <w:rPr>
          <w:sz w:val="28"/>
          <w:szCs w:val="24"/>
          <w:lang w:bidi="ar-SA"/>
        </w:rPr>
      </w:pPr>
    </w:p>
    <w:p w:rsidR="00A62F4C" w:rsidRPr="002823A9" w:rsidRDefault="00CF4ACF">
      <w:pPr>
        <w:widowControl/>
        <w:autoSpaceDE/>
        <w:autoSpaceDN/>
        <w:jc w:val="center"/>
        <w:rPr>
          <w:sz w:val="24"/>
          <w:szCs w:val="24"/>
          <w:lang w:bidi="ar-SA"/>
        </w:rPr>
      </w:pPr>
      <w:r w:rsidRPr="002823A9">
        <w:rPr>
          <w:sz w:val="24"/>
          <w:szCs w:val="24"/>
          <w:lang w:bidi="ar-SA"/>
        </w:rPr>
        <w:t xml:space="preserve">                                                              Разработал преподаватель: Н.</w:t>
      </w:r>
      <w:r w:rsidR="002823A9">
        <w:rPr>
          <w:sz w:val="24"/>
          <w:szCs w:val="24"/>
          <w:lang w:bidi="ar-SA"/>
        </w:rPr>
        <w:t xml:space="preserve"> </w:t>
      </w:r>
      <w:r w:rsidRPr="002823A9">
        <w:rPr>
          <w:sz w:val="24"/>
          <w:szCs w:val="24"/>
          <w:lang w:bidi="ar-SA"/>
        </w:rPr>
        <w:t>Р</w:t>
      </w:r>
      <w:r w:rsidR="002823A9">
        <w:rPr>
          <w:sz w:val="24"/>
          <w:szCs w:val="24"/>
          <w:lang w:bidi="ar-SA"/>
        </w:rPr>
        <w:t xml:space="preserve"> </w:t>
      </w:r>
      <w:r w:rsidRPr="002823A9">
        <w:rPr>
          <w:sz w:val="24"/>
          <w:szCs w:val="24"/>
          <w:lang w:bidi="ar-SA"/>
        </w:rPr>
        <w:t>Власова</w:t>
      </w:r>
    </w:p>
    <w:p w:rsidR="00A62F4C" w:rsidRPr="002823A9" w:rsidRDefault="00A62F4C">
      <w:pPr>
        <w:widowControl/>
        <w:autoSpaceDE/>
        <w:autoSpaceDN/>
        <w:jc w:val="center"/>
        <w:rPr>
          <w:sz w:val="24"/>
          <w:szCs w:val="24"/>
          <w:lang w:bidi="ar-SA"/>
        </w:rPr>
      </w:pPr>
    </w:p>
    <w:p w:rsidR="00A62F4C" w:rsidRPr="002823A9" w:rsidRDefault="00A62F4C">
      <w:pPr>
        <w:widowControl/>
        <w:autoSpaceDE/>
        <w:autoSpaceDN/>
        <w:jc w:val="center"/>
        <w:rPr>
          <w:sz w:val="24"/>
          <w:szCs w:val="24"/>
          <w:lang w:bidi="ar-SA"/>
        </w:rPr>
      </w:pPr>
    </w:p>
    <w:p w:rsidR="00A62F4C" w:rsidRPr="002823A9" w:rsidRDefault="00A62F4C">
      <w:pPr>
        <w:widowControl/>
        <w:autoSpaceDE/>
        <w:autoSpaceDN/>
        <w:jc w:val="center"/>
        <w:rPr>
          <w:sz w:val="24"/>
          <w:szCs w:val="24"/>
          <w:lang w:bidi="ar-SA"/>
        </w:rPr>
      </w:pPr>
    </w:p>
    <w:p w:rsidR="00A62F4C" w:rsidRPr="002823A9" w:rsidRDefault="00A62F4C">
      <w:pPr>
        <w:widowControl/>
        <w:autoSpaceDE/>
        <w:autoSpaceDN/>
        <w:jc w:val="center"/>
        <w:rPr>
          <w:sz w:val="24"/>
          <w:szCs w:val="24"/>
          <w:lang w:bidi="ar-SA"/>
        </w:rPr>
      </w:pPr>
    </w:p>
    <w:p w:rsidR="00A62F4C" w:rsidRPr="002823A9" w:rsidRDefault="00A62F4C">
      <w:pPr>
        <w:widowControl/>
        <w:autoSpaceDE/>
        <w:autoSpaceDN/>
        <w:jc w:val="center"/>
        <w:rPr>
          <w:sz w:val="24"/>
          <w:szCs w:val="24"/>
          <w:lang w:bidi="ar-SA"/>
        </w:rPr>
      </w:pPr>
    </w:p>
    <w:p w:rsidR="00A62F4C" w:rsidRPr="002823A9" w:rsidRDefault="00CF4ACF">
      <w:pPr>
        <w:widowControl/>
        <w:autoSpaceDE/>
        <w:autoSpaceDN/>
        <w:jc w:val="center"/>
        <w:rPr>
          <w:sz w:val="24"/>
          <w:szCs w:val="24"/>
          <w:lang w:bidi="ar-SA"/>
        </w:rPr>
      </w:pPr>
      <w:r w:rsidRPr="002823A9">
        <w:rPr>
          <w:sz w:val="24"/>
          <w:szCs w:val="24"/>
          <w:lang w:bidi="ar-SA"/>
        </w:rPr>
        <w:t>Тольятти, 202</w:t>
      </w:r>
      <w:r w:rsidR="002823A9" w:rsidRPr="002823A9">
        <w:rPr>
          <w:sz w:val="24"/>
          <w:szCs w:val="24"/>
          <w:lang w:bidi="ar-SA"/>
        </w:rPr>
        <w:t>4</w:t>
      </w:r>
      <w:r w:rsidRPr="002823A9">
        <w:rPr>
          <w:sz w:val="24"/>
          <w:szCs w:val="24"/>
          <w:lang w:bidi="ar-SA"/>
        </w:rPr>
        <w:t>г</w:t>
      </w:r>
    </w:p>
    <w:p w:rsidR="00A62F4C" w:rsidRDefault="00A62F4C">
      <w:pPr>
        <w:rPr>
          <w:sz w:val="20"/>
        </w:rPr>
        <w:sectPr w:rsidR="00A62F4C">
          <w:type w:val="continuous"/>
          <w:pgSz w:w="11910" w:h="16850"/>
          <w:pgMar w:top="240" w:right="0" w:bottom="280" w:left="862" w:header="720" w:footer="720" w:gutter="0"/>
          <w:cols w:space="720"/>
        </w:sectPr>
      </w:pPr>
    </w:p>
    <w:p w:rsidR="00A62F4C" w:rsidRDefault="00CF4ACF">
      <w:pPr>
        <w:pStyle w:val="a3"/>
        <w:spacing w:before="64"/>
        <w:ind w:left="4325"/>
      </w:pPr>
      <w:r>
        <w:lastRenderedPageBreak/>
        <w:t>ПЛАН УЧЕБНОГО ЗАНЯТИЯ</w:t>
      </w:r>
    </w:p>
    <w:tbl>
      <w:tblPr>
        <w:tblpPr w:leftFromText="180" w:rightFromText="180" w:vertAnchor="text" w:horzAnchor="page" w:tblpX="945" w:tblpY="202"/>
        <w:tblOverlap w:val="never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9"/>
        <w:gridCol w:w="7179"/>
      </w:tblGrid>
      <w:tr w:rsidR="00A62F4C">
        <w:trPr>
          <w:trHeight w:val="825"/>
        </w:trPr>
        <w:tc>
          <w:tcPr>
            <w:tcW w:w="2869" w:type="dxa"/>
          </w:tcPr>
          <w:p w:rsidR="00A62F4C" w:rsidRDefault="00CF4ACF">
            <w:pPr>
              <w:pStyle w:val="TableParagraph"/>
              <w:spacing w:line="247" w:lineRule="exact"/>
              <w:ind w:left="112"/>
              <w:rPr>
                <w:sz w:val="24"/>
              </w:rPr>
            </w:pPr>
            <w:r>
              <w:rPr>
                <w:sz w:val="24"/>
              </w:rPr>
              <w:t>Наименование учебной</w:t>
            </w:r>
          </w:p>
          <w:p w:rsidR="00A62F4C" w:rsidRDefault="00CF4ACF">
            <w:pPr>
              <w:pStyle w:val="TableParagraph"/>
              <w:spacing w:before="13" w:line="235" w:lineRule="auto"/>
              <w:ind w:left="112"/>
              <w:rPr>
                <w:sz w:val="24"/>
              </w:rPr>
            </w:pPr>
            <w:r>
              <w:rPr>
                <w:sz w:val="24"/>
              </w:rPr>
              <w:t>дисциплины, МДК, УП, ПП</w:t>
            </w:r>
          </w:p>
        </w:tc>
        <w:tc>
          <w:tcPr>
            <w:tcW w:w="7179" w:type="dxa"/>
          </w:tcPr>
          <w:p w:rsidR="00A62F4C" w:rsidRDefault="00CF4ACF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МДК 01.01.Геодезия</w:t>
            </w:r>
          </w:p>
        </w:tc>
      </w:tr>
      <w:tr w:rsidR="00A62F4C">
        <w:trPr>
          <w:trHeight w:val="315"/>
        </w:trPr>
        <w:tc>
          <w:tcPr>
            <w:tcW w:w="2869" w:type="dxa"/>
          </w:tcPr>
          <w:p w:rsidR="00A62F4C" w:rsidRDefault="00CF4ACF">
            <w:pPr>
              <w:pStyle w:val="TableParagraph"/>
              <w:spacing w:line="247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Преподаватель</w:t>
            </w:r>
          </w:p>
        </w:tc>
        <w:tc>
          <w:tcPr>
            <w:tcW w:w="7179" w:type="dxa"/>
          </w:tcPr>
          <w:p w:rsidR="00A62F4C" w:rsidRDefault="00CF4ACF" w:rsidP="002823A9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Власова Н</w:t>
            </w:r>
            <w:r w:rsidR="002823A9">
              <w:rPr>
                <w:sz w:val="24"/>
              </w:rPr>
              <w:t>.</w:t>
            </w:r>
            <w:r>
              <w:rPr>
                <w:sz w:val="24"/>
              </w:rPr>
              <w:t xml:space="preserve"> Р</w:t>
            </w:r>
            <w:r w:rsidR="002823A9">
              <w:rPr>
                <w:sz w:val="24"/>
              </w:rPr>
              <w:t>.</w:t>
            </w:r>
          </w:p>
        </w:tc>
      </w:tr>
      <w:tr w:rsidR="00A62F4C">
        <w:trPr>
          <w:trHeight w:val="555"/>
        </w:trPr>
        <w:tc>
          <w:tcPr>
            <w:tcW w:w="2869" w:type="dxa"/>
          </w:tcPr>
          <w:p w:rsidR="00A62F4C" w:rsidRDefault="00CF4ACF">
            <w:pPr>
              <w:pStyle w:val="TableParagraph"/>
              <w:spacing w:line="235" w:lineRule="auto"/>
              <w:ind w:left="112" w:right="144"/>
              <w:rPr>
                <w:sz w:val="24"/>
              </w:rPr>
            </w:pPr>
            <w:r>
              <w:rPr>
                <w:sz w:val="24"/>
              </w:rPr>
              <w:t>Дата проведения учебного занятия</w:t>
            </w:r>
          </w:p>
        </w:tc>
        <w:tc>
          <w:tcPr>
            <w:tcW w:w="7179" w:type="dxa"/>
          </w:tcPr>
          <w:p w:rsidR="00A62F4C" w:rsidRDefault="00CF4ACF" w:rsidP="002823A9">
            <w:pPr>
              <w:pStyle w:val="TableParagraph"/>
              <w:spacing w:before="121"/>
              <w:rPr>
                <w:sz w:val="24"/>
              </w:rPr>
            </w:pPr>
            <w:r>
              <w:rPr>
                <w:sz w:val="24"/>
              </w:rPr>
              <w:t>31.01.202</w:t>
            </w:r>
            <w:r w:rsidR="002823A9">
              <w:rPr>
                <w:sz w:val="24"/>
              </w:rPr>
              <w:t>4</w:t>
            </w:r>
          </w:p>
        </w:tc>
      </w:tr>
      <w:tr w:rsidR="00A62F4C">
        <w:trPr>
          <w:trHeight w:val="315"/>
        </w:trPr>
        <w:tc>
          <w:tcPr>
            <w:tcW w:w="2869" w:type="dxa"/>
          </w:tcPr>
          <w:p w:rsidR="00A62F4C" w:rsidRDefault="00CF4ACF">
            <w:pPr>
              <w:pStyle w:val="TableParagraph"/>
              <w:spacing w:line="247" w:lineRule="exact"/>
              <w:ind w:left="112"/>
              <w:rPr>
                <w:sz w:val="24"/>
              </w:rPr>
            </w:pPr>
            <w:r>
              <w:rPr>
                <w:sz w:val="24"/>
              </w:rPr>
              <w:t>Тема учебного занятия</w:t>
            </w:r>
          </w:p>
        </w:tc>
        <w:tc>
          <w:tcPr>
            <w:tcW w:w="7179" w:type="dxa"/>
          </w:tcPr>
          <w:p w:rsidR="00A62F4C" w:rsidRDefault="00CF4ACF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 xml:space="preserve">«Получение первичных навыков работы с </w:t>
            </w:r>
            <w:proofErr w:type="spellStart"/>
            <w:r>
              <w:rPr>
                <w:sz w:val="24"/>
              </w:rPr>
              <w:t>нивелиром,определение</w:t>
            </w:r>
            <w:proofErr w:type="spellEnd"/>
            <w:r>
              <w:rPr>
                <w:sz w:val="24"/>
              </w:rPr>
              <w:t xml:space="preserve"> превышений»</w:t>
            </w:r>
          </w:p>
        </w:tc>
      </w:tr>
      <w:tr w:rsidR="00A62F4C">
        <w:trPr>
          <w:trHeight w:val="330"/>
        </w:trPr>
        <w:tc>
          <w:tcPr>
            <w:tcW w:w="2869" w:type="dxa"/>
          </w:tcPr>
          <w:p w:rsidR="00A62F4C" w:rsidRDefault="00CF4ACF">
            <w:pPr>
              <w:pStyle w:val="TableParagraph"/>
              <w:spacing w:line="262" w:lineRule="exact"/>
              <w:ind w:left="112"/>
              <w:rPr>
                <w:sz w:val="24"/>
              </w:rPr>
            </w:pPr>
            <w:r>
              <w:rPr>
                <w:sz w:val="24"/>
              </w:rPr>
              <w:t>Тип учебного занятия</w:t>
            </w:r>
          </w:p>
        </w:tc>
        <w:tc>
          <w:tcPr>
            <w:tcW w:w="7179" w:type="dxa"/>
          </w:tcPr>
          <w:p w:rsidR="00A62F4C" w:rsidRDefault="00CF4ACF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Урок совершенствования знаний, умений и навыков;</w:t>
            </w:r>
          </w:p>
        </w:tc>
      </w:tr>
      <w:tr w:rsidR="00A62F4C">
        <w:trPr>
          <w:trHeight w:val="315"/>
        </w:trPr>
        <w:tc>
          <w:tcPr>
            <w:tcW w:w="2869" w:type="dxa"/>
          </w:tcPr>
          <w:p w:rsidR="00A62F4C" w:rsidRDefault="00CF4ACF">
            <w:pPr>
              <w:pStyle w:val="TableParagraph"/>
              <w:spacing w:line="262" w:lineRule="exact"/>
              <w:ind w:left="112"/>
              <w:rPr>
                <w:sz w:val="24"/>
              </w:rPr>
            </w:pPr>
            <w:r>
              <w:rPr>
                <w:sz w:val="24"/>
              </w:rPr>
              <w:t>Вид учебного занятия</w:t>
            </w:r>
          </w:p>
        </w:tc>
        <w:tc>
          <w:tcPr>
            <w:tcW w:w="7179" w:type="dxa"/>
          </w:tcPr>
          <w:p w:rsidR="00A62F4C" w:rsidRDefault="00CF4ACF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Лабораторная работа в малых группах</w:t>
            </w:r>
          </w:p>
        </w:tc>
      </w:tr>
      <w:tr w:rsidR="00A62F4C">
        <w:trPr>
          <w:trHeight w:val="553"/>
        </w:trPr>
        <w:tc>
          <w:tcPr>
            <w:tcW w:w="2869" w:type="dxa"/>
            <w:tcBorders>
              <w:bottom w:val="single" w:sz="8" w:space="0" w:color="000000"/>
            </w:tcBorders>
          </w:tcPr>
          <w:p w:rsidR="00A62F4C" w:rsidRDefault="00CF4ACF">
            <w:pPr>
              <w:pStyle w:val="TableParagraph"/>
              <w:spacing w:line="263" w:lineRule="exact"/>
              <w:ind w:left="112"/>
              <w:rPr>
                <w:sz w:val="24"/>
              </w:rPr>
            </w:pPr>
            <w:r>
              <w:rPr>
                <w:sz w:val="24"/>
              </w:rPr>
              <w:t>Цель учебного занятия</w:t>
            </w:r>
          </w:p>
        </w:tc>
        <w:tc>
          <w:tcPr>
            <w:tcW w:w="7179" w:type="dxa"/>
            <w:tcBorders>
              <w:bottom w:val="single" w:sz="8" w:space="0" w:color="000000"/>
            </w:tcBorders>
          </w:tcPr>
          <w:p w:rsidR="00A62F4C" w:rsidRDefault="00CF4ACF">
            <w:pPr>
              <w:pStyle w:val="TableParagraph"/>
              <w:tabs>
                <w:tab w:val="left" w:pos="833"/>
              </w:tabs>
              <w:spacing w:line="235" w:lineRule="auto"/>
              <w:ind w:right="96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z w:val="24"/>
              </w:rPr>
              <w:tab/>
              <w:t>закрепить знания и сформировать практические умения при измерении превышений нивелиром 3Н5Л.</w:t>
            </w:r>
            <w:r>
              <w:rPr>
                <w:spacing w:val="-4"/>
                <w:sz w:val="24"/>
              </w:rPr>
              <w:t>,</w:t>
            </w:r>
          </w:p>
        </w:tc>
      </w:tr>
      <w:tr w:rsidR="00A62F4C">
        <w:trPr>
          <w:trHeight w:val="2217"/>
        </w:trPr>
        <w:tc>
          <w:tcPr>
            <w:tcW w:w="2869" w:type="dxa"/>
            <w:vMerge w:val="restart"/>
            <w:tcBorders>
              <w:top w:val="single" w:sz="8" w:space="0" w:color="000000"/>
            </w:tcBorders>
          </w:tcPr>
          <w:p w:rsidR="00A62F4C" w:rsidRDefault="00CF4ACF">
            <w:pPr>
              <w:pStyle w:val="TableParagraph"/>
              <w:spacing w:line="259" w:lineRule="exact"/>
              <w:ind w:left="112"/>
              <w:rPr>
                <w:sz w:val="24"/>
              </w:rPr>
            </w:pPr>
            <w:r>
              <w:rPr>
                <w:sz w:val="24"/>
              </w:rPr>
              <w:t>Задачи учебного занятия</w:t>
            </w:r>
          </w:p>
        </w:tc>
        <w:tc>
          <w:tcPr>
            <w:tcW w:w="7179" w:type="dxa"/>
            <w:tcBorders>
              <w:top w:val="single" w:sz="8" w:space="0" w:color="000000"/>
              <w:bottom w:val="single" w:sz="8" w:space="0" w:color="000000"/>
            </w:tcBorders>
          </w:tcPr>
          <w:p w:rsidR="00A62F4C" w:rsidRDefault="00CF4ACF">
            <w:pPr>
              <w:pStyle w:val="TableParagraph"/>
              <w:spacing w:line="259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Образовательные:</w:t>
            </w:r>
          </w:p>
          <w:p w:rsidR="00A62F4C" w:rsidRDefault="00CF4ACF">
            <w:pPr>
              <w:pStyle w:val="TableParagraph"/>
              <w:numPr>
                <w:ilvl w:val="0"/>
                <w:numId w:val="1"/>
              </w:numPr>
              <w:tabs>
                <w:tab w:val="left" w:pos="833"/>
                <w:tab w:val="left" w:pos="834"/>
                <w:tab w:val="left" w:pos="2092"/>
                <w:tab w:val="left" w:pos="3441"/>
                <w:tab w:val="left" w:pos="4670"/>
                <w:tab w:val="left" w:pos="5930"/>
                <w:tab w:val="left" w:pos="6275"/>
              </w:tabs>
              <w:spacing w:before="28" w:line="235" w:lineRule="auto"/>
              <w:ind w:right="90" w:firstLine="0"/>
              <w:rPr>
                <w:sz w:val="24"/>
              </w:rPr>
            </w:pPr>
            <w:r>
              <w:rPr>
                <w:sz w:val="24"/>
              </w:rPr>
              <w:t>научиться</w:t>
            </w:r>
            <w:r>
              <w:rPr>
                <w:sz w:val="24"/>
              </w:rPr>
              <w:tab/>
              <w:t>выполнять</w:t>
            </w:r>
            <w:r>
              <w:rPr>
                <w:sz w:val="24"/>
              </w:rPr>
              <w:tab/>
              <w:t>подгот</w:t>
            </w:r>
            <w:r>
              <w:rPr>
                <w:spacing w:val="-3"/>
                <w:sz w:val="24"/>
              </w:rPr>
              <w:t>овку</w:t>
            </w:r>
            <w:r>
              <w:rPr>
                <w:spacing w:val="-3"/>
                <w:sz w:val="24"/>
              </w:rPr>
              <w:tab/>
              <w:t>нивелира</w:t>
            </w:r>
            <w:r>
              <w:rPr>
                <w:sz w:val="24"/>
              </w:rPr>
              <w:tab/>
              <w:t>к работе;</w:t>
            </w:r>
          </w:p>
          <w:p w:rsidR="00A62F4C" w:rsidRDefault="00CF4ACF">
            <w:pPr>
              <w:pStyle w:val="TableParagraph"/>
              <w:numPr>
                <w:ilvl w:val="0"/>
                <w:numId w:val="1"/>
              </w:numPr>
              <w:tabs>
                <w:tab w:val="left" w:pos="833"/>
                <w:tab w:val="left" w:pos="834"/>
                <w:tab w:val="left" w:pos="2227"/>
                <w:tab w:val="left" w:pos="3426"/>
                <w:tab w:val="left" w:pos="4671"/>
                <w:tab w:val="left" w:pos="6050"/>
              </w:tabs>
              <w:spacing w:line="247" w:lineRule="auto"/>
              <w:ind w:right="90" w:firstLine="0"/>
              <w:rPr>
                <w:sz w:val="24"/>
              </w:rPr>
            </w:pPr>
            <w:r>
              <w:rPr>
                <w:sz w:val="24"/>
              </w:rPr>
              <w:t>научиться</w:t>
            </w:r>
            <w:r>
              <w:rPr>
                <w:sz w:val="24"/>
              </w:rPr>
              <w:tab/>
              <w:t xml:space="preserve">устанавливать прибор в горизонтальное положение и брать отсчеты </w:t>
            </w:r>
            <w:proofErr w:type="gramStart"/>
            <w:r>
              <w:rPr>
                <w:sz w:val="24"/>
              </w:rPr>
              <w:t>по нивелирной рейки</w:t>
            </w:r>
            <w:proofErr w:type="gramEnd"/>
            <w:r>
              <w:rPr>
                <w:sz w:val="24"/>
              </w:rPr>
              <w:t>;</w:t>
            </w:r>
          </w:p>
          <w:p w:rsidR="00A62F4C" w:rsidRDefault="00CF4ACF">
            <w:pPr>
              <w:pStyle w:val="TableParagraph"/>
              <w:numPr>
                <w:ilvl w:val="0"/>
                <w:numId w:val="1"/>
              </w:numPr>
              <w:tabs>
                <w:tab w:val="left" w:pos="833"/>
                <w:tab w:val="left" w:pos="834"/>
              </w:tabs>
              <w:spacing w:line="263" w:lineRule="exact"/>
              <w:ind w:left="833" w:hanging="707"/>
              <w:rPr>
                <w:sz w:val="24"/>
              </w:rPr>
            </w:pPr>
            <w:r>
              <w:rPr>
                <w:sz w:val="24"/>
              </w:rPr>
              <w:t>заполнять журнал технического нивелирования;</w:t>
            </w:r>
          </w:p>
          <w:p w:rsidR="00A62F4C" w:rsidRDefault="00CF4ACF">
            <w:pPr>
              <w:pStyle w:val="TableParagraph"/>
              <w:numPr>
                <w:ilvl w:val="0"/>
                <w:numId w:val="1"/>
              </w:numPr>
              <w:tabs>
                <w:tab w:val="left" w:pos="833"/>
                <w:tab w:val="left" w:pos="834"/>
              </w:tabs>
              <w:spacing w:before="13" w:line="270" w:lineRule="exact"/>
              <w:ind w:right="94" w:firstLine="0"/>
              <w:rPr>
                <w:sz w:val="24"/>
              </w:rPr>
            </w:pPr>
            <w:r>
              <w:rPr>
                <w:sz w:val="24"/>
              </w:rPr>
              <w:t xml:space="preserve">вычислять превышения с </w:t>
            </w:r>
            <w:r>
              <w:rPr>
                <w:spacing w:val="-3"/>
                <w:sz w:val="24"/>
              </w:rPr>
              <w:t xml:space="preserve">помощью математических </w:t>
            </w:r>
            <w:r>
              <w:rPr>
                <w:spacing w:val="-6"/>
                <w:sz w:val="24"/>
              </w:rPr>
              <w:t>формул;</w:t>
            </w:r>
          </w:p>
        </w:tc>
      </w:tr>
      <w:tr w:rsidR="00A62F4C">
        <w:trPr>
          <w:trHeight w:val="2534"/>
        </w:trPr>
        <w:tc>
          <w:tcPr>
            <w:tcW w:w="2869" w:type="dxa"/>
            <w:vMerge/>
            <w:tcBorders>
              <w:top w:val="nil"/>
            </w:tcBorders>
          </w:tcPr>
          <w:p w:rsidR="00A62F4C" w:rsidRDefault="00A62F4C">
            <w:pPr>
              <w:rPr>
                <w:sz w:val="2"/>
                <w:szCs w:val="2"/>
              </w:rPr>
            </w:pPr>
          </w:p>
        </w:tc>
        <w:tc>
          <w:tcPr>
            <w:tcW w:w="7179" w:type="dxa"/>
            <w:tcBorders>
              <w:top w:val="single" w:sz="8" w:space="0" w:color="000000"/>
            </w:tcBorders>
          </w:tcPr>
          <w:p w:rsidR="00A62F4C" w:rsidRDefault="00CF4ACF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Развивающие</w:t>
            </w:r>
          </w:p>
          <w:p w:rsidR="00A62F4C" w:rsidRDefault="00CF4ACF">
            <w:pPr>
              <w:pStyle w:val="TableParagraph"/>
              <w:numPr>
                <w:ilvl w:val="0"/>
                <w:numId w:val="2"/>
              </w:numPr>
              <w:tabs>
                <w:tab w:val="left" w:pos="653"/>
                <w:tab w:val="left" w:pos="654"/>
              </w:tabs>
              <w:spacing w:line="247" w:lineRule="auto"/>
              <w:ind w:right="198"/>
              <w:rPr>
                <w:sz w:val="24"/>
              </w:rPr>
            </w:pPr>
            <w:r>
              <w:rPr>
                <w:sz w:val="24"/>
              </w:rPr>
              <w:t xml:space="preserve">работая в малых </w:t>
            </w:r>
            <w:r>
              <w:rPr>
                <w:spacing w:val="-4"/>
                <w:sz w:val="24"/>
              </w:rPr>
              <w:t xml:space="preserve">группах, </w:t>
            </w:r>
            <w:r>
              <w:rPr>
                <w:sz w:val="24"/>
              </w:rPr>
              <w:t>совершенствовать умение работы с источниками знаний и навыки работы с</w:t>
            </w:r>
            <w:r>
              <w:rPr>
                <w:spacing w:val="-19"/>
                <w:sz w:val="24"/>
              </w:rPr>
              <w:t xml:space="preserve"> нивелиром</w:t>
            </w:r>
            <w:r>
              <w:rPr>
                <w:sz w:val="24"/>
              </w:rPr>
              <w:t>;</w:t>
            </w:r>
          </w:p>
          <w:p w:rsidR="00A62F4C" w:rsidRDefault="00CF4ACF">
            <w:pPr>
              <w:pStyle w:val="TableParagraph"/>
              <w:numPr>
                <w:ilvl w:val="0"/>
                <w:numId w:val="3"/>
              </w:numPr>
              <w:tabs>
                <w:tab w:val="left" w:pos="654"/>
              </w:tabs>
              <w:spacing w:line="247" w:lineRule="auto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развивать коммуникативные навыки работы в </w:t>
            </w:r>
            <w:r>
              <w:rPr>
                <w:spacing w:val="-3"/>
                <w:sz w:val="24"/>
              </w:rPr>
              <w:t xml:space="preserve">группах </w:t>
            </w:r>
            <w:r>
              <w:rPr>
                <w:sz w:val="24"/>
              </w:rPr>
              <w:t xml:space="preserve">и познавательный интерес к </w:t>
            </w:r>
            <w:r>
              <w:rPr>
                <w:spacing w:val="-9"/>
                <w:sz w:val="24"/>
              </w:rPr>
              <w:t>будущей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профессии.</w:t>
            </w:r>
          </w:p>
          <w:p w:rsidR="00A62F4C" w:rsidRDefault="00CF4ACF">
            <w:pPr>
              <w:pStyle w:val="TableParagraph"/>
              <w:numPr>
                <w:ilvl w:val="0"/>
                <w:numId w:val="3"/>
              </w:numPr>
              <w:tabs>
                <w:tab w:val="left" w:pos="654"/>
              </w:tabs>
              <w:spacing w:line="242" w:lineRule="auto"/>
              <w:ind w:right="84"/>
              <w:jc w:val="both"/>
              <w:rPr>
                <w:sz w:val="24"/>
              </w:rPr>
            </w:pPr>
            <w:r>
              <w:rPr>
                <w:sz w:val="24"/>
              </w:rPr>
              <w:t>развитие навыков профессионально-ориентированного мышления, наблюдательности, внимательности, умения анализировать полученную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информацию;</w:t>
            </w:r>
          </w:p>
          <w:p w:rsidR="00A62F4C" w:rsidRDefault="00CF4ACF">
            <w:pPr>
              <w:pStyle w:val="TableParagraph"/>
              <w:numPr>
                <w:ilvl w:val="0"/>
                <w:numId w:val="4"/>
              </w:numPr>
              <w:tabs>
                <w:tab w:val="left" w:pos="654"/>
              </w:tabs>
              <w:spacing w:line="282" w:lineRule="exact"/>
              <w:ind w:hanging="422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 умения анализировать свою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</w:p>
        </w:tc>
      </w:tr>
      <w:tr w:rsidR="00A62F4C">
        <w:trPr>
          <w:trHeight w:val="2492"/>
        </w:trPr>
        <w:tc>
          <w:tcPr>
            <w:tcW w:w="2869" w:type="dxa"/>
            <w:vMerge/>
            <w:tcBorders>
              <w:top w:val="nil"/>
            </w:tcBorders>
          </w:tcPr>
          <w:p w:rsidR="00A62F4C" w:rsidRDefault="00A62F4C">
            <w:pPr>
              <w:rPr>
                <w:sz w:val="2"/>
                <w:szCs w:val="2"/>
              </w:rPr>
            </w:pPr>
          </w:p>
        </w:tc>
        <w:tc>
          <w:tcPr>
            <w:tcW w:w="7179" w:type="dxa"/>
          </w:tcPr>
          <w:p w:rsidR="00A62F4C" w:rsidRDefault="00CF4ACF">
            <w:pPr>
              <w:pStyle w:val="TableParagraph"/>
              <w:spacing w:line="262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Воспитательные</w:t>
            </w:r>
          </w:p>
          <w:p w:rsidR="00A62F4C" w:rsidRDefault="00CF4ACF">
            <w:pPr>
              <w:pStyle w:val="TableParagraph"/>
              <w:numPr>
                <w:ilvl w:val="0"/>
                <w:numId w:val="5"/>
              </w:numPr>
              <w:tabs>
                <w:tab w:val="left" w:pos="653"/>
                <w:tab w:val="left" w:pos="654"/>
                <w:tab w:val="left" w:pos="2301"/>
                <w:tab w:val="left" w:pos="4519"/>
              </w:tabs>
              <w:spacing w:before="14" w:line="235" w:lineRule="auto"/>
              <w:ind w:right="96"/>
              <w:rPr>
                <w:sz w:val="24"/>
              </w:rPr>
            </w:pPr>
            <w:r>
              <w:rPr>
                <w:spacing w:val="2"/>
                <w:sz w:val="24"/>
              </w:rPr>
              <w:t>воспитание</w:t>
            </w:r>
            <w:r>
              <w:rPr>
                <w:spacing w:val="2"/>
                <w:sz w:val="24"/>
              </w:rPr>
              <w:tab/>
            </w:r>
            <w:r>
              <w:rPr>
                <w:sz w:val="24"/>
              </w:rPr>
              <w:t>ответственности,</w:t>
            </w:r>
            <w:r>
              <w:rPr>
                <w:sz w:val="24"/>
              </w:rPr>
              <w:tab/>
              <w:t xml:space="preserve">дисциплинированности, </w:t>
            </w:r>
            <w:r>
              <w:rPr>
                <w:spacing w:val="-4"/>
                <w:sz w:val="24"/>
              </w:rPr>
              <w:t xml:space="preserve">аккуратности </w:t>
            </w:r>
            <w:r>
              <w:rPr>
                <w:sz w:val="24"/>
              </w:rPr>
              <w:t xml:space="preserve">и любви к </w:t>
            </w:r>
            <w:r>
              <w:rPr>
                <w:spacing w:val="2"/>
                <w:sz w:val="24"/>
              </w:rPr>
              <w:t>выбранной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профессии;</w:t>
            </w:r>
          </w:p>
          <w:p w:rsidR="00A62F4C" w:rsidRDefault="00CF4ACF">
            <w:pPr>
              <w:pStyle w:val="TableParagraph"/>
              <w:numPr>
                <w:ilvl w:val="0"/>
                <w:numId w:val="5"/>
              </w:numPr>
              <w:tabs>
                <w:tab w:val="left" w:pos="653"/>
                <w:tab w:val="left" w:pos="654"/>
              </w:tabs>
              <w:spacing w:before="10" w:line="273" w:lineRule="exact"/>
              <w:ind w:hanging="377"/>
              <w:rPr>
                <w:sz w:val="24"/>
              </w:rPr>
            </w:pPr>
            <w:r>
              <w:rPr>
                <w:spacing w:val="2"/>
                <w:sz w:val="24"/>
              </w:rPr>
              <w:t xml:space="preserve">воспитание </w:t>
            </w:r>
            <w:r>
              <w:rPr>
                <w:sz w:val="24"/>
              </w:rPr>
              <w:t>положительного отношения к</w:t>
            </w:r>
            <w:r>
              <w:rPr>
                <w:spacing w:val="-37"/>
                <w:sz w:val="24"/>
              </w:rPr>
              <w:t xml:space="preserve"> </w:t>
            </w:r>
            <w:r>
              <w:rPr>
                <w:sz w:val="24"/>
              </w:rPr>
              <w:t>знаниям</w:t>
            </w:r>
          </w:p>
          <w:p w:rsidR="00A62F4C" w:rsidRDefault="00CF4ACF">
            <w:pPr>
              <w:pStyle w:val="TableParagraph"/>
              <w:numPr>
                <w:ilvl w:val="0"/>
                <w:numId w:val="5"/>
              </w:numPr>
              <w:tabs>
                <w:tab w:val="left" w:pos="653"/>
                <w:tab w:val="left" w:pos="654"/>
              </w:tabs>
              <w:spacing w:line="270" w:lineRule="exact"/>
              <w:ind w:hanging="377"/>
              <w:rPr>
                <w:sz w:val="24"/>
              </w:rPr>
            </w:pPr>
            <w:r>
              <w:rPr>
                <w:sz w:val="24"/>
              </w:rPr>
              <w:t xml:space="preserve">формирование гуманных </w:t>
            </w:r>
            <w:r>
              <w:rPr>
                <w:spacing w:val="-3"/>
                <w:sz w:val="24"/>
              </w:rPr>
              <w:t>качеств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личности;</w:t>
            </w:r>
          </w:p>
          <w:p w:rsidR="00A62F4C" w:rsidRDefault="00CF4ACF">
            <w:pPr>
              <w:pStyle w:val="TableParagraph"/>
              <w:numPr>
                <w:ilvl w:val="0"/>
                <w:numId w:val="5"/>
              </w:numPr>
              <w:tabs>
                <w:tab w:val="left" w:pos="653"/>
                <w:tab w:val="left" w:pos="654"/>
              </w:tabs>
              <w:spacing w:line="247" w:lineRule="auto"/>
              <w:ind w:right="545"/>
              <w:rPr>
                <w:sz w:val="24"/>
              </w:rPr>
            </w:pPr>
            <w:r>
              <w:rPr>
                <w:sz w:val="24"/>
              </w:rPr>
              <w:t xml:space="preserve">совершенствование навыков общения при работе в малых </w:t>
            </w:r>
            <w:r>
              <w:rPr>
                <w:spacing w:val="-4"/>
                <w:sz w:val="24"/>
              </w:rPr>
              <w:t>группах,</w:t>
            </w:r>
          </w:p>
          <w:p w:rsidR="00A62F4C" w:rsidRDefault="00CF4ACF">
            <w:pPr>
              <w:pStyle w:val="TableParagraph"/>
              <w:numPr>
                <w:ilvl w:val="0"/>
                <w:numId w:val="5"/>
              </w:numPr>
              <w:tabs>
                <w:tab w:val="left" w:pos="653"/>
                <w:tab w:val="left" w:pos="654"/>
              </w:tabs>
              <w:spacing w:line="263" w:lineRule="exact"/>
              <w:ind w:hanging="377"/>
              <w:rPr>
                <w:sz w:val="24"/>
              </w:rPr>
            </w:pPr>
            <w:r>
              <w:rPr>
                <w:spacing w:val="2"/>
                <w:sz w:val="24"/>
              </w:rPr>
              <w:t xml:space="preserve">воспитание </w:t>
            </w:r>
            <w:r>
              <w:rPr>
                <w:sz w:val="24"/>
              </w:rPr>
              <w:t>стремления бережного отношения</w:t>
            </w:r>
            <w:r>
              <w:rPr>
                <w:spacing w:val="-3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A62F4C" w:rsidRDefault="00CF4ACF">
            <w:pPr>
              <w:pStyle w:val="TableParagraph"/>
              <w:spacing w:before="6" w:line="264" w:lineRule="exact"/>
              <w:ind w:left="653"/>
              <w:rPr>
                <w:sz w:val="24"/>
              </w:rPr>
            </w:pPr>
            <w:r>
              <w:rPr>
                <w:sz w:val="24"/>
              </w:rPr>
              <w:t>геодезическим инструментам, выработке самоконтроля.</w:t>
            </w:r>
          </w:p>
        </w:tc>
      </w:tr>
      <w:tr w:rsidR="00A62F4C">
        <w:trPr>
          <w:trHeight w:val="3857"/>
        </w:trPr>
        <w:tc>
          <w:tcPr>
            <w:tcW w:w="2869" w:type="dxa"/>
          </w:tcPr>
          <w:p w:rsidR="00A62F4C" w:rsidRDefault="00CF4ACF">
            <w:pPr>
              <w:pStyle w:val="TableParagraph"/>
              <w:spacing w:line="235" w:lineRule="auto"/>
              <w:ind w:left="112"/>
              <w:rPr>
                <w:sz w:val="24"/>
              </w:rPr>
            </w:pPr>
            <w:r>
              <w:rPr>
                <w:sz w:val="24"/>
              </w:rPr>
              <w:t>Образовательные результаты учебного занятия</w:t>
            </w:r>
          </w:p>
        </w:tc>
        <w:tc>
          <w:tcPr>
            <w:tcW w:w="7179" w:type="dxa"/>
          </w:tcPr>
          <w:p w:rsidR="00A62F4C" w:rsidRDefault="00CF4ACF">
            <w:pPr>
              <w:pStyle w:val="TableParagraph"/>
              <w:spacing w:line="259" w:lineRule="exact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Общие компетенции</w:t>
            </w:r>
          </w:p>
          <w:p w:rsidR="00A62F4C" w:rsidRDefault="00CF4ACF">
            <w:pPr>
              <w:pStyle w:val="TableParagraph"/>
              <w:spacing w:before="1" w:line="235" w:lineRule="auto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ОК 1 Выбирать способы решения задач профессиональной деятельности применительно к различным контекстам.</w:t>
            </w:r>
          </w:p>
          <w:p w:rsidR="00A62F4C" w:rsidRDefault="00CF4ACF">
            <w:pPr>
              <w:pStyle w:val="TableParagraph"/>
              <w:spacing w:before="10" w:line="242" w:lineRule="auto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ОК 2 Осуществлять поиск, анализ и интерпретацию информации, необходимой для выполнения задач профессиональной деятельности;</w:t>
            </w:r>
          </w:p>
          <w:p w:rsidR="00A62F4C" w:rsidRDefault="00CF4ACF">
            <w:pPr>
              <w:pStyle w:val="TableParagraph"/>
              <w:tabs>
                <w:tab w:val="left" w:pos="2827"/>
                <w:tab w:val="left" w:pos="3622"/>
                <w:tab w:val="left" w:pos="5797"/>
              </w:tabs>
              <w:spacing w:line="235" w:lineRule="auto"/>
              <w:ind w:right="89"/>
              <w:jc w:val="both"/>
              <w:rPr>
                <w:sz w:val="24"/>
              </w:rPr>
            </w:pPr>
            <w:r>
              <w:rPr>
                <w:spacing w:val="3"/>
                <w:sz w:val="24"/>
              </w:rPr>
              <w:t>ОК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 xml:space="preserve">3  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Планировать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реализовывать</w:t>
            </w:r>
            <w:r>
              <w:rPr>
                <w:sz w:val="24"/>
              </w:rPr>
              <w:tab/>
              <w:t>собственное профессиональное и личностное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развитие;</w:t>
            </w:r>
          </w:p>
          <w:p w:rsidR="00A62F4C" w:rsidRDefault="00CF4ACF">
            <w:pPr>
              <w:pStyle w:val="TableParagraph"/>
              <w:spacing w:before="9" w:line="235" w:lineRule="auto"/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ОК 4 Работать в коллективе и команде, эффективно взаимодействовать с коллегами, руководством, клиентами;</w:t>
            </w:r>
          </w:p>
          <w:p w:rsidR="00A62F4C" w:rsidRDefault="00CF4ACF">
            <w:pPr>
              <w:pStyle w:val="TableParagraph"/>
              <w:spacing w:before="15" w:line="235" w:lineRule="auto"/>
              <w:ind w:right="88"/>
              <w:jc w:val="both"/>
              <w:rPr>
                <w:sz w:val="24"/>
              </w:rPr>
            </w:pPr>
            <w:r>
              <w:rPr>
                <w:sz w:val="24"/>
              </w:rPr>
              <w:t>ОК 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  <w:p w:rsidR="00A62F4C" w:rsidRDefault="00CF4ACF">
            <w:pPr>
              <w:pStyle w:val="TableParagraph"/>
              <w:spacing w:before="9"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ОК 6 Проявлять гражданско-патриотическую позицию,</w:t>
            </w:r>
          </w:p>
        </w:tc>
      </w:tr>
    </w:tbl>
    <w:p w:rsidR="00A62F4C" w:rsidRDefault="00A62F4C">
      <w:pPr>
        <w:spacing w:before="2" w:after="1"/>
        <w:rPr>
          <w:b/>
        </w:rPr>
      </w:pPr>
    </w:p>
    <w:p w:rsidR="00A62F4C" w:rsidRDefault="00A62F4C">
      <w:pPr>
        <w:spacing w:line="264" w:lineRule="exact"/>
        <w:jc w:val="both"/>
        <w:rPr>
          <w:sz w:val="24"/>
        </w:rPr>
        <w:sectPr w:rsidR="00A62F4C">
          <w:pgSz w:w="11910" w:h="16850"/>
          <w:pgMar w:top="780" w:right="0" w:bottom="280" w:left="180" w:header="720" w:footer="720" w:gutter="0"/>
          <w:cols w:space="720"/>
        </w:sectPr>
      </w:pPr>
    </w:p>
    <w:tbl>
      <w:tblPr>
        <w:tblW w:w="0" w:type="auto"/>
        <w:tblInd w:w="141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6"/>
        <w:gridCol w:w="129"/>
        <w:gridCol w:w="5104"/>
        <w:gridCol w:w="1366"/>
        <w:gridCol w:w="274"/>
      </w:tblGrid>
      <w:tr w:rsidR="00A62F4C">
        <w:trPr>
          <w:trHeight w:val="2781"/>
        </w:trPr>
        <w:tc>
          <w:tcPr>
            <w:tcW w:w="2746" w:type="dxa"/>
          </w:tcPr>
          <w:p w:rsidR="00A62F4C" w:rsidRDefault="00A62F4C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873" w:type="dxa"/>
            <w:gridSpan w:val="4"/>
          </w:tcPr>
          <w:p w:rsidR="00A62F4C" w:rsidRDefault="00CF4ACF">
            <w:pPr>
              <w:pStyle w:val="TableParagraph"/>
              <w:spacing w:line="238" w:lineRule="exact"/>
              <w:jc w:val="both"/>
              <w:rPr>
                <w:sz w:val="24"/>
              </w:rPr>
            </w:pPr>
            <w:r>
              <w:rPr>
                <w:sz w:val="24"/>
              </w:rPr>
              <w:t>демонстрировать осознанное поведение на основе традиционных</w:t>
            </w:r>
          </w:p>
          <w:p w:rsidR="00A62F4C" w:rsidRDefault="00CF4ACF">
            <w:pPr>
              <w:pStyle w:val="TableParagraph"/>
              <w:spacing w:before="9" w:line="273" w:lineRule="exact"/>
              <w:jc w:val="both"/>
              <w:rPr>
                <w:sz w:val="24"/>
              </w:rPr>
            </w:pPr>
            <w:r>
              <w:rPr>
                <w:sz w:val="24"/>
              </w:rPr>
              <w:t>общечеловеческих ценностей;</w:t>
            </w:r>
          </w:p>
          <w:p w:rsidR="00A62F4C" w:rsidRDefault="00CF4ACF">
            <w:pPr>
              <w:pStyle w:val="TableParagraph"/>
              <w:spacing w:line="242" w:lineRule="auto"/>
              <w:ind w:right="82"/>
              <w:jc w:val="both"/>
              <w:rPr>
                <w:sz w:val="24"/>
              </w:rPr>
            </w:pPr>
            <w:r>
              <w:rPr>
                <w:sz w:val="24"/>
              </w:rPr>
              <w:t>ОК 7 Содействовать сохранению окружающей среды, ресурсосбережению, эффективно действовать в чрезвычайных ситуациях;</w:t>
            </w:r>
          </w:p>
          <w:p w:rsidR="00A62F4C" w:rsidRDefault="00CF4ACF">
            <w:pPr>
              <w:pStyle w:val="TableParagraph"/>
              <w:spacing w:line="247" w:lineRule="auto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ОК 9 Использовать информационные технологии в профессиональной деятельности;</w:t>
            </w:r>
          </w:p>
          <w:p w:rsidR="00A62F4C" w:rsidRDefault="00CF4ACF">
            <w:pPr>
              <w:pStyle w:val="TableParagraph"/>
              <w:spacing w:line="263" w:lineRule="exact"/>
              <w:jc w:val="both"/>
              <w:rPr>
                <w:sz w:val="24"/>
              </w:rPr>
            </w:pPr>
            <w:r>
              <w:rPr>
                <w:sz w:val="24"/>
              </w:rPr>
              <w:t>ОК 10 Пользоваться профессиональной документацией на</w:t>
            </w:r>
          </w:p>
          <w:p w:rsidR="00A62F4C" w:rsidRDefault="00CF4ACF">
            <w:pPr>
              <w:pStyle w:val="TableParagraph"/>
              <w:spacing w:line="273" w:lineRule="exact"/>
              <w:jc w:val="both"/>
              <w:rPr>
                <w:sz w:val="24"/>
              </w:rPr>
            </w:pPr>
            <w:r>
              <w:rPr>
                <w:sz w:val="24"/>
              </w:rPr>
              <w:t>государственном и иностранном языках;</w:t>
            </w:r>
          </w:p>
        </w:tc>
      </w:tr>
      <w:tr w:rsidR="00A62F4C">
        <w:trPr>
          <w:trHeight w:val="891"/>
        </w:trPr>
        <w:tc>
          <w:tcPr>
            <w:tcW w:w="2746" w:type="dxa"/>
          </w:tcPr>
          <w:p w:rsidR="00A62F4C" w:rsidRDefault="00A62F4C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873" w:type="dxa"/>
            <w:gridSpan w:val="4"/>
          </w:tcPr>
          <w:p w:rsidR="00A62F4C" w:rsidRDefault="00CF4ACF">
            <w:pPr>
              <w:pStyle w:val="TableParagraph"/>
              <w:spacing w:line="253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Профессиональные компетенции</w:t>
            </w:r>
          </w:p>
          <w:p w:rsidR="00A62F4C" w:rsidRDefault="00CF4ACF" w:rsidP="002823A9">
            <w:pPr>
              <w:pStyle w:val="TableParagraph"/>
              <w:spacing w:before="14" w:line="235" w:lineRule="auto"/>
              <w:rPr>
                <w:sz w:val="24"/>
              </w:rPr>
            </w:pPr>
            <w:r>
              <w:rPr>
                <w:sz w:val="24"/>
              </w:rPr>
              <w:t xml:space="preserve">ПК 1.1Проводить геодезические работы </w:t>
            </w:r>
            <w:r w:rsidR="002823A9">
              <w:rPr>
                <w:sz w:val="24"/>
              </w:rPr>
              <w:t>;</w:t>
            </w:r>
          </w:p>
        </w:tc>
      </w:tr>
      <w:tr w:rsidR="00A62F4C">
        <w:trPr>
          <w:trHeight w:val="503"/>
        </w:trPr>
        <w:tc>
          <w:tcPr>
            <w:tcW w:w="2746" w:type="dxa"/>
            <w:vMerge w:val="restart"/>
          </w:tcPr>
          <w:p w:rsidR="00A62F4C" w:rsidRDefault="00A62F4C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873" w:type="dxa"/>
            <w:gridSpan w:val="4"/>
            <w:tcBorders>
              <w:bottom w:val="nil"/>
            </w:tcBorders>
          </w:tcPr>
          <w:p w:rsidR="00A62F4C" w:rsidRDefault="00CF4ACF">
            <w:pPr>
              <w:pStyle w:val="TableParagraph"/>
              <w:spacing w:line="238" w:lineRule="exact"/>
              <w:ind w:left="1280" w:right="126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Оцениваемые образовательные результаты</w:t>
            </w:r>
          </w:p>
        </w:tc>
      </w:tr>
      <w:tr w:rsidR="00A62F4C">
        <w:trPr>
          <w:trHeight w:val="583"/>
        </w:trPr>
        <w:tc>
          <w:tcPr>
            <w:tcW w:w="2746" w:type="dxa"/>
            <w:vMerge/>
            <w:tcBorders>
              <w:top w:val="nil"/>
            </w:tcBorders>
          </w:tcPr>
          <w:p w:rsidR="00A62F4C" w:rsidRDefault="00A62F4C">
            <w:pPr>
              <w:rPr>
                <w:sz w:val="2"/>
                <w:szCs w:val="2"/>
              </w:rPr>
            </w:pPr>
          </w:p>
        </w:tc>
        <w:tc>
          <w:tcPr>
            <w:tcW w:w="129" w:type="dxa"/>
            <w:vMerge w:val="restart"/>
            <w:tcBorders>
              <w:top w:val="nil"/>
            </w:tcBorders>
          </w:tcPr>
          <w:p w:rsidR="00A62F4C" w:rsidRDefault="00A62F4C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104" w:type="dxa"/>
          </w:tcPr>
          <w:p w:rsidR="00A62F4C" w:rsidRDefault="00CF4ACF">
            <w:pPr>
              <w:pStyle w:val="TableParagraph"/>
              <w:spacing w:line="238" w:lineRule="exact"/>
              <w:ind w:left="1253"/>
              <w:rPr>
                <w:sz w:val="24"/>
              </w:rPr>
            </w:pPr>
            <w:r>
              <w:rPr>
                <w:sz w:val="24"/>
              </w:rPr>
              <w:t>Образовательный результат</w:t>
            </w:r>
          </w:p>
        </w:tc>
        <w:tc>
          <w:tcPr>
            <w:tcW w:w="1366" w:type="dxa"/>
          </w:tcPr>
          <w:p w:rsidR="00A62F4C" w:rsidRDefault="00CF4ACF">
            <w:pPr>
              <w:pStyle w:val="TableParagraph"/>
              <w:spacing w:line="238" w:lineRule="exact"/>
              <w:ind w:left="291"/>
              <w:rPr>
                <w:sz w:val="24"/>
              </w:rPr>
            </w:pPr>
            <w:r>
              <w:rPr>
                <w:sz w:val="24"/>
              </w:rPr>
              <w:t>Уровень</w:t>
            </w:r>
          </w:p>
          <w:p w:rsidR="00A62F4C" w:rsidRDefault="00CF4ACF">
            <w:pPr>
              <w:pStyle w:val="TableParagraph"/>
              <w:spacing w:before="9" w:line="273" w:lineRule="exact"/>
              <w:ind w:left="246"/>
              <w:rPr>
                <w:sz w:val="24"/>
              </w:rPr>
            </w:pPr>
            <w:r>
              <w:rPr>
                <w:sz w:val="24"/>
              </w:rPr>
              <w:t>освоения</w:t>
            </w:r>
          </w:p>
        </w:tc>
        <w:tc>
          <w:tcPr>
            <w:tcW w:w="274" w:type="dxa"/>
            <w:vMerge w:val="restart"/>
            <w:tcBorders>
              <w:top w:val="nil"/>
            </w:tcBorders>
          </w:tcPr>
          <w:p w:rsidR="00A62F4C" w:rsidRDefault="00A62F4C">
            <w:pPr>
              <w:pStyle w:val="TableParagraph"/>
              <w:ind w:left="0"/>
              <w:rPr>
                <w:sz w:val="24"/>
              </w:rPr>
            </w:pPr>
          </w:p>
        </w:tc>
      </w:tr>
      <w:tr w:rsidR="00A62F4C">
        <w:trPr>
          <w:trHeight w:val="2658"/>
        </w:trPr>
        <w:tc>
          <w:tcPr>
            <w:tcW w:w="2746" w:type="dxa"/>
            <w:vMerge/>
            <w:tcBorders>
              <w:top w:val="nil"/>
            </w:tcBorders>
          </w:tcPr>
          <w:p w:rsidR="00A62F4C" w:rsidRDefault="00A62F4C">
            <w:pPr>
              <w:rPr>
                <w:sz w:val="2"/>
                <w:szCs w:val="2"/>
              </w:rPr>
            </w:pPr>
          </w:p>
        </w:tc>
        <w:tc>
          <w:tcPr>
            <w:tcW w:w="129" w:type="dxa"/>
            <w:vMerge/>
            <w:tcBorders>
              <w:top w:val="nil"/>
            </w:tcBorders>
          </w:tcPr>
          <w:p w:rsidR="00A62F4C" w:rsidRDefault="00A62F4C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:rsidR="00A62F4C" w:rsidRDefault="00CF4ACF">
            <w:pPr>
              <w:pStyle w:val="TableParagraph"/>
              <w:spacing w:line="249" w:lineRule="exact"/>
              <w:ind w:left="111"/>
              <w:rPr>
                <w:sz w:val="24"/>
              </w:rPr>
            </w:pPr>
            <w:r>
              <w:rPr>
                <w:sz w:val="24"/>
              </w:rPr>
              <w:t>Знания</w:t>
            </w:r>
          </w:p>
          <w:p w:rsidR="00A62F4C" w:rsidRDefault="00CF4ACF">
            <w:pPr>
              <w:pStyle w:val="TableParagraph"/>
              <w:numPr>
                <w:ilvl w:val="0"/>
                <w:numId w:val="6"/>
              </w:numPr>
              <w:tabs>
                <w:tab w:val="left" w:pos="383"/>
                <w:tab w:val="left" w:pos="1761"/>
                <w:tab w:val="left" w:pos="3081"/>
                <w:tab w:val="left" w:pos="4314"/>
                <w:tab w:val="left" w:pos="5109"/>
              </w:tabs>
              <w:spacing w:line="247" w:lineRule="auto"/>
              <w:ind w:right="77"/>
              <w:rPr>
                <w:sz w:val="24"/>
              </w:rPr>
            </w:pPr>
            <w:r>
              <w:rPr>
                <w:sz w:val="24"/>
              </w:rPr>
              <w:t>устройство</w:t>
            </w:r>
            <w:r>
              <w:rPr>
                <w:sz w:val="24"/>
              </w:rPr>
              <w:tab/>
              <w:t>нивелира,</w:t>
            </w:r>
            <w:r>
              <w:rPr>
                <w:sz w:val="24"/>
              </w:rPr>
              <w:tab/>
            </w:r>
            <w:r>
              <w:rPr>
                <w:spacing w:val="2"/>
                <w:sz w:val="24"/>
              </w:rPr>
              <w:t>основные</w:t>
            </w:r>
            <w:r>
              <w:rPr>
                <w:spacing w:val="2"/>
                <w:sz w:val="24"/>
              </w:rPr>
              <w:tab/>
            </w:r>
            <w:r>
              <w:rPr>
                <w:sz w:val="24"/>
              </w:rPr>
              <w:t>части</w:t>
            </w:r>
            <w:r>
              <w:rPr>
                <w:sz w:val="24"/>
              </w:rPr>
              <w:tab/>
            </w:r>
            <w:r>
              <w:rPr>
                <w:spacing w:val="-18"/>
                <w:sz w:val="24"/>
              </w:rPr>
              <w:t xml:space="preserve">и </w:t>
            </w:r>
            <w:r>
              <w:rPr>
                <w:spacing w:val="3"/>
                <w:sz w:val="24"/>
              </w:rPr>
              <w:t xml:space="preserve">винты </w:t>
            </w:r>
            <w:r>
              <w:rPr>
                <w:spacing w:val="-3"/>
                <w:sz w:val="24"/>
              </w:rPr>
              <w:t>(З1);</w:t>
            </w:r>
          </w:p>
          <w:p w:rsidR="00A62F4C" w:rsidRDefault="00CF4ACF">
            <w:pPr>
              <w:pStyle w:val="TableParagraph"/>
              <w:numPr>
                <w:ilvl w:val="0"/>
                <w:numId w:val="6"/>
              </w:numPr>
              <w:tabs>
                <w:tab w:val="left" w:pos="383"/>
              </w:tabs>
              <w:spacing w:line="278" w:lineRule="exact"/>
              <w:ind w:hanging="272"/>
              <w:rPr>
                <w:sz w:val="24"/>
              </w:rPr>
            </w:pPr>
            <w:r>
              <w:rPr>
                <w:sz w:val="24"/>
              </w:rPr>
              <w:t>поверки нивелира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(З1);</w:t>
            </w:r>
          </w:p>
          <w:p w:rsidR="00A62F4C" w:rsidRDefault="00CF4ACF">
            <w:pPr>
              <w:pStyle w:val="TableParagraph"/>
              <w:numPr>
                <w:ilvl w:val="0"/>
                <w:numId w:val="6"/>
              </w:numPr>
              <w:tabs>
                <w:tab w:val="left" w:pos="383"/>
              </w:tabs>
              <w:spacing w:before="2" w:line="290" w:lineRule="exact"/>
              <w:ind w:hanging="272"/>
              <w:rPr>
                <w:sz w:val="24"/>
              </w:rPr>
            </w:pPr>
            <w:r>
              <w:rPr>
                <w:sz w:val="24"/>
              </w:rPr>
              <w:t xml:space="preserve">порядок </w:t>
            </w:r>
            <w:proofErr w:type="gramStart"/>
            <w:r>
              <w:rPr>
                <w:sz w:val="24"/>
              </w:rPr>
              <w:t>подготовки  к</w:t>
            </w:r>
            <w:proofErr w:type="gramEnd"/>
            <w:r>
              <w:rPr>
                <w:sz w:val="24"/>
              </w:rPr>
              <w:t xml:space="preserve"> работе </w:t>
            </w:r>
            <w:r>
              <w:rPr>
                <w:spacing w:val="-3"/>
                <w:sz w:val="24"/>
              </w:rPr>
              <w:t>(З2);</w:t>
            </w:r>
          </w:p>
          <w:p w:rsidR="00A62F4C" w:rsidRDefault="00CF4ACF">
            <w:pPr>
              <w:pStyle w:val="TableParagraph"/>
              <w:numPr>
                <w:ilvl w:val="0"/>
                <w:numId w:val="6"/>
              </w:numPr>
              <w:tabs>
                <w:tab w:val="left" w:pos="383"/>
                <w:tab w:val="left" w:pos="1671"/>
                <w:tab w:val="left" w:pos="3230"/>
                <w:tab w:val="left" w:pos="5103"/>
              </w:tabs>
              <w:spacing w:line="247" w:lineRule="auto"/>
              <w:ind w:right="82"/>
              <w:rPr>
                <w:sz w:val="24"/>
              </w:rPr>
            </w:pPr>
            <w:r>
              <w:rPr>
                <w:sz w:val="24"/>
              </w:rPr>
              <w:t>последовательность визирования на нивелирную рейку</w:t>
            </w:r>
            <w:r>
              <w:rPr>
                <w:sz w:val="24"/>
              </w:rPr>
              <w:tab/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(З2);</w:t>
            </w:r>
          </w:p>
          <w:p w:rsidR="00A62F4C" w:rsidRDefault="00CF4ACF">
            <w:pPr>
              <w:pStyle w:val="TableParagraph"/>
              <w:spacing w:before="4" w:line="273" w:lineRule="exact"/>
              <w:ind w:left="382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формулы </w:t>
            </w:r>
            <w:r>
              <w:rPr>
                <w:sz w:val="24"/>
              </w:rPr>
              <w:t xml:space="preserve">для </w:t>
            </w:r>
            <w:r>
              <w:rPr>
                <w:spacing w:val="2"/>
                <w:sz w:val="24"/>
              </w:rPr>
              <w:t>вычисления</w:t>
            </w:r>
            <w:r>
              <w:rPr>
                <w:sz w:val="24"/>
              </w:rPr>
              <w:t xml:space="preserve"> превышения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(З2).</w:t>
            </w:r>
          </w:p>
        </w:tc>
        <w:tc>
          <w:tcPr>
            <w:tcW w:w="1366" w:type="dxa"/>
          </w:tcPr>
          <w:p w:rsidR="00A62F4C" w:rsidRDefault="00CF4ACF">
            <w:pPr>
              <w:pStyle w:val="TableParagraph"/>
              <w:spacing w:line="253" w:lineRule="exact"/>
              <w:ind w:left="4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74" w:type="dxa"/>
            <w:vMerge/>
            <w:tcBorders>
              <w:top w:val="nil"/>
            </w:tcBorders>
          </w:tcPr>
          <w:p w:rsidR="00A62F4C" w:rsidRDefault="00A62F4C">
            <w:pPr>
              <w:rPr>
                <w:sz w:val="2"/>
                <w:szCs w:val="2"/>
              </w:rPr>
            </w:pPr>
          </w:p>
        </w:tc>
      </w:tr>
      <w:tr w:rsidR="00A62F4C">
        <w:trPr>
          <w:trHeight w:val="3211"/>
        </w:trPr>
        <w:tc>
          <w:tcPr>
            <w:tcW w:w="2746" w:type="dxa"/>
            <w:vMerge/>
            <w:tcBorders>
              <w:top w:val="nil"/>
            </w:tcBorders>
          </w:tcPr>
          <w:p w:rsidR="00A62F4C" w:rsidRDefault="00A62F4C">
            <w:pPr>
              <w:rPr>
                <w:sz w:val="2"/>
                <w:szCs w:val="2"/>
              </w:rPr>
            </w:pPr>
          </w:p>
        </w:tc>
        <w:tc>
          <w:tcPr>
            <w:tcW w:w="129" w:type="dxa"/>
            <w:vMerge/>
            <w:tcBorders>
              <w:top w:val="nil"/>
            </w:tcBorders>
          </w:tcPr>
          <w:p w:rsidR="00A62F4C" w:rsidRDefault="00A62F4C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  <w:tcBorders>
              <w:bottom w:val="single" w:sz="12" w:space="0" w:color="000000"/>
            </w:tcBorders>
          </w:tcPr>
          <w:p w:rsidR="00A62F4C" w:rsidRDefault="00CF4ACF">
            <w:pPr>
              <w:pStyle w:val="TableParagraph"/>
              <w:spacing w:line="249" w:lineRule="exact"/>
              <w:ind w:left="111"/>
              <w:rPr>
                <w:sz w:val="24"/>
              </w:rPr>
            </w:pPr>
            <w:r>
              <w:rPr>
                <w:sz w:val="24"/>
              </w:rPr>
              <w:t>Умения</w:t>
            </w:r>
          </w:p>
          <w:p w:rsidR="00A62F4C" w:rsidRDefault="00CF4ACF">
            <w:pPr>
              <w:pStyle w:val="TableParagraph"/>
              <w:numPr>
                <w:ilvl w:val="0"/>
                <w:numId w:val="1"/>
              </w:numPr>
              <w:tabs>
                <w:tab w:val="left" w:pos="833"/>
                <w:tab w:val="left" w:pos="834"/>
                <w:tab w:val="left" w:pos="2227"/>
                <w:tab w:val="left" w:pos="3426"/>
                <w:tab w:val="left" w:pos="4671"/>
                <w:tab w:val="left" w:pos="6050"/>
              </w:tabs>
              <w:spacing w:line="247" w:lineRule="auto"/>
              <w:ind w:right="90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выполнять установку нивелира в горизонтальное положение </w:t>
            </w:r>
            <w:r>
              <w:rPr>
                <w:spacing w:val="-4"/>
                <w:sz w:val="24"/>
              </w:rPr>
              <w:t>(У1);</w:t>
            </w:r>
          </w:p>
          <w:p w:rsidR="00A62F4C" w:rsidRDefault="00CF4ACF">
            <w:pPr>
              <w:pStyle w:val="TableParagraph"/>
              <w:numPr>
                <w:ilvl w:val="0"/>
                <w:numId w:val="7"/>
              </w:numPr>
              <w:tabs>
                <w:tab w:val="left" w:pos="383"/>
              </w:tabs>
              <w:spacing w:line="278" w:lineRule="exact"/>
              <w:ind w:hanging="272"/>
              <w:rPr>
                <w:sz w:val="24"/>
              </w:rPr>
            </w:pPr>
            <w:r>
              <w:rPr>
                <w:sz w:val="24"/>
              </w:rPr>
              <w:t>использовать нивелир и нивелирную рейку для</w:t>
            </w:r>
            <w:r>
              <w:rPr>
                <w:spacing w:val="-10"/>
                <w:sz w:val="24"/>
              </w:rPr>
              <w:t xml:space="preserve"> определения </w:t>
            </w:r>
            <w:proofErr w:type="gramStart"/>
            <w:r>
              <w:rPr>
                <w:spacing w:val="-10"/>
                <w:sz w:val="24"/>
              </w:rPr>
              <w:t xml:space="preserve">превышений </w:t>
            </w:r>
            <w:r>
              <w:rPr>
                <w:sz w:val="24"/>
              </w:rPr>
              <w:t xml:space="preserve"> (</w:t>
            </w:r>
            <w:proofErr w:type="gramEnd"/>
            <w:r>
              <w:rPr>
                <w:sz w:val="24"/>
              </w:rPr>
              <w:t>У2);</w:t>
            </w:r>
          </w:p>
          <w:p w:rsidR="00A62F4C" w:rsidRDefault="00CF4ACF">
            <w:pPr>
              <w:pStyle w:val="TableParagraph"/>
              <w:numPr>
                <w:ilvl w:val="0"/>
                <w:numId w:val="7"/>
              </w:numPr>
              <w:tabs>
                <w:tab w:val="left" w:pos="383"/>
              </w:tabs>
              <w:ind w:right="287"/>
              <w:rPr>
                <w:sz w:val="24"/>
              </w:rPr>
            </w:pPr>
            <w:r>
              <w:rPr>
                <w:sz w:val="24"/>
              </w:rPr>
              <w:t xml:space="preserve">выполнять визирования на нивелирную </w:t>
            </w:r>
            <w:proofErr w:type="gramStart"/>
            <w:r>
              <w:rPr>
                <w:sz w:val="24"/>
              </w:rPr>
              <w:t xml:space="preserve">рейку 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</w:t>
            </w:r>
            <w:proofErr w:type="gramEnd"/>
            <w:r>
              <w:rPr>
                <w:spacing w:val="-4"/>
                <w:sz w:val="24"/>
              </w:rPr>
              <w:t>У3);</w:t>
            </w:r>
          </w:p>
          <w:p w:rsidR="00A62F4C" w:rsidRDefault="00CF4ACF">
            <w:pPr>
              <w:pStyle w:val="TableParagraph"/>
              <w:numPr>
                <w:ilvl w:val="0"/>
                <w:numId w:val="7"/>
              </w:numPr>
              <w:tabs>
                <w:tab w:val="left" w:pos="383"/>
              </w:tabs>
              <w:spacing w:line="289" w:lineRule="exact"/>
              <w:ind w:hanging="272"/>
              <w:rPr>
                <w:sz w:val="24"/>
              </w:rPr>
            </w:pPr>
            <w:r>
              <w:rPr>
                <w:sz w:val="24"/>
              </w:rPr>
              <w:t>заполнять журнал технического нивелирования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(У4);</w:t>
            </w:r>
          </w:p>
          <w:p w:rsidR="00A62F4C" w:rsidRDefault="00CF4ACF">
            <w:pPr>
              <w:pStyle w:val="TableParagraph"/>
              <w:numPr>
                <w:ilvl w:val="0"/>
                <w:numId w:val="7"/>
              </w:numPr>
              <w:tabs>
                <w:tab w:val="left" w:pos="383"/>
              </w:tabs>
              <w:spacing w:before="28" w:line="270" w:lineRule="exact"/>
              <w:ind w:right="479"/>
              <w:rPr>
                <w:sz w:val="24"/>
              </w:rPr>
            </w:pPr>
            <w:r>
              <w:rPr>
                <w:sz w:val="24"/>
              </w:rPr>
              <w:t xml:space="preserve">вычислять превышения с </w:t>
            </w:r>
            <w:r>
              <w:rPr>
                <w:spacing w:val="-3"/>
                <w:sz w:val="24"/>
              </w:rPr>
              <w:t xml:space="preserve">помощью математических </w:t>
            </w:r>
            <w:r>
              <w:rPr>
                <w:spacing w:val="-6"/>
                <w:sz w:val="24"/>
              </w:rPr>
              <w:t>формул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(У5);</w:t>
            </w:r>
          </w:p>
        </w:tc>
        <w:tc>
          <w:tcPr>
            <w:tcW w:w="1366" w:type="dxa"/>
            <w:tcBorders>
              <w:bottom w:val="single" w:sz="12" w:space="0" w:color="000000"/>
            </w:tcBorders>
          </w:tcPr>
          <w:p w:rsidR="00A62F4C" w:rsidRDefault="00CF4ACF">
            <w:pPr>
              <w:pStyle w:val="TableParagraph"/>
              <w:spacing w:line="253" w:lineRule="exact"/>
              <w:ind w:left="4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74" w:type="dxa"/>
            <w:vMerge/>
            <w:tcBorders>
              <w:top w:val="nil"/>
            </w:tcBorders>
          </w:tcPr>
          <w:p w:rsidR="00A62F4C" w:rsidRDefault="00A62F4C">
            <w:pPr>
              <w:rPr>
                <w:sz w:val="2"/>
                <w:szCs w:val="2"/>
              </w:rPr>
            </w:pPr>
          </w:p>
        </w:tc>
      </w:tr>
      <w:tr w:rsidR="00A62F4C">
        <w:trPr>
          <w:trHeight w:val="1243"/>
        </w:trPr>
        <w:tc>
          <w:tcPr>
            <w:tcW w:w="2746" w:type="dxa"/>
          </w:tcPr>
          <w:p w:rsidR="00A62F4C" w:rsidRDefault="00CF4ACF">
            <w:pPr>
              <w:pStyle w:val="TableParagraph"/>
              <w:spacing w:line="253" w:lineRule="exact"/>
              <w:ind w:left="112"/>
              <w:rPr>
                <w:sz w:val="24"/>
              </w:rPr>
            </w:pPr>
            <w:r>
              <w:rPr>
                <w:sz w:val="24"/>
              </w:rPr>
              <w:t>Используемые</w:t>
            </w:r>
          </w:p>
          <w:p w:rsidR="00A62F4C" w:rsidRDefault="00CF4ACF">
            <w:pPr>
              <w:pStyle w:val="TableParagraph"/>
              <w:spacing w:before="13" w:line="235" w:lineRule="auto"/>
              <w:ind w:left="112"/>
              <w:rPr>
                <w:sz w:val="24"/>
              </w:rPr>
            </w:pPr>
            <w:r>
              <w:rPr>
                <w:sz w:val="24"/>
              </w:rPr>
              <w:t>педагогические технологии</w:t>
            </w:r>
          </w:p>
        </w:tc>
        <w:tc>
          <w:tcPr>
            <w:tcW w:w="6873" w:type="dxa"/>
            <w:gridSpan w:val="4"/>
          </w:tcPr>
          <w:p w:rsidR="00A62F4C" w:rsidRDefault="00CF4ACF">
            <w:pPr>
              <w:pStyle w:val="TableParagraph"/>
              <w:numPr>
                <w:ilvl w:val="0"/>
                <w:numId w:val="8"/>
              </w:numPr>
              <w:tabs>
                <w:tab w:val="left" w:pos="518"/>
                <w:tab w:val="left" w:pos="519"/>
              </w:tabs>
              <w:spacing w:line="269" w:lineRule="exact"/>
              <w:ind w:hanging="362"/>
              <w:rPr>
                <w:sz w:val="24"/>
              </w:rPr>
            </w:pPr>
            <w:proofErr w:type="spellStart"/>
            <w:r>
              <w:rPr>
                <w:sz w:val="24"/>
              </w:rPr>
              <w:t>компетентностно</w:t>
            </w:r>
            <w:proofErr w:type="spellEnd"/>
            <w:r>
              <w:rPr>
                <w:sz w:val="24"/>
              </w:rPr>
              <w:t>-ориентированное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обучение;</w:t>
            </w:r>
          </w:p>
          <w:p w:rsidR="00A62F4C" w:rsidRDefault="00CF4ACF">
            <w:pPr>
              <w:pStyle w:val="TableParagraph"/>
              <w:numPr>
                <w:ilvl w:val="0"/>
                <w:numId w:val="8"/>
              </w:numPr>
              <w:tabs>
                <w:tab w:val="left" w:pos="518"/>
                <w:tab w:val="left" w:pos="519"/>
              </w:tabs>
              <w:spacing w:before="11" w:line="235" w:lineRule="auto"/>
              <w:ind w:right="122"/>
              <w:rPr>
                <w:sz w:val="24"/>
              </w:rPr>
            </w:pPr>
            <w:r>
              <w:rPr>
                <w:sz w:val="24"/>
              </w:rPr>
              <w:t>обучение в сотрудничестве c использованием информационно- коммуникационных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технологий;</w:t>
            </w:r>
          </w:p>
          <w:p w:rsidR="00A62F4C" w:rsidRDefault="00CF4ACF">
            <w:pPr>
              <w:pStyle w:val="TableParagraph"/>
              <w:numPr>
                <w:ilvl w:val="0"/>
                <w:numId w:val="8"/>
              </w:numPr>
              <w:tabs>
                <w:tab w:val="left" w:pos="518"/>
                <w:tab w:val="left" w:pos="519"/>
              </w:tabs>
              <w:spacing w:before="7" w:line="290" w:lineRule="exact"/>
              <w:ind w:hanging="362"/>
              <w:rPr>
                <w:sz w:val="24"/>
              </w:rPr>
            </w:pPr>
            <w:r>
              <w:rPr>
                <w:sz w:val="24"/>
              </w:rPr>
              <w:t>технологии интерактивного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</w:p>
        </w:tc>
      </w:tr>
      <w:tr w:rsidR="00A62F4C">
        <w:trPr>
          <w:trHeight w:val="2555"/>
        </w:trPr>
        <w:tc>
          <w:tcPr>
            <w:tcW w:w="2746" w:type="dxa"/>
          </w:tcPr>
          <w:p w:rsidR="00A62F4C" w:rsidRDefault="00CF4ACF">
            <w:pPr>
              <w:pStyle w:val="TableParagraph"/>
              <w:spacing w:line="250" w:lineRule="exact"/>
              <w:ind w:left="112"/>
              <w:rPr>
                <w:sz w:val="24"/>
              </w:rPr>
            </w:pPr>
            <w:r>
              <w:rPr>
                <w:sz w:val="24"/>
              </w:rPr>
              <w:t>Вид используемых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>на</w:t>
            </w:r>
          </w:p>
          <w:p w:rsidR="00A62F4C" w:rsidRDefault="00CF4ACF">
            <w:pPr>
              <w:pStyle w:val="TableParagraph"/>
              <w:ind w:left="112" w:right="144"/>
              <w:rPr>
                <w:sz w:val="24"/>
              </w:rPr>
            </w:pPr>
            <w:r>
              <w:rPr>
                <w:sz w:val="24"/>
              </w:rPr>
              <w:t xml:space="preserve">занятии средств ИКТ (электронный </w:t>
            </w:r>
            <w:r>
              <w:rPr>
                <w:spacing w:val="-3"/>
                <w:sz w:val="24"/>
              </w:rPr>
              <w:t xml:space="preserve">учебник, </w:t>
            </w:r>
            <w:r>
              <w:rPr>
                <w:spacing w:val="-4"/>
                <w:sz w:val="24"/>
              </w:rPr>
              <w:t xml:space="preserve">обучающие </w:t>
            </w:r>
            <w:r>
              <w:rPr>
                <w:sz w:val="24"/>
              </w:rPr>
              <w:t xml:space="preserve">программы, </w:t>
            </w:r>
            <w:r>
              <w:rPr>
                <w:spacing w:val="-3"/>
                <w:sz w:val="24"/>
              </w:rPr>
              <w:t xml:space="preserve">тестирующие </w:t>
            </w:r>
            <w:r>
              <w:rPr>
                <w:sz w:val="24"/>
              </w:rPr>
              <w:t>программы, электронные презентации,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ресурсы</w:t>
            </w:r>
          </w:p>
          <w:p w:rsidR="00A62F4C" w:rsidRDefault="00CF4ACF">
            <w:pPr>
              <w:pStyle w:val="TableParagraph"/>
              <w:spacing w:before="7"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сети Интернет)</w:t>
            </w:r>
          </w:p>
        </w:tc>
        <w:tc>
          <w:tcPr>
            <w:tcW w:w="6873" w:type="dxa"/>
            <w:gridSpan w:val="4"/>
          </w:tcPr>
          <w:p w:rsidR="00A62F4C" w:rsidRDefault="00CF4ACF">
            <w:pPr>
              <w:pStyle w:val="TableParagraph"/>
              <w:numPr>
                <w:ilvl w:val="0"/>
                <w:numId w:val="9"/>
              </w:numPr>
              <w:tabs>
                <w:tab w:val="left" w:pos="518"/>
                <w:tab w:val="left" w:pos="519"/>
              </w:tabs>
              <w:spacing w:line="270" w:lineRule="exact"/>
              <w:ind w:right="306"/>
              <w:rPr>
                <w:sz w:val="24"/>
              </w:rPr>
            </w:pPr>
            <w:r>
              <w:rPr>
                <w:sz w:val="24"/>
              </w:rPr>
              <w:t xml:space="preserve">электронная презентация </w:t>
            </w:r>
            <w:r>
              <w:rPr>
                <w:spacing w:val="-3"/>
                <w:sz w:val="24"/>
              </w:rPr>
              <w:t>«Геометрическое нивелирование</w:t>
            </w:r>
            <w:r>
              <w:rPr>
                <w:sz w:val="24"/>
              </w:rPr>
              <w:t>», «Устройство нивелира 3Н5Л»;</w:t>
            </w:r>
          </w:p>
          <w:p w:rsidR="00A62F4C" w:rsidRDefault="00CF4ACF">
            <w:pPr>
              <w:pStyle w:val="TableParagraph"/>
              <w:numPr>
                <w:ilvl w:val="0"/>
                <w:numId w:val="9"/>
              </w:numPr>
              <w:tabs>
                <w:tab w:val="left" w:pos="518"/>
                <w:tab w:val="left" w:pos="519"/>
              </w:tabs>
              <w:spacing w:before="5" w:line="291" w:lineRule="exact"/>
              <w:ind w:hanging="362"/>
              <w:rPr>
                <w:sz w:val="24"/>
              </w:rPr>
            </w:pPr>
            <w:r>
              <w:rPr>
                <w:spacing w:val="-5"/>
                <w:sz w:val="24"/>
              </w:rPr>
              <w:t xml:space="preserve">обучающее </w:t>
            </w:r>
            <w:r>
              <w:rPr>
                <w:sz w:val="24"/>
              </w:rPr>
              <w:t xml:space="preserve">видео </w:t>
            </w:r>
            <w:r>
              <w:rPr>
                <w:spacing w:val="-3"/>
                <w:sz w:val="24"/>
              </w:rPr>
              <w:t>«Работа с нивелиром</w:t>
            </w:r>
            <w:r>
              <w:rPr>
                <w:spacing w:val="-5"/>
                <w:sz w:val="24"/>
              </w:rPr>
              <w:t>»,</w:t>
            </w:r>
          </w:p>
          <w:p w:rsidR="00A62F4C" w:rsidRDefault="00CF4ACF">
            <w:pPr>
              <w:pStyle w:val="TableParagraph"/>
              <w:numPr>
                <w:ilvl w:val="0"/>
                <w:numId w:val="9"/>
              </w:numPr>
              <w:tabs>
                <w:tab w:val="left" w:pos="518"/>
                <w:tab w:val="left" w:pos="519"/>
              </w:tabs>
              <w:spacing w:before="8"/>
              <w:ind w:hanging="362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комплект </w:t>
            </w:r>
            <w:r>
              <w:rPr>
                <w:sz w:val="24"/>
              </w:rPr>
              <w:t xml:space="preserve">электронных тестов </w:t>
            </w:r>
            <w:r>
              <w:rPr>
                <w:spacing w:val="3"/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 xml:space="preserve">прошедшей </w:t>
            </w:r>
            <w:r>
              <w:rPr>
                <w:sz w:val="24"/>
              </w:rPr>
              <w:t xml:space="preserve">и </w:t>
            </w:r>
            <w:r>
              <w:rPr>
                <w:spacing w:val="-8"/>
                <w:sz w:val="24"/>
              </w:rPr>
              <w:t>текущей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теме;</w:t>
            </w:r>
          </w:p>
        </w:tc>
      </w:tr>
    </w:tbl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tbl>
      <w:tblPr>
        <w:tblStyle w:val="a5"/>
        <w:tblpPr w:leftFromText="180" w:rightFromText="180" w:vertAnchor="text" w:horzAnchor="page" w:tblpX="811" w:tblpY="358"/>
        <w:tblOverlap w:val="never"/>
        <w:tblW w:w="0" w:type="auto"/>
        <w:tblLook w:val="04A0" w:firstRow="1" w:lastRow="0" w:firstColumn="1" w:lastColumn="0" w:noHBand="0" w:noVBand="1"/>
      </w:tblPr>
      <w:tblGrid>
        <w:gridCol w:w="3300"/>
        <w:gridCol w:w="7279"/>
      </w:tblGrid>
      <w:tr w:rsidR="00A62F4C">
        <w:trPr>
          <w:trHeight w:val="319"/>
        </w:trPr>
        <w:tc>
          <w:tcPr>
            <w:tcW w:w="3300" w:type="dxa"/>
          </w:tcPr>
          <w:p w:rsidR="00A62F4C" w:rsidRDefault="00CF4ACF">
            <w:r>
              <w:lastRenderedPageBreak/>
              <w:t>Образовательные ресурсы интернет</w:t>
            </w:r>
          </w:p>
        </w:tc>
        <w:tc>
          <w:tcPr>
            <w:tcW w:w="7279" w:type="dxa"/>
          </w:tcPr>
          <w:p w:rsidR="00A62F4C" w:rsidRDefault="00CF4ACF">
            <w:pPr>
              <w:widowControl/>
              <w:numPr>
                <w:ilvl w:val="0"/>
                <w:numId w:val="10"/>
              </w:numPr>
              <w:tabs>
                <w:tab w:val="clear" w:pos="425"/>
              </w:tabs>
              <w:autoSpaceDE/>
              <w:autoSpaceDN/>
              <w:spacing w:after="200"/>
              <w:rPr>
                <w:rFonts w:eastAsia="Calibri"/>
                <w:bCs/>
                <w:sz w:val="24"/>
                <w:szCs w:val="24"/>
                <w:lang w:eastAsia="en-US" w:bidi="ar-SA"/>
              </w:rPr>
            </w:pPr>
            <w:r>
              <w:rPr>
                <w:rFonts w:ascii="Symbol" w:eastAsia="SimSun" w:hAnsi="Symbol" w:cs="Symbol"/>
                <w:color w:val="000000"/>
                <w:sz w:val="24"/>
                <w:szCs w:val="24"/>
                <w:lang w:val="en-US" w:eastAsia="zh-CN" w:bidi="ar"/>
              </w:rPr>
              <w:t></w:t>
            </w:r>
            <w:hyperlink r:id="rId6" w:history="1">
              <w:r>
                <w:rPr>
                  <w:rStyle w:val="a4"/>
                  <w:rFonts w:eastAsia="Calibri"/>
                  <w:bCs/>
                  <w:sz w:val="24"/>
                  <w:szCs w:val="24"/>
                  <w:lang w:val="en-US" w:eastAsia="en-US" w:bidi="ar-SA"/>
                </w:rPr>
                <w:t>http</w:t>
              </w:r>
              <w:r>
                <w:rPr>
                  <w:rStyle w:val="a4"/>
                  <w:rFonts w:eastAsia="Calibri"/>
                  <w:bCs/>
                  <w:sz w:val="24"/>
                  <w:szCs w:val="24"/>
                  <w:lang w:eastAsia="en-US" w:bidi="ar-SA"/>
                </w:rPr>
                <w:t>://</w:t>
              </w:r>
              <w:r>
                <w:rPr>
                  <w:rStyle w:val="a4"/>
                  <w:rFonts w:eastAsia="Calibri"/>
                  <w:bCs/>
                  <w:sz w:val="24"/>
                  <w:szCs w:val="24"/>
                  <w:lang w:val="en-US" w:eastAsia="en-US" w:bidi="ar-SA"/>
                </w:rPr>
                <w:t>www</w:t>
              </w:r>
              <w:r>
                <w:rPr>
                  <w:rStyle w:val="a4"/>
                  <w:rFonts w:eastAsia="Calibri"/>
                  <w:bCs/>
                  <w:sz w:val="24"/>
                  <w:szCs w:val="24"/>
                  <w:lang w:eastAsia="en-US" w:bidi="ar-SA"/>
                </w:rPr>
                <w:t>.</w:t>
              </w:r>
              <w:proofErr w:type="spellStart"/>
              <w:r>
                <w:rPr>
                  <w:rStyle w:val="a4"/>
                  <w:rFonts w:eastAsia="Calibri"/>
                  <w:bCs/>
                  <w:sz w:val="24"/>
                  <w:szCs w:val="24"/>
                  <w:lang w:val="en-US" w:eastAsia="en-US" w:bidi="ar-SA"/>
                </w:rPr>
                <w:t>geodezia</w:t>
              </w:r>
              <w:proofErr w:type="spellEnd"/>
              <w:r>
                <w:rPr>
                  <w:rStyle w:val="a4"/>
                  <w:rFonts w:eastAsia="Calibri"/>
                  <w:bCs/>
                  <w:sz w:val="24"/>
                  <w:szCs w:val="24"/>
                  <w:lang w:eastAsia="en-US" w:bidi="ar-SA"/>
                </w:rPr>
                <w:t>.</w:t>
              </w:r>
              <w:proofErr w:type="spellStart"/>
              <w:r>
                <w:rPr>
                  <w:rStyle w:val="a4"/>
                  <w:rFonts w:eastAsia="Calibri"/>
                  <w:bCs/>
                  <w:sz w:val="24"/>
                  <w:szCs w:val="24"/>
                  <w:lang w:val="en-US" w:eastAsia="en-US" w:bidi="ar-SA"/>
                </w:rPr>
                <w:t>ru</w:t>
              </w:r>
              <w:proofErr w:type="spellEnd"/>
            </w:hyperlink>
            <w:r>
              <w:rPr>
                <w:rFonts w:eastAsia="Calibri"/>
                <w:bCs/>
                <w:sz w:val="24"/>
                <w:szCs w:val="24"/>
                <w:lang w:eastAsia="en-US" w:bidi="ar-SA"/>
              </w:rPr>
              <w:t xml:space="preserve"> – Геодезия</w:t>
            </w:r>
          </w:p>
          <w:p w:rsidR="00A62F4C" w:rsidRDefault="00CF4ACF">
            <w:pPr>
              <w:widowControl/>
              <w:numPr>
                <w:ilvl w:val="0"/>
                <w:numId w:val="10"/>
              </w:numPr>
              <w:tabs>
                <w:tab w:val="clear" w:pos="425"/>
              </w:tabs>
            </w:pP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lhttp</w:t>
            </w:r>
            <w:proofErr w:type="spellEnd"/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://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publ</w:t>
            </w:r>
            <w:proofErr w:type="spellEnd"/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.</w:t>
            </w: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lib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.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ru</w:t>
            </w:r>
            <w:proofErr w:type="spellEnd"/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/</w:t>
            </w: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ARCHIVES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/_</w:t>
            </w: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CLASSES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/</w:t>
            </w: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TEH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_</w:t>
            </w: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STR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/_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Teh</w:t>
            </w:r>
            <w:proofErr w:type="spellEnd"/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_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str</w:t>
            </w:r>
            <w:proofErr w:type="spellEnd"/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.</w:t>
            </w: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html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 </w:t>
            </w:r>
          </w:p>
          <w:p w:rsidR="00A62F4C" w:rsidRDefault="00CF4ACF">
            <w:pPr>
              <w:widowControl/>
              <w:numPr>
                <w:ilvl w:val="0"/>
                <w:numId w:val="10"/>
              </w:numPr>
              <w:tabs>
                <w:tab w:val="clear" w:pos="425"/>
              </w:tabs>
            </w:pPr>
            <w:r>
              <w:rPr>
                <w:rFonts w:ascii="Symbol" w:eastAsia="SimSun" w:hAnsi="Symbol" w:cs="Symbol"/>
                <w:color w:val="000000"/>
                <w:sz w:val="24"/>
                <w:szCs w:val="24"/>
                <w:lang w:val="en-US" w:eastAsia="zh-CN" w:bidi="ar"/>
              </w:rPr>
              <w:t></w:t>
            </w: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http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://</w:t>
            </w: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www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.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twirpx</w:t>
            </w:r>
            <w:proofErr w:type="spellEnd"/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.</w:t>
            </w: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com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/</w:t>
            </w: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files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/</w:t>
            </w: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geologic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/</w:t>
            </w: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geodesy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/</w:t>
            </w: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engineering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/ </w:t>
            </w:r>
          </w:p>
          <w:p w:rsidR="00A62F4C" w:rsidRDefault="00CF4ACF">
            <w:pPr>
              <w:widowControl/>
              <w:numPr>
                <w:ilvl w:val="0"/>
                <w:numId w:val="10"/>
              </w:numPr>
              <w:tabs>
                <w:tab w:val="clear" w:pos="425"/>
              </w:tabs>
            </w:pPr>
            <w:r>
              <w:rPr>
                <w:rFonts w:eastAsia="SimSun"/>
                <w:color w:val="0000FF"/>
                <w:sz w:val="24"/>
                <w:szCs w:val="24"/>
                <w:lang w:val="en-US" w:eastAsia="zh-CN" w:bidi="ar"/>
              </w:rPr>
              <w:t>http</w:t>
            </w:r>
            <w:r w:rsidRPr="002823A9">
              <w:rPr>
                <w:rFonts w:eastAsia="SimSun"/>
                <w:color w:val="0000FF"/>
                <w:sz w:val="24"/>
                <w:szCs w:val="24"/>
                <w:lang w:eastAsia="zh-CN" w:bidi="ar"/>
              </w:rPr>
              <w:t>://</w:t>
            </w:r>
            <w:r>
              <w:rPr>
                <w:rFonts w:eastAsia="SimSun"/>
                <w:color w:val="0000FF"/>
                <w:sz w:val="24"/>
                <w:szCs w:val="24"/>
                <w:lang w:val="en-US" w:eastAsia="zh-CN" w:bidi="ar"/>
              </w:rPr>
              <w:t>www</w:t>
            </w:r>
            <w:r w:rsidRPr="002823A9">
              <w:rPr>
                <w:rFonts w:eastAsia="SimSun"/>
                <w:color w:val="0000FF"/>
                <w:sz w:val="24"/>
                <w:szCs w:val="24"/>
                <w:lang w:eastAsia="zh-CN" w:bidi="ar"/>
              </w:rPr>
              <w:t>.</w:t>
            </w:r>
            <w:proofErr w:type="spellStart"/>
            <w:r>
              <w:rPr>
                <w:rFonts w:eastAsia="SimSun"/>
                <w:color w:val="0000FF"/>
                <w:sz w:val="24"/>
                <w:szCs w:val="24"/>
                <w:lang w:val="en-US" w:eastAsia="zh-CN" w:bidi="ar"/>
              </w:rPr>
              <w:t>krugosvet</w:t>
            </w:r>
            <w:proofErr w:type="spellEnd"/>
            <w:r w:rsidRPr="002823A9">
              <w:rPr>
                <w:rFonts w:eastAsia="SimSun"/>
                <w:color w:val="0000FF"/>
                <w:sz w:val="24"/>
                <w:szCs w:val="24"/>
                <w:lang w:eastAsia="zh-CN" w:bidi="ar"/>
              </w:rPr>
              <w:t>.</w:t>
            </w:r>
            <w:proofErr w:type="spellStart"/>
            <w:r>
              <w:rPr>
                <w:rFonts w:eastAsia="SimSun"/>
                <w:color w:val="0000FF"/>
                <w:sz w:val="24"/>
                <w:szCs w:val="24"/>
                <w:lang w:val="en-US" w:eastAsia="zh-CN" w:bidi="ar"/>
              </w:rPr>
              <w:t>ru</w:t>
            </w:r>
            <w:proofErr w:type="spellEnd"/>
            <w:r w:rsidRPr="002823A9">
              <w:rPr>
                <w:rFonts w:eastAsia="SimSun"/>
                <w:color w:val="0000FF"/>
                <w:sz w:val="24"/>
                <w:szCs w:val="24"/>
                <w:lang w:eastAsia="zh-CN" w:bidi="ar"/>
              </w:rPr>
              <w:t>/</w:t>
            </w:r>
            <w:proofErr w:type="spellStart"/>
            <w:r>
              <w:rPr>
                <w:rFonts w:eastAsia="SimSun"/>
                <w:color w:val="0000FF"/>
                <w:sz w:val="24"/>
                <w:szCs w:val="24"/>
                <w:lang w:val="en-US" w:eastAsia="zh-CN" w:bidi="ar"/>
              </w:rPr>
              <w:t>enc</w:t>
            </w:r>
            <w:proofErr w:type="spellEnd"/>
            <w:r w:rsidRPr="002823A9">
              <w:rPr>
                <w:rFonts w:eastAsia="SimSun"/>
                <w:color w:val="0000FF"/>
                <w:sz w:val="24"/>
                <w:szCs w:val="24"/>
                <w:lang w:eastAsia="zh-CN" w:bidi="ar"/>
              </w:rPr>
              <w:t>/</w:t>
            </w:r>
            <w:r>
              <w:rPr>
                <w:rFonts w:eastAsia="SimSun"/>
                <w:color w:val="0000FF"/>
                <w:sz w:val="24"/>
                <w:szCs w:val="24"/>
                <w:lang w:val="en-US" w:eastAsia="zh-CN" w:bidi="ar"/>
              </w:rPr>
              <w:t>Earth</w:t>
            </w:r>
            <w:r w:rsidRPr="002823A9">
              <w:rPr>
                <w:rFonts w:eastAsia="SimSun"/>
                <w:color w:val="0000FF"/>
                <w:sz w:val="24"/>
                <w:szCs w:val="24"/>
                <w:lang w:eastAsia="zh-CN" w:bidi="ar"/>
              </w:rPr>
              <w:t>_</w:t>
            </w:r>
            <w:r>
              <w:rPr>
                <w:rFonts w:eastAsia="SimSun"/>
                <w:color w:val="0000FF"/>
                <w:sz w:val="24"/>
                <w:szCs w:val="24"/>
                <w:lang w:val="en-US" w:eastAsia="zh-CN" w:bidi="ar"/>
              </w:rPr>
              <w:t>sciences</w:t>
            </w:r>
            <w:r w:rsidRPr="002823A9">
              <w:rPr>
                <w:rFonts w:eastAsia="SimSun"/>
                <w:color w:val="0000FF"/>
                <w:sz w:val="24"/>
                <w:szCs w:val="24"/>
                <w:lang w:eastAsia="zh-CN" w:bidi="ar"/>
              </w:rPr>
              <w:t>/</w:t>
            </w:r>
            <w:proofErr w:type="spellStart"/>
            <w:r>
              <w:rPr>
                <w:rFonts w:eastAsia="SimSun"/>
                <w:color w:val="0000FF"/>
                <w:sz w:val="24"/>
                <w:szCs w:val="24"/>
                <w:lang w:val="en-US" w:eastAsia="zh-CN" w:bidi="ar"/>
              </w:rPr>
              <w:t>geografiya</w:t>
            </w:r>
            <w:proofErr w:type="spellEnd"/>
            <w:r w:rsidRPr="002823A9">
              <w:rPr>
                <w:rFonts w:eastAsia="SimSun"/>
                <w:color w:val="0000FF"/>
                <w:sz w:val="24"/>
                <w:szCs w:val="24"/>
                <w:lang w:eastAsia="zh-CN" w:bidi="ar"/>
              </w:rPr>
              <w:t>/</w:t>
            </w:r>
            <w:r>
              <w:rPr>
                <w:rFonts w:eastAsia="SimSun"/>
                <w:color w:val="0000FF"/>
                <w:sz w:val="24"/>
                <w:szCs w:val="24"/>
                <w:lang w:val="en-US" w:eastAsia="zh-CN" w:bidi="ar"/>
              </w:rPr>
              <w:t>GEODEZIY</w:t>
            </w:r>
          </w:p>
          <w:p w:rsidR="00A62F4C" w:rsidRDefault="00A62F4C"/>
        </w:tc>
      </w:tr>
      <w:tr w:rsidR="00A62F4C">
        <w:trPr>
          <w:trHeight w:val="319"/>
        </w:trPr>
        <w:tc>
          <w:tcPr>
            <w:tcW w:w="10579" w:type="dxa"/>
            <w:gridSpan w:val="2"/>
          </w:tcPr>
          <w:p w:rsidR="00A62F4C" w:rsidRDefault="00CF4ACF">
            <w:pPr>
              <w:widowControl/>
              <w:jc w:val="left"/>
            </w:pPr>
            <w:r w:rsidRPr="002823A9">
              <w:rPr>
                <w:rFonts w:eastAsia="SimSun"/>
                <w:i/>
                <w:color w:val="000000"/>
                <w:sz w:val="24"/>
                <w:szCs w:val="24"/>
                <w:lang w:eastAsia="zh-CN" w:bidi="ar"/>
              </w:rPr>
              <w:t xml:space="preserve">Перечень используемых наглядных пособий, технических средств, методических указаний, </w:t>
            </w:r>
          </w:p>
          <w:p w:rsidR="00A62F4C" w:rsidRDefault="00CF4ACF">
            <w:pPr>
              <w:widowControl/>
              <w:jc w:val="left"/>
            </w:pPr>
            <w:proofErr w:type="spellStart"/>
            <w:r>
              <w:rPr>
                <w:rFonts w:eastAsia="SimSun"/>
                <w:i/>
                <w:color w:val="000000"/>
                <w:sz w:val="24"/>
                <w:szCs w:val="24"/>
                <w:lang w:val="en-US" w:eastAsia="zh-CN" w:bidi="ar"/>
              </w:rPr>
              <w:t>дидактических</w:t>
            </w:r>
            <w:proofErr w:type="spellEnd"/>
            <w:r>
              <w:rPr>
                <w:rFonts w:eastAsia="SimSun"/>
                <w:i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i/>
                <w:color w:val="000000"/>
                <w:sz w:val="24"/>
                <w:szCs w:val="24"/>
                <w:lang w:val="en-US" w:eastAsia="zh-CN" w:bidi="ar"/>
              </w:rPr>
              <w:t>материалов</w:t>
            </w:r>
            <w:proofErr w:type="spellEnd"/>
            <w:r>
              <w:rPr>
                <w:rFonts w:eastAsia="SimSun"/>
                <w:i/>
                <w:color w:val="000000"/>
                <w:sz w:val="24"/>
                <w:szCs w:val="24"/>
                <w:lang w:val="en-US" w:eastAsia="zh-CN" w:bidi="ar"/>
              </w:rPr>
              <w:t>:</w:t>
            </w:r>
          </w:p>
        </w:tc>
      </w:tr>
      <w:tr w:rsidR="00A62F4C">
        <w:trPr>
          <w:trHeight w:val="319"/>
        </w:trPr>
        <w:tc>
          <w:tcPr>
            <w:tcW w:w="3300" w:type="dxa"/>
          </w:tcPr>
          <w:p w:rsidR="00A62F4C" w:rsidRDefault="00CF4ACF">
            <w:pPr>
              <w:widowControl/>
              <w:jc w:val="left"/>
            </w:pPr>
            <w:r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1.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Дидактический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, </w:t>
            </w:r>
          </w:p>
          <w:p w:rsidR="00A62F4C" w:rsidRDefault="00CF4ACF">
            <w:pPr>
              <w:widowControl/>
              <w:jc w:val="left"/>
            </w:pP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раздаточный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материал</w:t>
            </w:r>
            <w:proofErr w:type="spellEnd"/>
          </w:p>
          <w:p w:rsidR="00A62F4C" w:rsidRDefault="00A62F4C"/>
        </w:tc>
        <w:tc>
          <w:tcPr>
            <w:tcW w:w="7279" w:type="dxa"/>
          </w:tcPr>
          <w:p w:rsidR="00A62F4C" w:rsidRDefault="00CF4ACF">
            <w:pPr>
              <w:widowControl/>
              <w:jc w:val="left"/>
            </w:pP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Приложение А, </w:t>
            </w:r>
          </w:p>
          <w:p w:rsidR="00A62F4C" w:rsidRDefault="00CF4ACF">
            <w:pPr>
              <w:widowControl/>
              <w:jc w:val="left"/>
            </w:pP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Приложение Б, </w:t>
            </w:r>
          </w:p>
          <w:p w:rsidR="00A62F4C" w:rsidRDefault="00CF4ACF">
            <w:pPr>
              <w:widowControl/>
              <w:jc w:val="left"/>
            </w:pP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Приложение В, </w:t>
            </w:r>
          </w:p>
          <w:p w:rsidR="00A62F4C" w:rsidRPr="002823A9" w:rsidRDefault="00CF4ACF">
            <w:pPr>
              <w:widowControl/>
              <w:jc w:val="left"/>
              <w:rPr>
                <w:rFonts w:eastAsia="SimSun"/>
                <w:color w:val="000000"/>
                <w:sz w:val="24"/>
                <w:szCs w:val="24"/>
                <w:lang w:eastAsia="zh-CN" w:bidi="ar"/>
              </w:rPr>
            </w:pP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Приложение Г, </w:t>
            </w:r>
          </w:p>
          <w:p w:rsidR="00A62F4C" w:rsidRDefault="00CF4ACF">
            <w:pPr>
              <w:widowControl/>
              <w:jc w:val="left"/>
              <w:rPr>
                <w:rFonts w:eastAsia="SimSun"/>
                <w:color w:val="000000"/>
                <w:sz w:val="24"/>
                <w:szCs w:val="24"/>
                <w:lang w:eastAsia="zh-CN" w:bidi="ar"/>
              </w:rPr>
            </w:pP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Приложение </w:t>
            </w:r>
            <w:r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Д</w:t>
            </w:r>
          </w:p>
          <w:p w:rsidR="00A62F4C" w:rsidRDefault="00CF4ACF">
            <w:pPr>
              <w:widowControl/>
              <w:jc w:val="left"/>
            </w:pPr>
            <w:r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Рабочая тетрадь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 для выполнения лабораторных работ по </w:t>
            </w:r>
          </w:p>
          <w:p w:rsidR="00A62F4C" w:rsidRDefault="00CF4ACF">
            <w:pPr>
              <w:widowControl/>
              <w:jc w:val="left"/>
            </w:pP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теме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: «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Изучение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нивелира</w:t>
            </w: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» </w:t>
            </w:r>
          </w:p>
          <w:p w:rsidR="00A62F4C" w:rsidRDefault="00A62F4C"/>
        </w:tc>
      </w:tr>
      <w:tr w:rsidR="00A62F4C">
        <w:trPr>
          <w:trHeight w:val="319"/>
        </w:trPr>
        <w:tc>
          <w:tcPr>
            <w:tcW w:w="3300" w:type="dxa"/>
          </w:tcPr>
          <w:p w:rsidR="00A62F4C" w:rsidRDefault="00CF4ACF">
            <w:pPr>
              <w:widowControl/>
              <w:jc w:val="left"/>
            </w:pP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2.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Наглядные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пособия</w:t>
            </w:r>
            <w:proofErr w:type="spellEnd"/>
          </w:p>
          <w:p w:rsidR="00A62F4C" w:rsidRDefault="00A62F4C"/>
        </w:tc>
        <w:tc>
          <w:tcPr>
            <w:tcW w:w="7279" w:type="dxa"/>
          </w:tcPr>
          <w:p w:rsidR="00A62F4C" w:rsidRDefault="00CF4ACF">
            <w:pPr>
              <w:widowControl/>
              <w:jc w:val="left"/>
            </w:pP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Symbol" w:eastAsia="SimSun" w:hAnsi="Symbol" w:cs="Symbol"/>
                <w:color w:val="000000"/>
                <w:sz w:val="24"/>
                <w:szCs w:val="24"/>
                <w:lang w:val="en-US" w:eastAsia="zh-CN" w:bidi="ar"/>
              </w:rPr>
              <w:t>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нивелир 3Н5Л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, </w:t>
            </w:r>
          </w:p>
          <w:p w:rsidR="00A62F4C" w:rsidRDefault="00CF4ACF">
            <w:pPr>
              <w:widowControl/>
              <w:jc w:val="left"/>
            </w:pPr>
            <w:r>
              <w:rPr>
                <w:rFonts w:ascii="Symbol" w:eastAsia="SimSun" w:hAnsi="Symbol" w:cs="Symbol"/>
                <w:color w:val="000000"/>
                <w:sz w:val="24"/>
                <w:szCs w:val="24"/>
                <w:lang w:val="en-US" w:eastAsia="zh-CN" w:bidi="ar"/>
              </w:rPr>
              <w:t></w:t>
            </w:r>
            <w:r>
              <w:rPr>
                <w:rFonts w:ascii="Symbol" w:eastAsia="SimSun" w:hAnsi="Symbol" w:cs="Symbol"/>
                <w:color w:val="000000"/>
                <w:sz w:val="24"/>
                <w:szCs w:val="24"/>
                <w:lang w:val="en-US" w:eastAsia="zh-CN" w:bidi="ar"/>
              </w:rPr>
              <w:t>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штатив универсальный, </w:t>
            </w:r>
          </w:p>
          <w:p w:rsidR="00A62F4C" w:rsidRDefault="00CF4ACF">
            <w:pPr>
              <w:widowControl/>
              <w:jc w:val="left"/>
            </w:pPr>
            <w:r>
              <w:rPr>
                <w:rFonts w:ascii="Symbol" w:eastAsia="SimSun" w:hAnsi="Symbol" w:cs="Symbol"/>
                <w:color w:val="000000"/>
                <w:sz w:val="24"/>
                <w:szCs w:val="24"/>
                <w:lang w:val="en-US" w:eastAsia="zh-CN" w:bidi="ar"/>
              </w:rPr>
              <w:t></w:t>
            </w:r>
            <w:r>
              <w:rPr>
                <w:rFonts w:ascii="Symbol" w:eastAsia="SimSun" w:hAnsi="Symbol" w:cs="Symbol"/>
                <w:color w:val="000000"/>
                <w:sz w:val="24"/>
                <w:szCs w:val="24"/>
                <w:lang w:val="en-US" w:eastAsia="zh-CN" w:bidi="ar"/>
              </w:rPr>
              <w:t></w:t>
            </w:r>
            <w:r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рейка нивелирная РН-3</w:t>
            </w:r>
          </w:p>
          <w:p w:rsidR="00A62F4C" w:rsidRDefault="00A62F4C"/>
        </w:tc>
      </w:tr>
      <w:tr w:rsidR="00A62F4C">
        <w:trPr>
          <w:trHeight w:val="319"/>
        </w:trPr>
        <w:tc>
          <w:tcPr>
            <w:tcW w:w="3300" w:type="dxa"/>
          </w:tcPr>
          <w:p w:rsidR="00A62F4C" w:rsidRDefault="00CF4ACF">
            <w:pPr>
              <w:widowControl/>
              <w:jc w:val="left"/>
            </w:pP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3.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Технические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средства</w:t>
            </w:r>
            <w:proofErr w:type="spellEnd"/>
          </w:p>
          <w:p w:rsidR="00A62F4C" w:rsidRDefault="00A62F4C"/>
        </w:tc>
        <w:tc>
          <w:tcPr>
            <w:tcW w:w="7279" w:type="dxa"/>
          </w:tcPr>
          <w:p w:rsidR="00A62F4C" w:rsidRDefault="00CF4ACF">
            <w:pPr>
              <w:widowControl/>
              <w:jc w:val="left"/>
            </w:pPr>
            <w:r>
              <w:rPr>
                <w:rFonts w:ascii="Symbol" w:eastAsia="SimSun" w:hAnsi="Symbol" w:cs="Symbol"/>
                <w:color w:val="000000"/>
                <w:sz w:val="24"/>
                <w:szCs w:val="24"/>
                <w:lang w:val="en-US" w:eastAsia="zh-CN" w:bidi="ar"/>
              </w:rPr>
              <w:t></w:t>
            </w:r>
            <w:r>
              <w:rPr>
                <w:rFonts w:ascii="Symbol" w:eastAsia="SimSun" w:hAnsi="Symbol" w:cs="Symbol"/>
                <w:color w:val="000000"/>
                <w:sz w:val="24"/>
                <w:szCs w:val="24"/>
                <w:lang w:val="en-US" w:eastAsia="zh-CN" w:bidi="ar"/>
              </w:rPr>
              <w:t>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компьютер с установленным лицензионным программным </w:t>
            </w:r>
          </w:p>
          <w:p w:rsidR="00A62F4C" w:rsidRDefault="00CF4ACF">
            <w:pPr>
              <w:widowControl/>
              <w:jc w:val="left"/>
            </w:pP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обеспечением; </w:t>
            </w:r>
          </w:p>
          <w:p w:rsidR="00A62F4C" w:rsidRDefault="00CF4ACF">
            <w:pPr>
              <w:widowControl/>
              <w:jc w:val="left"/>
            </w:pPr>
            <w:r>
              <w:rPr>
                <w:rFonts w:ascii="Symbol" w:eastAsia="SimSun" w:hAnsi="Symbol" w:cs="Symbol"/>
                <w:color w:val="000000"/>
                <w:sz w:val="24"/>
                <w:szCs w:val="24"/>
                <w:lang w:val="en-US" w:eastAsia="zh-CN" w:bidi="ar"/>
              </w:rPr>
              <w:t></w:t>
            </w:r>
            <w:r>
              <w:rPr>
                <w:rFonts w:ascii="Symbol" w:eastAsia="SimSun" w:hAnsi="Symbol" w:cs="Symbol"/>
                <w:color w:val="000000"/>
                <w:sz w:val="24"/>
                <w:szCs w:val="24"/>
                <w:lang w:val="en-US" w:eastAsia="zh-CN" w:bidi="ar"/>
              </w:rPr>
              <w:t></w:t>
            </w:r>
            <w:proofErr w:type="spellStart"/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мультимедиапроектор</w:t>
            </w:r>
            <w:proofErr w:type="spellEnd"/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; </w:t>
            </w:r>
          </w:p>
          <w:p w:rsidR="00A62F4C" w:rsidRDefault="00CF4ACF">
            <w:pPr>
              <w:widowControl/>
              <w:jc w:val="left"/>
            </w:pPr>
            <w:r>
              <w:rPr>
                <w:rFonts w:ascii="Symbol" w:eastAsia="SimSun" w:hAnsi="Symbol" w:cs="Symbol"/>
                <w:color w:val="000000"/>
                <w:sz w:val="24"/>
                <w:szCs w:val="24"/>
                <w:lang w:val="en-US" w:eastAsia="zh-CN" w:bidi="ar"/>
              </w:rPr>
              <w:t></w:t>
            </w:r>
            <w:r>
              <w:rPr>
                <w:rFonts w:ascii="Symbol" w:eastAsia="SimSun" w:hAnsi="Symbol" w:cs="Symbol"/>
                <w:color w:val="000000"/>
                <w:sz w:val="24"/>
                <w:szCs w:val="24"/>
                <w:lang w:val="en-US" w:eastAsia="zh-CN" w:bidi="ar"/>
              </w:rPr>
              <w:t>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доска интерактивная; </w:t>
            </w:r>
          </w:p>
          <w:p w:rsidR="00A62F4C" w:rsidRDefault="00CF4ACF">
            <w:pPr>
              <w:widowControl/>
              <w:jc w:val="left"/>
            </w:pPr>
            <w:r>
              <w:rPr>
                <w:rFonts w:ascii="Symbol" w:eastAsia="SimSun" w:hAnsi="Symbol" w:cs="Symbol"/>
                <w:color w:val="000000"/>
                <w:sz w:val="24"/>
                <w:szCs w:val="24"/>
                <w:lang w:val="en-US" w:eastAsia="zh-CN" w:bidi="ar"/>
              </w:rPr>
              <w:t></w:t>
            </w:r>
            <w:r>
              <w:rPr>
                <w:rFonts w:ascii="Symbol" w:eastAsia="SimSun" w:hAnsi="Symbol" w:cs="Symbol"/>
                <w:color w:val="000000"/>
                <w:sz w:val="24"/>
                <w:szCs w:val="24"/>
                <w:lang w:val="en-US" w:eastAsia="zh-CN" w:bidi="ar"/>
              </w:rPr>
              <w:t>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акустическая система;</w:t>
            </w:r>
          </w:p>
          <w:p w:rsidR="00A62F4C" w:rsidRDefault="00A62F4C"/>
        </w:tc>
      </w:tr>
      <w:tr w:rsidR="00A62F4C">
        <w:trPr>
          <w:trHeight w:val="319"/>
        </w:trPr>
        <w:tc>
          <w:tcPr>
            <w:tcW w:w="3300" w:type="dxa"/>
          </w:tcPr>
          <w:p w:rsidR="00A62F4C" w:rsidRDefault="00CF4ACF">
            <w:pPr>
              <w:widowControl/>
              <w:jc w:val="left"/>
            </w:pPr>
            <w:r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4.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Перечень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литературы</w:t>
            </w:r>
            <w:proofErr w:type="spellEnd"/>
          </w:p>
          <w:p w:rsidR="00A62F4C" w:rsidRDefault="00A62F4C"/>
        </w:tc>
        <w:tc>
          <w:tcPr>
            <w:tcW w:w="7279" w:type="dxa"/>
          </w:tcPr>
          <w:p w:rsidR="00A62F4C" w:rsidRDefault="00CF4ACF">
            <w:pPr>
              <w:widowControl/>
              <w:jc w:val="left"/>
            </w:pP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1 Киселев М. И. Геодезия: учебник для студ. сред. проф. </w:t>
            </w:r>
          </w:p>
          <w:p w:rsidR="00A62F4C" w:rsidRDefault="00CF4ACF">
            <w:pPr>
              <w:widowControl/>
              <w:jc w:val="left"/>
            </w:pP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образования / М.И. Киселев, Д. Ш. Михелев. – 11 –е изд., стер. – </w:t>
            </w:r>
          </w:p>
          <w:p w:rsidR="00A62F4C" w:rsidRDefault="00CF4ACF">
            <w:pPr>
              <w:widowControl/>
              <w:jc w:val="left"/>
            </w:pP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М.: Издательский центр «Академия», 2014. – 384 с. </w:t>
            </w:r>
          </w:p>
          <w:p w:rsidR="00A62F4C" w:rsidRDefault="00CF4ACF">
            <w:pPr>
              <w:widowControl/>
              <w:jc w:val="left"/>
            </w:pPr>
            <w:r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2.Рабочая тетрадь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 «Изучение </w:t>
            </w:r>
            <w:r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нивелира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» для студентов специальности 08.02.0</w:t>
            </w:r>
            <w:r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5.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 </w:t>
            </w:r>
          </w:p>
          <w:p w:rsidR="00A62F4C" w:rsidRDefault="00CF4ACF">
            <w:pPr>
              <w:widowControl/>
              <w:jc w:val="left"/>
            </w:pP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«Строительство</w:t>
            </w:r>
            <w:r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 и эксплуатация</w:t>
            </w:r>
            <w:r w:rsidRPr="002823A9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автомобильных дорог и аэродромов</w:t>
            </w:r>
            <w:r w:rsidRPr="002823A9">
              <w:rPr>
                <w:rFonts w:eastAsia="SimSun"/>
                <w:b/>
                <w:color w:val="000000"/>
                <w:sz w:val="24"/>
                <w:szCs w:val="24"/>
                <w:lang w:eastAsia="zh-CN" w:bidi="ar"/>
              </w:rPr>
              <w:t xml:space="preserve">» </w:t>
            </w:r>
          </w:p>
          <w:p w:rsidR="00A62F4C" w:rsidRDefault="00A62F4C"/>
        </w:tc>
      </w:tr>
    </w:tbl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CF4ACF">
      <w:pPr>
        <w:widowControl/>
        <w:ind w:firstLineChars="1150" w:firstLine="3233"/>
      </w:pPr>
      <w:r>
        <w:rPr>
          <w:rFonts w:eastAsia="SimSun"/>
          <w:b/>
          <w:color w:val="000000"/>
          <w:sz w:val="28"/>
          <w:szCs w:val="28"/>
          <w:lang w:val="en-US" w:eastAsia="zh-CN" w:bidi="ar"/>
        </w:rPr>
        <w:t xml:space="preserve">ЭТАПЫ УЧЕБНОГО ЗАНЯТИЯ </w:t>
      </w:r>
    </w:p>
    <w:p w:rsidR="00A62F4C" w:rsidRDefault="00A62F4C">
      <w:pPr>
        <w:jc w:val="center"/>
      </w:pPr>
    </w:p>
    <w:tbl>
      <w:tblPr>
        <w:tblStyle w:val="a5"/>
        <w:tblpPr w:leftFromText="180" w:rightFromText="180" w:vertAnchor="text" w:horzAnchor="page" w:tblpX="1094" w:tblpY="39"/>
        <w:tblOverlap w:val="never"/>
        <w:tblW w:w="0" w:type="auto"/>
        <w:tblLook w:val="04A0" w:firstRow="1" w:lastRow="0" w:firstColumn="1" w:lastColumn="0" w:noHBand="0" w:noVBand="1"/>
      </w:tblPr>
      <w:tblGrid>
        <w:gridCol w:w="1200"/>
        <w:gridCol w:w="6486"/>
        <w:gridCol w:w="2196"/>
      </w:tblGrid>
      <w:tr w:rsidR="00A62F4C">
        <w:trPr>
          <w:trHeight w:val="383"/>
        </w:trPr>
        <w:tc>
          <w:tcPr>
            <w:tcW w:w="1200" w:type="dxa"/>
          </w:tcPr>
          <w:p w:rsidR="00A62F4C" w:rsidRDefault="00CF4ACF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eastAsia="SimSun"/>
                <w:i/>
                <w:color w:val="000000"/>
                <w:sz w:val="24"/>
                <w:szCs w:val="24"/>
                <w:lang w:val="en-US" w:eastAsia="zh-CN" w:bidi="ar"/>
              </w:rPr>
              <w:t>№</w:t>
            </w:r>
          </w:p>
          <w:p w:rsidR="00A62F4C" w:rsidRDefault="00CF4ACF">
            <w:pPr>
              <w:jc w:val="center"/>
              <w:rPr>
                <w:sz w:val="24"/>
                <w:szCs w:val="24"/>
              </w:rPr>
            </w:pPr>
            <w:r>
              <w:rPr>
                <w:rFonts w:eastAsia="SimSun"/>
                <w:i/>
                <w:color w:val="000000"/>
                <w:sz w:val="24"/>
                <w:szCs w:val="24"/>
                <w:lang w:val="en-US" w:eastAsia="zh-CN" w:bidi="ar"/>
              </w:rPr>
              <w:t>п/п</w:t>
            </w:r>
          </w:p>
        </w:tc>
        <w:tc>
          <w:tcPr>
            <w:tcW w:w="6486" w:type="dxa"/>
          </w:tcPr>
          <w:p w:rsidR="00A62F4C" w:rsidRDefault="00CF4ACF">
            <w:pPr>
              <w:rPr>
                <w:sz w:val="24"/>
                <w:szCs w:val="24"/>
              </w:rPr>
            </w:pPr>
            <w:r w:rsidRPr="002823A9">
              <w:rPr>
                <w:rFonts w:eastAsia="SimSun"/>
                <w:i/>
                <w:color w:val="000000"/>
                <w:sz w:val="24"/>
                <w:szCs w:val="24"/>
                <w:lang w:eastAsia="zh-CN" w:bidi="ar"/>
              </w:rPr>
              <w:t>Наименование этапа занятия, вида деятельности</w:t>
            </w:r>
          </w:p>
        </w:tc>
        <w:tc>
          <w:tcPr>
            <w:tcW w:w="2196" w:type="dxa"/>
          </w:tcPr>
          <w:p w:rsidR="00A62F4C" w:rsidRDefault="00CF4ACF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eastAsia="SimSun"/>
                <w:i/>
                <w:color w:val="000000"/>
                <w:sz w:val="24"/>
                <w:szCs w:val="24"/>
                <w:lang w:val="en-US" w:eastAsia="zh-CN" w:bidi="ar"/>
              </w:rPr>
              <w:t>Планируемое</w:t>
            </w:r>
            <w:proofErr w:type="spellEnd"/>
          </w:p>
          <w:p w:rsidR="00A62F4C" w:rsidRDefault="00CF4ACF">
            <w:pPr>
              <w:widowControl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eastAsia="SimSun"/>
                <w:i/>
                <w:color w:val="000000"/>
                <w:sz w:val="24"/>
                <w:szCs w:val="24"/>
                <w:lang w:val="en-US" w:eastAsia="zh-CN" w:bidi="ar"/>
              </w:rPr>
              <w:t>время</w:t>
            </w:r>
            <w:proofErr w:type="spellEnd"/>
          </w:p>
          <w:p w:rsidR="00A62F4C" w:rsidRDefault="00A62F4C">
            <w:pPr>
              <w:rPr>
                <w:sz w:val="24"/>
                <w:szCs w:val="24"/>
              </w:rPr>
            </w:pPr>
          </w:p>
        </w:tc>
      </w:tr>
      <w:tr w:rsidR="00A62F4C">
        <w:trPr>
          <w:trHeight w:val="383"/>
        </w:trPr>
        <w:tc>
          <w:tcPr>
            <w:tcW w:w="1200" w:type="dxa"/>
          </w:tcPr>
          <w:p w:rsidR="00A62F4C" w:rsidRDefault="00CF4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486" w:type="dxa"/>
          </w:tcPr>
          <w:p w:rsidR="00A62F4C" w:rsidRDefault="00CF4ACF">
            <w:pPr>
              <w:widowControl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Организационный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этап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2196" w:type="dxa"/>
          </w:tcPr>
          <w:p w:rsidR="00A62F4C" w:rsidRDefault="00CF4ACF">
            <w:pPr>
              <w:jc w:val="center"/>
              <w:rPr>
                <w:sz w:val="24"/>
                <w:szCs w:val="24"/>
              </w:rPr>
            </w:pP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5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мин</w:t>
            </w:r>
            <w:proofErr w:type="spellEnd"/>
          </w:p>
        </w:tc>
      </w:tr>
      <w:tr w:rsidR="00A62F4C">
        <w:trPr>
          <w:trHeight w:val="383"/>
        </w:trPr>
        <w:tc>
          <w:tcPr>
            <w:tcW w:w="1200" w:type="dxa"/>
          </w:tcPr>
          <w:p w:rsidR="00A62F4C" w:rsidRDefault="00CF4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6486" w:type="dxa"/>
          </w:tcPr>
          <w:p w:rsidR="00A62F4C" w:rsidRDefault="00CF4ACF">
            <w:pPr>
              <w:widowControl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Актуализация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знаний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обучающихся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 </w:t>
            </w:r>
          </w:p>
        </w:tc>
        <w:tc>
          <w:tcPr>
            <w:tcW w:w="2196" w:type="dxa"/>
          </w:tcPr>
          <w:p w:rsidR="00A62F4C" w:rsidRDefault="00CF4ACF">
            <w:pPr>
              <w:jc w:val="center"/>
              <w:rPr>
                <w:sz w:val="24"/>
                <w:szCs w:val="24"/>
              </w:rPr>
            </w:pP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20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мин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:rsidR="00A62F4C">
        <w:trPr>
          <w:trHeight w:val="383"/>
        </w:trPr>
        <w:tc>
          <w:tcPr>
            <w:tcW w:w="1200" w:type="dxa"/>
          </w:tcPr>
          <w:p w:rsidR="00A62F4C" w:rsidRDefault="00CF4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486" w:type="dxa"/>
          </w:tcPr>
          <w:p w:rsidR="00A62F4C" w:rsidRDefault="00CF4ACF">
            <w:pPr>
              <w:widowControl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Основной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этап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.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Лабораторная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работа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 </w:t>
            </w:r>
          </w:p>
        </w:tc>
        <w:tc>
          <w:tcPr>
            <w:tcW w:w="2196" w:type="dxa"/>
          </w:tcPr>
          <w:p w:rsidR="00A62F4C" w:rsidRDefault="00CF4ACF">
            <w:pPr>
              <w:jc w:val="center"/>
              <w:rPr>
                <w:sz w:val="24"/>
                <w:szCs w:val="24"/>
              </w:rPr>
            </w:pP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45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мин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:rsidR="00A62F4C">
        <w:trPr>
          <w:trHeight w:val="383"/>
        </w:trPr>
        <w:tc>
          <w:tcPr>
            <w:tcW w:w="1200" w:type="dxa"/>
          </w:tcPr>
          <w:p w:rsidR="00A62F4C" w:rsidRDefault="00CF4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6486" w:type="dxa"/>
          </w:tcPr>
          <w:p w:rsidR="00A62F4C" w:rsidRDefault="00CF4ACF">
            <w:pPr>
              <w:widowControl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Подведение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итогов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лабораторной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работы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 </w:t>
            </w:r>
          </w:p>
        </w:tc>
        <w:tc>
          <w:tcPr>
            <w:tcW w:w="2196" w:type="dxa"/>
          </w:tcPr>
          <w:p w:rsidR="00A62F4C" w:rsidRDefault="00CF4ACF">
            <w:pPr>
              <w:jc w:val="center"/>
              <w:rPr>
                <w:sz w:val="24"/>
                <w:szCs w:val="24"/>
              </w:rPr>
            </w:pP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10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мин</w:t>
            </w:r>
            <w:proofErr w:type="spellEnd"/>
          </w:p>
        </w:tc>
      </w:tr>
      <w:tr w:rsidR="00A62F4C">
        <w:trPr>
          <w:trHeight w:val="383"/>
        </w:trPr>
        <w:tc>
          <w:tcPr>
            <w:tcW w:w="1200" w:type="dxa"/>
          </w:tcPr>
          <w:p w:rsidR="00A62F4C" w:rsidRDefault="00CF4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6486" w:type="dxa"/>
          </w:tcPr>
          <w:p w:rsidR="00A62F4C" w:rsidRDefault="00CF4ACF">
            <w:pPr>
              <w:widowControl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Домашнее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задание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 </w:t>
            </w:r>
          </w:p>
        </w:tc>
        <w:tc>
          <w:tcPr>
            <w:tcW w:w="2196" w:type="dxa"/>
          </w:tcPr>
          <w:p w:rsidR="00A62F4C" w:rsidRDefault="00CF4ACF">
            <w:pPr>
              <w:jc w:val="center"/>
              <w:rPr>
                <w:sz w:val="24"/>
                <w:szCs w:val="24"/>
              </w:rPr>
            </w:pP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5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мин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:rsidR="00A62F4C">
        <w:trPr>
          <w:trHeight w:val="383"/>
        </w:trPr>
        <w:tc>
          <w:tcPr>
            <w:tcW w:w="1200" w:type="dxa"/>
          </w:tcPr>
          <w:p w:rsidR="00A62F4C" w:rsidRDefault="00CF4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6486" w:type="dxa"/>
          </w:tcPr>
          <w:p w:rsidR="00A62F4C" w:rsidRDefault="00CF4ACF">
            <w:pPr>
              <w:widowControl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Рефлексия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2196" w:type="dxa"/>
          </w:tcPr>
          <w:p w:rsidR="00A62F4C" w:rsidRDefault="00CF4ACF">
            <w:pPr>
              <w:jc w:val="center"/>
              <w:rPr>
                <w:sz w:val="24"/>
                <w:szCs w:val="24"/>
              </w:rPr>
            </w:pP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3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мин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:rsidR="00A62F4C">
        <w:trPr>
          <w:trHeight w:val="383"/>
        </w:trPr>
        <w:tc>
          <w:tcPr>
            <w:tcW w:w="1200" w:type="dxa"/>
          </w:tcPr>
          <w:p w:rsidR="00A62F4C" w:rsidRDefault="00CF4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6486" w:type="dxa"/>
          </w:tcPr>
          <w:p w:rsidR="00A62F4C" w:rsidRDefault="00CF4ACF">
            <w:pPr>
              <w:widowControl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Подведение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итогов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занятия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2196" w:type="dxa"/>
          </w:tcPr>
          <w:p w:rsidR="00A62F4C" w:rsidRDefault="00CF4ACF">
            <w:pPr>
              <w:jc w:val="center"/>
              <w:rPr>
                <w:sz w:val="24"/>
                <w:szCs w:val="24"/>
              </w:rPr>
            </w:pP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2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мин</w:t>
            </w:r>
            <w:proofErr w:type="spellEnd"/>
          </w:p>
        </w:tc>
      </w:tr>
    </w:tbl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CF4ACF" w:rsidRDefault="00CF4ACF"/>
    <w:p w:rsidR="008C504A" w:rsidRDefault="008C504A"/>
    <w:p w:rsidR="008C504A" w:rsidRDefault="008C504A"/>
    <w:p w:rsidR="008C504A" w:rsidRDefault="008C504A"/>
    <w:p w:rsidR="008C504A" w:rsidRDefault="008C504A" w:rsidP="008C504A">
      <w:pPr>
        <w:jc w:val="center"/>
        <w:rPr>
          <w:rFonts w:eastAsia="SimSun"/>
          <w:b/>
          <w:color w:val="000000"/>
          <w:sz w:val="28"/>
          <w:szCs w:val="28"/>
          <w:lang w:val="en-US" w:eastAsia="zh-CN" w:bidi="ar"/>
        </w:rPr>
      </w:pPr>
      <w:proofErr w:type="spellStart"/>
      <w:r w:rsidRPr="008C504A">
        <w:rPr>
          <w:rFonts w:eastAsia="SimSun"/>
          <w:b/>
          <w:color w:val="000000"/>
          <w:sz w:val="28"/>
          <w:szCs w:val="28"/>
          <w:lang w:val="en-US" w:eastAsia="zh-CN" w:bidi="ar"/>
        </w:rPr>
        <w:t>Технологическая</w:t>
      </w:r>
      <w:proofErr w:type="spellEnd"/>
      <w:r w:rsidRPr="008C504A">
        <w:rPr>
          <w:rFonts w:eastAsia="SimSun"/>
          <w:b/>
          <w:color w:val="000000"/>
          <w:sz w:val="28"/>
          <w:szCs w:val="28"/>
          <w:lang w:val="en-US" w:eastAsia="zh-CN" w:bidi="ar"/>
        </w:rPr>
        <w:t xml:space="preserve"> </w:t>
      </w:r>
      <w:proofErr w:type="spellStart"/>
      <w:r w:rsidRPr="008C504A">
        <w:rPr>
          <w:rFonts w:eastAsia="SimSun"/>
          <w:b/>
          <w:color w:val="000000"/>
          <w:sz w:val="28"/>
          <w:szCs w:val="28"/>
          <w:lang w:val="en-US" w:eastAsia="zh-CN" w:bidi="ar"/>
        </w:rPr>
        <w:t>карта</w:t>
      </w:r>
      <w:proofErr w:type="spellEnd"/>
      <w:r w:rsidRPr="008C504A">
        <w:rPr>
          <w:rFonts w:eastAsia="SimSun"/>
          <w:b/>
          <w:color w:val="000000"/>
          <w:sz w:val="28"/>
          <w:szCs w:val="28"/>
          <w:lang w:val="en-US" w:eastAsia="zh-CN" w:bidi="ar"/>
        </w:rPr>
        <w:t xml:space="preserve"> </w:t>
      </w:r>
      <w:proofErr w:type="spellStart"/>
      <w:r w:rsidRPr="008C504A">
        <w:rPr>
          <w:rFonts w:eastAsia="SimSun"/>
          <w:b/>
          <w:color w:val="000000"/>
          <w:sz w:val="28"/>
          <w:szCs w:val="28"/>
          <w:lang w:val="en-US" w:eastAsia="zh-CN" w:bidi="ar"/>
        </w:rPr>
        <w:t>учебного</w:t>
      </w:r>
      <w:proofErr w:type="spellEnd"/>
      <w:r w:rsidRPr="008C504A">
        <w:rPr>
          <w:rFonts w:eastAsia="SimSun"/>
          <w:b/>
          <w:color w:val="000000"/>
          <w:sz w:val="28"/>
          <w:szCs w:val="28"/>
          <w:lang w:val="en-US" w:eastAsia="zh-CN" w:bidi="ar"/>
        </w:rPr>
        <w:t xml:space="preserve"> </w:t>
      </w:r>
      <w:proofErr w:type="spellStart"/>
      <w:r w:rsidRPr="008C504A">
        <w:rPr>
          <w:rFonts w:eastAsia="SimSun"/>
          <w:b/>
          <w:color w:val="000000"/>
          <w:sz w:val="28"/>
          <w:szCs w:val="28"/>
          <w:lang w:val="en-US" w:eastAsia="zh-CN" w:bidi="ar"/>
        </w:rPr>
        <w:t>занятия</w:t>
      </w:r>
      <w:proofErr w:type="spellEnd"/>
    </w:p>
    <w:p w:rsidR="008C504A" w:rsidRDefault="008C504A" w:rsidP="008C504A">
      <w:pPr>
        <w:jc w:val="center"/>
        <w:sectPr w:rsidR="008C504A" w:rsidSect="008C504A">
          <w:pgSz w:w="11910" w:h="16850"/>
          <w:pgMar w:top="426" w:right="0" w:bottom="567" w:left="180" w:header="720" w:footer="720" w:gutter="0"/>
          <w:cols w:space="720"/>
        </w:sectPr>
      </w:pPr>
    </w:p>
    <w:tbl>
      <w:tblPr>
        <w:tblStyle w:val="1"/>
        <w:tblpPr w:leftFromText="180" w:rightFromText="180" w:vertAnchor="text" w:horzAnchor="margin" w:tblpY="1"/>
        <w:tblOverlap w:val="never"/>
        <w:tblW w:w="14217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681"/>
        <w:gridCol w:w="932"/>
        <w:gridCol w:w="2053"/>
        <w:gridCol w:w="6"/>
        <w:gridCol w:w="1543"/>
        <w:gridCol w:w="388"/>
        <w:gridCol w:w="1278"/>
        <w:gridCol w:w="16"/>
        <w:gridCol w:w="2219"/>
        <w:gridCol w:w="23"/>
        <w:gridCol w:w="1966"/>
        <w:gridCol w:w="29"/>
        <w:gridCol w:w="2040"/>
        <w:gridCol w:w="43"/>
      </w:tblGrid>
      <w:tr w:rsidR="008C504A" w:rsidRPr="008C504A" w:rsidTr="008C504A">
        <w:trPr>
          <w:trHeight w:val="10565"/>
        </w:trPr>
        <w:tc>
          <w:tcPr>
            <w:tcW w:w="1681" w:type="dxa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lastRenderedPageBreak/>
              <w:t>Актуализация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знаний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обучающихся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2" w:type="dxa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20 </w:t>
            </w: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мин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59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Повторение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материала по теме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«Изучение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нивелира».</w:t>
            </w:r>
          </w:p>
          <w:p w:rsidR="008C504A" w:rsidRPr="008C504A" w:rsidRDefault="008C504A" w:rsidP="008C504A">
            <w:pPr>
              <w:widowControl/>
              <w:autoSpaceDE/>
              <w:autoSpaceDN/>
              <w:jc w:val="center"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eastAsia="zh-CN" w:bidi="ar-SA"/>
              </w:rPr>
            </w:pPr>
          </w:p>
        </w:tc>
        <w:tc>
          <w:tcPr>
            <w:tcW w:w="1931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Фронтальный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опрос.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Организация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дискуссии и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работы в малых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группах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(</w:t>
            </w: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бригадах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);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Обучение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в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сотрудничестве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94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групповая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2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1. Предлагает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студентам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разделиться на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группы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(бригады) по 5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человек, для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выполнения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командной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работы.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2. Объясняет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ход выполнения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заданий и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критерии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оценивания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3. Предлагает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вопросы с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применением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мультимедийно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го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оборудования и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раздаточного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материала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(</w:t>
            </w: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ПриложениеА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)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4.Побуждает к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высказыванию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своего мнения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по изученному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разделу.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5.Осуществляет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контроль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знаний по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изученным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темам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.</w:t>
            </w: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95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1. Делятся на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группы.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2. Обсуждают и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вырабатывают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план работы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3. Работая в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команде,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закрепляют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знания по теме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«Изучение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нивелира и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работа с ним»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(имеют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возможность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пользоваться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методическим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пособием для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выполнения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лабораторных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работ по теме в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бумажном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или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электронном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виде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)</w:t>
            </w: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83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ОК1, ОК2, ОК3,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ОК4, ОК5, ОК9,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З</w:t>
            </w:r>
            <w:proofErr w:type="gram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1,З</w:t>
            </w:r>
            <w:proofErr w:type="gram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2, </w:t>
            </w:r>
          </w:p>
          <w:p w:rsidR="008C504A" w:rsidRPr="008C504A" w:rsidRDefault="008C504A" w:rsidP="008C504A">
            <w:pPr>
              <w:widowControl/>
              <w:autoSpaceDE/>
              <w:autoSpaceDN/>
              <w:jc w:val="center"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</w:tr>
      <w:tr w:rsidR="008C504A" w:rsidRPr="008C504A" w:rsidTr="008C504A">
        <w:trPr>
          <w:trHeight w:val="10699"/>
        </w:trPr>
        <w:tc>
          <w:tcPr>
            <w:tcW w:w="1681" w:type="dxa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lastRenderedPageBreak/>
              <w:t>Основной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этап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.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Лабораторная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работа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.</w:t>
            </w:r>
          </w:p>
          <w:p w:rsidR="008C504A" w:rsidRPr="008C504A" w:rsidRDefault="008C504A" w:rsidP="008C504A">
            <w:pPr>
              <w:autoSpaceDE/>
              <w:autoSpaceDN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2" w:type="dxa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45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минут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59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Выполнение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лабораторной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работы «Получение первичных навыков работы с нивелиром, определение превышений»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Составление и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защита отчета о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выполнении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лабораторной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работы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31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Обучение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в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сотрудничестве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94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групповая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2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1. Выдает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задание и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объясняет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порядок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выполнения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лабораторной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работы.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2. Проводит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инструктаж по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работе с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нивелиром.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3. Выдает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исходные точки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для измерений.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4.Осуществляет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контроль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правильности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выполнения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задания.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5.Консультирует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по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мере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необходимости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95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1. Слушают и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запоминают ход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выполнения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лабораторной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работы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2. Обсуждают и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вырабатывают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план групповой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работы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3. Берут отсчеты по нивелирной рейке.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4. Заполняют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полевые журналы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измерений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(Приложение Б)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5.Выполняют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контроль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правильности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измерений на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станции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6. Готовятся к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защите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лабораторной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работы.</w:t>
            </w:r>
          </w:p>
          <w:p w:rsidR="008C504A" w:rsidRPr="008C504A" w:rsidRDefault="008C504A" w:rsidP="008C504A">
            <w:pPr>
              <w:autoSpaceDE/>
              <w:autoSpaceDN/>
              <w:rPr>
                <w:rFonts w:eastAsia="SimSun"/>
                <w:sz w:val="24"/>
                <w:szCs w:val="24"/>
                <w:lang w:eastAsia="zh-CN" w:bidi="ar-SA"/>
              </w:rPr>
            </w:pPr>
          </w:p>
        </w:tc>
        <w:tc>
          <w:tcPr>
            <w:tcW w:w="2083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ОК1-10, У1-</w:t>
            </w: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5</w:t>
            </w:r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, З</w:t>
            </w: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2</w:t>
            </w:r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,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ПК.1</w:t>
            </w:r>
          </w:p>
          <w:p w:rsidR="008C504A" w:rsidRPr="008C504A" w:rsidRDefault="008C504A" w:rsidP="008C504A">
            <w:pPr>
              <w:autoSpaceDE/>
              <w:autoSpaceDN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</w:tr>
      <w:tr w:rsidR="008C504A" w:rsidRPr="008C504A" w:rsidTr="008C504A">
        <w:trPr>
          <w:gridAfter w:val="1"/>
          <w:wAfter w:w="43" w:type="dxa"/>
          <w:trHeight w:val="3359"/>
        </w:trPr>
        <w:tc>
          <w:tcPr>
            <w:tcW w:w="1681" w:type="dxa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lastRenderedPageBreak/>
              <w:t>Подведение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итогов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лабораторной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работы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2" w:type="dxa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10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минут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53" w:type="dxa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Анализ и оценка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выполненных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лабораторных работ</w:t>
            </w: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eastAsia="zh-CN" w:bidi="ar-SA"/>
              </w:rPr>
            </w:pPr>
          </w:p>
        </w:tc>
        <w:tc>
          <w:tcPr>
            <w:tcW w:w="1549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беседа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66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фронтальная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35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1. Анализирует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работу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студентов,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определяет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степень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достижения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целей и задач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занятия.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2. Выставляет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оценки,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аргументируя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и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поясняя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.</w:t>
            </w: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89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1. Оценивают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объем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проделанной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работы.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2. Осознают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результаты своей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учебной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и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командной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деятельности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69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ОК1-3 </w:t>
            </w: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</w:tr>
      <w:tr w:rsidR="008C504A" w:rsidRPr="008C504A" w:rsidTr="008C504A">
        <w:trPr>
          <w:gridAfter w:val="1"/>
          <w:wAfter w:w="43" w:type="dxa"/>
          <w:trHeight w:val="1845"/>
        </w:trPr>
        <w:tc>
          <w:tcPr>
            <w:tcW w:w="1681" w:type="dxa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Домашнее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задание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2" w:type="dxa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5 </w:t>
            </w: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мин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53" w:type="dxa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Подготовка к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тестированию по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теме «Работа нивелиром»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(</w:t>
            </w: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Приложение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В</w:t>
            </w: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49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беседа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66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фронтальная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35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Выдает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домашнее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задание,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комментирует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его выполнение.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(</w:t>
            </w: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Приложение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В)</w:t>
            </w: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89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4"/>
                <w:szCs w:val="24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Записывают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4"/>
                <w:szCs w:val="24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домашнее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задание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69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r w:rsidRPr="008C504A">
              <w:rPr>
                <w:rFonts w:eastAsia="SimSun"/>
                <w:color w:val="000000"/>
                <w:lang w:val="en-US" w:eastAsia="zh-CN" w:bidi="ar"/>
              </w:rPr>
              <w:t xml:space="preserve">ОК1-3, ОК5 </w:t>
            </w: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</w:tr>
      <w:tr w:rsidR="008C504A" w:rsidRPr="008C504A" w:rsidTr="008C504A">
        <w:trPr>
          <w:gridAfter w:val="1"/>
          <w:wAfter w:w="43" w:type="dxa"/>
          <w:trHeight w:val="1367"/>
        </w:trPr>
        <w:tc>
          <w:tcPr>
            <w:tcW w:w="1681" w:type="dxa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Рефлексия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2" w:type="dxa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3 </w:t>
            </w: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мин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53" w:type="dxa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Вопросы для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рефлексии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представлены в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приложении Г</w:t>
            </w: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eastAsia="zh-CN" w:bidi="ar-SA"/>
              </w:rPr>
            </w:pPr>
          </w:p>
        </w:tc>
        <w:tc>
          <w:tcPr>
            <w:tcW w:w="1549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беседа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, </w:t>
            </w: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вопросы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66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фронтальная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35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Предлагает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ответить на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вопросы на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листке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рефлексии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.</w:t>
            </w: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89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Заполняют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листы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рефлексии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69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ОК1-3</w:t>
            </w: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</w:tr>
      <w:tr w:rsidR="008C504A" w:rsidRPr="008C504A" w:rsidTr="008C504A">
        <w:trPr>
          <w:gridAfter w:val="1"/>
          <w:wAfter w:w="43" w:type="dxa"/>
          <w:trHeight w:val="833"/>
        </w:trPr>
        <w:tc>
          <w:tcPr>
            <w:tcW w:w="1681" w:type="dxa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Поведение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итогов</w:t>
            </w:r>
            <w:proofErr w:type="spellEnd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занятия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2" w:type="dxa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 xml:space="preserve">2 </w:t>
            </w: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мин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53" w:type="dxa"/>
          </w:tcPr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49" w:type="dxa"/>
            <w:gridSpan w:val="2"/>
          </w:tcPr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66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proofErr w:type="spellStart"/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фронтальная</w:t>
            </w:r>
            <w:proofErr w:type="spellEnd"/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35" w:type="dxa"/>
            <w:gridSpan w:val="2"/>
          </w:tcPr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89" w:type="dxa"/>
            <w:gridSpan w:val="2"/>
          </w:tcPr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69" w:type="dxa"/>
            <w:gridSpan w:val="2"/>
          </w:tcPr>
          <w:p w:rsidR="008C504A" w:rsidRPr="008C504A" w:rsidRDefault="008C504A" w:rsidP="008C504A">
            <w:pPr>
              <w:widowControl/>
              <w:autoSpaceDE/>
              <w:autoSpaceDN/>
              <w:rPr>
                <w:rFonts w:ascii="Calibri" w:eastAsia="SimSun" w:hAnsi="Calibri"/>
                <w:sz w:val="20"/>
                <w:szCs w:val="20"/>
                <w:lang w:val="en-US" w:eastAsia="zh-CN" w:bidi="ar-SA"/>
              </w:rPr>
            </w:pPr>
            <w:r w:rsidRPr="008C504A"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ОК2</w:t>
            </w:r>
          </w:p>
          <w:p w:rsidR="008C504A" w:rsidRPr="008C504A" w:rsidRDefault="008C504A" w:rsidP="008C504A">
            <w:pPr>
              <w:autoSpaceDE/>
              <w:autoSpaceDN/>
              <w:jc w:val="center"/>
              <w:rPr>
                <w:rFonts w:eastAsia="SimSun"/>
                <w:sz w:val="24"/>
                <w:szCs w:val="24"/>
                <w:lang w:val="en-US" w:eastAsia="zh-CN" w:bidi="ar-SA"/>
              </w:rPr>
            </w:pPr>
          </w:p>
        </w:tc>
      </w:tr>
    </w:tbl>
    <w:p w:rsidR="008C504A" w:rsidRDefault="008C504A" w:rsidP="008C504A">
      <w:pPr>
        <w:widowControl/>
        <w:autoSpaceDE/>
        <w:autoSpaceDN/>
        <w:jc w:val="center"/>
        <w:rPr>
          <w:rFonts w:eastAsia="SimSun"/>
          <w:b/>
          <w:color w:val="000000"/>
          <w:sz w:val="28"/>
          <w:szCs w:val="28"/>
          <w:lang w:val="en-US" w:eastAsia="zh-CN" w:bidi="ar"/>
        </w:rPr>
      </w:pPr>
    </w:p>
    <w:p w:rsidR="008C504A" w:rsidRDefault="008C504A" w:rsidP="008C504A">
      <w:pPr>
        <w:widowControl/>
        <w:autoSpaceDE/>
        <w:autoSpaceDN/>
        <w:jc w:val="center"/>
        <w:rPr>
          <w:rFonts w:eastAsia="SimSun"/>
          <w:b/>
          <w:color w:val="000000"/>
          <w:sz w:val="28"/>
          <w:szCs w:val="28"/>
          <w:lang w:val="en-US" w:eastAsia="zh-CN" w:bidi="ar"/>
        </w:rPr>
      </w:pPr>
    </w:p>
    <w:p w:rsidR="008C504A" w:rsidRPr="008C504A" w:rsidRDefault="008C504A" w:rsidP="008C504A">
      <w:pPr>
        <w:widowControl/>
        <w:autoSpaceDE/>
        <w:autoSpaceDN/>
        <w:jc w:val="center"/>
        <w:rPr>
          <w:rFonts w:eastAsia="SimSun"/>
          <w:sz w:val="24"/>
          <w:szCs w:val="24"/>
          <w:lang w:val="en-US" w:eastAsia="zh-CN" w:bidi="ar-SA"/>
        </w:rPr>
      </w:pPr>
    </w:p>
    <w:p w:rsidR="00CF4ACF" w:rsidRDefault="00CF4ACF">
      <w:pPr>
        <w:sectPr w:rsidR="00CF4ACF" w:rsidSect="008C504A">
          <w:pgSz w:w="16850" w:h="11910" w:orient="landscape"/>
          <w:pgMar w:top="0" w:right="278" w:bottom="181" w:left="862" w:header="720" w:footer="720" w:gutter="0"/>
          <w:cols w:space="720"/>
        </w:sectPr>
      </w:pPr>
    </w:p>
    <w:p w:rsidR="00CF4ACF" w:rsidRDefault="00CF4ACF"/>
    <w:p w:rsidR="00A62F4C" w:rsidRDefault="00A62F4C"/>
    <w:p w:rsidR="00A62F4C" w:rsidRDefault="00CF4ACF">
      <w:pPr>
        <w:widowControl/>
        <w:jc w:val="center"/>
      </w:pPr>
      <w:r>
        <w:rPr>
          <w:rFonts w:eastAsia="SimSun"/>
          <w:b/>
          <w:color w:val="000000"/>
          <w:sz w:val="28"/>
          <w:szCs w:val="28"/>
          <w:lang w:val="en-US" w:eastAsia="zh-CN" w:bidi="ar"/>
        </w:rPr>
        <w:t>ПРИЛОЖЕНИЕ А</w:t>
      </w:r>
    </w:p>
    <w:p w:rsidR="00A62F4C" w:rsidRDefault="00CF4ACF">
      <w:pPr>
        <w:widowControl/>
        <w:jc w:val="center"/>
      </w:pPr>
      <w:r w:rsidRPr="002823A9">
        <w:rPr>
          <w:rFonts w:eastAsia="SimSun"/>
          <w:b/>
          <w:color w:val="000000"/>
          <w:sz w:val="28"/>
          <w:szCs w:val="28"/>
          <w:lang w:eastAsia="zh-CN" w:bidi="ar"/>
        </w:rPr>
        <w:t>Вопросы для проверки знаний пройденного материала*</w:t>
      </w:r>
    </w:p>
    <w:p w:rsidR="00A62F4C" w:rsidRDefault="00A62F4C">
      <w:pPr>
        <w:jc w:val="center"/>
      </w:pPr>
    </w:p>
    <w:p w:rsidR="00A62F4C" w:rsidRDefault="00A62F4C">
      <w:pPr>
        <w:jc w:val="center"/>
      </w:pPr>
    </w:p>
    <w:tbl>
      <w:tblPr>
        <w:tblStyle w:val="a5"/>
        <w:tblpPr w:leftFromText="180" w:rightFromText="180" w:vertAnchor="page" w:horzAnchor="page" w:tblpX="1410" w:tblpY="2487"/>
        <w:tblOverlap w:val="never"/>
        <w:tblW w:w="0" w:type="auto"/>
        <w:tblLook w:val="04A0" w:firstRow="1" w:lastRow="0" w:firstColumn="1" w:lastColumn="0" w:noHBand="0" w:noVBand="1"/>
      </w:tblPr>
      <w:tblGrid>
        <w:gridCol w:w="4203"/>
        <w:gridCol w:w="5147"/>
      </w:tblGrid>
      <w:tr w:rsidR="00A62F4C">
        <w:tc>
          <w:tcPr>
            <w:tcW w:w="4203" w:type="dxa"/>
          </w:tcPr>
          <w:p w:rsidR="00A62F4C" w:rsidRDefault="00CF4ACF">
            <w:pPr>
              <w:widowControl/>
              <w:jc w:val="center"/>
            </w:pPr>
            <w:proofErr w:type="spellStart"/>
            <w:r>
              <w:rPr>
                <w:rFonts w:eastAsia="SimSun"/>
                <w:b/>
                <w:color w:val="000000"/>
                <w:sz w:val="28"/>
                <w:szCs w:val="28"/>
                <w:lang w:val="en-US" w:eastAsia="zh-CN" w:bidi="ar"/>
              </w:rPr>
              <w:t>Вопрос</w:t>
            </w:r>
            <w:proofErr w:type="spellEnd"/>
          </w:p>
          <w:p w:rsidR="00A62F4C" w:rsidRDefault="00A62F4C">
            <w:pPr>
              <w:jc w:val="center"/>
            </w:pPr>
          </w:p>
        </w:tc>
        <w:tc>
          <w:tcPr>
            <w:tcW w:w="5147" w:type="dxa"/>
          </w:tcPr>
          <w:p w:rsidR="00A62F4C" w:rsidRDefault="00CF4ACF">
            <w:pPr>
              <w:widowControl/>
              <w:jc w:val="center"/>
            </w:pPr>
            <w:proofErr w:type="spellStart"/>
            <w:r>
              <w:rPr>
                <w:rFonts w:eastAsia="SimSun"/>
                <w:b/>
                <w:color w:val="000000"/>
                <w:sz w:val="28"/>
                <w:szCs w:val="28"/>
                <w:lang w:val="en-US" w:eastAsia="zh-CN" w:bidi="ar"/>
              </w:rPr>
              <w:t>Эталон</w:t>
            </w:r>
            <w:proofErr w:type="spellEnd"/>
            <w:r>
              <w:rPr>
                <w:rFonts w:eastAsia="SimSun"/>
                <w:b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b/>
                <w:color w:val="000000"/>
                <w:sz w:val="28"/>
                <w:szCs w:val="28"/>
                <w:lang w:val="en-US" w:eastAsia="zh-CN" w:bidi="ar"/>
              </w:rPr>
              <w:t>ответа</w:t>
            </w:r>
            <w:proofErr w:type="spellEnd"/>
          </w:p>
          <w:p w:rsidR="00A62F4C" w:rsidRDefault="00A62F4C">
            <w:pPr>
              <w:jc w:val="center"/>
            </w:pPr>
          </w:p>
        </w:tc>
      </w:tr>
      <w:tr w:rsidR="00A62F4C">
        <w:trPr>
          <w:trHeight w:val="1708"/>
        </w:trPr>
        <w:tc>
          <w:tcPr>
            <w:tcW w:w="4203" w:type="dxa"/>
          </w:tcPr>
          <w:p w:rsidR="00A62F4C" w:rsidRDefault="00A62F4C">
            <w:pPr>
              <w:widowControl/>
              <w:jc w:val="left"/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</w:pPr>
          </w:p>
          <w:p w:rsidR="00A62F4C" w:rsidRDefault="00CF4ACF">
            <w:pPr>
              <w:widowControl/>
              <w:jc w:val="left"/>
            </w:pP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Назначение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н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ивелир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а</w:t>
            </w:r>
          </w:p>
          <w:p w:rsidR="00A62F4C" w:rsidRDefault="00A62F4C"/>
        </w:tc>
        <w:tc>
          <w:tcPr>
            <w:tcW w:w="5147" w:type="dxa"/>
          </w:tcPr>
          <w:p w:rsidR="00A62F4C" w:rsidRDefault="00A62F4C">
            <w:pPr>
              <w:widowControl/>
              <w:jc w:val="left"/>
              <w:rPr>
                <w:rFonts w:eastAsia="SimSun"/>
                <w:b/>
                <w:color w:val="000000"/>
                <w:sz w:val="28"/>
                <w:szCs w:val="28"/>
                <w:lang w:eastAsia="zh-CN" w:bidi="ar"/>
              </w:rPr>
            </w:pPr>
          </w:p>
          <w:p w:rsidR="00A62F4C" w:rsidRDefault="00CF4ACF">
            <w:pPr>
              <w:widowControl/>
              <w:jc w:val="left"/>
            </w:pPr>
            <w:r>
              <w:rPr>
                <w:rFonts w:eastAsia="SimSun"/>
                <w:b/>
                <w:color w:val="000000"/>
                <w:sz w:val="28"/>
                <w:szCs w:val="28"/>
                <w:lang w:eastAsia="zh-CN" w:bidi="ar"/>
              </w:rPr>
              <w:t>Нивелир</w:t>
            </w:r>
            <w:r w:rsidRPr="002823A9">
              <w:rPr>
                <w:rFonts w:eastAsia="SimSun"/>
                <w:b/>
                <w:color w:val="000000"/>
                <w:sz w:val="28"/>
                <w:szCs w:val="28"/>
                <w:lang w:eastAsia="zh-CN" w:bidi="ar"/>
              </w:rPr>
              <w:t xml:space="preserve"> </w:t>
            </w: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– геодезический прибор, </w:t>
            </w:r>
          </w:p>
          <w:p w:rsidR="00A62F4C" w:rsidRDefault="00CF4ACF">
            <w:pPr>
              <w:widowControl/>
              <w:jc w:val="left"/>
            </w:pP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предназначенный для измерения </w:t>
            </w:r>
          </w:p>
          <w:p w:rsidR="00A62F4C" w:rsidRDefault="00CF4ACF">
            <w:pPr>
              <w:widowControl/>
              <w:jc w:val="left"/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превышений</w:t>
            </w:r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на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местности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</w:p>
          <w:p w:rsidR="00A62F4C" w:rsidRDefault="00A62F4C"/>
        </w:tc>
      </w:tr>
      <w:tr w:rsidR="00A62F4C">
        <w:trPr>
          <w:trHeight w:val="3146"/>
        </w:trPr>
        <w:tc>
          <w:tcPr>
            <w:tcW w:w="4203" w:type="dxa"/>
          </w:tcPr>
          <w:p w:rsidR="00A62F4C" w:rsidRDefault="00A62F4C">
            <w:pPr>
              <w:widowControl/>
              <w:jc w:val="left"/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</w:pPr>
          </w:p>
          <w:p w:rsidR="00A62F4C" w:rsidRDefault="00CF4ACF">
            <w:pPr>
              <w:widowControl/>
              <w:jc w:val="left"/>
            </w:pP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Дать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определение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поверкам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и </w:t>
            </w:r>
          </w:p>
          <w:p w:rsidR="00A62F4C" w:rsidRDefault="00CF4ACF">
            <w:pPr>
              <w:widowControl/>
              <w:jc w:val="left"/>
            </w:pP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юстировкам</w:t>
            </w:r>
            <w:proofErr w:type="spellEnd"/>
          </w:p>
          <w:p w:rsidR="00A62F4C" w:rsidRDefault="00A62F4C"/>
        </w:tc>
        <w:tc>
          <w:tcPr>
            <w:tcW w:w="5147" w:type="dxa"/>
          </w:tcPr>
          <w:p w:rsidR="00A62F4C" w:rsidRPr="002823A9" w:rsidRDefault="00A62F4C">
            <w:pPr>
              <w:widowControl/>
              <w:jc w:val="left"/>
              <w:rPr>
                <w:rFonts w:eastAsia="SimSun"/>
                <w:b/>
                <w:color w:val="000000"/>
                <w:sz w:val="28"/>
                <w:szCs w:val="28"/>
                <w:lang w:eastAsia="zh-CN" w:bidi="ar"/>
              </w:rPr>
            </w:pPr>
          </w:p>
          <w:p w:rsidR="00A62F4C" w:rsidRDefault="00CF4ACF">
            <w:pPr>
              <w:widowControl/>
              <w:jc w:val="left"/>
            </w:pPr>
            <w:r w:rsidRPr="002823A9">
              <w:rPr>
                <w:rFonts w:eastAsia="SimSun"/>
                <w:b/>
                <w:color w:val="000000"/>
                <w:sz w:val="28"/>
                <w:szCs w:val="28"/>
                <w:lang w:eastAsia="zh-CN" w:bidi="ar"/>
              </w:rPr>
              <w:t xml:space="preserve">Поверка </w:t>
            </w: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– действия, цель которых </w:t>
            </w:r>
          </w:p>
          <w:p w:rsidR="00A62F4C" w:rsidRDefault="00CF4ACF">
            <w:pPr>
              <w:widowControl/>
              <w:jc w:val="left"/>
            </w:pP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установить соблюдение предъявляемых к конструкции прибора геометрических </w:t>
            </w:r>
          </w:p>
          <w:p w:rsidR="00A62F4C" w:rsidRDefault="00CF4ACF">
            <w:pPr>
              <w:widowControl/>
              <w:jc w:val="left"/>
            </w:pP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условий </w:t>
            </w:r>
          </w:p>
          <w:p w:rsidR="00A62F4C" w:rsidRDefault="00CF4ACF">
            <w:pPr>
              <w:widowControl/>
              <w:jc w:val="left"/>
            </w:pPr>
            <w:r w:rsidRPr="002823A9">
              <w:rPr>
                <w:rFonts w:eastAsia="SimSun"/>
                <w:b/>
                <w:color w:val="000000"/>
                <w:sz w:val="28"/>
                <w:szCs w:val="28"/>
                <w:lang w:eastAsia="zh-CN" w:bidi="ar"/>
              </w:rPr>
              <w:t xml:space="preserve">Юстировка </w:t>
            </w: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– исправление несоответствий </w:t>
            </w:r>
          </w:p>
          <w:p w:rsidR="00A62F4C" w:rsidRDefault="00CF4ACF">
            <w:pPr>
              <w:widowControl/>
              <w:jc w:val="left"/>
            </w:pP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геометрических условий.</w:t>
            </w:r>
          </w:p>
          <w:p w:rsidR="00A62F4C" w:rsidRDefault="00A62F4C"/>
        </w:tc>
      </w:tr>
      <w:tr w:rsidR="00A62F4C">
        <w:tc>
          <w:tcPr>
            <w:tcW w:w="4203" w:type="dxa"/>
          </w:tcPr>
          <w:p w:rsidR="00A62F4C" w:rsidRPr="002823A9" w:rsidRDefault="00A62F4C">
            <w:pPr>
              <w:widowControl/>
              <w:jc w:val="left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</w:p>
          <w:p w:rsidR="00A62F4C" w:rsidRDefault="00CF4ACF">
            <w:pPr>
              <w:widowControl/>
              <w:jc w:val="left"/>
            </w:pP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Перечислить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условия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поверок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</w:p>
          <w:p w:rsidR="00A62F4C" w:rsidRDefault="00CF4ACF"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н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ивелир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а</w:t>
            </w:r>
          </w:p>
        </w:tc>
        <w:tc>
          <w:tcPr>
            <w:tcW w:w="5147" w:type="dxa"/>
          </w:tcPr>
          <w:p w:rsidR="00A62F4C" w:rsidRPr="002823A9" w:rsidRDefault="00A62F4C">
            <w:pPr>
              <w:widowControl/>
              <w:jc w:val="left"/>
              <w:rPr>
                <w:rFonts w:eastAsia="SimSun"/>
                <w:b/>
                <w:color w:val="000000"/>
                <w:sz w:val="28"/>
                <w:szCs w:val="28"/>
                <w:lang w:eastAsia="zh-CN" w:bidi="ar"/>
              </w:rPr>
            </w:pPr>
          </w:p>
          <w:p w:rsidR="00A62F4C" w:rsidRDefault="00CF4ACF">
            <w:pPr>
              <w:widowControl/>
              <w:jc w:val="left"/>
              <w:rPr>
                <w:bCs/>
              </w:rPr>
            </w:pPr>
            <w:r w:rsidRPr="002823A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1. Ось</w:t>
            </w:r>
            <w:r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 xml:space="preserve"> кругл</w:t>
            </w:r>
            <w:r w:rsidRPr="002823A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 xml:space="preserve">ого </w:t>
            </w:r>
            <w:proofErr w:type="gramStart"/>
            <w:r w:rsidRPr="002823A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уровня  должна</w:t>
            </w:r>
            <w:proofErr w:type="gramEnd"/>
            <w:r w:rsidRPr="002823A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 xml:space="preserve"> быть </w:t>
            </w:r>
          </w:p>
          <w:p w:rsidR="00A62F4C" w:rsidRDefault="00CF4ACF">
            <w:pPr>
              <w:widowControl/>
              <w:jc w:val="left"/>
              <w:rPr>
                <w:bCs/>
              </w:rPr>
            </w:pPr>
            <w:r w:rsidRPr="002823A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п</w:t>
            </w:r>
            <w:r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а</w:t>
            </w:r>
            <w:r w:rsidRPr="002823A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р</w:t>
            </w:r>
            <w:r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аллельна</w:t>
            </w:r>
            <w:r w:rsidRPr="002823A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 xml:space="preserve"> оси вращения </w:t>
            </w:r>
            <w:r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инструмента</w:t>
            </w:r>
          </w:p>
          <w:p w:rsidR="00A62F4C" w:rsidRDefault="00CF4ACF">
            <w:pPr>
              <w:widowControl/>
              <w:jc w:val="left"/>
              <w:rPr>
                <w:bCs/>
              </w:rPr>
            </w:pPr>
            <w:r>
              <w:rPr>
                <w:rFonts w:eastAsia="SimSun"/>
                <w:bCs/>
                <w:color w:val="000000" w:themeColor="text1"/>
                <w:sz w:val="28"/>
                <w:szCs w:val="28"/>
                <w:lang w:val="en-US" w:eastAsia="zh-CN" w:bidi="ar"/>
              </w:rPr>
              <w:t>UU</w:t>
            </w:r>
            <w:r w:rsidRPr="002823A9">
              <w:rPr>
                <w:rFonts w:eastAsia="SimSun"/>
                <w:bCs/>
                <w:color w:val="000000" w:themeColor="text1"/>
                <w:sz w:val="28"/>
                <w:szCs w:val="28"/>
                <w:lang w:eastAsia="zh-CN" w:bidi="ar"/>
              </w:rPr>
              <w:t xml:space="preserve"> </w:t>
            </w:r>
            <w:r>
              <w:rPr>
                <w:rFonts w:eastAsia="SimSun"/>
                <w:bCs/>
                <w:color w:val="000000" w:themeColor="text1"/>
                <w:sz w:val="28"/>
                <w:szCs w:val="28"/>
                <w:lang w:val="en-US" w:eastAsia="zh-CN" w:bidi="ar"/>
              </w:rPr>
              <w:t>IIZZ</w:t>
            </w:r>
            <w:r w:rsidRPr="002823A9">
              <w:rPr>
                <w:rFonts w:eastAsia="SimSun"/>
                <w:bCs/>
                <w:color w:val="000000" w:themeColor="text1"/>
                <w:sz w:val="28"/>
                <w:szCs w:val="28"/>
                <w:lang w:eastAsia="zh-CN" w:bidi="ar"/>
              </w:rPr>
              <w:t xml:space="preserve"> </w:t>
            </w:r>
          </w:p>
          <w:p w:rsidR="00A62F4C" w:rsidRDefault="00CF4ACF">
            <w:pPr>
              <w:widowControl/>
              <w:jc w:val="left"/>
              <w:rPr>
                <w:bCs/>
              </w:rPr>
            </w:pPr>
            <w:r w:rsidRPr="002823A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 xml:space="preserve">2. </w:t>
            </w:r>
            <w:r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В</w:t>
            </w:r>
            <w:r w:rsidRPr="002823A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 xml:space="preserve">изирная ось </w:t>
            </w:r>
            <w:r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 xml:space="preserve">зрительной </w:t>
            </w:r>
            <w:r w:rsidRPr="002823A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трубы должна быть п</w:t>
            </w:r>
            <w:r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а</w:t>
            </w:r>
            <w:r w:rsidRPr="002823A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р</w:t>
            </w:r>
            <w:r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аллельна</w:t>
            </w:r>
            <w:r w:rsidRPr="002823A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 xml:space="preserve"> оси </w:t>
            </w:r>
            <w:r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цилиндрического уровня</w:t>
            </w:r>
          </w:p>
          <w:p w:rsidR="00A62F4C" w:rsidRDefault="00CF4ACF">
            <w:pPr>
              <w:widowControl/>
              <w:jc w:val="left"/>
              <w:rPr>
                <w:bCs/>
                <w:color w:val="0000FF"/>
              </w:rPr>
            </w:pPr>
            <w:r w:rsidRPr="002823A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 xml:space="preserve"> </w:t>
            </w:r>
            <w:r>
              <w:rPr>
                <w:rFonts w:eastAsia="SimSun"/>
                <w:bCs/>
                <w:color w:val="000000" w:themeColor="text1"/>
                <w:sz w:val="28"/>
                <w:szCs w:val="28"/>
                <w:lang w:val="en-US" w:eastAsia="zh-CN" w:bidi="ar"/>
              </w:rPr>
              <w:t>WW</w:t>
            </w:r>
            <w:r w:rsidRPr="002823A9">
              <w:rPr>
                <w:rFonts w:eastAsia="SimSun"/>
                <w:bCs/>
                <w:color w:val="000000" w:themeColor="text1"/>
                <w:sz w:val="28"/>
                <w:szCs w:val="28"/>
                <w:lang w:eastAsia="zh-CN" w:bidi="ar"/>
              </w:rPr>
              <w:t xml:space="preserve"> </w:t>
            </w:r>
            <w:r>
              <w:rPr>
                <w:rFonts w:eastAsia="SimSun"/>
                <w:bCs/>
                <w:color w:val="000000" w:themeColor="text1"/>
                <w:sz w:val="28"/>
                <w:szCs w:val="28"/>
                <w:lang w:val="en-US" w:eastAsia="zh-CN" w:bidi="ar"/>
              </w:rPr>
              <w:t>IIHH</w:t>
            </w:r>
            <w:r w:rsidRPr="002823A9">
              <w:rPr>
                <w:rFonts w:eastAsia="SimSun"/>
                <w:bCs/>
                <w:color w:val="0000FF"/>
                <w:sz w:val="28"/>
                <w:szCs w:val="28"/>
                <w:lang w:eastAsia="zh-CN" w:bidi="ar"/>
              </w:rPr>
              <w:t xml:space="preserve"> </w:t>
            </w:r>
          </w:p>
          <w:p w:rsidR="00A62F4C" w:rsidRDefault="00CF4ACF">
            <w:pPr>
              <w:widowControl/>
              <w:jc w:val="left"/>
              <w:rPr>
                <w:bCs/>
              </w:rPr>
            </w:pPr>
            <w:r w:rsidRPr="002823A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 xml:space="preserve">3.Поверка сетки нитей. </w:t>
            </w:r>
            <w:r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Вертик</w:t>
            </w:r>
            <w:r w:rsidRPr="002823A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 xml:space="preserve">альная </w:t>
            </w:r>
          </w:p>
          <w:p w:rsidR="00A62F4C" w:rsidRDefault="00CF4ACF">
            <w:pPr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нить сетки должна быть || оси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н</w:t>
            </w: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ивелир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а</w:t>
            </w:r>
          </w:p>
          <w:p w:rsidR="00A62F4C" w:rsidRDefault="00A62F4C">
            <w:pPr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</w:p>
        </w:tc>
      </w:tr>
    </w:tbl>
    <w:p w:rsidR="00A62F4C" w:rsidRDefault="00A62F4C">
      <w:pPr>
        <w:jc w:val="center"/>
        <w:sectPr w:rsidR="00A62F4C">
          <w:pgSz w:w="11910" w:h="16850"/>
          <w:pgMar w:top="860" w:right="0" w:bottom="280" w:left="180" w:header="720" w:footer="720" w:gutter="0"/>
          <w:cols w:space="720"/>
        </w:sectPr>
      </w:pPr>
    </w:p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tbl>
      <w:tblPr>
        <w:tblStyle w:val="a5"/>
        <w:tblpPr w:leftFromText="180" w:rightFromText="180" w:vertAnchor="page" w:horzAnchor="page" w:tblpX="1327" w:tblpY="917"/>
        <w:tblOverlap w:val="never"/>
        <w:tblW w:w="0" w:type="auto"/>
        <w:tblLook w:val="04A0" w:firstRow="1" w:lastRow="0" w:firstColumn="1" w:lastColumn="0" w:noHBand="0" w:noVBand="1"/>
      </w:tblPr>
      <w:tblGrid>
        <w:gridCol w:w="4203"/>
        <w:gridCol w:w="5147"/>
      </w:tblGrid>
      <w:tr w:rsidR="00A62F4C">
        <w:tc>
          <w:tcPr>
            <w:tcW w:w="4203" w:type="dxa"/>
          </w:tcPr>
          <w:p w:rsidR="00A62F4C" w:rsidRDefault="00CF4ACF">
            <w:pPr>
              <w:widowControl/>
              <w:jc w:val="left"/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В чем заключается подготовка нивелира для работы</w:t>
            </w: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</w:t>
            </w:r>
          </w:p>
          <w:p w:rsidR="00A62F4C" w:rsidRPr="002823A9" w:rsidRDefault="00A62F4C">
            <w:pPr>
              <w:widowControl/>
              <w:jc w:val="left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</w:p>
        </w:tc>
        <w:tc>
          <w:tcPr>
            <w:tcW w:w="5147" w:type="dxa"/>
          </w:tcPr>
          <w:p w:rsidR="00A62F4C" w:rsidRDefault="00CF4ACF">
            <w:pPr>
              <w:widowControl/>
              <w:jc w:val="left"/>
            </w:pPr>
            <w:proofErr w:type="spellStart"/>
            <w:r w:rsidRPr="002823A9">
              <w:rPr>
                <w:rFonts w:eastAsia="SimSun"/>
                <w:b/>
                <w:color w:val="000000"/>
                <w:sz w:val="28"/>
                <w:szCs w:val="28"/>
                <w:lang w:eastAsia="zh-CN" w:bidi="ar"/>
              </w:rPr>
              <w:t>Горизонтирование</w:t>
            </w:r>
            <w:proofErr w:type="spellEnd"/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– 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приведение оси прибора в </w:t>
            </w: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горизонтально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е</w:t>
            </w: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положение.</w:t>
            </w: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</w:t>
            </w:r>
          </w:p>
          <w:p w:rsidR="00A62F4C" w:rsidRDefault="00CF4ACF">
            <w:pPr>
              <w:widowControl/>
              <w:jc w:val="left"/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1.</w:t>
            </w: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Штатив устанавливается приблизительно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</w:t>
            </w:r>
            <w:proofErr w:type="gramStart"/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«</w:t>
            </w: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на</w:t>
            </w:r>
            <w:proofErr w:type="gramEnd"/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глаз»,чтобы</w:t>
            </w:r>
            <w:proofErr w:type="spellEnd"/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площадка штатива была горизонтальной </w:t>
            </w:r>
          </w:p>
          <w:p w:rsidR="00A62F4C" w:rsidRDefault="00CF4ACF">
            <w:pPr>
              <w:widowControl/>
              <w:jc w:val="left"/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2.</w:t>
            </w:r>
            <w:proofErr w:type="gramStart"/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Вынимают  нивелир</w:t>
            </w:r>
            <w:proofErr w:type="gramEnd"/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из укладочного ящика и укрепляют на штативе</w:t>
            </w: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</w:t>
            </w:r>
          </w:p>
          <w:p w:rsidR="00A62F4C" w:rsidRDefault="00CF4ACF">
            <w:pPr>
              <w:widowControl/>
              <w:ind w:firstLineChars="150" w:firstLine="420"/>
              <w:jc w:val="left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станов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ым</w:t>
            </w: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винт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ом.</w:t>
            </w:r>
          </w:p>
          <w:p w:rsidR="00A62F4C" w:rsidRDefault="00CF4ACF">
            <w:pPr>
              <w:widowControl/>
              <w:jc w:val="left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3.Подъемными винтами подставки приводят пузырек круглого уровня к середине концентрических окружностей или в нуль-пункт. </w:t>
            </w:r>
          </w:p>
          <w:p w:rsidR="00A62F4C" w:rsidRDefault="00A62F4C">
            <w:pPr>
              <w:widowControl/>
              <w:jc w:val="left"/>
            </w:pPr>
          </w:p>
        </w:tc>
      </w:tr>
      <w:tr w:rsidR="00A62F4C">
        <w:tc>
          <w:tcPr>
            <w:tcW w:w="4203" w:type="dxa"/>
          </w:tcPr>
          <w:p w:rsidR="00A62F4C" w:rsidRDefault="00CF4ACF">
            <w:pPr>
              <w:widowControl/>
              <w:jc w:val="left"/>
            </w:pP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Как производят градуировку нивелирной рейки</w:t>
            </w:r>
          </w:p>
          <w:p w:rsidR="00A62F4C" w:rsidRDefault="00A62F4C"/>
        </w:tc>
        <w:tc>
          <w:tcPr>
            <w:tcW w:w="5147" w:type="dxa"/>
          </w:tcPr>
          <w:p w:rsidR="00A62F4C" w:rsidRDefault="00CF4ACF">
            <w:pPr>
              <w:widowControl/>
              <w:jc w:val="left"/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1.Сантиметровые шашки наносят по всей длине рейки и оцифровывают через 1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дм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.</w:t>
            </w:r>
          </w:p>
          <w:p w:rsidR="00A62F4C" w:rsidRDefault="00CF4ACF">
            <w:pPr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2.На основной стороне шашки черные на белом фоне на другой красные со смещенным </w:t>
            </w:r>
            <w:proofErr w:type="spellStart"/>
            <w:r>
              <w:rPr>
                <w:sz w:val="28"/>
                <w:szCs w:val="28"/>
              </w:rPr>
              <w:t>дицеметровым</w:t>
            </w:r>
            <w:proofErr w:type="spellEnd"/>
            <w:r>
              <w:rPr>
                <w:sz w:val="28"/>
                <w:szCs w:val="28"/>
              </w:rPr>
              <w:t xml:space="preserve"> интервалом.</w:t>
            </w:r>
          </w:p>
        </w:tc>
      </w:tr>
      <w:tr w:rsidR="00A62F4C">
        <w:tc>
          <w:tcPr>
            <w:tcW w:w="4203" w:type="dxa"/>
          </w:tcPr>
          <w:p w:rsidR="00A62F4C" w:rsidRDefault="00CF4ACF">
            <w:pPr>
              <w:widowControl/>
              <w:ind w:firstLineChars="50" w:firstLine="140"/>
              <w:jc w:val="left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Порядок измерений</w:t>
            </w:r>
          </w:p>
          <w:p w:rsidR="00A62F4C" w:rsidRDefault="00A62F4C"/>
        </w:tc>
        <w:tc>
          <w:tcPr>
            <w:tcW w:w="5147" w:type="dxa"/>
          </w:tcPr>
          <w:p w:rsidR="00A62F4C" w:rsidRDefault="00CF4ACF">
            <w:pPr>
              <w:widowControl/>
              <w:ind w:firstLineChars="50" w:firstLine="141"/>
              <w:jc w:val="left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b/>
                <w:bCs/>
                <w:color w:val="000000"/>
                <w:sz w:val="28"/>
                <w:szCs w:val="28"/>
                <w:lang w:eastAsia="zh-CN" w:bidi="ar"/>
              </w:rPr>
              <w:t>Сделать отсчет по рейке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-определить высоту визирной оси нивелира над нулем рейки.</w:t>
            </w:r>
          </w:p>
          <w:p w:rsidR="00A62F4C" w:rsidRDefault="00CF4ACF">
            <w:pPr>
              <w:widowControl/>
              <w:jc w:val="left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1.Трубу устанавливают по рейке вращением корпуса рукой и наводящим винтом.</w:t>
            </w:r>
          </w:p>
          <w:p w:rsidR="00A62F4C" w:rsidRDefault="00CF4ACF">
            <w:pPr>
              <w:widowControl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2.Элевационным винтом пузырек цилиндрического уровня приводят в нуль-пункт. </w:t>
            </w:r>
          </w:p>
          <w:p w:rsidR="00A62F4C" w:rsidRDefault="00CF4ACF">
            <w:r>
              <w:rPr>
                <w:sz w:val="28"/>
                <w:szCs w:val="28"/>
              </w:rPr>
              <w:t xml:space="preserve">3.Берут отсчет вблизи средней нити: видимую </w:t>
            </w:r>
            <w:proofErr w:type="spellStart"/>
            <w:proofErr w:type="gramStart"/>
            <w:r>
              <w:rPr>
                <w:sz w:val="28"/>
                <w:szCs w:val="28"/>
              </w:rPr>
              <w:t>подпись,потом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целое число делений(десятки миллиметров).затем десятимиллиметровый отрезок делят      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«</w:t>
            </w: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на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глаз»</w:t>
            </w:r>
            <w:r>
              <w:rPr>
                <w:sz w:val="28"/>
                <w:szCs w:val="28"/>
              </w:rPr>
              <w:t xml:space="preserve">(число миллиметров). </w:t>
            </w:r>
          </w:p>
          <w:p w:rsidR="00A62F4C" w:rsidRDefault="00CF4ACF">
            <w:r>
              <w:rPr>
                <w:sz w:val="28"/>
                <w:szCs w:val="28"/>
              </w:rPr>
              <w:t>Записывают в миллиметрах.</w:t>
            </w:r>
          </w:p>
        </w:tc>
      </w:tr>
      <w:tr w:rsidR="00A62F4C">
        <w:tc>
          <w:tcPr>
            <w:tcW w:w="4203" w:type="dxa"/>
          </w:tcPr>
          <w:p w:rsidR="00A62F4C" w:rsidRDefault="00CF4ACF">
            <w:pPr>
              <w:widowControl/>
              <w:jc w:val="left"/>
            </w:pP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В чем заключается полевой </w:t>
            </w:r>
          </w:p>
          <w:p w:rsidR="00A62F4C" w:rsidRDefault="00CF4ACF">
            <w:pPr>
              <w:widowControl/>
              <w:jc w:val="left"/>
            </w:pP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контроль при измерении </w:t>
            </w:r>
          </w:p>
          <w:p w:rsidR="00A62F4C" w:rsidRDefault="00A62F4C"/>
        </w:tc>
        <w:tc>
          <w:tcPr>
            <w:tcW w:w="5147" w:type="dxa"/>
          </w:tcPr>
          <w:p w:rsidR="00A62F4C" w:rsidRDefault="00CF4ACF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1.Правильность отсчетов по рейкам </w:t>
            </w:r>
            <w:proofErr w:type="gramStart"/>
            <w:r>
              <w:rPr>
                <w:sz w:val="28"/>
                <w:szCs w:val="28"/>
              </w:rPr>
              <w:t>контролируют ,вычисляя</w:t>
            </w:r>
            <w:proofErr w:type="gramEnd"/>
            <w:r>
              <w:rPr>
                <w:sz w:val="28"/>
                <w:szCs w:val="28"/>
              </w:rPr>
              <w:t xml:space="preserve"> разность:   отсчет по красной стороне минус отсчет по черной стороне.</w:t>
            </w:r>
          </w:p>
          <w:p w:rsidR="00A62F4C" w:rsidRDefault="00CF4ACF">
            <w:pPr>
              <w:jc w:val="left"/>
            </w:pPr>
            <w:r>
              <w:rPr>
                <w:sz w:val="28"/>
                <w:szCs w:val="28"/>
              </w:rPr>
              <w:t xml:space="preserve">2.Разность отсчетов не должна отличаться не более 5 </w:t>
            </w:r>
            <w:proofErr w:type="spellStart"/>
            <w:r>
              <w:rPr>
                <w:sz w:val="28"/>
                <w:szCs w:val="28"/>
              </w:rPr>
              <w:t>мм.от</w:t>
            </w:r>
            <w:proofErr w:type="spellEnd"/>
            <w:r>
              <w:rPr>
                <w:sz w:val="28"/>
                <w:szCs w:val="28"/>
              </w:rPr>
              <w:t xml:space="preserve"> подписи </w:t>
            </w:r>
            <w:proofErr w:type="spellStart"/>
            <w:r>
              <w:rPr>
                <w:sz w:val="28"/>
                <w:szCs w:val="28"/>
              </w:rPr>
              <w:t>начальнногоделения</w:t>
            </w:r>
            <w:proofErr w:type="spellEnd"/>
            <w:r>
              <w:rPr>
                <w:sz w:val="28"/>
                <w:szCs w:val="28"/>
              </w:rPr>
              <w:t xml:space="preserve"> рейки</w:t>
            </w:r>
          </w:p>
        </w:tc>
      </w:tr>
    </w:tbl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>
      <w:pPr>
        <w:jc w:val="center"/>
      </w:pP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>* Ответы оцениваются по рейтинговой системе: 2 балла правильный ответ, 1 балл дополнение. Полученные баллы являются дополнительными и могут быть использованы при выставлении оценки за лабораторную работу.</w:t>
      </w:r>
    </w:p>
    <w:p w:rsidR="00A62F4C" w:rsidRDefault="00A62F4C"/>
    <w:p w:rsidR="00A62F4C" w:rsidRDefault="00A62F4C"/>
    <w:p w:rsidR="008C504A" w:rsidRPr="00982F95" w:rsidRDefault="008C504A" w:rsidP="00982F95">
      <w:pPr>
        <w:jc w:val="center"/>
        <w:rPr>
          <w:b/>
          <w:sz w:val="28"/>
          <w:szCs w:val="28"/>
        </w:rPr>
      </w:pPr>
      <w:r w:rsidRPr="00982F95">
        <w:rPr>
          <w:b/>
          <w:sz w:val="28"/>
          <w:szCs w:val="28"/>
        </w:rPr>
        <w:lastRenderedPageBreak/>
        <w:t>Карточка с заданием №1</w:t>
      </w:r>
    </w:p>
    <w:p w:rsidR="00A62F4C" w:rsidRDefault="00A62F4C"/>
    <w:p w:rsidR="008C504A" w:rsidRDefault="008C504A"/>
    <w:p w:rsidR="008C504A" w:rsidRDefault="008C504A"/>
    <w:p w:rsidR="008C504A" w:rsidRDefault="008C504A"/>
    <w:p w:rsidR="008C504A" w:rsidRDefault="008C504A"/>
    <w:p w:rsidR="008C504A" w:rsidRDefault="008C504A"/>
    <w:p w:rsidR="00A62F4C" w:rsidRDefault="00A62F4C"/>
    <w:p w:rsidR="00A62F4C" w:rsidRDefault="00CF4ACF">
      <w:pPr>
        <w:pStyle w:val="a7"/>
        <w:framePr w:w="10858" w:h="326" w:wrap="around" w:vAnchor="page" w:hAnchor="page" w:x="383" w:y="1592"/>
        <w:spacing w:line="268" w:lineRule="exact"/>
        <w:ind w:left="340" w:firstLineChars="900" w:firstLine="225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Напишите названия основных частей и деталей нивелира Н3. </w:t>
      </w:r>
    </w:p>
    <w:p w:rsidR="00A62F4C" w:rsidRPr="002823A9" w:rsidRDefault="00A62F4C">
      <w:pPr>
        <w:widowControl/>
        <w:ind w:firstLineChars="1250" w:firstLine="3514"/>
        <w:rPr>
          <w:rFonts w:eastAsia="SimSun"/>
          <w:b/>
          <w:color w:val="000000"/>
          <w:sz w:val="28"/>
          <w:szCs w:val="28"/>
          <w:lang w:eastAsia="zh-CN" w:bidi="ar"/>
        </w:rPr>
      </w:pPr>
    </w:p>
    <w:p w:rsidR="00A62F4C" w:rsidRDefault="00CF4ACF">
      <w:pPr>
        <w:pStyle w:val="a7"/>
        <w:framePr w:w="129" w:h="307" w:wrap="around" w:hAnchor="text" w:x="1853" w:y="1570"/>
        <w:spacing w:line="307" w:lineRule="exact"/>
        <w:ind w:left="33"/>
        <w:rPr>
          <w:i/>
          <w:iCs/>
          <w:w w:val="77"/>
          <w:sz w:val="28"/>
          <w:szCs w:val="28"/>
        </w:rPr>
      </w:pPr>
      <w:r>
        <w:rPr>
          <w:i/>
          <w:iCs/>
          <w:w w:val="77"/>
          <w:sz w:val="28"/>
          <w:szCs w:val="28"/>
        </w:rPr>
        <w:t xml:space="preserve">з </w:t>
      </w:r>
    </w:p>
    <w:p w:rsidR="00A62F4C" w:rsidRDefault="00CF4ACF">
      <w:pPr>
        <w:pStyle w:val="a7"/>
        <w:framePr w:w="2073" w:h="2016" w:wrap="around" w:hAnchor="text" w:x="2017" w:y="1258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1316355" cy="1280160"/>
            <wp:effectExtent l="0" t="0" r="17145" b="15240"/>
            <wp:docPr id="3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16355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F4C" w:rsidRDefault="00CF4ACF">
      <w:pPr>
        <w:pStyle w:val="a7"/>
        <w:framePr w:w="100" w:h="201" w:wrap="around" w:hAnchor="text" w:x="5741" w:y="1167"/>
        <w:spacing w:line="201" w:lineRule="exact"/>
        <w:ind w:left="4"/>
        <w:rPr>
          <w:w w:val="111"/>
          <w:sz w:val="19"/>
          <w:szCs w:val="19"/>
        </w:rPr>
      </w:pPr>
      <w:r>
        <w:rPr>
          <w:w w:val="111"/>
          <w:sz w:val="19"/>
          <w:szCs w:val="19"/>
        </w:rPr>
        <w:t xml:space="preserve">5 </w:t>
      </w:r>
    </w:p>
    <w:p w:rsidR="00A62F4C" w:rsidRDefault="00CF4ACF">
      <w:pPr>
        <w:pStyle w:val="a7"/>
        <w:framePr w:w="196" w:h="192" w:wrap="around" w:hAnchor="text" w:x="6807" w:y="1182"/>
        <w:spacing w:line="192" w:lineRule="exact"/>
        <w:ind w:left="24"/>
        <w:rPr>
          <w:rFonts w:ascii="Arial" w:hAnsi="Arial" w:cs="Arial"/>
          <w:i/>
          <w:iCs/>
          <w:sz w:val="17"/>
          <w:szCs w:val="17"/>
        </w:rPr>
      </w:pPr>
      <w:r>
        <w:rPr>
          <w:rFonts w:ascii="Arial" w:hAnsi="Arial" w:cs="Arial"/>
          <w:i/>
          <w:iCs/>
          <w:sz w:val="17"/>
          <w:szCs w:val="17"/>
        </w:rPr>
        <w:t xml:space="preserve">10 </w:t>
      </w:r>
    </w:p>
    <w:p w:rsidR="00A62F4C" w:rsidRDefault="00CF4ACF">
      <w:pPr>
        <w:pStyle w:val="a7"/>
        <w:framePr w:w="139" w:h="451" w:wrap="around" w:hAnchor="text" w:x="1849" w:y="2382"/>
        <w:spacing w:line="244" w:lineRule="exact"/>
        <w:ind w:left="4" w:right="4"/>
        <w:rPr>
          <w:rFonts w:ascii="Arial" w:hAnsi="Arial" w:cs="Arial"/>
          <w:i/>
          <w:iCs/>
          <w:w w:val="70"/>
          <w:sz w:val="17"/>
          <w:szCs w:val="17"/>
        </w:rPr>
      </w:pPr>
      <w:r>
        <w:rPr>
          <w:w w:val="106"/>
          <w:sz w:val="20"/>
          <w:szCs w:val="20"/>
        </w:rPr>
        <w:t xml:space="preserve">2 </w:t>
      </w:r>
      <w:r>
        <w:rPr>
          <w:rFonts w:ascii="Arial" w:hAnsi="Arial" w:cs="Arial"/>
          <w:i/>
          <w:iCs/>
          <w:w w:val="70"/>
          <w:sz w:val="17"/>
          <w:szCs w:val="17"/>
        </w:rPr>
        <w:t xml:space="preserve">J </w:t>
      </w:r>
    </w:p>
    <w:p w:rsidR="00A62F4C" w:rsidRDefault="00CF4ACF">
      <w:pPr>
        <w:pStyle w:val="a7"/>
        <w:framePr w:w="144" w:h="192" w:wrap="around" w:hAnchor="text" w:x="4613" w:y="1374"/>
        <w:spacing w:line="192" w:lineRule="exact"/>
        <w:ind w:left="4"/>
        <w:rPr>
          <w:rFonts w:ascii="Arial" w:hAnsi="Arial" w:cs="Arial"/>
          <w:w w:val="105"/>
          <w:sz w:val="17"/>
          <w:szCs w:val="17"/>
        </w:rPr>
      </w:pPr>
      <w:r>
        <w:rPr>
          <w:rFonts w:ascii="Arial" w:hAnsi="Arial" w:cs="Arial"/>
          <w:w w:val="105"/>
          <w:sz w:val="17"/>
          <w:szCs w:val="17"/>
        </w:rPr>
        <w:t xml:space="preserve">9 </w:t>
      </w:r>
    </w:p>
    <w:p w:rsidR="00A62F4C" w:rsidRDefault="00CF4ACF">
      <w:pPr>
        <w:pStyle w:val="a7"/>
        <w:framePr w:w="2265" w:h="1824" w:wrap="around" w:hAnchor="text" w:x="4781" w:y="145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noProof/>
          <w:sz w:val="17"/>
          <w:szCs w:val="17"/>
        </w:rPr>
        <w:drawing>
          <wp:inline distT="0" distB="0" distL="114300" distR="114300">
            <wp:extent cx="1438275" cy="1158240"/>
            <wp:effectExtent l="0" t="0" r="9525" b="3810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F4C" w:rsidRDefault="00CF4ACF">
      <w:pPr>
        <w:pStyle w:val="a7"/>
        <w:framePr w:w="139" w:h="456" w:wrap="around" w:hAnchor="text" w:x="4652" w:y="2017"/>
        <w:spacing w:line="240" w:lineRule="exact"/>
        <w:ind w:left="9" w:right="33"/>
        <w:jc w:val="both"/>
        <w:rPr>
          <w:rFonts w:ascii="Arial" w:hAnsi="Arial" w:cs="Arial"/>
          <w:w w:val="60"/>
          <w:sz w:val="19"/>
          <w:szCs w:val="19"/>
        </w:rPr>
      </w:pPr>
      <w:r>
        <w:rPr>
          <w:w w:val="121"/>
          <w:sz w:val="19"/>
          <w:szCs w:val="19"/>
        </w:rPr>
        <w:t xml:space="preserve">8 </w:t>
      </w:r>
      <w:r>
        <w:rPr>
          <w:rFonts w:ascii="Arial" w:hAnsi="Arial" w:cs="Arial"/>
          <w:w w:val="60"/>
          <w:sz w:val="19"/>
          <w:szCs w:val="19"/>
        </w:rPr>
        <w:t xml:space="preserve">"1 </w:t>
      </w:r>
    </w:p>
    <w:p w:rsidR="00A62F4C" w:rsidRDefault="00CF4ACF">
      <w:pPr>
        <w:pStyle w:val="a7"/>
        <w:framePr w:w="3168" w:h="2054" w:wrap="around" w:hAnchor="text" w:x="2458" w:y="352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114300" distR="114300">
            <wp:extent cx="2011680" cy="1304290"/>
            <wp:effectExtent l="0" t="0" r="7620" b="10160"/>
            <wp:docPr id="4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11680" cy="130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F4C" w:rsidRDefault="00A62F4C">
      <w:pPr>
        <w:pStyle w:val="a7"/>
        <w:numPr>
          <w:ilvl w:val="0"/>
          <w:numId w:val="11"/>
        </w:numPr>
        <w:spacing w:line="1" w:lineRule="exact"/>
        <w:rPr>
          <w:rFonts w:ascii="Arial" w:hAnsi="Arial" w:cs="Arial"/>
          <w:sz w:val="18"/>
          <w:szCs w:val="18"/>
        </w:rPr>
      </w:pPr>
    </w:p>
    <w:p w:rsidR="00A62F4C" w:rsidRDefault="00CF4ACF">
      <w:pPr>
        <w:pStyle w:val="a7"/>
        <w:framePr w:w="9057" w:h="273" w:wrap="around" w:hAnchor="text" w:x="25" w:y="12990"/>
        <w:spacing w:line="268" w:lineRule="exact"/>
        <w:ind w:left="3052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A62F4C" w:rsidRDefault="00CF4ACF">
      <w:pPr>
        <w:pStyle w:val="a7"/>
        <w:framePr w:w="9811" w:h="2395" w:wrap="around" w:hAnchor="page" w:x="1438" w:y="6610"/>
        <w:spacing w:line="288" w:lineRule="exact"/>
        <w:ind w:left="4" w:right="14" w:firstLine="345"/>
        <w:rPr>
          <w:sz w:val="25"/>
          <w:szCs w:val="25"/>
        </w:rPr>
      </w:pPr>
      <w:r>
        <w:rPr>
          <w:sz w:val="25"/>
          <w:szCs w:val="25"/>
        </w:rPr>
        <w:t xml:space="preserve">. </w:t>
      </w:r>
    </w:p>
    <w:p w:rsidR="00A62F4C" w:rsidRDefault="00CF4ACF">
      <w:pPr>
        <w:pStyle w:val="a7"/>
        <w:framePr w:w="9811" w:h="2395" w:wrap="around" w:hAnchor="page" w:x="1438" w:y="6610"/>
        <w:tabs>
          <w:tab w:val="right" w:pos="417"/>
          <w:tab w:val="left" w:leader="underscore" w:pos="528"/>
          <w:tab w:val="right" w:leader="underscore" w:pos="4464"/>
          <w:tab w:val="right" w:leader="underscore" w:pos="9024"/>
        </w:tabs>
        <w:spacing w:line="379" w:lineRule="exact"/>
        <w:rPr>
          <w:rFonts w:ascii="Arial" w:hAnsi="Arial" w:cs="Arial"/>
        </w:rPr>
      </w:pPr>
      <w:r>
        <w:rPr>
          <w:rFonts w:ascii="Arial" w:hAnsi="Arial" w:cs="Arial"/>
        </w:rPr>
        <w:tab/>
        <w:t>1_______________________________   7_______________________________</w:t>
      </w:r>
    </w:p>
    <w:p w:rsidR="00A62F4C" w:rsidRDefault="00CF4ACF">
      <w:pPr>
        <w:pStyle w:val="a7"/>
        <w:framePr w:w="9811" w:h="2395" w:wrap="around" w:hAnchor="page" w:x="1438" w:y="6610"/>
        <w:tabs>
          <w:tab w:val="right" w:pos="417"/>
          <w:tab w:val="left" w:leader="underscore" w:pos="528"/>
          <w:tab w:val="right" w:leader="underscore" w:pos="4464"/>
          <w:tab w:val="right" w:leader="underscore" w:pos="9024"/>
        </w:tabs>
        <w:spacing w:line="379" w:lineRule="exact"/>
        <w:rPr>
          <w:rFonts w:ascii="Arial" w:hAnsi="Arial" w:cs="Arial"/>
        </w:rPr>
      </w:pPr>
      <w:r>
        <w:rPr>
          <w:rFonts w:ascii="Arial" w:hAnsi="Arial" w:cs="Arial"/>
        </w:rPr>
        <w:t>2_______________________________   8_______________________________</w:t>
      </w:r>
    </w:p>
    <w:p w:rsidR="00A62F4C" w:rsidRDefault="00CF4ACF">
      <w:pPr>
        <w:pStyle w:val="a7"/>
        <w:framePr w:w="9811" w:h="2395" w:wrap="around" w:hAnchor="page" w:x="1438" w:y="6610"/>
        <w:tabs>
          <w:tab w:val="right" w:pos="417"/>
          <w:tab w:val="left" w:leader="underscore" w:pos="528"/>
          <w:tab w:val="right" w:leader="underscore" w:pos="4464"/>
          <w:tab w:val="right" w:leader="underscore" w:pos="9024"/>
        </w:tabs>
        <w:spacing w:line="379" w:lineRule="exact"/>
        <w:rPr>
          <w:rFonts w:ascii="Arial" w:hAnsi="Arial" w:cs="Arial"/>
        </w:rPr>
      </w:pPr>
      <w:r>
        <w:rPr>
          <w:rFonts w:ascii="Arial" w:hAnsi="Arial" w:cs="Arial"/>
        </w:rPr>
        <w:t>3_______________________________   9_______________________________</w:t>
      </w:r>
    </w:p>
    <w:p w:rsidR="00A62F4C" w:rsidRDefault="00CF4ACF">
      <w:pPr>
        <w:pStyle w:val="a7"/>
        <w:framePr w:w="9811" w:h="2395" w:wrap="around" w:hAnchor="page" w:x="1438" w:y="6610"/>
        <w:tabs>
          <w:tab w:val="right" w:pos="417"/>
          <w:tab w:val="left" w:leader="underscore" w:pos="528"/>
          <w:tab w:val="right" w:leader="underscore" w:pos="4464"/>
          <w:tab w:val="right" w:leader="underscore" w:pos="9024"/>
        </w:tabs>
        <w:spacing w:line="379" w:lineRule="exact"/>
        <w:rPr>
          <w:rFonts w:ascii="Arial" w:hAnsi="Arial" w:cs="Arial"/>
        </w:rPr>
      </w:pPr>
      <w:r>
        <w:rPr>
          <w:rFonts w:ascii="Arial" w:hAnsi="Arial" w:cs="Arial"/>
        </w:rPr>
        <w:t>4_______________________________   10______________________________</w:t>
      </w:r>
    </w:p>
    <w:p w:rsidR="00A62F4C" w:rsidRDefault="00CF4ACF">
      <w:pPr>
        <w:pStyle w:val="a7"/>
        <w:framePr w:w="9811" w:h="2395" w:wrap="around" w:hAnchor="page" w:x="1438" w:y="6610"/>
        <w:tabs>
          <w:tab w:val="right" w:pos="417"/>
          <w:tab w:val="left" w:leader="underscore" w:pos="528"/>
          <w:tab w:val="right" w:leader="underscore" w:pos="4464"/>
          <w:tab w:val="right" w:leader="underscore" w:pos="9024"/>
        </w:tabs>
        <w:spacing w:line="379" w:lineRule="exact"/>
        <w:rPr>
          <w:rFonts w:ascii="Arial" w:hAnsi="Arial" w:cs="Arial"/>
        </w:rPr>
      </w:pPr>
      <w:r>
        <w:rPr>
          <w:rFonts w:ascii="Arial" w:hAnsi="Arial" w:cs="Arial"/>
        </w:rPr>
        <w:t>5_______________________________   11______________________________</w:t>
      </w:r>
    </w:p>
    <w:p w:rsidR="00A62F4C" w:rsidRDefault="00CF4ACF">
      <w:pPr>
        <w:pStyle w:val="a7"/>
        <w:framePr w:w="9811" w:h="2395" w:wrap="around" w:hAnchor="page" w:x="1438" w:y="6610"/>
        <w:tabs>
          <w:tab w:val="right" w:pos="417"/>
          <w:tab w:val="left" w:leader="underscore" w:pos="528"/>
          <w:tab w:val="right" w:leader="underscore" w:pos="4464"/>
          <w:tab w:val="right" w:leader="underscore" w:pos="9024"/>
        </w:tabs>
        <w:spacing w:line="379" w:lineRule="exact"/>
        <w:rPr>
          <w:rFonts w:ascii="Arial" w:hAnsi="Arial" w:cs="Arial"/>
          <w:w w:val="88"/>
        </w:rPr>
      </w:pPr>
      <w:r>
        <w:rPr>
          <w:rFonts w:ascii="Arial" w:hAnsi="Arial" w:cs="Arial"/>
        </w:rPr>
        <w:t>6_______________________________   12______________________________</w:t>
      </w:r>
      <w:r>
        <w:rPr>
          <w:rFonts w:ascii="Arial" w:hAnsi="Arial" w:cs="Arial"/>
          <w:w w:val="88"/>
        </w:rPr>
        <w:t xml:space="preserve"> </w:t>
      </w:r>
    </w:p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CF4ACF">
      <w:pPr>
        <w:pStyle w:val="a7"/>
        <w:framePr w:w="2073" w:h="2016" w:wrap="around" w:hAnchor="text" w:x="2017" w:y="1258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1316355" cy="1280160"/>
            <wp:effectExtent l="0" t="0" r="17145" b="15240"/>
            <wp:docPr id="5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16355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F4C" w:rsidRDefault="00CF4ACF">
      <w:pPr>
        <w:pStyle w:val="a7"/>
        <w:framePr w:w="100" w:h="201" w:wrap="around" w:hAnchor="text" w:x="5741" w:y="1167"/>
        <w:spacing w:line="201" w:lineRule="exact"/>
        <w:ind w:left="4"/>
        <w:rPr>
          <w:w w:val="111"/>
          <w:sz w:val="19"/>
          <w:szCs w:val="19"/>
        </w:rPr>
      </w:pPr>
      <w:r>
        <w:rPr>
          <w:w w:val="111"/>
          <w:sz w:val="19"/>
          <w:szCs w:val="19"/>
        </w:rPr>
        <w:t xml:space="preserve">5 </w:t>
      </w:r>
    </w:p>
    <w:p w:rsidR="00A62F4C" w:rsidRDefault="00CF4ACF">
      <w:pPr>
        <w:pStyle w:val="a7"/>
        <w:framePr w:w="196" w:h="192" w:wrap="around" w:hAnchor="text" w:x="6807" w:y="1182"/>
        <w:spacing w:line="192" w:lineRule="exact"/>
        <w:ind w:left="24"/>
        <w:rPr>
          <w:rFonts w:ascii="Arial" w:hAnsi="Arial" w:cs="Arial"/>
          <w:i/>
          <w:iCs/>
          <w:sz w:val="17"/>
          <w:szCs w:val="17"/>
        </w:rPr>
      </w:pPr>
      <w:r>
        <w:rPr>
          <w:rFonts w:ascii="Arial" w:hAnsi="Arial" w:cs="Arial"/>
          <w:i/>
          <w:iCs/>
          <w:sz w:val="17"/>
          <w:szCs w:val="17"/>
        </w:rPr>
        <w:t xml:space="preserve">10 </w:t>
      </w:r>
    </w:p>
    <w:p w:rsidR="00A62F4C" w:rsidRDefault="00CF4ACF">
      <w:pPr>
        <w:pStyle w:val="a7"/>
        <w:framePr w:w="139" w:h="451" w:wrap="around" w:hAnchor="text" w:x="1849" w:y="2382"/>
        <w:spacing w:line="244" w:lineRule="exact"/>
        <w:ind w:left="4" w:right="4"/>
        <w:rPr>
          <w:rFonts w:ascii="Arial" w:hAnsi="Arial" w:cs="Arial"/>
          <w:i/>
          <w:iCs/>
          <w:w w:val="70"/>
          <w:sz w:val="17"/>
          <w:szCs w:val="17"/>
        </w:rPr>
      </w:pPr>
      <w:r>
        <w:rPr>
          <w:w w:val="106"/>
          <w:sz w:val="20"/>
          <w:szCs w:val="20"/>
        </w:rPr>
        <w:t xml:space="preserve">2 </w:t>
      </w:r>
      <w:r>
        <w:rPr>
          <w:rFonts w:ascii="Arial" w:hAnsi="Arial" w:cs="Arial"/>
          <w:i/>
          <w:iCs/>
          <w:w w:val="70"/>
          <w:sz w:val="17"/>
          <w:szCs w:val="17"/>
        </w:rPr>
        <w:t xml:space="preserve">J </w:t>
      </w:r>
    </w:p>
    <w:p w:rsidR="00A62F4C" w:rsidRDefault="00CF4ACF">
      <w:pPr>
        <w:pStyle w:val="a7"/>
        <w:framePr w:w="144" w:h="192" w:wrap="around" w:hAnchor="text" w:x="4613" w:y="1374"/>
        <w:spacing w:line="192" w:lineRule="exact"/>
        <w:ind w:left="4"/>
        <w:rPr>
          <w:rFonts w:ascii="Arial" w:hAnsi="Arial" w:cs="Arial"/>
          <w:w w:val="105"/>
          <w:sz w:val="17"/>
          <w:szCs w:val="17"/>
        </w:rPr>
      </w:pPr>
      <w:r>
        <w:rPr>
          <w:rFonts w:ascii="Arial" w:hAnsi="Arial" w:cs="Arial"/>
          <w:w w:val="105"/>
          <w:sz w:val="17"/>
          <w:szCs w:val="17"/>
        </w:rPr>
        <w:t xml:space="preserve">9 </w:t>
      </w:r>
    </w:p>
    <w:p w:rsidR="00A62F4C" w:rsidRDefault="00CF4ACF">
      <w:pPr>
        <w:pStyle w:val="a7"/>
        <w:framePr w:w="2265" w:h="1824" w:wrap="around" w:hAnchor="text" w:x="4781" w:y="145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noProof/>
          <w:sz w:val="17"/>
          <w:szCs w:val="17"/>
        </w:rPr>
        <w:drawing>
          <wp:inline distT="0" distB="0" distL="114300" distR="114300">
            <wp:extent cx="1438275" cy="1158240"/>
            <wp:effectExtent l="0" t="0" r="9525" b="3810"/>
            <wp:docPr id="6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F4C" w:rsidRDefault="00CF4ACF">
      <w:pPr>
        <w:pStyle w:val="a7"/>
        <w:framePr w:w="139" w:h="456" w:wrap="around" w:hAnchor="text" w:x="4652" w:y="2017"/>
        <w:spacing w:line="240" w:lineRule="exact"/>
        <w:ind w:left="9" w:right="33"/>
        <w:jc w:val="both"/>
        <w:rPr>
          <w:rFonts w:ascii="Arial" w:hAnsi="Arial" w:cs="Arial"/>
          <w:w w:val="60"/>
          <w:sz w:val="19"/>
          <w:szCs w:val="19"/>
        </w:rPr>
      </w:pPr>
      <w:r>
        <w:rPr>
          <w:w w:val="121"/>
          <w:sz w:val="19"/>
          <w:szCs w:val="19"/>
        </w:rPr>
        <w:t xml:space="preserve">8 </w:t>
      </w:r>
      <w:r>
        <w:rPr>
          <w:rFonts w:ascii="Arial" w:hAnsi="Arial" w:cs="Arial"/>
          <w:w w:val="60"/>
          <w:sz w:val="19"/>
          <w:szCs w:val="19"/>
        </w:rPr>
        <w:t xml:space="preserve">"1 </w:t>
      </w:r>
    </w:p>
    <w:p w:rsidR="00A62F4C" w:rsidRDefault="00CF4ACF">
      <w:pPr>
        <w:pStyle w:val="a7"/>
        <w:framePr w:w="3168" w:h="2054" w:wrap="around" w:hAnchor="text" w:x="2458" w:y="352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114300" distR="114300">
            <wp:extent cx="2011680" cy="1304290"/>
            <wp:effectExtent l="0" t="0" r="7620" b="10160"/>
            <wp:docPr id="7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11680" cy="130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F4C" w:rsidRDefault="00A62F4C">
      <w:pPr>
        <w:pStyle w:val="a7"/>
        <w:numPr>
          <w:ilvl w:val="0"/>
          <w:numId w:val="11"/>
        </w:numPr>
        <w:spacing w:line="1" w:lineRule="exact"/>
        <w:rPr>
          <w:rFonts w:ascii="Arial" w:hAnsi="Arial" w:cs="Arial"/>
          <w:sz w:val="18"/>
          <w:szCs w:val="18"/>
        </w:rPr>
      </w:pPr>
    </w:p>
    <w:p w:rsidR="00A62F4C" w:rsidRDefault="00CF4ACF">
      <w:pPr>
        <w:pStyle w:val="a7"/>
        <w:framePr w:w="9057" w:h="273" w:wrap="around" w:hAnchor="text" w:x="25" w:y="12990"/>
        <w:spacing w:line="268" w:lineRule="exact"/>
        <w:ind w:left="3052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A62F4C" w:rsidRDefault="00CF4ACF">
      <w:pPr>
        <w:pStyle w:val="a7"/>
        <w:framePr w:w="9811" w:h="2395" w:wrap="around" w:hAnchor="page" w:x="1438" w:y="6610"/>
        <w:spacing w:line="288" w:lineRule="exact"/>
        <w:ind w:left="4" w:right="14" w:firstLine="345"/>
        <w:rPr>
          <w:sz w:val="25"/>
          <w:szCs w:val="25"/>
        </w:rPr>
      </w:pPr>
      <w:r>
        <w:rPr>
          <w:sz w:val="25"/>
          <w:szCs w:val="25"/>
        </w:rPr>
        <w:t xml:space="preserve">. </w:t>
      </w:r>
    </w:p>
    <w:p w:rsidR="00A62F4C" w:rsidRDefault="00CF4ACF">
      <w:pPr>
        <w:pStyle w:val="a7"/>
        <w:framePr w:w="9811" w:h="2395" w:wrap="around" w:hAnchor="page" w:x="1438" w:y="6610"/>
        <w:tabs>
          <w:tab w:val="right" w:pos="417"/>
          <w:tab w:val="left" w:leader="underscore" w:pos="528"/>
          <w:tab w:val="right" w:leader="underscore" w:pos="4464"/>
          <w:tab w:val="right" w:leader="underscore" w:pos="9024"/>
        </w:tabs>
        <w:spacing w:line="379" w:lineRule="exact"/>
        <w:rPr>
          <w:rFonts w:ascii="Arial" w:hAnsi="Arial" w:cs="Arial"/>
        </w:rPr>
      </w:pPr>
      <w:r>
        <w:rPr>
          <w:rFonts w:ascii="Arial" w:hAnsi="Arial" w:cs="Arial"/>
        </w:rPr>
        <w:tab/>
        <w:t>1_______________________________   7_______________________________</w:t>
      </w:r>
    </w:p>
    <w:p w:rsidR="00A62F4C" w:rsidRDefault="00CF4ACF">
      <w:pPr>
        <w:pStyle w:val="a7"/>
        <w:framePr w:w="9811" w:h="2395" w:wrap="around" w:hAnchor="page" w:x="1438" w:y="6610"/>
        <w:tabs>
          <w:tab w:val="right" w:pos="417"/>
          <w:tab w:val="left" w:leader="underscore" w:pos="528"/>
          <w:tab w:val="right" w:leader="underscore" w:pos="4464"/>
          <w:tab w:val="right" w:leader="underscore" w:pos="9024"/>
        </w:tabs>
        <w:spacing w:line="379" w:lineRule="exact"/>
        <w:rPr>
          <w:rFonts w:ascii="Arial" w:hAnsi="Arial" w:cs="Arial"/>
        </w:rPr>
      </w:pPr>
      <w:r>
        <w:rPr>
          <w:rFonts w:ascii="Arial" w:hAnsi="Arial" w:cs="Arial"/>
        </w:rPr>
        <w:t>2_______________________________   8_______________________________</w:t>
      </w:r>
    </w:p>
    <w:p w:rsidR="00A62F4C" w:rsidRDefault="00CF4ACF">
      <w:pPr>
        <w:pStyle w:val="a7"/>
        <w:framePr w:w="9811" w:h="2395" w:wrap="around" w:hAnchor="page" w:x="1438" w:y="6610"/>
        <w:tabs>
          <w:tab w:val="right" w:pos="417"/>
          <w:tab w:val="left" w:leader="underscore" w:pos="528"/>
          <w:tab w:val="right" w:leader="underscore" w:pos="4464"/>
          <w:tab w:val="right" w:leader="underscore" w:pos="9024"/>
        </w:tabs>
        <w:spacing w:line="379" w:lineRule="exact"/>
        <w:rPr>
          <w:rFonts w:ascii="Arial" w:hAnsi="Arial" w:cs="Arial"/>
        </w:rPr>
      </w:pPr>
      <w:r>
        <w:rPr>
          <w:rFonts w:ascii="Arial" w:hAnsi="Arial" w:cs="Arial"/>
        </w:rPr>
        <w:t>3_______________________________   9_______________________________</w:t>
      </w:r>
    </w:p>
    <w:p w:rsidR="00A62F4C" w:rsidRDefault="00CF4ACF">
      <w:pPr>
        <w:pStyle w:val="a7"/>
        <w:framePr w:w="9811" w:h="2395" w:wrap="around" w:hAnchor="page" w:x="1438" w:y="6610"/>
        <w:tabs>
          <w:tab w:val="right" w:pos="417"/>
          <w:tab w:val="left" w:leader="underscore" w:pos="528"/>
          <w:tab w:val="right" w:leader="underscore" w:pos="4464"/>
          <w:tab w:val="right" w:leader="underscore" w:pos="9024"/>
        </w:tabs>
        <w:spacing w:line="379" w:lineRule="exact"/>
        <w:rPr>
          <w:rFonts w:ascii="Arial" w:hAnsi="Arial" w:cs="Arial"/>
        </w:rPr>
      </w:pPr>
      <w:r>
        <w:rPr>
          <w:rFonts w:ascii="Arial" w:hAnsi="Arial" w:cs="Arial"/>
        </w:rPr>
        <w:t>4_______________________________   10______________________________</w:t>
      </w:r>
    </w:p>
    <w:p w:rsidR="00A62F4C" w:rsidRDefault="00CF4ACF">
      <w:pPr>
        <w:pStyle w:val="a7"/>
        <w:framePr w:w="9811" w:h="2395" w:wrap="around" w:hAnchor="page" w:x="1438" w:y="6610"/>
        <w:tabs>
          <w:tab w:val="right" w:pos="417"/>
          <w:tab w:val="left" w:leader="underscore" w:pos="528"/>
          <w:tab w:val="right" w:leader="underscore" w:pos="4464"/>
          <w:tab w:val="right" w:leader="underscore" w:pos="9024"/>
        </w:tabs>
        <w:spacing w:line="379" w:lineRule="exact"/>
        <w:rPr>
          <w:rFonts w:ascii="Arial" w:hAnsi="Arial" w:cs="Arial"/>
        </w:rPr>
      </w:pPr>
      <w:r>
        <w:rPr>
          <w:rFonts w:ascii="Arial" w:hAnsi="Arial" w:cs="Arial"/>
        </w:rPr>
        <w:t>5_______________________________   11______________________________</w:t>
      </w:r>
    </w:p>
    <w:p w:rsidR="00A62F4C" w:rsidRDefault="00CF4ACF">
      <w:pPr>
        <w:pStyle w:val="a7"/>
        <w:framePr w:w="9811" w:h="2395" w:wrap="around" w:hAnchor="page" w:x="1438" w:y="6610"/>
        <w:tabs>
          <w:tab w:val="right" w:pos="417"/>
          <w:tab w:val="left" w:leader="underscore" w:pos="528"/>
          <w:tab w:val="right" w:leader="underscore" w:pos="4464"/>
          <w:tab w:val="right" w:leader="underscore" w:pos="9024"/>
        </w:tabs>
        <w:spacing w:line="379" w:lineRule="exact"/>
        <w:rPr>
          <w:rFonts w:ascii="Arial" w:hAnsi="Arial" w:cs="Arial"/>
          <w:w w:val="88"/>
        </w:rPr>
      </w:pPr>
      <w:r>
        <w:rPr>
          <w:rFonts w:ascii="Arial" w:hAnsi="Arial" w:cs="Arial"/>
        </w:rPr>
        <w:t>6_______________________________   12______________________________</w:t>
      </w:r>
      <w:r>
        <w:rPr>
          <w:rFonts w:ascii="Arial" w:hAnsi="Arial" w:cs="Arial"/>
          <w:w w:val="88"/>
        </w:rPr>
        <w:t xml:space="preserve"> </w:t>
      </w:r>
    </w:p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CF4ACF">
      <w:pPr>
        <w:widowControl/>
        <w:ind w:firstLineChars="850" w:firstLine="2380"/>
        <w:jc w:val="both"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Названия частей </w:t>
      </w:r>
      <w:r>
        <w:rPr>
          <w:rFonts w:eastAsia="SimSun"/>
          <w:color w:val="000000"/>
          <w:sz w:val="28"/>
          <w:szCs w:val="28"/>
          <w:lang w:eastAsia="zh-CN" w:bidi="ar"/>
        </w:rPr>
        <w:t>нивелира</w:t>
      </w: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 (раздаются с карточкой, разрезаны на части) </w:t>
      </w:r>
    </w:p>
    <w:p w:rsidR="00A62F4C" w:rsidRDefault="00A62F4C">
      <w:pPr>
        <w:jc w:val="center"/>
      </w:pPr>
    </w:p>
    <w:p w:rsidR="00A62F4C" w:rsidRDefault="00A62F4C"/>
    <w:tbl>
      <w:tblPr>
        <w:tblStyle w:val="a5"/>
        <w:tblpPr w:leftFromText="180" w:rightFromText="180" w:vertAnchor="text" w:horzAnchor="page" w:tblpX="1944" w:tblpY="41"/>
        <w:tblOverlap w:val="never"/>
        <w:tblW w:w="0" w:type="auto"/>
        <w:tblLook w:val="04A0" w:firstRow="1" w:lastRow="0" w:firstColumn="1" w:lastColumn="0" w:noHBand="0" w:noVBand="1"/>
      </w:tblPr>
      <w:tblGrid>
        <w:gridCol w:w="3845"/>
        <w:gridCol w:w="4694"/>
      </w:tblGrid>
      <w:tr w:rsidR="00A62F4C">
        <w:trPr>
          <w:trHeight w:val="274"/>
        </w:trPr>
        <w:tc>
          <w:tcPr>
            <w:tcW w:w="3845" w:type="dxa"/>
          </w:tcPr>
          <w:p w:rsidR="00A62F4C" w:rsidRDefault="00CF4ACF">
            <w:pPr>
              <w:widowControl/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Подъемные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винты</w:t>
            </w:r>
            <w:proofErr w:type="spellEnd"/>
          </w:p>
          <w:p w:rsidR="00A62F4C" w:rsidRDefault="00A62F4C">
            <w:pPr>
              <w:rPr>
                <w:sz w:val="28"/>
                <w:szCs w:val="28"/>
              </w:rPr>
            </w:pPr>
          </w:p>
        </w:tc>
        <w:tc>
          <w:tcPr>
            <w:tcW w:w="4694" w:type="dxa"/>
          </w:tcPr>
          <w:p w:rsidR="00A62F4C" w:rsidRDefault="00CF4ACF">
            <w:pPr>
              <w:widowControl/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Объектив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зрительной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трубы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</w:p>
          <w:p w:rsidR="00A62F4C" w:rsidRDefault="00A62F4C">
            <w:pPr>
              <w:rPr>
                <w:sz w:val="28"/>
                <w:szCs w:val="28"/>
              </w:rPr>
            </w:pPr>
          </w:p>
        </w:tc>
      </w:tr>
      <w:tr w:rsidR="00A62F4C">
        <w:trPr>
          <w:trHeight w:val="274"/>
        </w:trPr>
        <w:tc>
          <w:tcPr>
            <w:tcW w:w="3845" w:type="dxa"/>
          </w:tcPr>
          <w:p w:rsidR="00A62F4C" w:rsidRDefault="00CF4ACF">
            <w:pPr>
              <w:widowControl/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Цилиндрический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уровень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трубы</w:t>
            </w:r>
            <w:proofErr w:type="spellEnd"/>
          </w:p>
          <w:p w:rsidR="00A62F4C" w:rsidRDefault="00A62F4C">
            <w:pPr>
              <w:rPr>
                <w:sz w:val="28"/>
                <w:szCs w:val="28"/>
              </w:rPr>
            </w:pPr>
          </w:p>
        </w:tc>
        <w:tc>
          <w:tcPr>
            <w:tcW w:w="4694" w:type="dxa"/>
          </w:tcPr>
          <w:p w:rsidR="00A62F4C" w:rsidRDefault="00CF4ACF">
            <w:pPr>
              <w:widowControl/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Юстировочный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винт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цилиндрического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уровня</w:t>
            </w:r>
            <w:proofErr w:type="spellEnd"/>
          </w:p>
          <w:p w:rsidR="00A62F4C" w:rsidRDefault="00A62F4C">
            <w:pPr>
              <w:rPr>
                <w:sz w:val="28"/>
                <w:szCs w:val="28"/>
              </w:rPr>
            </w:pPr>
          </w:p>
        </w:tc>
      </w:tr>
      <w:tr w:rsidR="00A62F4C">
        <w:trPr>
          <w:trHeight w:val="274"/>
        </w:trPr>
        <w:tc>
          <w:tcPr>
            <w:tcW w:w="3845" w:type="dxa"/>
          </w:tcPr>
          <w:p w:rsidR="00A62F4C" w:rsidRDefault="00CF4AC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Элевационный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винт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трубы</w:t>
            </w:r>
            <w:proofErr w:type="spellEnd"/>
          </w:p>
        </w:tc>
        <w:tc>
          <w:tcPr>
            <w:tcW w:w="4694" w:type="dxa"/>
          </w:tcPr>
          <w:p w:rsidR="00A62F4C" w:rsidRDefault="00CF4ACF">
            <w:pPr>
              <w:widowControl/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Наводящий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винт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трубы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</w:p>
          <w:p w:rsidR="00A62F4C" w:rsidRDefault="00A62F4C">
            <w:pPr>
              <w:rPr>
                <w:sz w:val="28"/>
                <w:szCs w:val="28"/>
              </w:rPr>
            </w:pPr>
          </w:p>
        </w:tc>
      </w:tr>
      <w:tr w:rsidR="00A62F4C">
        <w:trPr>
          <w:trHeight w:val="284"/>
        </w:trPr>
        <w:tc>
          <w:tcPr>
            <w:tcW w:w="3845" w:type="dxa"/>
          </w:tcPr>
          <w:p w:rsidR="00A62F4C" w:rsidRDefault="00CF4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Подставка</w:t>
            </w:r>
          </w:p>
        </w:tc>
        <w:tc>
          <w:tcPr>
            <w:tcW w:w="4694" w:type="dxa"/>
          </w:tcPr>
          <w:p w:rsidR="00A62F4C" w:rsidRDefault="00CF4ACF">
            <w:pPr>
              <w:widowControl/>
              <w:jc w:val="left"/>
              <w:rPr>
                <w:sz w:val="28"/>
                <w:szCs w:val="28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Круглый</w:t>
            </w:r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уровень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трубы</w:t>
            </w:r>
            <w:proofErr w:type="spellEnd"/>
          </w:p>
          <w:p w:rsidR="00A62F4C" w:rsidRDefault="00A62F4C">
            <w:pPr>
              <w:rPr>
                <w:sz w:val="28"/>
                <w:szCs w:val="28"/>
              </w:rPr>
            </w:pPr>
          </w:p>
        </w:tc>
      </w:tr>
      <w:tr w:rsidR="00A62F4C">
        <w:trPr>
          <w:trHeight w:val="284"/>
        </w:trPr>
        <w:tc>
          <w:tcPr>
            <w:tcW w:w="3845" w:type="dxa"/>
          </w:tcPr>
          <w:p w:rsidR="00A62F4C" w:rsidRDefault="00CF4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Визир</w:t>
            </w:r>
          </w:p>
        </w:tc>
        <w:tc>
          <w:tcPr>
            <w:tcW w:w="4694" w:type="dxa"/>
          </w:tcPr>
          <w:p w:rsidR="00A62F4C" w:rsidRDefault="00CF4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Закрепительный винт</w:t>
            </w:r>
          </w:p>
        </w:tc>
      </w:tr>
      <w:tr w:rsidR="00A62F4C">
        <w:trPr>
          <w:trHeight w:val="284"/>
        </w:trPr>
        <w:tc>
          <w:tcPr>
            <w:tcW w:w="3845" w:type="dxa"/>
          </w:tcPr>
          <w:p w:rsidR="00A62F4C" w:rsidRDefault="00CF4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Кремальера</w:t>
            </w:r>
          </w:p>
        </w:tc>
        <w:tc>
          <w:tcPr>
            <w:tcW w:w="4694" w:type="dxa"/>
          </w:tcPr>
          <w:p w:rsidR="00A62F4C" w:rsidRDefault="00CF4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Окуляр</w:t>
            </w:r>
          </w:p>
        </w:tc>
      </w:tr>
    </w:tbl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CF4ACF">
      <w:pPr>
        <w:widowControl/>
        <w:jc w:val="center"/>
        <w:rPr>
          <w:rFonts w:eastAsia="SimSun"/>
          <w:b/>
          <w:color w:val="000000"/>
          <w:sz w:val="28"/>
          <w:szCs w:val="28"/>
          <w:lang w:val="en-US" w:eastAsia="zh-CN" w:bidi="ar"/>
        </w:rPr>
      </w:pPr>
      <w:r>
        <w:rPr>
          <w:rFonts w:eastAsia="SimSun"/>
          <w:b/>
          <w:color w:val="000000"/>
          <w:sz w:val="28"/>
          <w:szCs w:val="28"/>
          <w:lang w:val="en-US" w:eastAsia="zh-CN" w:bidi="ar"/>
        </w:rPr>
        <w:lastRenderedPageBreak/>
        <w:t>ПРИЛОЖЕНИЕ Б</w:t>
      </w:r>
    </w:p>
    <w:p w:rsidR="00A62F4C" w:rsidRDefault="00A62F4C">
      <w:pPr>
        <w:widowControl/>
        <w:jc w:val="center"/>
        <w:rPr>
          <w:rFonts w:eastAsia="SimSun"/>
          <w:b/>
          <w:color w:val="000000"/>
          <w:sz w:val="28"/>
          <w:szCs w:val="28"/>
          <w:lang w:val="en-US" w:eastAsia="zh-CN" w:bidi="ar"/>
        </w:rPr>
      </w:pPr>
    </w:p>
    <w:p w:rsidR="00A62F4C" w:rsidRDefault="00CF4ACF">
      <w:pPr>
        <w:widowControl/>
        <w:jc w:val="center"/>
        <w:rPr>
          <w:rFonts w:eastAsia="SimSun"/>
          <w:b/>
          <w:color w:val="000000"/>
          <w:sz w:val="28"/>
          <w:szCs w:val="28"/>
          <w:lang w:val="en-US" w:eastAsia="zh-CN" w:bidi="ar"/>
        </w:rPr>
      </w:pPr>
      <w:proofErr w:type="spellStart"/>
      <w:r>
        <w:rPr>
          <w:rFonts w:eastAsia="SimSun"/>
          <w:b/>
          <w:color w:val="000000"/>
          <w:sz w:val="28"/>
          <w:szCs w:val="28"/>
          <w:lang w:val="en-US" w:eastAsia="zh-CN" w:bidi="ar"/>
        </w:rPr>
        <w:t>Бланки</w:t>
      </w:r>
      <w:proofErr w:type="spellEnd"/>
      <w:r>
        <w:rPr>
          <w:rFonts w:eastAsia="SimSun"/>
          <w:b/>
          <w:color w:val="000000"/>
          <w:sz w:val="28"/>
          <w:szCs w:val="28"/>
          <w:lang w:val="en-US" w:eastAsia="zh-CN" w:bidi="ar"/>
        </w:rPr>
        <w:t xml:space="preserve"> </w:t>
      </w:r>
      <w:proofErr w:type="spellStart"/>
      <w:r>
        <w:rPr>
          <w:rFonts w:eastAsia="SimSun"/>
          <w:b/>
          <w:color w:val="000000"/>
          <w:sz w:val="28"/>
          <w:szCs w:val="28"/>
          <w:lang w:val="en-US" w:eastAsia="zh-CN" w:bidi="ar"/>
        </w:rPr>
        <w:t>заданий</w:t>
      </w:r>
      <w:proofErr w:type="spellEnd"/>
    </w:p>
    <w:p w:rsidR="00A62F4C" w:rsidRDefault="00A62F4C">
      <w:pPr>
        <w:widowControl/>
        <w:jc w:val="center"/>
        <w:rPr>
          <w:rFonts w:eastAsia="SimSun"/>
          <w:b/>
          <w:color w:val="000000"/>
          <w:sz w:val="28"/>
          <w:szCs w:val="28"/>
          <w:lang w:val="en-US" w:eastAsia="zh-CN" w:bidi="ar"/>
        </w:rPr>
      </w:pPr>
    </w:p>
    <w:p w:rsidR="00A62F4C" w:rsidRDefault="00CF4ACF">
      <w:pPr>
        <w:widowControl/>
        <w:jc w:val="center"/>
      </w:pPr>
      <w:proofErr w:type="spellStart"/>
      <w:r>
        <w:rPr>
          <w:rFonts w:eastAsia="SimSun"/>
          <w:b/>
          <w:color w:val="000000"/>
          <w:sz w:val="28"/>
          <w:szCs w:val="28"/>
          <w:lang w:val="en-US" w:eastAsia="zh-CN" w:bidi="ar"/>
        </w:rPr>
        <w:t>Лабораторная</w:t>
      </w:r>
      <w:proofErr w:type="spellEnd"/>
      <w:r>
        <w:rPr>
          <w:rFonts w:eastAsia="SimSun"/>
          <w:b/>
          <w:color w:val="000000"/>
          <w:sz w:val="28"/>
          <w:szCs w:val="28"/>
          <w:lang w:val="en-US" w:eastAsia="zh-CN" w:bidi="ar"/>
        </w:rPr>
        <w:t xml:space="preserve"> </w:t>
      </w:r>
      <w:proofErr w:type="spellStart"/>
      <w:r>
        <w:rPr>
          <w:rFonts w:eastAsia="SimSun"/>
          <w:b/>
          <w:color w:val="000000"/>
          <w:sz w:val="28"/>
          <w:szCs w:val="28"/>
          <w:lang w:val="en-US" w:eastAsia="zh-CN" w:bidi="ar"/>
        </w:rPr>
        <w:t>работа</w:t>
      </w:r>
      <w:proofErr w:type="spellEnd"/>
    </w:p>
    <w:p w:rsidR="00A62F4C" w:rsidRDefault="00A62F4C">
      <w:pPr>
        <w:jc w:val="center"/>
      </w:pPr>
    </w:p>
    <w:p w:rsidR="00A62F4C" w:rsidRDefault="00CF4AC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Получение первичных навыков работы с </w:t>
      </w:r>
      <w:proofErr w:type="spellStart"/>
      <w:proofErr w:type="gramStart"/>
      <w:r>
        <w:rPr>
          <w:b/>
          <w:bCs/>
          <w:sz w:val="28"/>
          <w:szCs w:val="28"/>
        </w:rPr>
        <w:t>нивелиром,определение</w:t>
      </w:r>
      <w:proofErr w:type="spellEnd"/>
      <w:proofErr w:type="gramEnd"/>
      <w:r>
        <w:rPr>
          <w:b/>
          <w:bCs/>
          <w:sz w:val="28"/>
          <w:szCs w:val="28"/>
        </w:rPr>
        <w:t xml:space="preserve"> превышений</w:t>
      </w:r>
    </w:p>
    <w:p w:rsidR="00A62F4C" w:rsidRDefault="00A62F4C"/>
    <w:p w:rsidR="00A62F4C" w:rsidRDefault="00CF4ACF">
      <w:pPr>
        <w:widowControl/>
        <w:jc w:val="center"/>
      </w:pPr>
      <w:r w:rsidRPr="002823A9">
        <w:rPr>
          <w:rFonts w:eastAsia="SimSun"/>
          <w:b/>
          <w:color w:val="000000"/>
          <w:sz w:val="28"/>
          <w:szCs w:val="28"/>
          <w:lang w:eastAsia="zh-CN" w:bidi="ar"/>
        </w:rPr>
        <w:t xml:space="preserve">Задание </w:t>
      </w:r>
      <w:r>
        <w:rPr>
          <w:rFonts w:eastAsia="SimSun"/>
          <w:b/>
          <w:color w:val="000000"/>
          <w:sz w:val="28"/>
          <w:szCs w:val="28"/>
          <w:lang w:eastAsia="zh-CN" w:bidi="ar"/>
        </w:rPr>
        <w:t>2</w:t>
      </w:r>
    </w:p>
    <w:p w:rsidR="002823A9" w:rsidRDefault="002823A9">
      <w:pPr>
        <w:adjustRightInd w:val="0"/>
        <w:spacing w:before="177" w:line="360" w:lineRule="auto"/>
        <w:ind w:right="9" w:firstLine="345"/>
        <w:rPr>
          <w:sz w:val="24"/>
          <w:szCs w:val="24"/>
          <w:lang w:bidi="he-IL"/>
        </w:rPr>
      </w:pPr>
    </w:p>
    <w:p w:rsidR="002823A9" w:rsidRDefault="002823A9">
      <w:pPr>
        <w:adjustRightInd w:val="0"/>
        <w:spacing w:before="177" w:line="360" w:lineRule="auto"/>
        <w:ind w:right="9" w:firstLine="345"/>
        <w:rPr>
          <w:sz w:val="24"/>
          <w:szCs w:val="24"/>
          <w:lang w:bidi="he-IL"/>
        </w:rPr>
      </w:pPr>
    </w:p>
    <w:p w:rsidR="002823A9" w:rsidRDefault="002823A9">
      <w:pPr>
        <w:adjustRightInd w:val="0"/>
        <w:spacing w:before="177" w:line="360" w:lineRule="auto"/>
        <w:ind w:right="9" w:firstLine="345"/>
        <w:rPr>
          <w:sz w:val="24"/>
          <w:szCs w:val="24"/>
          <w:lang w:bidi="he-IL"/>
        </w:rPr>
      </w:pPr>
    </w:p>
    <w:p w:rsidR="00A62F4C" w:rsidRDefault="00CF4ACF">
      <w:pPr>
        <w:adjustRightInd w:val="0"/>
        <w:spacing w:before="177" w:line="360" w:lineRule="auto"/>
        <w:ind w:right="9" w:firstLine="345"/>
        <w:rPr>
          <w:sz w:val="24"/>
          <w:szCs w:val="24"/>
          <w:lang w:bidi="he-IL"/>
        </w:rPr>
      </w:pPr>
      <w:r>
        <w:rPr>
          <w:sz w:val="24"/>
          <w:szCs w:val="24"/>
          <w:lang w:bidi="he-IL"/>
        </w:rPr>
        <w:t>Повторите порядок работы на станции при техническом ниве</w:t>
      </w:r>
      <w:r>
        <w:rPr>
          <w:sz w:val="24"/>
          <w:szCs w:val="24"/>
          <w:lang w:bidi="he-IL"/>
        </w:rPr>
        <w:softHyphen/>
        <w:t>лировании и определите превышения между точками, на которых установле</w:t>
      </w:r>
      <w:r>
        <w:rPr>
          <w:sz w:val="24"/>
          <w:szCs w:val="24"/>
          <w:lang w:bidi="he-IL"/>
        </w:rPr>
        <w:softHyphen/>
        <w:t>ны рейки. Результаты наблюдений запишите в журнал.</w:t>
      </w:r>
    </w:p>
    <w:p w:rsidR="00A62F4C" w:rsidRDefault="00CF4ACF">
      <w:pPr>
        <w:framePr w:w="8683" w:h="321" w:wrap="around" w:hAnchor="text" w:x="356" w:y="4355"/>
        <w:adjustRightInd w:val="0"/>
        <w:spacing w:line="273" w:lineRule="exact"/>
        <w:ind w:left="1996"/>
        <w:rPr>
          <w:sz w:val="26"/>
          <w:szCs w:val="26"/>
          <w:lang w:bidi="he-IL"/>
        </w:rPr>
      </w:pPr>
      <w:r>
        <w:rPr>
          <w:sz w:val="26"/>
          <w:szCs w:val="26"/>
          <w:lang w:bidi="he-IL"/>
        </w:rPr>
        <w:t xml:space="preserve">Журнал технического нивелирования </w:t>
      </w:r>
    </w:p>
    <w:p w:rsidR="00A62F4C" w:rsidRDefault="00CF4ACF">
      <w:pPr>
        <w:framePr w:w="4430" w:h="619" w:wrap="around" w:hAnchor="page" w:x="1618" w:y="4816"/>
        <w:tabs>
          <w:tab w:val="center" w:leader="underscore" w:pos="2145"/>
          <w:tab w:val="right" w:leader="underscore" w:pos="3446"/>
          <w:tab w:val="right" w:leader="underscore" w:pos="4410"/>
        </w:tabs>
        <w:adjustRightInd w:val="0"/>
        <w:spacing w:line="292" w:lineRule="exact"/>
        <w:rPr>
          <w:sz w:val="24"/>
          <w:szCs w:val="24"/>
          <w:lang w:bidi="he-IL"/>
        </w:rPr>
      </w:pPr>
      <w:r>
        <w:rPr>
          <w:sz w:val="24"/>
          <w:szCs w:val="24"/>
          <w:lang w:bidi="he-IL"/>
        </w:rPr>
        <w:t>Нивелир________№___________</w:t>
      </w:r>
    </w:p>
    <w:p w:rsidR="00A62F4C" w:rsidRDefault="00CF4ACF">
      <w:pPr>
        <w:framePr w:w="4430" w:h="619" w:wrap="around" w:hAnchor="page" w:x="1618" w:y="4816"/>
        <w:tabs>
          <w:tab w:val="center" w:leader="underscore" w:pos="2145"/>
          <w:tab w:val="right" w:leader="underscore" w:pos="3446"/>
          <w:tab w:val="right" w:leader="underscore" w:pos="4410"/>
        </w:tabs>
        <w:adjustRightInd w:val="0"/>
        <w:spacing w:line="292" w:lineRule="exact"/>
        <w:rPr>
          <w:sz w:val="24"/>
          <w:szCs w:val="24"/>
          <w:lang w:bidi="he-IL"/>
        </w:rPr>
      </w:pPr>
      <w:r>
        <w:rPr>
          <w:sz w:val="24"/>
          <w:szCs w:val="24"/>
          <w:lang w:bidi="he-IL"/>
        </w:rPr>
        <w:t xml:space="preserve">Наблюдал___________________ </w:t>
      </w:r>
    </w:p>
    <w:p w:rsidR="00A62F4C" w:rsidRDefault="00CF4ACF">
      <w:pPr>
        <w:framePr w:w="2859" w:h="676" w:wrap="around" w:hAnchor="page" w:x="6359" w:y="4758"/>
        <w:tabs>
          <w:tab w:val="right" w:leader="underscore" w:pos="4175"/>
        </w:tabs>
        <w:adjustRightInd w:val="0"/>
        <w:spacing w:line="292" w:lineRule="exact"/>
        <w:rPr>
          <w:sz w:val="26"/>
          <w:szCs w:val="26"/>
          <w:lang w:bidi="he-IL"/>
        </w:rPr>
      </w:pPr>
      <w:r>
        <w:rPr>
          <w:sz w:val="26"/>
          <w:szCs w:val="26"/>
          <w:lang w:bidi="he-IL"/>
        </w:rPr>
        <w:t xml:space="preserve">Дата </w:t>
      </w:r>
      <w:r>
        <w:rPr>
          <w:sz w:val="26"/>
          <w:szCs w:val="26"/>
          <w:lang w:bidi="he-IL"/>
        </w:rPr>
        <w:tab/>
        <w:t xml:space="preserve"> </w:t>
      </w:r>
    </w:p>
    <w:p w:rsidR="00A62F4C" w:rsidRDefault="00CF4ACF">
      <w:pPr>
        <w:framePr w:w="2859" w:h="676" w:wrap="around" w:hAnchor="page" w:x="6359" w:y="4758"/>
        <w:tabs>
          <w:tab w:val="right" w:leader="underscore" w:pos="4170"/>
        </w:tabs>
        <w:adjustRightInd w:val="0"/>
        <w:spacing w:line="292" w:lineRule="exact"/>
        <w:rPr>
          <w:sz w:val="26"/>
          <w:szCs w:val="26"/>
          <w:lang w:bidi="he-IL"/>
        </w:rPr>
      </w:pPr>
      <w:r>
        <w:rPr>
          <w:sz w:val="26"/>
          <w:szCs w:val="26"/>
          <w:lang w:bidi="he-IL"/>
        </w:rPr>
        <w:t xml:space="preserve">Погода </w:t>
      </w:r>
      <w:r>
        <w:rPr>
          <w:sz w:val="26"/>
          <w:szCs w:val="26"/>
          <w:lang w:bidi="he-IL"/>
        </w:rPr>
        <w:tab/>
        <w:t xml:space="preserve"> </w:t>
      </w:r>
    </w:p>
    <w:p w:rsidR="00A62F4C" w:rsidRDefault="00CF4ACF">
      <w:pPr>
        <w:framePr w:w="6561" w:h="338" w:wrap="around" w:hAnchor="text" w:x="39" w:y="5435"/>
        <w:adjustRightInd w:val="0"/>
        <w:spacing w:line="220" w:lineRule="exact"/>
        <w:ind w:left="2472"/>
        <w:rPr>
          <w:sz w:val="26"/>
          <w:szCs w:val="26"/>
          <w:lang w:bidi="he-IL"/>
        </w:rPr>
      </w:pPr>
      <w:r>
        <w:rPr>
          <w:sz w:val="26"/>
          <w:szCs w:val="26"/>
          <w:lang w:bidi="he-IL"/>
        </w:rPr>
        <w:t>Записывал _____________________</w:t>
      </w:r>
    </w:p>
    <w:p w:rsidR="00A62F4C" w:rsidRDefault="00A62F4C">
      <w:pPr>
        <w:adjustRightInd w:val="0"/>
        <w:rPr>
          <w:sz w:val="24"/>
          <w:szCs w:val="24"/>
          <w:lang w:bidi="ar-SA"/>
        </w:rPr>
      </w:pPr>
    </w:p>
    <w:p w:rsidR="00A62F4C" w:rsidRDefault="00A62F4C">
      <w:pPr>
        <w:adjustRightInd w:val="0"/>
        <w:rPr>
          <w:sz w:val="24"/>
          <w:szCs w:val="24"/>
          <w:lang w:bidi="ar-SA"/>
        </w:rPr>
      </w:pPr>
    </w:p>
    <w:p w:rsidR="00A62F4C" w:rsidRDefault="00A62F4C">
      <w:pPr>
        <w:adjustRightInd w:val="0"/>
        <w:rPr>
          <w:sz w:val="24"/>
          <w:szCs w:val="24"/>
          <w:lang w:bidi="ar-SA"/>
        </w:rPr>
      </w:pPr>
    </w:p>
    <w:tbl>
      <w:tblPr>
        <w:tblpPr w:leftFromText="180" w:rightFromText="180" w:vertAnchor="text" w:horzAnchor="page" w:tblpX="1794" w:tblpY="70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5"/>
        <w:gridCol w:w="1471"/>
        <w:gridCol w:w="1326"/>
        <w:gridCol w:w="1163"/>
        <w:gridCol w:w="860"/>
        <w:gridCol w:w="1093"/>
        <w:gridCol w:w="1523"/>
        <w:gridCol w:w="1030"/>
      </w:tblGrid>
      <w:tr w:rsidR="00A62F4C">
        <w:trPr>
          <w:trHeight w:val="524"/>
        </w:trPr>
        <w:tc>
          <w:tcPr>
            <w:tcW w:w="1135" w:type="dxa"/>
            <w:vMerge w:val="restart"/>
            <w:vAlign w:val="center"/>
          </w:tcPr>
          <w:p w:rsidR="00A62F4C" w:rsidRDefault="00CF4ACF">
            <w:pPr>
              <w:adjustRightInd w:val="0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№ станций</w:t>
            </w:r>
          </w:p>
        </w:tc>
        <w:tc>
          <w:tcPr>
            <w:tcW w:w="1471" w:type="dxa"/>
            <w:vMerge w:val="restart"/>
            <w:vAlign w:val="center"/>
          </w:tcPr>
          <w:p w:rsidR="00A62F4C" w:rsidRDefault="00CF4ACF">
            <w:pPr>
              <w:adjustRightInd w:val="0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№ нивелирных точек</w:t>
            </w:r>
          </w:p>
        </w:tc>
        <w:tc>
          <w:tcPr>
            <w:tcW w:w="2489" w:type="dxa"/>
            <w:gridSpan w:val="2"/>
            <w:vAlign w:val="center"/>
          </w:tcPr>
          <w:p w:rsidR="00A62F4C" w:rsidRDefault="00CF4ACF">
            <w:pPr>
              <w:adjustRightInd w:val="0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Отсчеты по рейкам</w:t>
            </w:r>
          </w:p>
        </w:tc>
        <w:tc>
          <w:tcPr>
            <w:tcW w:w="1953" w:type="dxa"/>
            <w:gridSpan w:val="2"/>
            <w:vAlign w:val="center"/>
          </w:tcPr>
          <w:p w:rsidR="00A62F4C" w:rsidRDefault="00CF4ACF">
            <w:pPr>
              <w:adjustRightInd w:val="0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Превышения</w:t>
            </w:r>
          </w:p>
        </w:tc>
        <w:tc>
          <w:tcPr>
            <w:tcW w:w="1523" w:type="dxa"/>
            <w:vMerge w:val="restart"/>
            <w:vAlign w:val="center"/>
          </w:tcPr>
          <w:p w:rsidR="00A62F4C" w:rsidRDefault="00CF4ACF">
            <w:pPr>
              <w:adjustRightInd w:val="0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Средние значения превышений</w:t>
            </w:r>
          </w:p>
        </w:tc>
        <w:tc>
          <w:tcPr>
            <w:tcW w:w="1030" w:type="dxa"/>
            <w:vMerge w:val="restart"/>
            <w:vAlign w:val="center"/>
          </w:tcPr>
          <w:p w:rsidR="00A62F4C" w:rsidRDefault="00CF4ACF">
            <w:pPr>
              <w:adjustRightInd w:val="0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Высоты</w:t>
            </w:r>
          </w:p>
        </w:tc>
      </w:tr>
      <w:tr w:rsidR="00A62F4C">
        <w:tc>
          <w:tcPr>
            <w:tcW w:w="1135" w:type="dxa"/>
            <w:vMerge/>
            <w:vAlign w:val="center"/>
          </w:tcPr>
          <w:p w:rsidR="00A62F4C" w:rsidRDefault="00A62F4C">
            <w:pPr>
              <w:adjustRightInd w:val="0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471" w:type="dxa"/>
            <w:vMerge/>
            <w:vAlign w:val="center"/>
          </w:tcPr>
          <w:p w:rsidR="00A62F4C" w:rsidRDefault="00A62F4C">
            <w:pPr>
              <w:adjustRightInd w:val="0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326" w:type="dxa"/>
            <w:vAlign w:val="center"/>
          </w:tcPr>
          <w:p w:rsidR="00A62F4C" w:rsidRDefault="00CF4ACF">
            <w:pPr>
              <w:adjustRightInd w:val="0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задней</w:t>
            </w:r>
          </w:p>
        </w:tc>
        <w:tc>
          <w:tcPr>
            <w:tcW w:w="1163" w:type="dxa"/>
            <w:vAlign w:val="center"/>
          </w:tcPr>
          <w:p w:rsidR="00A62F4C" w:rsidRDefault="00CF4ACF">
            <w:pPr>
              <w:adjustRightInd w:val="0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передней</w:t>
            </w:r>
          </w:p>
        </w:tc>
        <w:tc>
          <w:tcPr>
            <w:tcW w:w="860" w:type="dxa"/>
            <w:vAlign w:val="center"/>
          </w:tcPr>
          <w:p w:rsidR="00A62F4C" w:rsidRDefault="00CF4ACF">
            <w:pPr>
              <w:adjustRightInd w:val="0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+</w:t>
            </w:r>
          </w:p>
        </w:tc>
        <w:tc>
          <w:tcPr>
            <w:tcW w:w="1093" w:type="dxa"/>
            <w:vAlign w:val="center"/>
          </w:tcPr>
          <w:p w:rsidR="00A62F4C" w:rsidRDefault="00CF4ACF">
            <w:pPr>
              <w:adjustRightInd w:val="0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-</w:t>
            </w:r>
          </w:p>
        </w:tc>
        <w:tc>
          <w:tcPr>
            <w:tcW w:w="1523" w:type="dxa"/>
            <w:vMerge/>
            <w:vAlign w:val="center"/>
          </w:tcPr>
          <w:p w:rsidR="00A62F4C" w:rsidRDefault="00A62F4C">
            <w:pPr>
              <w:adjustRightInd w:val="0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30" w:type="dxa"/>
            <w:vMerge/>
            <w:vAlign w:val="center"/>
          </w:tcPr>
          <w:p w:rsidR="00A62F4C" w:rsidRDefault="00A62F4C">
            <w:pPr>
              <w:adjustRightInd w:val="0"/>
              <w:jc w:val="center"/>
              <w:rPr>
                <w:sz w:val="24"/>
                <w:szCs w:val="24"/>
                <w:lang w:bidi="ar-SA"/>
              </w:rPr>
            </w:pPr>
          </w:p>
        </w:tc>
      </w:tr>
      <w:tr w:rsidR="00A62F4C">
        <w:tc>
          <w:tcPr>
            <w:tcW w:w="1135" w:type="dxa"/>
            <w:vAlign w:val="center"/>
          </w:tcPr>
          <w:p w:rsidR="00A62F4C" w:rsidRDefault="00CF4ACF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1</w:t>
            </w:r>
          </w:p>
        </w:tc>
        <w:tc>
          <w:tcPr>
            <w:tcW w:w="1471" w:type="dxa"/>
            <w:vAlign w:val="center"/>
          </w:tcPr>
          <w:p w:rsidR="00A62F4C" w:rsidRDefault="00CF4ACF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  <w:proofErr w:type="spellStart"/>
            <w:r>
              <w:rPr>
                <w:sz w:val="24"/>
                <w:szCs w:val="24"/>
                <w:lang w:bidi="ar-SA"/>
              </w:rPr>
              <w:t>п.п</w:t>
            </w:r>
            <w:proofErr w:type="spellEnd"/>
            <w:r>
              <w:rPr>
                <w:sz w:val="24"/>
                <w:szCs w:val="24"/>
                <w:lang w:bidi="ar-SA"/>
              </w:rPr>
              <w:t>. 21</w:t>
            </w:r>
          </w:p>
        </w:tc>
        <w:tc>
          <w:tcPr>
            <w:tcW w:w="2489" w:type="dxa"/>
            <w:gridSpan w:val="2"/>
            <w:vAlign w:val="center"/>
          </w:tcPr>
          <w:p w:rsidR="00A62F4C" w:rsidRDefault="00CF4ACF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Образец записи</w:t>
            </w:r>
          </w:p>
        </w:tc>
        <w:tc>
          <w:tcPr>
            <w:tcW w:w="86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9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52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3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</w:tr>
      <w:tr w:rsidR="00A62F4C">
        <w:tc>
          <w:tcPr>
            <w:tcW w:w="1135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471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326" w:type="dxa"/>
            <w:vAlign w:val="center"/>
          </w:tcPr>
          <w:p w:rsidR="00A62F4C" w:rsidRDefault="00CF4ACF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1460 (1)*</w:t>
            </w:r>
          </w:p>
        </w:tc>
        <w:tc>
          <w:tcPr>
            <w:tcW w:w="1163" w:type="dxa"/>
            <w:vAlign w:val="center"/>
          </w:tcPr>
          <w:p w:rsidR="00A62F4C" w:rsidRDefault="00CF4ACF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1562 (2)</w:t>
            </w:r>
          </w:p>
        </w:tc>
        <w:tc>
          <w:tcPr>
            <w:tcW w:w="86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93" w:type="dxa"/>
            <w:vAlign w:val="center"/>
          </w:tcPr>
          <w:p w:rsidR="00A62F4C" w:rsidRDefault="00CF4ACF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- 102 (7)</w:t>
            </w:r>
          </w:p>
        </w:tc>
        <w:tc>
          <w:tcPr>
            <w:tcW w:w="1523" w:type="dxa"/>
            <w:vAlign w:val="center"/>
          </w:tcPr>
          <w:p w:rsidR="00A62F4C" w:rsidRDefault="00CF4ACF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- 103 (9)</w:t>
            </w:r>
          </w:p>
        </w:tc>
        <w:tc>
          <w:tcPr>
            <w:tcW w:w="103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</w:tr>
      <w:tr w:rsidR="00A62F4C">
        <w:tc>
          <w:tcPr>
            <w:tcW w:w="1135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471" w:type="dxa"/>
            <w:vAlign w:val="center"/>
          </w:tcPr>
          <w:p w:rsidR="00A62F4C" w:rsidRDefault="00CF4ACF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х 1</w:t>
            </w:r>
          </w:p>
        </w:tc>
        <w:tc>
          <w:tcPr>
            <w:tcW w:w="1326" w:type="dxa"/>
            <w:vAlign w:val="center"/>
          </w:tcPr>
          <w:p w:rsidR="00A62F4C" w:rsidRDefault="00CF4ACF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6144 (4)</w:t>
            </w:r>
          </w:p>
        </w:tc>
        <w:tc>
          <w:tcPr>
            <w:tcW w:w="1163" w:type="dxa"/>
            <w:vAlign w:val="center"/>
          </w:tcPr>
          <w:p w:rsidR="00A62F4C" w:rsidRDefault="00CF4ACF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6248 (3)</w:t>
            </w:r>
          </w:p>
        </w:tc>
        <w:tc>
          <w:tcPr>
            <w:tcW w:w="86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93" w:type="dxa"/>
            <w:vAlign w:val="center"/>
          </w:tcPr>
          <w:p w:rsidR="00A62F4C" w:rsidRDefault="00CF4ACF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- 104 (8)</w:t>
            </w:r>
          </w:p>
        </w:tc>
        <w:tc>
          <w:tcPr>
            <w:tcW w:w="152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3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</w:tr>
      <w:tr w:rsidR="00A62F4C">
        <w:tc>
          <w:tcPr>
            <w:tcW w:w="1135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471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326" w:type="dxa"/>
            <w:vAlign w:val="center"/>
          </w:tcPr>
          <w:p w:rsidR="00A62F4C" w:rsidRDefault="00CF4ACF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4684 (5)</w:t>
            </w:r>
          </w:p>
        </w:tc>
        <w:tc>
          <w:tcPr>
            <w:tcW w:w="1163" w:type="dxa"/>
            <w:vAlign w:val="center"/>
          </w:tcPr>
          <w:p w:rsidR="00A62F4C" w:rsidRDefault="00CF4ACF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4686 (6)</w:t>
            </w:r>
          </w:p>
        </w:tc>
        <w:tc>
          <w:tcPr>
            <w:tcW w:w="86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9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52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3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</w:tr>
      <w:tr w:rsidR="00A62F4C">
        <w:tc>
          <w:tcPr>
            <w:tcW w:w="1135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471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326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16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86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9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52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3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</w:tr>
      <w:tr w:rsidR="00A62F4C">
        <w:tc>
          <w:tcPr>
            <w:tcW w:w="1135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471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326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16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86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9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52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3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</w:tr>
      <w:tr w:rsidR="00A62F4C">
        <w:tc>
          <w:tcPr>
            <w:tcW w:w="1135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471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326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16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86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9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52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3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</w:tr>
      <w:tr w:rsidR="00A62F4C">
        <w:tc>
          <w:tcPr>
            <w:tcW w:w="1135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471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326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16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86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9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52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3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</w:tr>
      <w:tr w:rsidR="00A62F4C">
        <w:tc>
          <w:tcPr>
            <w:tcW w:w="1135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471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326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16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86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9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52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3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</w:tr>
      <w:tr w:rsidR="00A62F4C">
        <w:tc>
          <w:tcPr>
            <w:tcW w:w="1135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471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326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16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86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9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52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3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</w:tr>
      <w:tr w:rsidR="00A62F4C">
        <w:tc>
          <w:tcPr>
            <w:tcW w:w="1135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471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326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16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86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9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52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3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</w:tr>
      <w:tr w:rsidR="00A62F4C">
        <w:tc>
          <w:tcPr>
            <w:tcW w:w="1135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471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326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16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86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9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52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3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</w:tr>
      <w:tr w:rsidR="00A62F4C">
        <w:tc>
          <w:tcPr>
            <w:tcW w:w="1135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471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326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16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86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9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52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3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</w:tr>
      <w:tr w:rsidR="00A62F4C">
        <w:tc>
          <w:tcPr>
            <w:tcW w:w="1135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471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326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16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86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9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52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3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</w:tr>
      <w:tr w:rsidR="00A62F4C">
        <w:tc>
          <w:tcPr>
            <w:tcW w:w="1135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471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326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16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86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9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523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1030" w:type="dxa"/>
            <w:vAlign w:val="center"/>
          </w:tcPr>
          <w:p w:rsidR="00A62F4C" w:rsidRDefault="00A62F4C">
            <w:pPr>
              <w:adjustRightInd w:val="0"/>
              <w:spacing w:line="360" w:lineRule="auto"/>
              <w:jc w:val="center"/>
              <w:rPr>
                <w:sz w:val="24"/>
                <w:szCs w:val="24"/>
                <w:lang w:bidi="ar-SA"/>
              </w:rPr>
            </w:pPr>
          </w:p>
        </w:tc>
      </w:tr>
      <w:tr w:rsidR="00A62F4C">
        <w:tc>
          <w:tcPr>
            <w:tcW w:w="9601" w:type="dxa"/>
            <w:gridSpan w:val="8"/>
            <w:vAlign w:val="center"/>
          </w:tcPr>
          <w:p w:rsidR="00A62F4C" w:rsidRDefault="00CF4ACF">
            <w:pPr>
              <w:adjustRightInd w:val="0"/>
              <w:spacing w:line="360" w:lineRule="auto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* Номера в скобках указывают порядок действий</w:t>
            </w:r>
          </w:p>
        </w:tc>
      </w:tr>
    </w:tbl>
    <w:p w:rsidR="00A62F4C" w:rsidRDefault="00A62F4C">
      <w:pPr>
        <w:adjustRightInd w:val="0"/>
        <w:rPr>
          <w:sz w:val="24"/>
          <w:szCs w:val="24"/>
          <w:lang w:bidi="ar-SA"/>
        </w:rPr>
      </w:pPr>
    </w:p>
    <w:p w:rsidR="00A62F4C" w:rsidRDefault="00A62F4C">
      <w:pPr>
        <w:jc w:val="center"/>
      </w:pPr>
    </w:p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Pr="002823A9" w:rsidRDefault="00CF4ACF">
      <w:pPr>
        <w:widowControl/>
        <w:jc w:val="center"/>
        <w:rPr>
          <w:rFonts w:eastAsia="SimSun"/>
          <w:b/>
          <w:color w:val="000000"/>
          <w:sz w:val="28"/>
          <w:szCs w:val="28"/>
          <w:lang w:eastAsia="zh-CN" w:bidi="ar"/>
        </w:rPr>
      </w:pPr>
      <w:r w:rsidRPr="002823A9">
        <w:rPr>
          <w:rFonts w:eastAsia="SimSun"/>
          <w:b/>
          <w:color w:val="000000"/>
          <w:sz w:val="28"/>
          <w:szCs w:val="28"/>
          <w:lang w:eastAsia="zh-CN" w:bidi="ar"/>
        </w:rPr>
        <w:t>ПРИЛОЖЕНИЕ В</w:t>
      </w:r>
    </w:p>
    <w:p w:rsidR="00A62F4C" w:rsidRPr="002823A9" w:rsidRDefault="00A62F4C">
      <w:pPr>
        <w:widowControl/>
        <w:jc w:val="center"/>
        <w:rPr>
          <w:rFonts w:eastAsia="SimSun"/>
          <w:b/>
          <w:color w:val="000000"/>
          <w:sz w:val="28"/>
          <w:szCs w:val="28"/>
          <w:lang w:eastAsia="zh-CN" w:bidi="ar"/>
        </w:rPr>
      </w:pPr>
    </w:p>
    <w:p w:rsidR="00A62F4C" w:rsidRDefault="00CF4ACF">
      <w:pPr>
        <w:widowControl/>
        <w:jc w:val="center"/>
      </w:pPr>
      <w:r w:rsidRPr="002823A9">
        <w:rPr>
          <w:rFonts w:eastAsia="SimSun"/>
          <w:b/>
          <w:color w:val="000000"/>
          <w:sz w:val="28"/>
          <w:szCs w:val="28"/>
          <w:lang w:eastAsia="zh-CN" w:bidi="ar"/>
        </w:rPr>
        <w:t>Пример теста по теме «</w:t>
      </w:r>
      <w:r>
        <w:rPr>
          <w:rFonts w:eastAsia="SimSun"/>
          <w:b/>
          <w:color w:val="000000"/>
          <w:sz w:val="28"/>
          <w:szCs w:val="28"/>
          <w:lang w:eastAsia="zh-CN" w:bidi="ar"/>
        </w:rPr>
        <w:t>Работа нивелиром</w:t>
      </w:r>
      <w:r w:rsidRPr="002823A9">
        <w:rPr>
          <w:rFonts w:eastAsia="SimSun"/>
          <w:b/>
          <w:color w:val="000000"/>
          <w:sz w:val="28"/>
          <w:szCs w:val="28"/>
          <w:lang w:eastAsia="zh-CN" w:bidi="ar"/>
        </w:rPr>
        <w:t>»</w:t>
      </w:r>
    </w:p>
    <w:p w:rsidR="00A62F4C" w:rsidRDefault="00CF4ACF">
      <w:pPr>
        <w:widowControl/>
      </w:pPr>
      <w:r w:rsidRPr="002823A9">
        <w:rPr>
          <w:rFonts w:eastAsia="SimSun"/>
          <w:sz w:val="28"/>
          <w:szCs w:val="28"/>
          <w:lang w:eastAsia="zh-CN" w:bidi="ar"/>
        </w:rPr>
        <w:t xml:space="preserve">1. </w:t>
      </w:r>
      <w:r>
        <w:rPr>
          <w:rFonts w:eastAsia="SimSun"/>
          <w:sz w:val="28"/>
          <w:szCs w:val="28"/>
          <w:lang w:eastAsia="zh-CN" w:bidi="ar"/>
        </w:rPr>
        <w:t>И</w:t>
      </w:r>
      <w:r w:rsidRPr="002823A9">
        <w:rPr>
          <w:rFonts w:eastAsia="SimSun"/>
          <w:sz w:val="28"/>
          <w:szCs w:val="28"/>
          <w:lang w:eastAsia="zh-CN" w:bidi="ar"/>
        </w:rPr>
        <w:t>нструмент</w:t>
      </w:r>
      <w:r>
        <w:rPr>
          <w:rFonts w:eastAsia="SimSun"/>
          <w:sz w:val="28"/>
          <w:szCs w:val="28"/>
          <w:lang w:eastAsia="zh-CN" w:bidi="ar"/>
        </w:rPr>
        <w:t xml:space="preserve"> для определения разности высот</w:t>
      </w:r>
      <w:r w:rsidRPr="002823A9">
        <w:rPr>
          <w:rFonts w:eastAsia="SimSun"/>
          <w:sz w:val="28"/>
          <w:szCs w:val="28"/>
          <w:lang w:eastAsia="zh-CN" w:bidi="ar"/>
        </w:rPr>
        <w:t xml:space="preserve">: </w:t>
      </w:r>
    </w:p>
    <w:p w:rsidR="00A62F4C" w:rsidRDefault="00CF4ACF">
      <w:pPr>
        <w:widowControl/>
      </w:pPr>
      <w:r w:rsidRPr="002823A9">
        <w:rPr>
          <w:rFonts w:eastAsia="SimSun"/>
          <w:sz w:val="28"/>
          <w:szCs w:val="28"/>
          <w:lang w:eastAsia="zh-CN" w:bidi="ar"/>
        </w:rPr>
        <w:t xml:space="preserve">а) нивелир </w:t>
      </w:r>
    </w:p>
    <w:p w:rsidR="00A62F4C" w:rsidRDefault="00CF4ACF">
      <w:pPr>
        <w:widowControl/>
      </w:pPr>
      <w:r w:rsidRPr="002823A9">
        <w:rPr>
          <w:rFonts w:eastAsia="SimSun"/>
          <w:sz w:val="28"/>
          <w:szCs w:val="28"/>
          <w:lang w:eastAsia="zh-CN" w:bidi="ar"/>
        </w:rPr>
        <w:t xml:space="preserve">б) рулетка </w:t>
      </w:r>
    </w:p>
    <w:p w:rsidR="00A62F4C" w:rsidRDefault="00CF4ACF">
      <w:pPr>
        <w:widowControl/>
      </w:pPr>
      <w:r w:rsidRPr="002823A9">
        <w:rPr>
          <w:rFonts w:eastAsia="SimSun"/>
          <w:sz w:val="28"/>
          <w:szCs w:val="28"/>
          <w:lang w:eastAsia="zh-CN" w:bidi="ar"/>
        </w:rPr>
        <w:t xml:space="preserve">в) теодолит </w:t>
      </w:r>
    </w:p>
    <w:p w:rsidR="00A62F4C" w:rsidRDefault="00CF4ACF">
      <w:pPr>
        <w:widowControl/>
      </w:pPr>
      <w:r w:rsidRPr="002823A9">
        <w:rPr>
          <w:rFonts w:eastAsia="SimSun"/>
          <w:sz w:val="28"/>
          <w:szCs w:val="28"/>
          <w:lang w:eastAsia="zh-CN" w:bidi="ar"/>
        </w:rPr>
        <w:t xml:space="preserve">2. Процесс </w:t>
      </w:r>
      <w:r>
        <w:rPr>
          <w:rFonts w:eastAsia="SimSun"/>
          <w:sz w:val="28"/>
          <w:szCs w:val="28"/>
          <w:lang w:eastAsia="zh-CN" w:bidi="ar"/>
        </w:rPr>
        <w:t>выполнения работы</w:t>
      </w:r>
      <w:r w:rsidRPr="002823A9">
        <w:rPr>
          <w:rFonts w:eastAsia="SimSun"/>
          <w:sz w:val="28"/>
          <w:szCs w:val="28"/>
          <w:lang w:eastAsia="zh-CN" w:bidi="ar"/>
        </w:rPr>
        <w:t xml:space="preserve"> </w:t>
      </w:r>
      <w:r>
        <w:rPr>
          <w:rFonts w:eastAsia="SimSun"/>
          <w:sz w:val="28"/>
          <w:szCs w:val="28"/>
          <w:lang w:eastAsia="zh-CN" w:bidi="ar"/>
        </w:rPr>
        <w:t>нивелиром</w:t>
      </w:r>
      <w:r w:rsidRPr="002823A9">
        <w:rPr>
          <w:rFonts w:eastAsia="SimSun"/>
          <w:sz w:val="28"/>
          <w:szCs w:val="28"/>
          <w:lang w:eastAsia="zh-CN" w:bidi="ar"/>
        </w:rPr>
        <w:t xml:space="preserve"> называется </w:t>
      </w:r>
    </w:p>
    <w:p w:rsidR="00A62F4C" w:rsidRDefault="00CF4ACF">
      <w:pPr>
        <w:widowControl/>
      </w:pPr>
      <w:r w:rsidRPr="002823A9">
        <w:rPr>
          <w:rFonts w:eastAsia="SimSun"/>
          <w:sz w:val="28"/>
          <w:szCs w:val="28"/>
          <w:lang w:eastAsia="zh-CN" w:bidi="ar"/>
        </w:rPr>
        <w:t xml:space="preserve">а) нивелирование </w:t>
      </w:r>
    </w:p>
    <w:p w:rsidR="00A62F4C" w:rsidRDefault="00CF4ACF">
      <w:pPr>
        <w:widowControl/>
      </w:pPr>
      <w:r w:rsidRPr="002823A9">
        <w:rPr>
          <w:rFonts w:eastAsia="SimSun"/>
          <w:sz w:val="28"/>
          <w:szCs w:val="28"/>
          <w:lang w:eastAsia="zh-CN" w:bidi="ar"/>
        </w:rPr>
        <w:t xml:space="preserve">б) центрирование </w:t>
      </w:r>
    </w:p>
    <w:p w:rsidR="00A62F4C" w:rsidRDefault="00CF4ACF">
      <w:pPr>
        <w:widowControl/>
      </w:pPr>
      <w:r w:rsidRPr="002823A9">
        <w:rPr>
          <w:rFonts w:eastAsia="SimSun"/>
          <w:sz w:val="28"/>
          <w:szCs w:val="28"/>
          <w:lang w:eastAsia="zh-CN" w:bidi="ar"/>
        </w:rPr>
        <w:t xml:space="preserve">в) визирование </w:t>
      </w:r>
    </w:p>
    <w:p w:rsidR="00A62F4C" w:rsidRDefault="00CF4ACF">
      <w:pPr>
        <w:widowControl/>
      </w:pPr>
      <w:r w:rsidRPr="002823A9">
        <w:rPr>
          <w:rFonts w:eastAsia="SimSun"/>
          <w:sz w:val="28"/>
          <w:szCs w:val="28"/>
          <w:lang w:eastAsia="zh-CN" w:bidi="ar"/>
        </w:rPr>
        <w:t xml:space="preserve">3. Средний штрих шкалы </w:t>
      </w:r>
    </w:p>
    <w:p w:rsidR="00A62F4C" w:rsidRDefault="00CF4ACF">
      <w:pPr>
        <w:widowControl/>
      </w:pPr>
      <w:r w:rsidRPr="002823A9">
        <w:rPr>
          <w:rFonts w:eastAsia="SimSun"/>
          <w:sz w:val="28"/>
          <w:szCs w:val="28"/>
          <w:lang w:eastAsia="zh-CN" w:bidi="ar"/>
        </w:rPr>
        <w:t xml:space="preserve">цилиндрического уровня называется: </w:t>
      </w:r>
    </w:p>
    <w:p w:rsidR="00A62F4C" w:rsidRDefault="00CF4ACF">
      <w:pPr>
        <w:widowControl/>
      </w:pPr>
      <w:r w:rsidRPr="002823A9">
        <w:rPr>
          <w:rFonts w:eastAsia="SimSun"/>
          <w:sz w:val="28"/>
          <w:szCs w:val="28"/>
          <w:lang w:eastAsia="zh-CN" w:bidi="ar"/>
        </w:rPr>
        <w:t xml:space="preserve">а) середина </w:t>
      </w:r>
    </w:p>
    <w:p w:rsidR="00A62F4C" w:rsidRDefault="00CF4ACF">
      <w:pPr>
        <w:widowControl/>
      </w:pPr>
      <w:r w:rsidRPr="002823A9">
        <w:rPr>
          <w:rFonts w:eastAsia="SimSun"/>
          <w:sz w:val="28"/>
          <w:szCs w:val="28"/>
          <w:lang w:eastAsia="zh-CN" w:bidi="ar"/>
        </w:rPr>
        <w:t xml:space="preserve">б) нуль-пункт </w:t>
      </w:r>
    </w:p>
    <w:p w:rsidR="00A62F4C" w:rsidRDefault="00CF4ACF">
      <w:pPr>
        <w:widowControl/>
      </w:pPr>
      <w:r w:rsidRPr="002823A9">
        <w:rPr>
          <w:rFonts w:eastAsia="SimSun"/>
          <w:sz w:val="28"/>
          <w:szCs w:val="28"/>
          <w:lang w:eastAsia="zh-CN" w:bidi="ar"/>
        </w:rPr>
        <w:t xml:space="preserve">в) ось уровня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4. </w:t>
      </w:r>
      <w:proofErr w:type="gramStart"/>
      <w:r>
        <w:rPr>
          <w:rFonts w:eastAsia="SimSun"/>
          <w:color w:val="000000"/>
          <w:sz w:val="28"/>
          <w:szCs w:val="28"/>
          <w:lang w:eastAsia="zh-CN" w:bidi="ar"/>
        </w:rPr>
        <w:t>Визирная</w:t>
      </w: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  ось</w:t>
      </w:r>
      <w:proofErr w:type="gramEnd"/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 </w:t>
      </w:r>
      <w:r>
        <w:rPr>
          <w:rFonts w:eastAsia="SimSun"/>
          <w:color w:val="000000"/>
          <w:sz w:val="28"/>
          <w:szCs w:val="28"/>
          <w:lang w:eastAsia="zh-CN" w:bidi="ar"/>
        </w:rPr>
        <w:t>зрительной трубы   должна быть</w:t>
      </w: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: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а) </w:t>
      </w:r>
      <w:r>
        <w:rPr>
          <w:rFonts w:eastAsia="SimSun"/>
          <w:color w:val="000000"/>
          <w:sz w:val="28"/>
          <w:szCs w:val="28"/>
          <w:lang w:eastAsia="zh-CN" w:bidi="ar"/>
        </w:rPr>
        <w:t xml:space="preserve">параллельна </w:t>
      </w:r>
      <w:r w:rsidRPr="002823A9">
        <w:rPr>
          <w:rFonts w:eastAsia="SimSun"/>
          <w:color w:val="000000"/>
          <w:sz w:val="28"/>
          <w:szCs w:val="28"/>
          <w:lang w:eastAsia="zh-CN" w:bidi="ar"/>
        </w:rPr>
        <w:t>ос</w:t>
      </w:r>
      <w:r>
        <w:rPr>
          <w:rFonts w:eastAsia="SimSun"/>
          <w:color w:val="000000"/>
          <w:sz w:val="28"/>
          <w:szCs w:val="28"/>
          <w:lang w:eastAsia="zh-CN" w:bidi="ar"/>
        </w:rPr>
        <w:t>и</w:t>
      </w: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 вращения 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б) </w:t>
      </w:r>
      <w:r>
        <w:rPr>
          <w:rFonts w:eastAsia="SimSun"/>
          <w:color w:val="000000"/>
          <w:sz w:val="28"/>
          <w:szCs w:val="28"/>
          <w:lang w:eastAsia="zh-CN" w:bidi="ar"/>
        </w:rPr>
        <w:t xml:space="preserve">параллельна </w:t>
      </w:r>
      <w:r w:rsidRPr="002823A9">
        <w:rPr>
          <w:rFonts w:eastAsia="SimSun"/>
          <w:color w:val="000000"/>
          <w:sz w:val="28"/>
          <w:szCs w:val="28"/>
          <w:lang w:eastAsia="zh-CN" w:bidi="ar"/>
        </w:rPr>
        <w:t>ос</w:t>
      </w:r>
      <w:r>
        <w:rPr>
          <w:rFonts w:eastAsia="SimSun"/>
          <w:color w:val="000000"/>
          <w:sz w:val="28"/>
          <w:szCs w:val="28"/>
          <w:lang w:eastAsia="zh-CN" w:bidi="ar"/>
        </w:rPr>
        <w:t>и нивелира</w:t>
      </w: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в) </w:t>
      </w:r>
      <w:r>
        <w:rPr>
          <w:rFonts w:eastAsia="SimSun"/>
          <w:color w:val="000000"/>
          <w:sz w:val="28"/>
          <w:szCs w:val="28"/>
          <w:lang w:eastAsia="zh-CN" w:bidi="ar"/>
        </w:rPr>
        <w:t xml:space="preserve">параллельна </w:t>
      </w:r>
      <w:r w:rsidRPr="002823A9">
        <w:rPr>
          <w:rFonts w:eastAsia="SimSun"/>
          <w:color w:val="000000"/>
          <w:sz w:val="28"/>
          <w:szCs w:val="28"/>
          <w:lang w:eastAsia="zh-CN" w:bidi="ar"/>
        </w:rPr>
        <w:t>ос</w:t>
      </w:r>
      <w:r>
        <w:rPr>
          <w:rFonts w:eastAsia="SimSun"/>
          <w:color w:val="000000"/>
          <w:sz w:val="28"/>
          <w:szCs w:val="28"/>
          <w:lang w:eastAsia="zh-CN" w:bidi="ar"/>
        </w:rPr>
        <w:t>и цилиндрического уровня</w:t>
      </w: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5. Геодезический прибор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приводится в рабочее положение при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помощи винтов: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а) закрепительных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б) становых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в) подъемных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6. Воображаемая линия,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соединяющая перекрестие сетки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нитей и оптический центр объектива,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называется: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а) ось инструмента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б) визирная ось трубы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в) ось уровня </w:t>
      </w:r>
    </w:p>
    <w:p w:rsidR="00A62F4C" w:rsidRDefault="00CF4ACF">
      <w:pPr>
        <w:widowControl/>
        <w:rPr>
          <w:rFonts w:eastAsia="SimSun"/>
          <w:color w:val="000000"/>
          <w:sz w:val="28"/>
          <w:szCs w:val="28"/>
          <w:lang w:eastAsia="zh-CN" w:bidi="ar"/>
        </w:rPr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7. </w:t>
      </w:r>
      <w:r>
        <w:rPr>
          <w:rFonts w:eastAsia="SimSun"/>
          <w:color w:val="000000"/>
          <w:sz w:val="28"/>
          <w:szCs w:val="28"/>
          <w:lang w:eastAsia="zh-CN" w:bidi="ar"/>
        </w:rPr>
        <w:t>Круглый уровень предназначен для установки</w:t>
      </w:r>
    </w:p>
    <w:p w:rsidR="00A62F4C" w:rsidRDefault="00CF4ACF">
      <w:pPr>
        <w:widowControl/>
      </w:pPr>
      <w:r>
        <w:rPr>
          <w:rFonts w:eastAsia="SimSun"/>
          <w:color w:val="000000"/>
          <w:sz w:val="28"/>
          <w:szCs w:val="28"/>
          <w:lang w:eastAsia="zh-CN" w:bidi="ar"/>
        </w:rPr>
        <w:t>в</w:t>
      </w:r>
      <w:r w:rsidRPr="002823A9">
        <w:rPr>
          <w:rFonts w:eastAsia="SimSun"/>
          <w:color w:val="000000"/>
          <w:sz w:val="28"/>
          <w:szCs w:val="28"/>
          <w:lang w:eastAsia="zh-CN" w:bidi="ar"/>
        </w:rPr>
        <w:t>ертикальн</w:t>
      </w:r>
      <w:r>
        <w:rPr>
          <w:rFonts w:eastAsia="SimSun"/>
          <w:color w:val="000000"/>
          <w:sz w:val="28"/>
          <w:szCs w:val="28"/>
          <w:lang w:eastAsia="zh-CN" w:bidi="ar"/>
        </w:rPr>
        <w:t>ой оси нивелира</w:t>
      </w: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: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а) </w:t>
      </w:r>
      <w:r>
        <w:rPr>
          <w:rFonts w:eastAsia="SimSun"/>
          <w:color w:val="000000"/>
          <w:sz w:val="28"/>
          <w:szCs w:val="28"/>
          <w:lang w:eastAsia="zh-CN" w:bidi="ar"/>
        </w:rPr>
        <w:t>отвесное положение</w:t>
      </w: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б) </w:t>
      </w:r>
      <w:r>
        <w:rPr>
          <w:rFonts w:eastAsia="SimSun"/>
          <w:color w:val="000000"/>
          <w:sz w:val="28"/>
          <w:szCs w:val="28"/>
          <w:lang w:eastAsia="zh-CN" w:bidi="ar"/>
        </w:rPr>
        <w:t>фокусирующее положение</w:t>
      </w: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в) </w:t>
      </w:r>
      <w:proofErr w:type="spellStart"/>
      <w:r>
        <w:rPr>
          <w:rFonts w:eastAsia="SimSun"/>
          <w:color w:val="000000"/>
          <w:sz w:val="28"/>
          <w:szCs w:val="28"/>
          <w:lang w:eastAsia="zh-CN" w:bidi="ar"/>
        </w:rPr>
        <w:t>уровенное</w:t>
      </w:r>
      <w:proofErr w:type="spellEnd"/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 </w:t>
      </w:r>
      <w:r>
        <w:rPr>
          <w:rFonts w:eastAsia="SimSun"/>
          <w:color w:val="000000"/>
          <w:sz w:val="28"/>
          <w:szCs w:val="28"/>
          <w:lang w:eastAsia="zh-CN" w:bidi="ar"/>
        </w:rPr>
        <w:t>положение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8. Касательная к дуге внутренней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поверхности уровня в нуль - пункте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называется: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а) нуль – пункт </w:t>
      </w:r>
    </w:p>
    <w:p w:rsidR="00A62F4C" w:rsidRDefault="00CF4ACF">
      <w:pPr>
        <w:widowControl/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 xml:space="preserve">б) середина </w:t>
      </w:r>
    </w:p>
    <w:p w:rsidR="00A62F4C" w:rsidRPr="002823A9" w:rsidRDefault="00CF4ACF">
      <w:pPr>
        <w:widowControl/>
        <w:rPr>
          <w:rFonts w:eastAsia="SimSun"/>
          <w:color w:val="000000"/>
          <w:sz w:val="28"/>
          <w:szCs w:val="28"/>
          <w:lang w:eastAsia="zh-CN" w:bidi="ar"/>
        </w:rPr>
      </w:pPr>
      <w:r w:rsidRPr="002823A9">
        <w:rPr>
          <w:rFonts w:eastAsia="SimSun"/>
          <w:color w:val="000000"/>
          <w:sz w:val="28"/>
          <w:szCs w:val="28"/>
          <w:lang w:eastAsia="zh-CN" w:bidi="ar"/>
        </w:rPr>
        <w:t>в) ось уровня</w:t>
      </w:r>
    </w:p>
    <w:p w:rsidR="00A62F4C" w:rsidRPr="002823A9" w:rsidRDefault="00A62F4C">
      <w:pPr>
        <w:widowControl/>
        <w:rPr>
          <w:rFonts w:eastAsia="SimSun"/>
          <w:color w:val="000000"/>
          <w:sz w:val="28"/>
          <w:szCs w:val="28"/>
          <w:lang w:eastAsia="zh-CN" w:bidi="ar"/>
        </w:rPr>
      </w:pPr>
    </w:p>
    <w:p w:rsidR="00A62F4C" w:rsidRPr="002823A9" w:rsidRDefault="00A62F4C">
      <w:pPr>
        <w:widowControl/>
        <w:rPr>
          <w:rFonts w:eastAsia="SimSun"/>
          <w:color w:val="000000"/>
          <w:sz w:val="28"/>
          <w:szCs w:val="28"/>
          <w:lang w:eastAsia="zh-CN" w:bidi="ar"/>
        </w:rPr>
      </w:pPr>
    </w:p>
    <w:p w:rsidR="00A62F4C" w:rsidRDefault="00A62F4C">
      <w:pPr>
        <w:jc w:val="center"/>
      </w:pPr>
    </w:p>
    <w:p w:rsidR="00A62F4C" w:rsidRPr="002823A9" w:rsidRDefault="00A62F4C">
      <w:pPr>
        <w:widowControl/>
        <w:jc w:val="center"/>
        <w:rPr>
          <w:rFonts w:eastAsia="SimSun"/>
          <w:b/>
          <w:color w:val="000000"/>
          <w:sz w:val="28"/>
          <w:szCs w:val="28"/>
          <w:lang w:eastAsia="zh-CN" w:bidi="ar"/>
        </w:rPr>
      </w:pPr>
    </w:p>
    <w:p w:rsidR="00A62F4C" w:rsidRPr="002823A9" w:rsidRDefault="00A62F4C">
      <w:pPr>
        <w:widowControl/>
        <w:jc w:val="center"/>
        <w:rPr>
          <w:rFonts w:eastAsia="SimSun"/>
          <w:b/>
          <w:color w:val="000000"/>
          <w:sz w:val="28"/>
          <w:szCs w:val="28"/>
          <w:lang w:eastAsia="zh-CN" w:bidi="ar"/>
        </w:rPr>
      </w:pPr>
    </w:p>
    <w:p w:rsidR="00A62F4C" w:rsidRPr="002823A9" w:rsidRDefault="00A62F4C">
      <w:pPr>
        <w:widowControl/>
        <w:jc w:val="center"/>
        <w:rPr>
          <w:rFonts w:eastAsia="SimSun"/>
          <w:b/>
          <w:color w:val="000000"/>
          <w:sz w:val="28"/>
          <w:szCs w:val="28"/>
          <w:lang w:eastAsia="zh-CN" w:bidi="ar"/>
        </w:rPr>
      </w:pPr>
    </w:p>
    <w:p w:rsidR="00A62F4C" w:rsidRDefault="00CF4ACF">
      <w:pPr>
        <w:widowControl/>
        <w:jc w:val="center"/>
      </w:pPr>
      <w:r w:rsidRPr="002823A9">
        <w:rPr>
          <w:rFonts w:eastAsia="SimSun"/>
          <w:b/>
          <w:color w:val="000000"/>
          <w:sz w:val="28"/>
          <w:szCs w:val="28"/>
          <w:lang w:eastAsia="zh-CN" w:bidi="ar"/>
        </w:rPr>
        <w:t>ПРИЛОЖЕНИЕ Г</w:t>
      </w:r>
    </w:p>
    <w:p w:rsidR="00A62F4C" w:rsidRPr="002823A9" w:rsidRDefault="00A62F4C">
      <w:pPr>
        <w:widowControl/>
        <w:jc w:val="center"/>
        <w:rPr>
          <w:rFonts w:eastAsia="SimSun"/>
          <w:b/>
          <w:color w:val="000000"/>
          <w:sz w:val="28"/>
          <w:szCs w:val="28"/>
          <w:lang w:eastAsia="zh-CN" w:bidi="ar"/>
        </w:rPr>
      </w:pPr>
    </w:p>
    <w:p w:rsidR="00A62F4C" w:rsidRDefault="00CF4ACF">
      <w:pPr>
        <w:widowControl/>
        <w:jc w:val="center"/>
      </w:pPr>
      <w:r w:rsidRPr="002823A9">
        <w:rPr>
          <w:rFonts w:eastAsia="SimSun"/>
          <w:b/>
          <w:color w:val="000000"/>
          <w:sz w:val="28"/>
          <w:szCs w:val="28"/>
          <w:lang w:eastAsia="zh-CN" w:bidi="ar"/>
        </w:rPr>
        <w:t>Листок рефлексии</w:t>
      </w:r>
    </w:p>
    <w:p w:rsidR="00A62F4C" w:rsidRDefault="00A62F4C"/>
    <w:tbl>
      <w:tblPr>
        <w:tblStyle w:val="a5"/>
        <w:tblpPr w:leftFromText="180" w:rightFromText="180" w:vertAnchor="text" w:horzAnchor="page" w:tblpX="960" w:tblpY="223"/>
        <w:tblOverlap w:val="never"/>
        <w:tblW w:w="0" w:type="auto"/>
        <w:tblLook w:val="04A0" w:firstRow="1" w:lastRow="0" w:firstColumn="1" w:lastColumn="0" w:noHBand="0" w:noVBand="1"/>
      </w:tblPr>
      <w:tblGrid>
        <w:gridCol w:w="4299"/>
        <w:gridCol w:w="4180"/>
      </w:tblGrid>
      <w:tr w:rsidR="00A62F4C">
        <w:tc>
          <w:tcPr>
            <w:tcW w:w="4299" w:type="dxa"/>
          </w:tcPr>
          <w:p w:rsidR="00A62F4C" w:rsidRPr="002823A9" w:rsidRDefault="00CF4ACF">
            <w:pPr>
              <w:widowControl/>
              <w:jc w:val="left"/>
              <w:rPr>
                <w:rFonts w:eastAsia="SimSun"/>
                <w:b/>
                <w:color w:val="000000"/>
                <w:sz w:val="28"/>
                <w:szCs w:val="28"/>
                <w:lang w:eastAsia="zh-CN" w:bidi="ar"/>
              </w:rPr>
            </w:pPr>
            <w:r w:rsidRPr="002823A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1 На уроке я работал(а)  </w:t>
            </w:r>
          </w:p>
        </w:tc>
        <w:tc>
          <w:tcPr>
            <w:tcW w:w="4180" w:type="dxa"/>
          </w:tcPr>
          <w:p w:rsidR="00A62F4C" w:rsidRDefault="00CF4ACF">
            <w:pPr>
              <w:widowControl/>
              <w:jc w:val="left"/>
            </w:pP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активно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/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пассивно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</w:p>
          <w:p w:rsidR="00A62F4C" w:rsidRDefault="00A62F4C">
            <w:pPr>
              <w:widowControl/>
              <w:jc w:val="left"/>
              <w:rPr>
                <w:rFonts w:eastAsia="SimSun"/>
                <w:b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:rsidR="00A62F4C">
        <w:tc>
          <w:tcPr>
            <w:tcW w:w="4299" w:type="dxa"/>
          </w:tcPr>
          <w:p w:rsidR="00A62F4C" w:rsidRDefault="00CF4ACF">
            <w:pPr>
              <w:widowControl/>
              <w:jc w:val="left"/>
            </w:pPr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2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Своей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работой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на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уроке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я</w:t>
            </w:r>
          </w:p>
          <w:p w:rsidR="00A62F4C" w:rsidRDefault="00A62F4C">
            <w:pPr>
              <w:widowControl/>
              <w:jc w:val="center"/>
              <w:rPr>
                <w:rFonts w:eastAsia="SimSun"/>
                <w:b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4180" w:type="dxa"/>
          </w:tcPr>
          <w:p w:rsidR="00A62F4C" w:rsidRDefault="00CF4ACF">
            <w:pPr>
              <w:widowControl/>
              <w:jc w:val="left"/>
            </w:pP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доволен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/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не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доволен</w:t>
            </w:r>
            <w:proofErr w:type="spellEnd"/>
          </w:p>
          <w:p w:rsidR="00A62F4C" w:rsidRDefault="00A62F4C">
            <w:pPr>
              <w:widowControl/>
              <w:jc w:val="center"/>
              <w:rPr>
                <w:rFonts w:eastAsia="SimSun"/>
                <w:b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:rsidR="00A62F4C">
        <w:tc>
          <w:tcPr>
            <w:tcW w:w="4299" w:type="dxa"/>
          </w:tcPr>
          <w:p w:rsidR="00A62F4C" w:rsidRDefault="00CF4ACF">
            <w:pPr>
              <w:widowControl/>
              <w:jc w:val="left"/>
            </w:pPr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3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Урок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для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меня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показался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</w:p>
          <w:p w:rsidR="00A62F4C" w:rsidRDefault="00A62F4C">
            <w:pPr>
              <w:widowControl/>
              <w:jc w:val="center"/>
              <w:rPr>
                <w:rFonts w:eastAsia="SimSun"/>
                <w:b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4180" w:type="dxa"/>
          </w:tcPr>
          <w:p w:rsidR="00A62F4C" w:rsidRDefault="00CF4ACF">
            <w:pPr>
              <w:widowControl/>
              <w:jc w:val="left"/>
            </w:pP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трудным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/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легким</w:t>
            </w:r>
            <w:proofErr w:type="spellEnd"/>
          </w:p>
          <w:p w:rsidR="00A62F4C" w:rsidRDefault="00A62F4C">
            <w:pPr>
              <w:widowControl/>
              <w:jc w:val="center"/>
              <w:rPr>
                <w:rFonts w:eastAsia="SimSun"/>
                <w:b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:rsidR="00A62F4C">
        <w:tc>
          <w:tcPr>
            <w:tcW w:w="4299" w:type="dxa"/>
          </w:tcPr>
          <w:p w:rsidR="00A62F4C" w:rsidRDefault="00CF4ACF">
            <w:pPr>
              <w:widowControl/>
              <w:jc w:val="left"/>
            </w:pPr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4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За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урок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я</w:t>
            </w:r>
          </w:p>
          <w:p w:rsidR="00A62F4C" w:rsidRDefault="00A62F4C">
            <w:pPr>
              <w:widowControl/>
              <w:jc w:val="center"/>
              <w:rPr>
                <w:rFonts w:eastAsia="SimSun"/>
                <w:b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4180" w:type="dxa"/>
          </w:tcPr>
          <w:p w:rsidR="00A62F4C" w:rsidRDefault="00CF4ACF">
            <w:pPr>
              <w:widowControl/>
              <w:jc w:val="left"/>
            </w:pP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не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устал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/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устал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</w:p>
          <w:p w:rsidR="00A62F4C" w:rsidRDefault="00A62F4C">
            <w:pPr>
              <w:widowControl/>
              <w:jc w:val="center"/>
              <w:rPr>
                <w:rFonts w:eastAsia="SimSun"/>
                <w:b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:rsidR="00A62F4C">
        <w:tc>
          <w:tcPr>
            <w:tcW w:w="4299" w:type="dxa"/>
          </w:tcPr>
          <w:p w:rsidR="00A62F4C" w:rsidRDefault="00CF4ACF">
            <w:pPr>
              <w:widowControl/>
              <w:jc w:val="left"/>
            </w:pPr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5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Моё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настроение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</w:p>
          <w:p w:rsidR="00A62F4C" w:rsidRDefault="00A62F4C">
            <w:pPr>
              <w:widowControl/>
              <w:jc w:val="center"/>
              <w:rPr>
                <w:rFonts w:eastAsia="SimSun"/>
                <w:b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4180" w:type="dxa"/>
          </w:tcPr>
          <w:p w:rsidR="00A62F4C" w:rsidRDefault="00CF4ACF">
            <w:pPr>
              <w:widowControl/>
              <w:jc w:val="left"/>
            </w:pP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стало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лучше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/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стало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хуже</w:t>
            </w:r>
            <w:proofErr w:type="spellEnd"/>
          </w:p>
          <w:p w:rsidR="00A62F4C" w:rsidRDefault="00A62F4C">
            <w:pPr>
              <w:widowControl/>
              <w:jc w:val="center"/>
              <w:rPr>
                <w:rFonts w:eastAsia="SimSun"/>
                <w:b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:rsidR="00A62F4C">
        <w:tc>
          <w:tcPr>
            <w:tcW w:w="4299" w:type="dxa"/>
          </w:tcPr>
          <w:p w:rsidR="00A62F4C" w:rsidRDefault="00CF4ACF">
            <w:pPr>
              <w:widowControl/>
              <w:jc w:val="left"/>
            </w:pPr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6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Материал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урока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мне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был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</w:p>
          <w:p w:rsidR="00A62F4C" w:rsidRDefault="00A62F4C">
            <w:pPr>
              <w:widowControl/>
              <w:jc w:val="center"/>
              <w:rPr>
                <w:rFonts w:eastAsia="SimSun"/>
                <w:b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4180" w:type="dxa"/>
          </w:tcPr>
          <w:p w:rsidR="00A62F4C" w:rsidRPr="002823A9" w:rsidRDefault="00CF4ACF">
            <w:pPr>
              <w:widowControl/>
              <w:jc w:val="left"/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</w:pPr>
            <w:r w:rsidRPr="002823A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 xml:space="preserve">понятен / не понятен </w:t>
            </w:r>
          </w:p>
          <w:p w:rsidR="00A62F4C" w:rsidRPr="002823A9" w:rsidRDefault="00CF4ACF">
            <w:pPr>
              <w:widowControl/>
              <w:jc w:val="left"/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</w:pPr>
            <w:r w:rsidRPr="002823A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 xml:space="preserve">полезен / бесполезен </w:t>
            </w:r>
          </w:p>
          <w:p w:rsidR="00A62F4C" w:rsidRPr="002823A9" w:rsidRDefault="00CF4ACF">
            <w:pPr>
              <w:widowControl/>
              <w:jc w:val="left"/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</w:pPr>
            <w:r w:rsidRPr="002823A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интересен / скучен</w:t>
            </w:r>
          </w:p>
          <w:p w:rsidR="00A62F4C" w:rsidRPr="002823A9" w:rsidRDefault="00A62F4C">
            <w:pPr>
              <w:widowControl/>
              <w:jc w:val="center"/>
              <w:rPr>
                <w:rFonts w:eastAsia="SimSun"/>
                <w:b/>
                <w:color w:val="000000"/>
                <w:sz w:val="28"/>
                <w:szCs w:val="28"/>
                <w:lang w:eastAsia="zh-CN" w:bidi="ar"/>
              </w:rPr>
            </w:pPr>
          </w:p>
        </w:tc>
      </w:tr>
      <w:tr w:rsidR="00A62F4C">
        <w:tc>
          <w:tcPr>
            <w:tcW w:w="4299" w:type="dxa"/>
          </w:tcPr>
          <w:p w:rsidR="00A62F4C" w:rsidRDefault="00CF4ACF">
            <w:pPr>
              <w:widowControl/>
              <w:jc w:val="left"/>
            </w:pPr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7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Домашнее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задание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мне</w:t>
            </w:r>
            <w:proofErr w:type="spellEnd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кажется</w:t>
            </w:r>
            <w:proofErr w:type="spellEnd"/>
          </w:p>
          <w:p w:rsidR="00A62F4C" w:rsidRDefault="00A62F4C">
            <w:pPr>
              <w:widowControl/>
              <w:jc w:val="center"/>
              <w:rPr>
                <w:rFonts w:eastAsia="SimSun"/>
                <w:b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4180" w:type="dxa"/>
          </w:tcPr>
          <w:p w:rsidR="00A62F4C" w:rsidRDefault="00CF4ACF">
            <w:pPr>
              <w:widowControl/>
              <w:jc w:val="left"/>
              <w:rPr>
                <w:rFonts w:eastAsia="SimSun"/>
                <w:bCs/>
                <w:color w:val="000000"/>
                <w:sz w:val="28"/>
                <w:szCs w:val="28"/>
                <w:lang w:val="en-US" w:eastAsia="zh-CN" w:bidi="ar"/>
              </w:rPr>
            </w:pPr>
            <w:proofErr w:type="spellStart"/>
            <w:r>
              <w:rPr>
                <w:rFonts w:eastAsia="SimSun"/>
                <w:bCs/>
                <w:color w:val="000000"/>
                <w:sz w:val="28"/>
                <w:szCs w:val="28"/>
                <w:lang w:val="en-US" w:eastAsia="zh-CN" w:bidi="ar"/>
              </w:rPr>
              <w:t>легким</w:t>
            </w:r>
            <w:proofErr w:type="spellEnd"/>
            <w:r>
              <w:rPr>
                <w:rFonts w:eastAsia="SimSun"/>
                <w:bCs/>
                <w:color w:val="000000"/>
                <w:sz w:val="28"/>
                <w:szCs w:val="28"/>
                <w:lang w:val="en-US" w:eastAsia="zh-CN" w:bidi="ar"/>
              </w:rPr>
              <w:t xml:space="preserve"> / </w:t>
            </w:r>
            <w:proofErr w:type="spellStart"/>
            <w:r>
              <w:rPr>
                <w:rFonts w:eastAsia="SimSun"/>
                <w:bCs/>
                <w:color w:val="000000"/>
                <w:sz w:val="28"/>
                <w:szCs w:val="28"/>
                <w:lang w:val="en-US" w:eastAsia="zh-CN" w:bidi="ar"/>
              </w:rPr>
              <w:t>трудным</w:t>
            </w:r>
            <w:proofErr w:type="spellEnd"/>
            <w:r>
              <w:rPr>
                <w:rFonts w:eastAsia="SimSun"/>
                <w:bCs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</w:p>
          <w:p w:rsidR="00A62F4C" w:rsidRDefault="00CF4ACF">
            <w:pPr>
              <w:widowControl/>
              <w:jc w:val="left"/>
              <w:rPr>
                <w:rFonts w:eastAsia="SimSun"/>
                <w:bCs/>
                <w:color w:val="000000"/>
                <w:sz w:val="28"/>
                <w:szCs w:val="28"/>
                <w:lang w:val="en-US" w:eastAsia="zh-CN" w:bidi="ar"/>
              </w:rPr>
            </w:pPr>
            <w:proofErr w:type="spellStart"/>
            <w:r>
              <w:rPr>
                <w:rFonts w:eastAsia="SimSun"/>
                <w:bCs/>
                <w:color w:val="000000"/>
                <w:sz w:val="28"/>
                <w:szCs w:val="28"/>
                <w:lang w:val="en-US" w:eastAsia="zh-CN" w:bidi="ar"/>
              </w:rPr>
              <w:t>интересным</w:t>
            </w:r>
            <w:proofErr w:type="spellEnd"/>
            <w:r>
              <w:rPr>
                <w:rFonts w:eastAsia="SimSun"/>
                <w:bCs/>
                <w:color w:val="000000"/>
                <w:sz w:val="28"/>
                <w:szCs w:val="28"/>
                <w:lang w:val="en-US" w:eastAsia="zh-CN" w:bidi="ar"/>
              </w:rPr>
              <w:t xml:space="preserve"> / </w:t>
            </w:r>
            <w:proofErr w:type="spellStart"/>
            <w:r>
              <w:rPr>
                <w:rFonts w:eastAsia="SimSun"/>
                <w:bCs/>
                <w:color w:val="000000"/>
                <w:sz w:val="28"/>
                <w:szCs w:val="28"/>
                <w:lang w:val="en-US" w:eastAsia="zh-CN" w:bidi="ar"/>
              </w:rPr>
              <w:t>неинтересным</w:t>
            </w:r>
            <w:proofErr w:type="spellEnd"/>
          </w:p>
          <w:p w:rsidR="00A62F4C" w:rsidRDefault="00A62F4C">
            <w:pPr>
              <w:widowControl/>
              <w:jc w:val="center"/>
              <w:rPr>
                <w:rFonts w:eastAsia="SimSun"/>
                <w:b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</w:tbl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A62F4C" w:rsidRDefault="00A62F4C"/>
    <w:p w:rsidR="003279DE" w:rsidRPr="003279DE" w:rsidRDefault="003279DE" w:rsidP="003279DE">
      <w:pPr>
        <w:widowControl/>
        <w:autoSpaceDE/>
        <w:autoSpaceDN/>
        <w:rPr>
          <w:rFonts w:eastAsia="SimSun"/>
          <w:sz w:val="24"/>
          <w:szCs w:val="24"/>
          <w:lang w:eastAsia="zh-CN" w:bidi="ar-SA"/>
        </w:rPr>
      </w:pPr>
      <w:r w:rsidRPr="003279DE">
        <w:rPr>
          <w:rFonts w:eastAsia="SimSun"/>
          <w:sz w:val="28"/>
          <w:szCs w:val="28"/>
          <w:lang w:eastAsia="zh-CN" w:bidi="ar-SA"/>
        </w:rPr>
        <w:lastRenderedPageBreak/>
        <w:t>Приложение Д</w:t>
      </w:r>
      <w:r w:rsidRPr="003279DE">
        <w:rPr>
          <w:rFonts w:eastAsia="SimSun"/>
          <w:sz w:val="24"/>
          <w:szCs w:val="24"/>
          <w:lang w:eastAsia="zh-CN" w:bidi="ar-SA"/>
        </w:rPr>
        <w:t>.</w:t>
      </w:r>
    </w:p>
    <w:p w:rsidR="003279DE" w:rsidRPr="003279DE" w:rsidRDefault="003279DE" w:rsidP="003279DE">
      <w:pPr>
        <w:widowControl/>
        <w:autoSpaceDE/>
        <w:autoSpaceDN/>
        <w:jc w:val="center"/>
        <w:rPr>
          <w:rFonts w:eastAsia="SimSun"/>
          <w:sz w:val="24"/>
          <w:szCs w:val="24"/>
          <w:lang w:eastAsia="zh-CN" w:bidi="ar-SA"/>
        </w:rPr>
      </w:pPr>
      <w:r w:rsidRPr="003279DE">
        <w:rPr>
          <w:rFonts w:eastAsia="SimSun"/>
          <w:sz w:val="28"/>
          <w:szCs w:val="28"/>
          <w:lang w:eastAsia="zh-CN" w:bidi="ar-SA"/>
        </w:rPr>
        <w:t>Презентация к уроку</w:t>
      </w:r>
      <w:r w:rsidRPr="003279DE">
        <w:rPr>
          <w:rFonts w:eastAsia="SimSun"/>
          <w:sz w:val="24"/>
          <w:szCs w:val="24"/>
          <w:lang w:eastAsia="zh-CN" w:bidi="ar-SA"/>
        </w:rPr>
        <w:t>.</w:t>
      </w:r>
    </w:p>
    <w:p w:rsidR="003279DE" w:rsidRPr="003279DE" w:rsidRDefault="003279DE" w:rsidP="003279DE">
      <w:pPr>
        <w:widowControl/>
        <w:numPr>
          <w:ilvl w:val="0"/>
          <w:numId w:val="13"/>
        </w:numPr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                                                          (2)        </w:t>
      </w: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           </w:t>
      </w:r>
      <w:r w:rsidRPr="003279DE">
        <w:rPr>
          <w:rFonts w:ascii="Calibri" w:eastAsia="SimSun" w:hAnsi="Calibri"/>
          <w:noProof/>
          <w:sz w:val="20"/>
          <w:szCs w:val="20"/>
          <w:lang w:bidi="ar-SA"/>
        </w:rPr>
        <w:drawing>
          <wp:inline distT="0" distB="0" distL="0" distR="0">
            <wp:extent cx="2743200" cy="17145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</w:t>
      </w: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                                                           (4)</w:t>
      </w: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  <w:r w:rsidRPr="003279DE">
        <w:rPr>
          <w:rFonts w:ascii="Calibri" w:eastAsia="SimSun" w:hAnsi="Calibri"/>
          <w:sz w:val="20"/>
          <w:szCs w:val="20"/>
          <w:lang w:eastAsia="zh-CN" w:bidi="ar-SA"/>
        </w:rPr>
        <w:t>(3)</w:t>
      </w: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  <w:r w:rsidRPr="003279DE">
        <w:rPr>
          <w:rFonts w:ascii="Calibri" w:eastAsia="SimSun" w:hAnsi="Calibri"/>
          <w:noProof/>
          <w:sz w:val="20"/>
          <w:szCs w:val="20"/>
          <w:lang w:bidi="ar-SA"/>
        </w:rPr>
        <w:drawing>
          <wp:inline distT="0" distB="0" distL="0" distR="0">
            <wp:extent cx="3190875" cy="17335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           </w:t>
      </w:r>
      <w:r w:rsidRPr="003279DE">
        <w:rPr>
          <w:rFonts w:ascii="Calibri" w:eastAsia="SimSun" w:hAnsi="Calibri"/>
          <w:noProof/>
          <w:sz w:val="20"/>
          <w:szCs w:val="20"/>
          <w:lang w:bidi="ar-SA"/>
        </w:rPr>
        <w:drawing>
          <wp:inline distT="0" distB="0" distL="0" distR="0">
            <wp:extent cx="2667000" cy="16859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9DE" w:rsidRPr="003279DE" w:rsidRDefault="003279DE" w:rsidP="003279DE">
      <w:pPr>
        <w:widowControl/>
        <w:numPr>
          <w:ilvl w:val="0"/>
          <w:numId w:val="14"/>
        </w:numPr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                                                          </w:t>
      </w: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                                                             (6)</w:t>
      </w: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val="en-US" w:eastAsia="zh-CN" w:bidi="ar-SA"/>
        </w:rPr>
      </w:pPr>
      <w:r w:rsidRPr="003279DE">
        <w:rPr>
          <w:rFonts w:ascii="Calibri" w:eastAsia="SimSun" w:hAnsi="Calibri"/>
          <w:noProof/>
          <w:sz w:val="20"/>
          <w:szCs w:val="20"/>
          <w:lang w:bidi="ar-SA"/>
        </w:rPr>
        <w:drawing>
          <wp:inline distT="0" distB="0" distL="0" distR="0">
            <wp:extent cx="3181350" cy="1790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          </w:t>
      </w:r>
      <w:r w:rsidRPr="003279DE">
        <w:rPr>
          <w:rFonts w:ascii="Calibri" w:eastAsia="SimSun" w:hAnsi="Calibri"/>
          <w:noProof/>
          <w:sz w:val="20"/>
          <w:szCs w:val="20"/>
          <w:lang w:bidi="ar-SA"/>
        </w:rPr>
        <w:drawing>
          <wp:inline distT="0" distB="0" distL="0" distR="0">
            <wp:extent cx="2762250" cy="180022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(7)</w:t>
      </w: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                                                              (8)</w:t>
      </w: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val="en-US" w:eastAsia="zh-CN" w:bidi="ar-SA"/>
        </w:rPr>
      </w:pPr>
      <w:r w:rsidRPr="003279DE">
        <w:rPr>
          <w:rFonts w:ascii="Calibri" w:eastAsia="SimSun" w:hAnsi="Calibri"/>
          <w:noProof/>
          <w:sz w:val="20"/>
          <w:szCs w:val="20"/>
          <w:lang w:bidi="ar-SA"/>
        </w:rPr>
        <w:drawing>
          <wp:inline distT="0" distB="0" distL="0" distR="0">
            <wp:extent cx="3181350" cy="19240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2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         </w:t>
      </w:r>
      <w:r w:rsidRPr="003279DE">
        <w:rPr>
          <w:rFonts w:ascii="Calibri" w:eastAsia="SimSun" w:hAnsi="Calibri"/>
          <w:noProof/>
          <w:sz w:val="20"/>
          <w:szCs w:val="20"/>
          <w:lang w:bidi="ar-SA"/>
        </w:rPr>
        <w:drawing>
          <wp:inline distT="0" distB="0" distL="0" distR="0">
            <wp:extent cx="2771775" cy="19145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2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val="en-US" w:eastAsia="zh-CN" w:bidi="ar-SA"/>
        </w:rPr>
      </w:pP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val="en-US" w:eastAsia="zh-CN" w:bidi="ar-SA"/>
        </w:rPr>
      </w:pP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val="en-US" w:eastAsia="zh-CN" w:bidi="ar-SA"/>
        </w:rPr>
      </w:pP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val="en-US" w:eastAsia="zh-CN" w:bidi="ar-SA"/>
        </w:rPr>
      </w:pPr>
    </w:p>
    <w:p w:rsidR="003279DE" w:rsidRPr="003279DE" w:rsidRDefault="003279DE" w:rsidP="003279DE">
      <w:pPr>
        <w:widowControl/>
        <w:autoSpaceDE/>
        <w:autoSpaceDN/>
        <w:rPr>
          <w:rFonts w:eastAsia="SimSun"/>
          <w:sz w:val="28"/>
          <w:szCs w:val="28"/>
          <w:lang w:eastAsia="zh-CN" w:bidi="ar-SA"/>
        </w:rPr>
      </w:pPr>
      <w:r w:rsidRPr="003279DE">
        <w:rPr>
          <w:rFonts w:eastAsia="SimSun"/>
          <w:sz w:val="28"/>
          <w:szCs w:val="28"/>
          <w:lang w:eastAsia="zh-CN" w:bidi="ar-SA"/>
        </w:rPr>
        <w:t>Приложение Д</w:t>
      </w: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val="en-US" w:eastAsia="zh-CN" w:bidi="ar-SA"/>
        </w:rPr>
      </w:pPr>
    </w:p>
    <w:p w:rsidR="003279DE" w:rsidRPr="003279DE" w:rsidRDefault="003279DE" w:rsidP="003279DE">
      <w:pPr>
        <w:widowControl/>
        <w:numPr>
          <w:ilvl w:val="0"/>
          <w:numId w:val="15"/>
        </w:numPr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                                                     (10)</w:t>
      </w: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val="en-US" w:eastAsia="zh-CN" w:bidi="ar-SA"/>
        </w:rPr>
      </w:pPr>
      <w:r w:rsidRPr="003279DE">
        <w:rPr>
          <w:rFonts w:ascii="Calibri" w:eastAsia="SimSun" w:hAnsi="Calibri"/>
          <w:sz w:val="20"/>
          <w:szCs w:val="20"/>
          <w:lang w:eastAsia="zh-CN" w:bidi="ar-SA"/>
        </w:rPr>
        <w:t>(</w:t>
      </w:r>
      <w:r w:rsidRPr="003279DE">
        <w:rPr>
          <w:rFonts w:ascii="Calibri" w:eastAsia="SimSun" w:hAnsi="Calibri"/>
          <w:noProof/>
          <w:sz w:val="20"/>
          <w:szCs w:val="20"/>
          <w:lang w:bidi="ar-SA"/>
        </w:rPr>
        <w:drawing>
          <wp:inline distT="0" distB="0" distL="0" distR="0">
            <wp:extent cx="3200400" cy="18002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2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     </w:t>
      </w:r>
      <w:r w:rsidRPr="003279DE">
        <w:rPr>
          <w:rFonts w:ascii="Calibri" w:eastAsia="SimSun" w:hAnsi="Calibri"/>
          <w:noProof/>
          <w:sz w:val="20"/>
          <w:szCs w:val="20"/>
          <w:lang w:bidi="ar-SA"/>
        </w:rPr>
        <w:drawing>
          <wp:inline distT="0" distB="0" distL="0" distR="0">
            <wp:extent cx="2895600" cy="18288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2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(11) </w:t>
      </w: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                                                        (12)</w:t>
      </w: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  <w:r w:rsidRPr="003279DE">
        <w:rPr>
          <w:rFonts w:ascii="Calibri" w:eastAsia="SimSun" w:hAnsi="Calibri"/>
          <w:noProof/>
          <w:sz w:val="20"/>
          <w:szCs w:val="20"/>
          <w:lang w:bidi="ar-SA"/>
        </w:rPr>
        <w:drawing>
          <wp:inline distT="0" distB="0" distL="0" distR="0">
            <wp:extent cx="3171825" cy="18288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3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    </w:t>
      </w:r>
      <w:r w:rsidRPr="003279DE">
        <w:rPr>
          <w:rFonts w:ascii="Calibri" w:eastAsia="SimSun" w:hAnsi="Calibri"/>
          <w:noProof/>
          <w:sz w:val="20"/>
          <w:szCs w:val="20"/>
          <w:lang w:bidi="ar-SA"/>
        </w:rPr>
        <w:drawing>
          <wp:inline distT="0" distB="0" distL="0" distR="0">
            <wp:extent cx="2990850" cy="18002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4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                                                        (14)</w:t>
      </w:r>
    </w:p>
    <w:p w:rsidR="003279DE" w:rsidRPr="003279DE" w:rsidRDefault="003279DE" w:rsidP="003279DE">
      <w:pPr>
        <w:widowControl/>
        <w:numPr>
          <w:ilvl w:val="0"/>
          <w:numId w:val="16"/>
        </w:numPr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                                                   </w:t>
      </w: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  <w:r w:rsidRPr="003279DE">
        <w:rPr>
          <w:rFonts w:ascii="Calibri" w:eastAsia="SimSun" w:hAnsi="Calibri"/>
          <w:noProof/>
          <w:sz w:val="20"/>
          <w:szCs w:val="20"/>
          <w:lang w:bidi="ar-SA"/>
        </w:rPr>
        <w:drawing>
          <wp:inline distT="0" distB="0" distL="0" distR="0">
            <wp:extent cx="3105150" cy="18097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4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       </w:t>
      </w:r>
      <w:r w:rsidRPr="003279DE">
        <w:rPr>
          <w:rFonts w:ascii="Calibri" w:eastAsia="SimSun" w:hAnsi="Calibri"/>
          <w:noProof/>
          <w:sz w:val="20"/>
          <w:szCs w:val="20"/>
          <w:lang w:bidi="ar-SA"/>
        </w:rPr>
        <w:drawing>
          <wp:inline distT="0" distB="0" distL="0" distR="0">
            <wp:extent cx="2857500" cy="17811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4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  </w:t>
      </w: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  <w:r w:rsidRPr="003279DE">
        <w:rPr>
          <w:rFonts w:ascii="Calibri" w:eastAsia="SimSun" w:hAnsi="Calibri"/>
          <w:sz w:val="20"/>
          <w:szCs w:val="20"/>
          <w:lang w:eastAsia="zh-CN" w:bidi="ar-SA"/>
        </w:rPr>
        <w:t>(15)</w:t>
      </w: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</w:p>
    <w:p w:rsidR="003279DE" w:rsidRPr="003279DE" w:rsidRDefault="003279DE" w:rsidP="003279DE">
      <w:pPr>
        <w:widowControl/>
        <w:autoSpaceDE/>
        <w:autoSpaceDN/>
        <w:rPr>
          <w:rFonts w:ascii="Calibri" w:eastAsia="SimSun" w:hAnsi="Calibri"/>
          <w:sz w:val="20"/>
          <w:szCs w:val="20"/>
          <w:lang w:eastAsia="zh-CN" w:bidi="ar-SA"/>
        </w:rPr>
      </w:pPr>
      <w:r w:rsidRPr="003279DE">
        <w:rPr>
          <w:rFonts w:ascii="Calibri" w:eastAsia="SimSun" w:hAnsi="Calibri"/>
          <w:noProof/>
          <w:sz w:val="20"/>
          <w:szCs w:val="20"/>
          <w:lang w:bidi="ar-SA"/>
        </w:rPr>
        <w:drawing>
          <wp:inline distT="0" distB="0" distL="0" distR="0">
            <wp:extent cx="3028950" cy="16859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4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Pr="003279DE">
        <w:rPr>
          <w:rFonts w:ascii="Calibri" w:eastAsia="SimSun" w:hAnsi="Calibri"/>
          <w:sz w:val="20"/>
          <w:szCs w:val="20"/>
          <w:lang w:eastAsia="zh-CN" w:bidi="ar-SA"/>
        </w:rPr>
        <w:t xml:space="preserve">                                   </w:t>
      </w:r>
    </w:p>
    <w:p w:rsidR="00A62F4C" w:rsidRDefault="00A62F4C"/>
    <w:p w:rsidR="00A62F4C" w:rsidRDefault="00A62F4C"/>
    <w:p w:rsidR="00A62F4C" w:rsidRDefault="00A62F4C"/>
    <w:p w:rsidR="00A62F4C" w:rsidRDefault="00A62F4C"/>
    <w:p w:rsidR="003279DE" w:rsidRDefault="003279DE">
      <w:pPr>
        <w:jc w:val="center"/>
        <w:rPr>
          <w:sz w:val="28"/>
          <w:szCs w:val="28"/>
        </w:rPr>
      </w:pPr>
    </w:p>
    <w:p w:rsidR="003279DE" w:rsidRDefault="003279DE">
      <w:pPr>
        <w:jc w:val="center"/>
        <w:rPr>
          <w:sz w:val="28"/>
          <w:szCs w:val="28"/>
        </w:rPr>
      </w:pPr>
    </w:p>
    <w:p w:rsidR="003279DE" w:rsidRDefault="003279DE">
      <w:pPr>
        <w:jc w:val="center"/>
        <w:rPr>
          <w:sz w:val="28"/>
          <w:szCs w:val="28"/>
        </w:rPr>
      </w:pPr>
    </w:p>
    <w:p w:rsidR="00A62F4C" w:rsidRDefault="00CF4ACF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Домашнее задание</w:t>
      </w:r>
    </w:p>
    <w:p w:rsidR="00A62F4C" w:rsidRDefault="00A62F4C">
      <w:pPr>
        <w:jc w:val="center"/>
        <w:rPr>
          <w:sz w:val="28"/>
          <w:szCs w:val="28"/>
        </w:rPr>
      </w:pPr>
    </w:p>
    <w:p w:rsidR="00A62F4C" w:rsidRDefault="00CF4ACF">
      <w:pPr>
        <w:numPr>
          <w:ilvl w:val="0"/>
          <w:numId w:val="12"/>
        </w:numPr>
        <w:adjustRightInd w:val="0"/>
        <w:spacing w:line="360" w:lineRule="auto"/>
        <w:rPr>
          <w:sz w:val="26"/>
          <w:szCs w:val="26"/>
          <w:lang w:bidi="ar-SA"/>
        </w:rPr>
      </w:pPr>
      <w:r>
        <w:rPr>
          <w:sz w:val="26"/>
          <w:szCs w:val="26"/>
          <w:lang w:bidi="ar-SA"/>
        </w:rPr>
        <w:t xml:space="preserve">Для чего используют </w:t>
      </w:r>
      <w:proofErr w:type="spellStart"/>
      <w:r>
        <w:rPr>
          <w:sz w:val="26"/>
          <w:szCs w:val="26"/>
          <w:lang w:bidi="ar-SA"/>
        </w:rPr>
        <w:t>элевационный</w:t>
      </w:r>
      <w:proofErr w:type="spellEnd"/>
      <w:r>
        <w:rPr>
          <w:sz w:val="26"/>
          <w:szCs w:val="26"/>
          <w:lang w:bidi="ar-SA"/>
        </w:rPr>
        <w:t xml:space="preserve"> винт?</w:t>
      </w:r>
    </w:p>
    <w:p w:rsidR="00A62F4C" w:rsidRDefault="00CF4ACF">
      <w:pPr>
        <w:numPr>
          <w:ilvl w:val="0"/>
          <w:numId w:val="12"/>
        </w:numPr>
        <w:spacing w:line="360" w:lineRule="auto"/>
      </w:pPr>
      <w:r>
        <w:rPr>
          <w:sz w:val="26"/>
          <w:szCs w:val="26"/>
        </w:rPr>
        <w:t>Каков порядок действия при установке нивелира в рабочее положение?</w:t>
      </w:r>
    </w:p>
    <w:p w:rsidR="00A62F4C" w:rsidRDefault="00CF4ACF">
      <w:pPr>
        <w:numPr>
          <w:ilvl w:val="0"/>
          <w:numId w:val="12"/>
        </w:numPr>
        <w:adjustRightInd w:val="0"/>
        <w:spacing w:line="360" w:lineRule="auto"/>
        <w:rPr>
          <w:sz w:val="26"/>
          <w:szCs w:val="26"/>
          <w:lang w:bidi="ar-SA"/>
        </w:rPr>
      </w:pPr>
      <w:r>
        <w:rPr>
          <w:sz w:val="26"/>
          <w:szCs w:val="26"/>
          <w:lang w:bidi="ar-SA"/>
        </w:rPr>
        <w:t>В чем заключается полевой контроль на станции в техническом нивелировании?</w:t>
      </w:r>
    </w:p>
    <w:p w:rsidR="00A62F4C" w:rsidRDefault="00CF4ACF">
      <w:pPr>
        <w:numPr>
          <w:ilvl w:val="0"/>
          <w:numId w:val="12"/>
        </w:numPr>
        <w:spacing w:line="360" w:lineRule="auto"/>
      </w:pPr>
      <w:r>
        <w:rPr>
          <w:sz w:val="26"/>
          <w:szCs w:val="26"/>
        </w:rPr>
        <w:t>С какой целью используют двухсторонние рейки?</w:t>
      </w:r>
    </w:p>
    <w:p w:rsidR="00A62F4C" w:rsidRDefault="00CF4ACF">
      <w:pPr>
        <w:numPr>
          <w:ilvl w:val="0"/>
          <w:numId w:val="12"/>
        </w:numPr>
        <w:adjustRightInd w:val="0"/>
        <w:spacing w:line="360" w:lineRule="auto"/>
        <w:rPr>
          <w:sz w:val="26"/>
          <w:szCs w:val="26"/>
          <w:lang w:bidi="ar-SA"/>
        </w:rPr>
      </w:pPr>
      <w:r>
        <w:rPr>
          <w:sz w:val="26"/>
          <w:szCs w:val="26"/>
          <w:lang w:bidi="ar-SA"/>
        </w:rPr>
        <w:t>Сформулируйте условия поверок нивелира.</w:t>
      </w:r>
    </w:p>
    <w:p w:rsidR="00A62F4C" w:rsidRDefault="00A62F4C"/>
    <w:p w:rsidR="00A62F4C" w:rsidRDefault="00A62F4C"/>
    <w:p w:rsidR="00A62F4C" w:rsidRDefault="00A62F4C"/>
    <w:sectPr w:rsidR="00A62F4C">
      <w:type w:val="continuous"/>
      <w:pgSz w:w="11910" w:h="16850"/>
      <w:pgMar w:top="860" w:right="0" w:bottom="280" w:left="86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DB73453"/>
    <w:multiLevelType w:val="singleLevel"/>
    <w:tmpl w:val="9DB73453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B5E306ED"/>
    <w:multiLevelType w:val="multilevel"/>
    <w:tmpl w:val="B5E306ED"/>
    <w:lvl w:ilvl="0">
      <w:numFmt w:val="bullet"/>
      <w:lvlText w:val="–"/>
      <w:lvlJc w:val="left"/>
      <w:pPr>
        <w:ind w:left="653" w:hanging="376"/>
      </w:pPr>
      <w:rPr>
        <w:rFonts w:ascii="Times New Roman" w:eastAsia="Times New Roman" w:hAnsi="Times New Roman" w:cs="Times New Roman" w:hint="default"/>
        <w:spacing w:val="-24"/>
        <w:w w:val="100"/>
        <w:sz w:val="24"/>
        <w:szCs w:val="24"/>
        <w:lang w:val="ru-RU" w:eastAsia="ru-RU" w:bidi="ru-RU"/>
      </w:rPr>
    </w:lvl>
    <w:lvl w:ilvl="1">
      <w:numFmt w:val="bullet"/>
      <w:lvlText w:val="•"/>
      <w:lvlJc w:val="left"/>
      <w:pPr>
        <w:ind w:left="1310" w:hanging="376"/>
      </w:pPr>
      <w:rPr>
        <w:rFonts w:hint="default"/>
        <w:lang w:val="ru-RU" w:eastAsia="ru-RU" w:bidi="ru-RU"/>
      </w:rPr>
    </w:lvl>
    <w:lvl w:ilvl="2">
      <w:numFmt w:val="bullet"/>
      <w:lvlText w:val="•"/>
      <w:lvlJc w:val="left"/>
      <w:pPr>
        <w:ind w:left="1960" w:hanging="37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611" w:hanging="37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261" w:hanging="37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3912" w:hanging="37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4562" w:hanging="37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5212" w:hanging="37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5863" w:hanging="376"/>
      </w:pPr>
      <w:rPr>
        <w:rFonts w:hint="default"/>
        <w:lang w:val="ru-RU" w:eastAsia="ru-RU" w:bidi="ru-RU"/>
      </w:rPr>
    </w:lvl>
  </w:abstractNum>
  <w:abstractNum w:abstractNumId="2" w15:restartNumberingAfterBreak="0">
    <w:nsid w:val="B5FD1E46"/>
    <w:multiLevelType w:val="singleLevel"/>
    <w:tmpl w:val="B5FD1E46"/>
    <w:lvl w:ilvl="0">
      <w:start w:val="9"/>
      <w:numFmt w:val="decimal"/>
      <w:suff w:val="space"/>
      <w:lvlText w:val="(%1)"/>
      <w:lvlJc w:val="left"/>
    </w:lvl>
  </w:abstractNum>
  <w:abstractNum w:abstractNumId="3" w15:restartNumberingAfterBreak="0">
    <w:nsid w:val="BF205925"/>
    <w:multiLevelType w:val="multilevel"/>
    <w:tmpl w:val="BF205925"/>
    <w:lvl w:ilvl="0">
      <w:numFmt w:val="bullet"/>
      <w:lvlText w:val=""/>
      <w:lvlJc w:val="left"/>
      <w:pPr>
        <w:ind w:left="653" w:hanging="421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>
      <w:numFmt w:val="bullet"/>
      <w:lvlText w:val="•"/>
      <w:lvlJc w:val="left"/>
      <w:pPr>
        <w:ind w:left="1310" w:hanging="421"/>
      </w:pPr>
      <w:rPr>
        <w:rFonts w:hint="default"/>
        <w:lang w:val="ru-RU" w:eastAsia="ru-RU" w:bidi="ru-RU"/>
      </w:rPr>
    </w:lvl>
    <w:lvl w:ilvl="2">
      <w:numFmt w:val="bullet"/>
      <w:lvlText w:val="•"/>
      <w:lvlJc w:val="left"/>
      <w:pPr>
        <w:ind w:left="1960" w:hanging="42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611" w:hanging="42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261" w:hanging="42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3912" w:hanging="42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4562" w:hanging="42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5212" w:hanging="42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5863" w:hanging="421"/>
      </w:pPr>
      <w:rPr>
        <w:rFonts w:hint="default"/>
        <w:lang w:val="ru-RU" w:eastAsia="ru-RU" w:bidi="ru-RU"/>
      </w:rPr>
    </w:lvl>
  </w:abstractNum>
  <w:abstractNum w:abstractNumId="4" w15:restartNumberingAfterBreak="0">
    <w:nsid w:val="CAB25E2E"/>
    <w:multiLevelType w:val="singleLevel"/>
    <w:tmpl w:val="CAB25E2E"/>
    <w:lvl w:ilvl="0">
      <w:start w:val="13"/>
      <w:numFmt w:val="decimal"/>
      <w:suff w:val="space"/>
      <w:lvlText w:val="(%1)"/>
      <w:lvlJc w:val="left"/>
    </w:lvl>
  </w:abstractNum>
  <w:abstractNum w:abstractNumId="5" w15:restartNumberingAfterBreak="0">
    <w:nsid w:val="CF092B84"/>
    <w:multiLevelType w:val="multilevel"/>
    <w:tmpl w:val="CF092B84"/>
    <w:lvl w:ilvl="0">
      <w:numFmt w:val="bullet"/>
      <w:lvlText w:val=""/>
      <w:lvlJc w:val="left"/>
      <w:pPr>
        <w:ind w:left="653" w:hanging="421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>
      <w:numFmt w:val="bullet"/>
      <w:lvlText w:val="•"/>
      <w:lvlJc w:val="left"/>
      <w:pPr>
        <w:ind w:left="1310" w:hanging="421"/>
      </w:pPr>
      <w:rPr>
        <w:rFonts w:hint="default"/>
        <w:lang w:val="ru-RU" w:eastAsia="ru-RU" w:bidi="ru-RU"/>
      </w:rPr>
    </w:lvl>
    <w:lvl w:ilvl="2">
      <w:numFmt w:val="bullet"/>
      <w:lvlText w:val="•"/>
      <w:lvlJc w:val="left"/>
      <w:pPr>
        <w:ind w:left="1960" w:hanging="42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611" w:hanging="42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261" w:hanging="42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3912" w:hanging="42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4562" w:hanging="42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5212" w:hanging="42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5863" w:hanging="421"/>
      </w:pPr>
      <w:rPr>
        <w:rFonts w:hint="default"/>
        <w:lang w:val="ru-RU" w:eastAsia="ru-RU" w:bidi="ru-RU"/>
      </w:rPr>
    </w:lvl>
  </w:abstractNum>
  <w:abstractNum w:abstractNumId="6" w15:restartNumberingAfterBreak="0">
    <w:nsid w:val="DECE69FE"/>
    <w:multiLevelType w:val="singleLevel"/>
    <w:tmpl w:val="DECE69FE"/>
    <w:lvl w:ilvl="0">
      <w:start w:val="1"/>
      <w:numFmt w:val="decimal"/>
      <w:suff w:val="space"/>
      <w:lvlText w:val="(%1)"/>
      <w:lvlJc w:val="left"/>
    </w:lvl>
  </w:abstractNum>
  <w:abstractNum w:abstractNumId="7" w15:restartNumberingAfterBreak="0">
    <w:nsid w:val="0053208E"/>
    <w:multiLevelType w:val="multilevel"/>
    <w:tmpl w:val="0053208E"/>
    <w:lvl w:ilvl="0">
      <w:numFmt w:val="bullet"/>
      <w:lvlText w:val="–"/>
      <w:lvlJc w:val="left"/>
      <w:pPr>
        <w:ind w:left="127" w:hanging="706"/>
      </w:pPr>
      <w:rPr>
        <w:rFonts w:ascii="Times New Roman" w:eastAsia="Times New Roman" w:hAnsi="Times New Roman" w:cs="Times New Roman" w:hint="default"/>
        <w:spacing w:val="-16"/>
        <w:w w:val="100"/>
        <w:sz w:val="24"/>
        <w:szCs w:val="24"/>
        <w:lang w:val="ru-RU" w:eastAsia="ru-RU" w:bidi="ru-RU"/>
      </w:rPr>
    </w:lvl>
    <w:lvl w:ilvl="1">
      <w:numFmt w:val="bullet"/>
      <w:lvlText w:val="•"/>
      <w:lvlJc w:val="left"/>
      <w:pPr>
        <w:ind w:left="824" w:hanging="706"/>
      </w:pPr>
      <w:rPr>
        <w:rFonts w:hint="default"/>
        <w:lang w:val="ru-RU" w:eastAsia="ru-RU" w:bidi="ru-RU"/>
      </w:rPr>
    </w:lvl>
    <w:lvl w:ilvl="2">
      <w:numFmt w:val="bullet"/>
      <w:lvlText w:val="•"/>
      <w:lvlJc w:val="left"/>
      <w:pPr>
        <w:ind w:left="1528" w:hanging="70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233" w:hanging="70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2937" w:hanging="70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3642" w:hanging="70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4346" w:hanging="70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5050" w:hanging="70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5755" w:hanging="706"/>
      </w:pPr>
      <w:rPr>
        <w:rFonts w:hint="default"/>
        <w:lang w:val="ru-RU" w:eastAsia="ru-RU" w:bidi="ru-RU"/>
      </w:rPr>
    </w:lvl>
  </w:abstractNum>
  <w:abstractNum w:abstractNumId="8" w15:restartNumberingAfterBreak="0">
    <w:nsid w:val="0248C179"/>
    <w:multiLevelType w:val="multilevel"/>
    <w:tmpl w:val="0248C179"/>
    <w:lvl w:ilvl="0">
      <w:numFmt w:val="bullet"/>
      <w:lvlText w:val=""/>
      <w:lvlJc w:val="left"/>
      <w:pPr>
        <w:ind w:left="518" w:hanging="361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>
      <w:numFmt w:val="bullet"/>
      <w:lvlText w:val="•"/>
      <w:lvlJc w:val="left"/>
      <w:pPr>
        <w:ind w:left="1184" w:hanging="361"/>
      </w:pPr>
      <w:rPr>
        <w:rFonts w:hint="default"/>
        <w:lang w:val="ru-RU" w:eastAsia="ru-RU" w:bidi="ru-RU"/>
      </w:rPr>
    </w:lvl>
    <w:lvl w:ilvl="2">
      <w:numFmt w:val="bullet"/>
      <w:lvlText w:val="•"/>
      <w:lvlJc w:val="left"/>
      <w:pPr>
        <w:ind w:left="1849" w:hanging="36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513" w:hanging="36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178" w:hanging="36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3842" w:hanging="36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4507" w:hanging="36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5171" w:hanging="36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5836" w:hanging="361"/>
      </w:pPr>
      <w:rPr>
        <w:rFonts w:hint="default"/>
        <w:lang w:val="ru-RU" w:eastAsia="ru-RU" w:bidi="ru-RU"/>
      </w:rPr>
    </w:lvl>
  </w:abstractNum>
  <w:abstractNum w:abstractNumId="9" w15:restartNumberingAfterBreak="0">
    <w:nsid w:val="03D62ECE"/>
    <w:multiLevelType w:val="multilevel"/>
    <w:tmpl w:val="03D62ECE"/>
    <w:lvl w:ilvl="0">
      <w:numFmt w:val="bullet"/>
      <w:lvlText w:val=""/>
      <w:lvlJc w:val="left"/>
      <w:pPr>
        <w:ind w:left="382" w:hanging="271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>
      <w:numFmt w:val="bullet"/>
      <w:lvlText w:val="•"/>
      <w:lvlJc w:val="left"/>
      <w:pPr>
        <w:ind w:left="873" w:hanging="271"/>
      </w:pPr>
      <w:rPr>
        <w:rFonts w:hint="default"/>
        <w:lang w:val="ru-RU" w:eastAsia="ru-RU" w:bidi="ru-RU"/>
      </w:rPr>
    </w:lvl>
    <w:lvl w:ilvl="2">
      <w:numFmt w:val="bullet"/>
      <w:lvlText w:val="•"/>
      <w:lvlJc w:val="left"/>
      <w:pPr>
        <w:ind w:left="1367" w:hanging="27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1861" w:hanging="27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2354" w:hanging="27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848" w:hanging="27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3342" w:hanging="27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835" w:hanging="27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4329" w:hanging="271"/>
      </w:pPr>
      <w:rPr>
        <w:rFonts w:hint="default"/>
        <w:lang w:val="ru-RU" w:eastAsia="ru-RU" w:bidi="ru-RU"/>
      </w:rPr>
    </w:lvl>
  </w:abstractNum>
  <w:abstractNum w:abstractNumId="10" w15:restartNumberingAfterBreak="0">
    <w:nsid w:val="15C88C79"/>
    <w:multiLevelType w:val="singleLevel"/>
    <w:tmpl w:val="15C88C79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1" w15:restartNumberingAfterBreak="0">
    <w:nsid w:val="25B654F3"/>
    <w:multiLevelType w:val="multilevel"/>
    <w:tmpl w:val="25B654F3"/>
    <w:lvl w:ilvl="0">
      <w:numFmt w:val="bullet"/>
      <w:lvlText w:val=""/>
      <w:lvlJc w:val="left"/>
      <w:pPr>
        <w:ind w:left="382" w:hanging="271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>
      <w:numFmt w:val="bullet"/>
      <w:lvlText w:val="•"/>
      <w:lvlJc w:val="left"/>
      <w:pPr>
        <w:ind w:left="873" w:hanging="271"/>
      </w:pPr>
      <w:rPr>
        <w:rFonts w:hint="default"/>
        <w:lang w:val="ru-RU" w:eastAsia="ru-RU" w:bidi="ru-RU"/>
      </w:rPr>
    </w:lvl>
    <w:lvl w:ilvl="2">
      <w:numFmt w:val="bullet"/>
      <w:lvlText w:val="•"/>
      <w:lvlJc w:val="left"/>
      <w:pPr>
        <w:ind w:left="1367" w:hanging="27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1861" w:hanging="27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2354" w:hanging="27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848" w:hanging="27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3342" w:hanging="27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835" w:hanging="27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4329" w:hanging="271"/>
      </w:pPr>
      <w:rPr>
        <w:rFonts w:hint="default"/>
        <w:lang w:val="ru-RU" w:eastAsia="ru-RU" w:bidi="ru-RU"/>
      </w:rPr>
    </w:lvl>
  </w:abstractNum>
  <w:abstractNum w:abstractNumId="12" w15:restartNumberingAfterBreak="0">
    <w:nsid w:val="52682817"/>
    <w:multiLevelType w:val="singleLevel"/>
    <w:tmpl w:val="52682817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59ADCABA"/>
    <w:multiLevelType w:val="multilevel"/>
    <w:tmpl w:val="59ADCABA"/>
    <w:lvl w:ilvl="0">
      <w:numFmt w:val="bullet"/>
      <w:lvlText w:val="–"/>
      <w:lvlJc w:val="left"/>
      <w:pPr>
        <w:ind w:left="653" w:hanging="376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  <w:lang w:val="ru-RU" w:eastAsia="ru-RU" w:bidi="ru-RU"/>
      </w:rPr>
    </w:lvl>
    <w:lvl w:ilvl="1">
      <w:numFmt w:val="bullet"/>
      <w:lvlText w:val="•"/>
      <w:lvlJc w:val="left"/>
      <w:pPr>
        <w:ind w:left="1310" w:hanging="376"/>
      </w:pPr>
      <w:rPr>
        <w:rFonts w:hint="default"/>
        <w:lang w:val="ru-RU" w:eastAsia="ru-RU" w:bidi="ru-RU"/>
      </w:rPr>
    </w:lvl>
    <w:lvl w:ilvl="2">
      <w:numFmt w:val="bullet"/>
      <w:lvlText w:val="•"/>
      <w:lvlJc w:val="left"/>
      <w:pPr>
        <w:ind w:left="1960" w:hanging="37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611" w:hanging="37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261" w:hanging="37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3912" w:hanging="37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4562" w:hanging="37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5212" w:hanging="37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5863" w:hanging="376"/>
      </w:pPr>
      <w:rPr>
        <w:rFonts w:hint="default"/>
        <w:lang w:val="ru-RU" w:eastAsia="ru-RU" w:bidi="ru-RU"/>
      </w:rPr>
    </w:lvl>
  </w:abstractNum>
  <w:abstractNum w:abstractNumId="14" w15:restartNumberingAfterBreak="0">
    <w:nsid w:val="67CA770A"/>
    <w:multiLevelType w:val="singleLevel"/>
    <w:tmpl w:val="67CA770A"/>
    <w:lvl w:ilvl="0">
      <w:start w:val="5"/>
      <w:numFmt w:val="decimal"/>
      <w:suff w:val="space"/>
      <w:lvlText w:val="(%1)"/>
      <w:lvlJc w:val="left"/>
    </w:lvl>
  </w:abstractNum>
  <w:abstractNum w:abstractNumId="15" w15:restartNumberingAfterBreak="0">
    <w:nsid w:val="72183CF9"/>
    <w:multiLevelType w:val="multilevel"/>
    <w:tmpl w:val="72183CF9"/>
    <w:lvl w:ilvl="0">
      <w:numFmt w:val="bullet"/>
      <w:lvlText w:val=""/>
      <w:lvlJc w:val="left"/>
      <w:pPr>
        <w:ind w:left="518" w:hanging="361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>
      <w:numFmt w:val="bullet"/>
      <w:lvlText w:val="•"/>
      <w:lvlJc w:val="left"/>
      <w:pPr>
        <w:ind w:left="1184" w:hanging="361"/>
      </w:pPr>
      <w:rPr>
        <w:rFonts w:hint="default"/>
        <w:lang w:val="ru-RU" w:eastAsia="ru-RU" w:bidi="ru-RU"/>
      </w:rPr>
    </w:lvl>
    <w:lvl w:ilvl="2">
      <w:numFmt w:val="bullet"/>
      <w:lvlText w:val="•"/>
      <w:lvlJc w:val="left"/>
      <w:pPr>
        <w:ind w:left="1849" w:hanging="36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513" w:hanging="36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178" w:hanging="36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3842" w:hanging="36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4507" w:hanging="36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5171" w:hanging="36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5836" w:hanging="361"/>
      </w:pPr>
      <w:rPr>
        <w:rFonts w:hint="default"/>
        <w:lang w:val="ru-RU" w:eastAsia="ru-RU" w:bidi="ru-RU"/>
      </w:rPr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3"/>
  </w:num>
  <w:num w:numId="5">
    <w:abstractNumId w:val="1"/>
  </w:num>
  <w:num w:numId="6">
    <w:abstractNumId w:val="9"/>
  </w:num>
  <w:num w:numId="7">
    <w:abstractNumId w:val="11"/>
  </w:num>
  <w:num w:numId="8">
    <w:abstractNumId w:val="15"/>
  </w:num>
  <w:num w:numId="9">
    <w:abstractNumId w:val="8"/>
  </w:num>
  <w:num w:numId="10">
    <w:abstractNumId w:val="0"/>
  </w:num>
  <w:num w:numId="11">
    <w:abstractNumId w:val="12"/>
  </w:num>
  <w:num w:numId="12">
    <w:abstractNumId w:val="10"/>
  </w:num>
  <w:num w:numId="13">
    <w:abstractNumId w:val="6"/>
  </w:num>
  <w:num w:numId="14">
    <w:abstractNumId w:val="14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noPunctuationKerning/>
  <w:characterSpacingControl w:val="doNotCompress"/>
  <w:compat>
    <w:ulTrailSpace/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2"/>
  </w:compat>
  <w:rsids>
    <w:rsidRoot w:val="00A62F4C"/>
    <w:rsid w:val="002823A9"/>
    <w:rsid w:val="003279DE"/>
    <w:rsid w:val="008106B1"/>
    <w:rsid w:val="008C504A"/>
    <w:rsid w:val="00982F95"/>
    <w:rsid w:val="00A62F4C"/>
    <w:rsid w:val="00CF4ACF"/>
    <w:rsid w:val="05CE08D2"/>
    <w:rsid w:val="08C07125"/>
    <w:rsid w:val="0977122E"/>
    <w:rsid w:val="09C272C9"/>
    <w:rsid w:val="09FA4E62"/>
    <w:rsid w:val="12BC1ED5"/>
    <w:rsid w:val="14323814"/>
    <w:rsid w:val="1A6375CC"/>
    <w:rsid w:val="1D6849F0"/>
    <w:rsid w:val="1E7B6618"/>
    <w:rsid w:val="1F381CD8"/>
    <w:rsid w:val="22AB0732"/>
    <w:rsid w:val="22C54445"/>
    <w:rsid w:val="250B1B58"/>
    <w:rsid w:val="25BB1F8F"/>
    <w:rsid w:val="2A1C64EF"/>
    <w:rsid w:val="2B6D7B60"/>
    <w:rsid w:val="30FF1A71"/>
    <w:rsid w:val="32170403"/>
    <w:rsid w:val="3604754C"/>
    <w:rsid w:val="363027B5"/>
    <w:rsid w:val="38FB775F"/>
    <w:rsid w:val="398A3C18"/>
    <w:rsid w:val="3B784DDB"/>
    <w:rsid w:val="3F7D7DFA"/>
    <w:rsid w:val="409A4B25"/>
    <w:rsid w:val="42996016"/>
    <w:rsid w:val="486766CC"/>
    <w:rsid w:val="4A784CDB"/>
    <w:rsid w:val="51646CF3"/>
    <w:rsid w:val="5267578A"/>
    <w:rsid w:val="55ED1465"/>
    <w:rsid w:val="58711E0A"/>
    <w:rsid w:val="5D5568F9"/>
    <w:rsid w:val="5D5B7E31"/>
    <w:rsid w:val="5FB97CB8"/>
    <w:rsid w:val="5FDE4ED9"/>
    <w:rsid w:val="617A75AE"/>
    <w:rsid w:val="634604E6"/>
    <w:rsid w:val="68144FA4"/>
    <w:rsid w:val="68E17FB2"/>
    <w:rsid w:val="6BE021CA"/>
    <w:rsid w:val="6BED702E"/>
    <w:rsid w:val="6E2500AD"/>
    <w:rsid w:val="6E960C52"/>
    <w:rsid w:val="71051FF7"/>
    <w:rsid w:val="71981663"/>
    <w:rsid w:val="77AD5C73"/>
    <w:rsid w:val="77BE0031"/>
    <w:rsid w:val="78861B35"/>
    <w:rsid w:val="7A0F1305"/>
    <w:rsid w:val="7BC259F6"/>
    <w:rsid w:val="7E522B95"/>
    <w:rsid w:val="7FCB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BD1E"/>
  <w15:docId w15:val="{0FCD85ED-D409-4C52-93B4-94A8C816B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Hyperlink" w:semiHidden="1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2"/>
      <w:szCs w:val="22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b/>
      <w:bCs/>
      <w:sz w:val="28"/>
      <w:szCs w:val="28"/>
    </w:rPr>
  </w:style>
  <w:style w:type="character" w:styleId="a4">
    <w:name w:val="Hyperlink"/>
    <w:uiPriority w:val="99"/>
    <w:semiHidden/>
    <w:unhideWhenUsed/>
    <w:qFormat/>
    <w:rPr>
      <w:color w:val="0000FF"/>
      <w:u w:val="single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27"/>
    </w:pPr>
  </w:style>
  <w:style w:type="paragraph" w:customStyle="1" w:styleId="a7">
    <w:name w:val="Стиль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customStyle="1" w:styleId="1">
    <w:name w:val="Сетка таблицы1"/>
    <w:basedOn w:val="a1"/>
    <w:next w:val="a5"/>
    <w:rsid w:val="008C504A"/>
    <w:pPr>
      <w:widowControl w:val="0"/>
      <w:spacing w:after="0" w:line="240" w:lineRule="auto"/>
      <w:jc w:val="both"/>
    </w:pPr>
    <w:rPr>
      <w:rFonts w:ascii="Times New Roman" w:eastAsia="SimSu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hyperlink" Target="http://www.geodezia.ru" TargetMode="Externa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17</Pages>
  <Words>2357</Words>
  <Characters>13438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Крайнова Любовь Алексеевна</dc:creator>
  <cp:lastModifiedBy>Власова Наталья Рашитовна</cp:lastModifiedBy>
  <cp:revision>4</cp:revision>
  <cp:lastPrinted>2020-01-30T10:42:00Z</cp:lastPrinted>
  <dcterms:created xsi:type="dcterms:W3CDTF">2020-01-22T10:12:00Z</dcterms:created>
  <dcterms:modified xsi:type="dcterms:W3CDTF">2024-12-13T06:27:00Z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2020-01-22T00:00:00Z</vt:filetime>
  </property>
  <property fmtid="{D5CDD505-2E9C-101B-9397-08002B2CF9AE}" pid="5" name="KSOProductBuildVer">
    <vt:lpwstr>1049-11.2.0.9085</vt:lpwstr>
  </property>
</Properties>
</file>