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3"/>
        <w:gridCol w:w="5700"/>
      </w:tblGrid>
      <w:tr w:rsidR="00E84231" w:rsidRPr="00E84231" w:rsidTr="00596FB5">
        <w:tc>
          <w:tcPr>
            <w:tcW w:w="2835" w:type="dxa"/>
            <w:shd w:val="clear" w:color="auto" w:fill="auto"/>
          </w:tcPr>
          <w:p w:rsidR="00E84231" w:rsidRPr="00E84231" w:rsidRDefault="00E84231" w:rsidP="00A5369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E8423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Название педагогической практики</w:t>
            </w:r>
          </w:p>
        </w:tc>
        <w:tc>
          <w:tcPr>
            <w:tcW w:w="3827" w:type="dxa"/>
            <w:shd w:val="clear" w:color="auto" w:fill="auto"/>
          </w:tcPr>
          <w:p w:rsidR="00136EEA" w:rsidRPr="00136EEA" w:rsidRDefault="007029D3" w:rsidP="00136EEA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proofErr w:type="gramStart"/>
            <w:r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Научно-методическое сопровождение лингвистически одаренных школьник</w:t>
            </w:r>
            <w:r w:rsidR="00136EE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ов в обучении иностранным языка (</w:t>
            </w:r>
            <w:r w:rsidR="00136EEA" w:rsidRPr="00136EE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 xml:space="preserve">(педагогический </w:t>
            </w:r>
            <w:proofErr w:type="gramEnd"/>
          </w:p>
          <w:p w:rsidR="00E84231" w:rsidRPr="00211482" w:rsidRDefault="00136EEA" w:rsidP="00136EEA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136EE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 xml:space="preserve"> практикум внеурочной деятельности)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)</w:t>
            </w:r>
            <w:r w:rsidR="007029D3"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.</w:t>
            </w:r>
          </w:p>
        </w:tc>
      </w:tr>
      <w:tr w:rsidR="00E84231" w:rsidRPr="00E84231" w:rsidTr="00596FB5">
        <w:tc>
          <w:tcPr>
            <w:tcW w:w="2835" w:type="dxa"/>
            <w:shd w:val="clear" w:color="auto" w:fill="auto"/>
          </w:tcPr>
          <w:p w:rsidR="00E84231" w:rsidRPr="00E84231" w:rsidRDefault="00E84231" w:rsidP="00A5369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E8423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Номинация</w:t>
            </w:r>
          </w:p>
        </w:tc>
        <w:tc>
          <w:tcPr>
            <w:tcW w:w="3827" w:type="dxa"/>
            <w:shd w:val="clear" w:color="auto" w:fill="auto"/>
          </w:tcPr>
          <w:p w:rsidR="00E84231" w:rsidRPr="00211482" w:rsidRDefault="00E84231" w:rsidP="00A5369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«Моя педагогическая инициатива»</w:t>
            </w:r>
          </w:p>
        </w:tc>
      </w:tr>
      <w:tr w:rsidR="00E84231" w:rsidRPr="00E84231" w:rsidTr="00596FB5">
        <w:tc>
          <w:tcPr>
            <w:tcW w:w="2835" w:type="dxa"/>
            <w:shd w:val="clear" w:color="auto" w:fill="auto"/>
          </w:tcPr>
          <w:p w:rsidR="00E84231" w:rsidRPr="00E84231" w:rsidRDefault="00E84231" w:rsidP="00A53693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E8423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Фамилия, имя автора (полностью) должность, наименование организации (в соответствии с Уставом)</w:t>
            </w:r>
          </w:p>
        </w:tc>
        <w:tc>
          <w:tcPr>
            <w:tcW w:w="3827" w:type="dxa"/>
            <w:shd w:val="clear" w:color="auto" w:fill="auto"/>
          </w:tcPr>
          <w:p w:rsidR="00A75166" w:rsidRPr="00211482" w:rsidRDefault="00E84231" w:rsidP="00A5369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Кириллова Алеся Валерьевна</w:t>
            </w:r>
            <w:r w:rsidR="00A75166"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 xml:space="preserve">, учитель английского языка, Муниципальное бюджетное общеобразовательное учреждение «Гимназия №39 им. </w:t>
            </w:r>
            <w:proofErr w:type="spellStart"/>
            <w:r w:rsidR="00A75166"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Файзуллина</w:t>
            </w:r>
            <w:proofErr w:type="spellEnd"/>
            <w:r w:rsidR="00A75166" w:rsidRPr="0021148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 xml:space="preserve"> А.Ш.» городского округа город Уфа Республики Башкортостан</w:t>
            </w:r>
          </w:p>
          <w:p w:rsidR="00E84231" w:rsidRPr="00211482" w:rsidRDefault="00E84231" w:rsidP="00A5369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</w:tr>
      <w:tr w:rsidR="00E84231" w:rsidRPr="00E84231" w:rsidTr="00596FB5">
        <w:tc>
          <w:tcPr>
            <w:tcW w:w="2835" w:type="dxa"/>
            <w:shd w:val="clear" w:color="auto" w:fill="auto"/>
          </w:tcPr>
          <w:p w:rsidR="00E84231" w:rsidRPr="00E84231" w:rsidRDefault="00E84231" w:rsidP="00A53693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8423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Субъект Российской Федерации, муниципальное образование</w:t>
            </w:r>
          </w:p>
        </w:tc>
        <w:tc>
          <w:tcPr>
            <w:tcW w:w="3827" w:type="dxa"/>
            <w:shd w:val="clear" w:color="auto" w:fill="auto"/>
          </w:tcPr>
          <w:p w:rsidR="00E84231" w:rsidRPr="00211482" w:rsidRDefault="00DE677C" w:rsidP="00A5369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4"/>
                <w:shd w:val="clear" w:color="auto" w:fill="F7F7F7"/>
                <w:lang w:eastAsia="ru-RU"/>
              </w:rPr>
            </w:pPr>
            <w:r w:rsidRPr="00211482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4"/>
                <w:shd w:val="clear" w:color="auto" w:fill="F7F7F7"/>
                <w:lang w:eastAsia="ru-RU"/>
              </w:rPr>
              <w:t xml:space="preserve">Республика Башкортостан </w:t>
            </w:r>
          </w:p>
        </w:tc>
      </w:tr>
    </w:tbl>
    <w:p w:rsidR="00CE1150" w:rsidRDefault="00CE1150" w:rsidP="00A53693">
      <w:pPr>
        <w:spacing w:line="240" w:lineRule="auto"/>
      </w:pPr>
    </w:p>
    <w:p w:rsidR="00522970" w:rsidRDefault="00580319" w:rsidP="00A5369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  <w:r w:rsidRPr="00580319"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  <w:t>Информационная справка о педагогической практике</w:t>
      </w:r>
    </w:p>
    <w:p w:rsidR="00580319" w:rsidRDefault="00580319" w:rsidP="00A5369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211482" w:rsidRDefault="00A53693" w:rsidP="00211482">
      <w:pPr>
        <w:shd w:val="clear" w:color="auto" w:fill="FFFFFF"/>
        <w:tabs>
          <w:tab w:val="left" w:pos="5025"/>
        </w:tabs>
        <w:jc w:val="both"/>
        <w:rPr>
          <w:rFonts w:ascii="Times New Roman" w:hAnsi="Times New Roman" w:cs="Times New Roman"/>
          <w:color w:val="000000"/>
          <w:sz w:val="28"/>
        </w:rPr>
      </w:pPr>
      <w:r w:rsidRPr="00664A1B">
        <w:rPr>
          <w:rFonts w:ascii="Times New Roman" w:hAnsi="Times New Roman" w:cs="Times New Roman"/>
          <w:b/>
          <w:color w:val="000000"/>
          <w:sz w:val="28"/>
        </w:rPr>
        <w:t>Название инновационной практики: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A53693" w:rsidRDefault="00664A1B" w:rsidP="00211482">
      <w:pPr>
        <w:shd w:val="clear" w:color="auto" w:fill="FFFFFF"/>
        <w:tabs>
          <w:tab w:val="left" w:pos="5025"/>
        </w:tabs>
        <w:jc w:val="both"/>
        <w:rPr>
          <w:rFonts w:ascii="Times New Roman" w:hAnsi="Times New Roman" w:cs="Times New Roman"/>
          <w:color w:val="000000"/>
          <w:sz w:val="28"/>
        </w:rPr>
      </w:pPr>
      <w:r w:rsidRPr="00664A1B">
        <w:rPr>
          <w:rFonts w:ascii="Times New Roman" w:hAnsi="Times New Roman" w:cs="Times New Roman"/>
          <w:color w:val="000000"/>
          <w:sz w:val="28"/>
        </w:rPr>
        <w:t>Научно-методическое сопровождение лингвистически одаренных школьников в обучении иностранным языкам.</w:t>
      </w:r>
    </w:p>
    <w:p w:rsidR="00A53693" w:rsidRDefault="00A53693" w:rsidP="00211482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</w:rPr>
      </w:pPr>
      <w:r w:rsidRPr="00664A1B">
        <w:rPr>
          <w:rFonts w:ascii="Times New Roman" w:hAnsi="Times New Roman" w:cs="Times New Roman"/>
          <w:b/>
          <w:color w:val="000000"/>
          <w:sz w:val="28"/>
        </w:rPr>
        <w:t>Цель практики: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664A1B" w:rsidRPr="00664A1B">
        <w:rPr>
          <w:rFonts w:ascii="Times New Roman" w:hAnsi="Times New Roman" w:cs="Times New Roman"/>
          <w:color w:val="000000"/>
          <w:sz w:val="28"/>
        </w:rPr>
        <w:t>теоретически обосновать и экспериментально апробировать научно-методическое сопровождение лингвистически  одаренных школьников в обучении иностранным языкам.</w:t>
      </w:r>
    </w:p>
    <w:p w:rsidR="00664A1B" w:rsidRPr="00664A1B" w:rsidRDefault="00A53693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hAnsi="Times New Roman" w:cs="Times New Roman"/>
          <w:b/>
          <w:color w:val="000000"/>
          <w:sz w:val="28"/>
        </w:rPr>
        <w:t>Задачи практики:</w:t>
      </w:r>
      <w:r w:rsidRPr="00664A1B"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  <w:t xml:space="preserve"> </w:t>
      </w:r>
    </w:p>
    <w:p w:rsidR="00664A1B" w:rsidRPr="00664A1B" w:rsidRDefault="00664A1B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- провести теоретический анализ литературы по определению одаренности школьников, видов одаренности,  критериев экспертной оценки  </w:t>
      </w:r>
      <w:proofErr w:type="spellStart"/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ёё</w:t>
      </w:r>
      <w:proofErr w:type="spellEnd"/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признаков, показателей лингвистической одарённости, методик выявления лингвистической одаренности; </w:t>
      </w:r>
    </w:p>
    <w:p w:rsidR="00664A1B" w:rsidRPr="00664A1B" w:rsidRDefault="00664A1B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выявить особенности обучения лингвистически одаренных детей иностранным языкам;</w:t>
      </w:r>
    </w:p>
    <w:p w:rsidR="00664A1B" w:rsidRPr="00664A1B" w:rsidRDefault="00664A1B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 определить направления и содержание научно-методического сопровождению лингвистически одаренных детей в процессе изучения иностранных языков;</w:t>
      </w:r>
    </w:p>
    <w:p w:rsidR="00664A1B" w:rsidRPr="00664A1B" w:rsidRDefault="00664A1B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экспериментально апробировать научно-методическое сопровождение лингвистически  одаренных школьников в обучении иностранным языкам;</w:t>
      </w:r>
    </w:p>
    <w:p w:rsidR="00664A1B" w:rsidRPr="00664A1B" w:rsidRDefault="00664A1B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lastRenderedPageBreak/>
        <w:t>- разработать Рекомендации по научно-методическому сопровождению лингвистически одарённых школьников в обучении иностранным языкам;</w:t>
      </w:r>
    </w:p>
    <w:p w:rsidR="00664A1B" w:rsidRPr="00664A1B" w:rsidRDefault="00664A1B" w:rsidP="00664A1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- разработать индивидуально-образовательную траекторию научно-методического сопровождения лингвистически одарённых детей.</w:t>
      </w:r>
    </w:p>
    <w:p w:rsidR="00664A1B" w:rsidRPr="00664A1B" w:rsidRDefault="00664A1B" w:rsidP="00664A1B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  <w:r w:rsidRPr="00664A1B"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  <w:tab/>
      </w:r>
    </w:p>
    <w:p w:rsidR="009D687A" w:rsidRPr="009D687A" w:rsidRDefault="00580319" w:rsidP="009D687A">
      <w:pPr>
        <w:tabs>
          <w:tab w:val="left" w:pos="285"/>
        </w:tabs>
        <w:spacing w:line="240" w:lineRule="auto"/>
        <w:rPr>
          <w:rFonts w:ascii="Times New Roman" w:hAnsi="Times New Roman" w:cs="Times New Roman"/>
          <w:b/>
          <w:bCs/>
          <w:i/>
          <w:color w:val="000000"/>
          <w:sz w:val="28"/>
        </w:rPr>
      </w:pPr>
      <w:r w:rsidRPr="009D687A">
        <w:rPr>
          <w:rFonts w:ascii="Times New Roman" w:hAnsi="Times New Roman" w:cs="Times New Roman"/>
          <w:b/>
          <w:color w:val="000000"/>
          <w:sz w:val="28"/>
        </w:rPr>
        <w:t>Наименование организации, на базе которой осуществляется практическая реализация инновационной практики</w:t>
      </w:r>
      <w:r w:rsidR="00A53693" w:rsidRPr="009D687A">
        <w:rPr>
          <w:rFonts w:ascii="Times New Roman" w:hAnsi="Times New Roman" w:cs="Times New Roman"/>
          <w:b/>
          <w:color w:val="000000"/>
          <w:sz w:val="28"/>
        </w:rPr>
        <w:t>:</w:t>
      </w:r>
      <w:r w:rsidR="009D687A"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="009D687A" w:rsidRPr="009D687A">
        <w:rPr>
          <w:rFonts w:ascii="Times New Roman" w:hAnsi="Times New Roman" w:cs="Times New Roman"/>
          <w:bCs/>
          <w:i/>
          <w:color w:val="000000"/>
          <w:sz w:val="28"/>
        </w:rPr>
        <w:t xml:space="preserve">Муниципальное бюджетное общеобразовательное учреждение «Гимназия №39 им. </w:t>
      </w:r>
      <w:proofErr w:type="spellStart"/>
      <w:r w:rsidR="009D687A" w:rsidRPr="009D687A">
        <w:rPr>
          <w:rFonts w:ascii="Times New Roman" w:hAnsi="Times New Roman" w:cs="Times New Roman"/>
          <w:bCs/>
          <w:i/>
          <w:color w:val="000000"/>
          <w:sz w:val="28"/>
        </w:rPr>
        <w:t>Файзуллина</w:t>
      </w:r>
      <w:proofErr w:type="spellEnd"/>
      <w:r w:rsidR="009D687A" w:rsidRPr="009D687A">
        <w:rPr>
          <w:rFonts w:ascii="Times New Roman" w:hAnsi="Times New Roman" w:cs="Times New Roman"/>
          <w:bCs/>
          <w:i/>
          <w:color w:val="000000"/>
          <w:sz w:val="28"/>
        </w:rPr>
        <w:t xml:space="preserve"> А.Ш.» городского округа город Уфа Республики Башкортостан</w:t>
      </w:r>
    </w:p>
    <w:p w:rsidR="00580319" w:rsidRPr="009D687A" w:rsidRDefault="00580319" w:rsidP="00A53693">
      <w:pPr>
        <w:tabs>
          <w:tab w:val="left" w:pos="285"/>
        </w:tabs>
        <w:spacing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580319" w:rsidRPr="009D687A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9D687A">
        <w:rPr>
          <w:rFonts w:ascii="Times New Roman" w:hAnsi="Times New Roman" w:cs="Times New Roman"/>
          <w:b/>
          <w:color w:val="000000"/>
          <w:sz w:val="28"/>
        </w:rPr>
        <w:t>Тип образовательной организации, на базе которой осуществляется реализация инновационной практики</w:t>
      </w:r>
      <w:r w:rsidR="00A53693" w:rsidRPr="009D687A">
        <w:rPr>
          <w:rFonts w:ascii="Times New Roman" w:hAnsi="Times New Roman" w:cs="Times New Roman"/>
          <w:b/>
          <w:color w:val="000000"/>
          <w:sz w:val="28"/>
        </w:rPr>
        <w:t xml:space="preserve">: </w:t>
      </w:r>
      <w:r w:rsidRPr="009D687A"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="00FD6869" w:rsidRPr="00FD6869">
        <w:rPr>
          <w:rFonts w:ascii="Times New Roman" w:hAnsi="Times New Roman" w:cs="Times New Roman"/>
          <w:color w:val="000000"/>
          <w:sz w:val="28"/>
        </w:rPr>
        <w:t>общеобразовательная организация</w:t>
      </w:r>
      <w:r w:rsidR="00FD6869">
        <w:rPr>
          <w:rFonts w:ascii="Times New Roman" w:hAnsi="Times New Roman" w:cs="Times New Roman"/>
          <w:color w:val="000000"/>
          <w:sz w:val="28"/>
        </w:rPr>
        <w:t>.</w:t>
      </w:r>
    </w:p>
    <w:p w:rsidR="00580319" w:rsidRPr="009D687A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9D687A">
        <w:rPr>
          <w:rFonts w:ascii="Times New Roman" w:hAnsi="Times New Roman" w:cs="Times New Roman"/>
          <w:b/>
          <w:color w:val="000000"/>
          <w:sz w:val="28"/>
        </w:rPr>
        <w:t>Уровень образования</w:t>
      </w:r>
      <w:r w:rsidR="009D687A" w:rsidRPr="009D687A">
        <w:rPr>
          <w:rFonts w:ascii="Times New Roman" w:hAnsi="Times New Roman" w:cs="Times New Roman"/>
          <w:b/>
          <w:color w:val="000000"/>
          <w:sz w:val="28"/>
        </w:rPr>
        <w:t xml:space="preserve">:  </w:t>
      </w:r>
      <w:r w:rsidR="009D687A" w:rsidRPr="009D687A">
        <w:rPr>
          <w:rFonts w:ascii="Times New Roman" w:hAnsi="Times New Roman" w:cs="Times New Roman"/>
          <w:color w:val="000000"/>
          <w:sz w:val="28"/>
        </w:rPr>
        <w:t>НОО, ООО, СОО.</w:t>
      </w:r>
    </w:p>
    <w:p w:rsidR="00563D28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Субъекты взаимодействия (сотрудничества)</w:t>
      </w:r>
    </w:p>
    <w:p w:rsidR="00580319" w:rsidRPr="00FD435C" w:rsidRDefault="00563D28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="00580319" w:rsidRPr="00FD435C">
        <w:rPr>
          <w:rFonts w:ascii="Times New Roman" w:hAnsi="Times New Roman" w:cs="Times New Roman"/>
          <w:b/>
          <w:color w:val="000000"/>
          <w:sz w:val="28"/>
        </w:rPr>
        <w:t xml:space="preserve">В сотрудничестве: </w:t>
      </w:r>
    </w:p>
    <w:p w:rsidR="00211482" w:rsidRPr="00211482" w:rsidRDefault="00580319" w:rsidP="00211482">
      <w:pPr>
        <w:shd w:val="clear" w:color="auto" w:fill="FFFFFF"/>
        <w:tabs>
          <w:tab w:val="left" w:pos="5460"/>
        </w:tabs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>• с государственной организацией;</w:t>
      </w:r>
      <w:r w:rsidR="00211482" w:rsidRPr="00211482">
        <w:rPr>
          <w:rFonts w:ascii="Times New Roman" w:hAnsi="Times New Roman" w:cs="Times New Roman"/>
          <w:color w:val="000000"/>
          <w:sz w:val="28"/>
        </w:rPr>
        <w:tab/>
      </w:r>
    </w:p>
    <w:p w:rsidR="00580319" w:rsidRPr="00211482" w:rsidRDefault="00580319" w:rsidP="00211482">
      <w:pPr>
        <w:shd w:val="clear" w:color="auto" w:fill="FFFFFF"/>
        <w:tabs>
          <w:tab w:val="left" w:pos="5460"/>
        </w:tabs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>• с представителями науки/высшей школы;</w:t>
      </w:r>
    </w:p>
    <w:p w:rsidR="00580319" w:rsidRPr="00211482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 xml:space="preserve">• с родительской </w:t>
      </w:r>
      <w:r w:rsidR="00211482" w:rsidRPr="00211482">
        <w:rPr>
          <w:rFonts w:ascii="Times New Roman" w:hAnsi="Times New Roman" w:cs="Times New Roman"/>
          <w:color w:val="000000"/>
          <w:sz w:val="28"/>
        </w:rPr>
        <w:t>общественностью.</w:t>
      </w:r>
    </w:p>
    <w:p w:rsidR="00211482" w:rsidRDefault="00211482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</w:p>
    <w:p w:rsidR="00580319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Год и месяц начала реализации инновационной практики</w:t>
      </w:r>
      <w:r w:rsidR="006E15BE">
        <w:rPr>
          <w:rFonts w:ascii="Times New Roman" w:hAnsi="Times New Roman" w:cs="Times New Roman"/>
          <w:b/>
          <w:color w:val="000000"/>
          <w:sz w:val="28"/>
        </w:rPr>
        <w:t xml:space="preserve">: </w:t>
      </w:r>
      <w:r w:rsidR="006E15BE" w:rsidRPr="006E15BE">
        <w:rPr>
          <w:rFonts w:ascii="Times New Roman" w:hAnsi="Times New Roman" w:cs="Times New Roman"/>
          <w:color w:val="000000"/>
          <w:sz w:val="28"/>
        </w:rPr>
        <w:t>1 сентября 2020 год.</w:t>
      </w:r>
    </w:p>
    <w:p w:rsidR="006E15BE" w:rsidRPr="006E15BE" w:rsidRDefault="006E15BE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</w:p>
    <w:p w:rsidR="00580319" w:rsidRPr="00FD435C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- Форма организации образовательной (пр</w:t>
      </w:r>
      <w:r w:rsidR="00211482">
        <w:rPr>
          <w:rFonts w:ascii="Times New Roman" w:hAnsi="Times New Roman" w:cs="Times New Roman"/>
          <w:b/>
          <w:color w:val="000000"/>
          <w:sz w:val="28"/>
        </w:rPr>
        <w:t xml:space="preserve">осветительской) деятельности: </w:t>
      </w:r>
    </w:p>
    <w:p w:rsidR="00580319" w:rsidRPr="00211482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 xml:space="preserve"> -</w:t>
      </w:r>
      <w:r w:rsidR="00211482" w:rsidRPr="00211482">
        <w:rPr>
          <w:rFonts w:ascii="Times New Roman" w:hAnsi="Times New Roman" w:cs="Times New Roman"/>
          <w:color w:val="000000"/>
          <w:sz w:val="28"/>
        </w:rPr>
        <w:t xml:space="preserve"> внеурочная деятельность</w:t>
      </w:r>
      <w:r w:rsidRPr="00211482">
        <w:rPr>
          <w:rFonts w:ascii="Times New Roman" w:hAnsi="Times New Roman" w:cs="Times New Roman"/>
          <w:color w:val="000000"/>
          <w:sz w:val="28"/>
        </w:rPr>
        <w:t xml:space="preserve">; </w:t>
      </w:r>
    </w:p>
    <w:p w:rsidR="00580319" w:rsidRPr="00211482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>-  авторские интенсивные образовательные программ</w:t>
      </w:r>
      <w:r w:rsidR="00211482" w:rsidRPr="00211482">
        <w:rPr>
          <w:rFonts w:ascii="Times New Roman" w:hAnsi="Times New Roman" w:cs="Times New Roman"/>
          <w:color w:val="000000"/>
          <w:sz w:val="28"/>
        </w:rPr>
        <w:t>ы;</w:t>
      </w:r>
    </w:p>
    <w:p w:rsidR="00580319" w:rsidRPr="00211482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>-  проведение учебных исследований;</w:t>
      </w:r>
    </w:p>
    <w:p w:rsidR="00FD435C" w:rsidRPr="00211482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>- интеллектуальные соревнования;</w:t>
      </w:r>
    </w:p>
    <w:p w:rsidR="00211482" w:rsidRPr="00211482" w:rsidRDefault="00211482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211482">
        <w:rPr>
          <w:rFonts w:ascii="Times New Roman" w:hAnsi="Times New Roman" w:cs="Times New Roman"/>
          <w:color w:val="000000"/>
          <w:sz w:val="28"/>
        </w:rPr>
        <w:t xml:space="preserve">- индивидуальный образовательный маршрут </w:t>
      </w:r>
      <w:proofErr w:type="gramStart"/>
      <w:r w:rsidRPr="00211482">
        <w:rPr>
          <w:rFonts w:ascii="Times New Roman" w:hAnsi="Times New Roman" w:cs="Times New Roman"/>
          <w:color w:val="000000"/>
          <w:sz w:val="28"/>
        </w:rPr>
        <w:t>обучающегося</w:t>
      </w:r>
      <w:proofErr w:type="gramEnd"/>
      <w:r w:rsidRPr="00211482">
        <w:rPr>
          <w:rFonts w:ascii="Times New Roman" w:hAnsi="Times New Roman" w:cs="Times New Roman"/>
          <w:color w:val="000000"/>
          <w:sz w:val="28"/>
        </w:rPr>
        <w:t xml:space="preserve">. </w:t>
      </w:r>
    </w:p>
    <w:p w:rsidR="00580319" w:rsidRPr="006E15BE" w:rsidRDefault="002A6AC7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lastRenderedPageBreak/>
        <w:t>Ссылка</w:t>
      </w:r>
      <w:r w:rsidR="00580319" w:rsidRPr="00FD435C">
        <w:rPr>
          <w:rFonts w:ascii="Times New Roman" w:hAnsi="Times New Roman" w:cs="Times New Roman"/>
          <w:b/>
          <w:color w:val="000000"/>
          <w:sz w:val="28"/>
        </w:rPr>
        <w:t xml:space="preserve"> в Интернете, где размещена информация об инновационной практике</w:t>
      </w:r>
      <w:r w:rsidR="006E15BE">
        <w:rPr>
          <w:rFonts w:ascii="Times New Roman" w:hAnsi="Times New Roman" w:cs="Times New Roman"/>
          <w:b/>
          <w:color w:val="000000"/>
          <w:sz w:val="28"/>
        </w:rPr>
        <w:t xml:space="preserve">: </w:t>
      </w:r>
      <w:r w:rsidR="006E15BE" w:rsidRPr="006E15BE">
        <w:rPr>
          <w:rFonts w:ascii="Times New Roman" w:hAnsi="Times New Roman" w:cs="Times New Roman"/>
          <w:color w:val="000000"/>
          <w:sz w:val="28"/>
        </w:rPr>
        <w:t xml:space="preserve">Сетевое издание «Фонд 21 века», адрес: </w:t>
      </w:r>
      <w:hyperlink r:id="rId6" w:history="1">
        <w:r w:rsidR="006E15BE" w:rsidRPr="006E15BE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="006E15BE" w:rsidRPr="006E15BE">
          <w:rPr>
            <w:rStyle w:val="a4"/>
            <w:rFonts w:ascii="Times New Roman" w:hAnsi="Times New Roman" w:cs="Times New Roman"/>
            <w:sz w:val="28"/>
          </w:rPr>
          <w:t>://</w:t>
        </w:r>
        <w:r w:rsidR="006E15BE" w:rsidRPr="006E15BE">
          <w:rPr>
            <w:rStyle w:val="a4"/>
            <w:rFonts w:ascii="Times New Roman" w:hAnsi="Times New Roman" w:cs="Times New Roman"/>
            <w:sz w:val="28"/>
            <w:lang w:val="en-US"/>
          </w:rPr>
          <w:t>fond</w:t>
        </w:r>
      </w:hyperlink>
      <w:r w:rsidR="006E15BE" w:rsidRPr="006E15BE">
        <w:rPr>
          <w:rFonts w:ascii="Times New Roman" w:hAnsi="Times New Roman" w:cs="Times New Roman"/>
          <w:color w:val="000000"/>
          <w:sz w:val="28"/>
        </w:rPr>
        <w:t>21</w:t>
      </w:r>
      <w:proofErr w:type="spellStart"/>
      <w:r w:rsidR="006E15BE" w:rsidRPr="006E15BE">
        <w:rPr>
          <w:rFonts w:ascii="Times New Roman" w:hAnsi="Times New Roman" w:cs="Times New Roman"/>
          <w:color w:val="000000"/>
          <w:sz w:val="28"/>
          <w:lang w:val="en-US"/>
        </w:rPr>
        <w:t>veka</w:t>
      </w:r>
      <w:proofErr w:type="spellEnd"/>
      <w:r w:rsidR="006E15BE" w:rsidRPr="006E15BE">
        <w:rPr>
          <w:rFonts w:ascii="Times New Roman" w:hAnsi="Times New Roman" w:cs="Times New Roman"/>
          <w:color w:val="000000"/>
          <w:sz w:val="28"/>
        </w:rPr>
        <w:t>.</w:t>
      </w:r>
      <w:proofErr w:type="spellStart"/>
      <w:r w:rsidR="006E15BE" w:rsidRPr="006E15BE">
        <w:rPr>
          <w:rFonts w:ascii="Times New Roman" w:hAnsi="Times New Roman" w:cs="Times New Roman"/>
          <w:color w:val="000000"/>
          <w:sz w:val="28"/>
          <w:lang w:val="en-US"/>
        </w:rPr>
        <w:t>ru</w:t>
      </w:r>
      <w:proofErr w:type="spellEnd"/>
      <w:r w:rsidR="006E15BE" w:rsidRPr="006E15BE">
        <w:rPr>
          <w:rFonts w:ascii="Times New Roman" w:hAnsi="Times New Roman" w:cs="Times New Roman"/>
          <w:color w:val="000000"/>
          <w:sz w:val="28"/>
        </w:rPr>
        <w:t>/</w:t>
      </w:r>
      <w:r w:rsidR="006E15BE" w:rsidRPr="006E15BE">
        <w:rPr>
          <w:rFonts w:ascii="Times New Roman" w:hAnsi="Times New Roman" w:cs="Times New Roman"/>
          <w:color w:val="000000"/>
          <w:sz w:val="28"/>
          <w:lang w:val="en-US"/>
        </w:rPr>
        <w:t>publication</w:t>
      </w:r>
      <w:r w:rsidR="006E15BE" w:rsidRPr="006E15BE">
        <w:rPr>
          <w:rFonts w:ascii="Times New Roman" w:hAnsi="Times New Roman" w:cs="Times New Roman"/>
          <w:color w:val="000000"/>
          <w:sz w:val="28"/>
        </w:rPr>
        <w:t>/11/27/379229/</w:t>
      </w:r>
    </w:p>
    <w:p w:rsidR="00FD435C" w:rsidRDefault="00FD435C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</w:p>
    <w:p w:rsidR="00580319" w:rsidRPr="00FD435C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Масштабность (охват целевой аудитории число детей, студентов, группы обра</w:t>
      </w:r>
      <w:r w:rsidR="00211482">
        <w:rPr>
          <w:rFonts w:ascii="Times New Roman" w:hAnsi="Times New Roman" w:cs="Times New Roman"/>
          <w:b/>
          <w:color w:val="000000"/>
          <w:sz w:val="28"/>
        </w:rPr>
        <w:t xml:space="preserve">зовательных организация и т.д.) – </w:t>
      </w:r>
      <w:r w:rsidR="00211482" w:rsidRPr="00211482">
        <w:rPr>
          <w:rFonts w:ascii="Times New Roman" w:hAnsi="Times New Roman" w:cs="Times New Roman"/>
          <w:color w:val="000000"/>
          <w:sz w:val="28"/>
        </w:rPr>
        <w:t>22 человека</w:t>
      </w:r>
      <w:r w:rsidR="00211482">
        <w:rPr>
          <w:rFonts w:ascii="Times New Roman" w:hAnsi="Times New Roman" w:cs="Times New Roman"/>
          <w:color w:val="000000"/>
          <w:sz w:val="28"/>
        </w:rPr>
        <w:t>.</w:t>
      </w:r>
    </w:p>
    <w:p w:rsidR="00FD435C" w:rsidRDefault="00FD435C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</w:p>
    <w:p w:rsidR="00580319" w:rsidRPr="00FD435C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Уникальность (новизна) практики (самобытность и конкурентные преимущества инновационной практики).</w:t>
      </w:r>
    </w:p>
    <w:p w:rsidR="002A6AC7" w:rsidRPr="002A6AC7" w:rsidRDefault="007274BC" w:rsidP="002A6A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Научная новизна практики</w:t>
      </w:r>
      <w:r w:rsidR="002A6AC7" w:rsidRPr="002A6A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заключается в следующем: выделены и обобщены ключевые особенности в работе учителей иностранного языка по выявлению, сохранению и научно-методическому сопровождению лингвистически одаренных школьников, разработана индивидуально-образовательная траектория научно-методического сопровождения лингвистически одаренных детей.</w:t>
      </w:r>
    </w:p>
    <w:p w:rsidR="00FD435C" w:rsidRDefault="00FD435C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</w:p>
    <w:p w:rsidR="00580319" w:rsidRPr="00FD435C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Практическая значимость.</w:t>
      </w:r>
    </w:p>
    <w:p w:rsidR="002A6AC7" w:rsidRPr="002A6AC7" w:rsidRDefault="002A6AC7" w:rsidP="002A6A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6A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Практическая значимость </w:t>
      </w:r>
      <w:r w:rsidR="001A0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практики</w:t>
      </w:r>
      <w:r w:rsidRPr="002A6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в том, что данная работа может быть полезной учителям иностранных языков, поскольку в ней разработаны методические рекомендации по организации сопровождения лингвистически одаренных детей, полученные результаты и материалы исследования могут быть использованы при изучении феномена одаренности и творчества; в подготовке учителей английского языка к работе с одаренными детьми.</w:t>
      </w:r>
      <w:proofErr w:type="gramEnd"/>
    </w:p>
    <w:p w:rsidR="00FD435C" w:rsidRDefault="00FD435C" w:rsidP="002A6AC7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2A6AC7" w:rsidRDefault="002A6AC7" w:rsidP="002A6AC7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8"/>
        </w:rPr>
      </w:pPr>
    </w:p>
    <w:p w:rsidR="00580319" w:rsidRPr="00FD435C" w:rsidRDefault="00580319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 xml:space="preserve">Возраст </w:t>
      </w:r>
      <w:proofErr w:type="gramStart"/>
      <w:r w:rsidRPr="00FD435C">
        <w:rPr>
          <w:rFonts w:ascii="Times New Roman" w:hAnsi="Times New Roman" w:cs="Times New Roman"/>
          <w:b/>
          <w:color w:val="000000"/>
          <w:sz w:val="28"/>
        </w:rPr>
        <w:t>обучающихся</w:t>
      </w:r>
      <w:proofErr w:type="gramEnd"/>
      <w:r w:rsidRPr="00FD435C">
        <w:rPr>
          <w:rFonts w:ascii="Times New Roman" w:hAnsi="Times New Roman" w:cs="Times New Roman"/>
          <w:b/>
          <w:color w:val="000000"/>
          <w:sz w:val="28"/>
        </w:rPr>
        <w:t xml:space="preserve">, возрастные особенности в части формирования гражданской идентичности. </w:t>
      </w:r>
    </w:p>
    <w:p w:rsidR="00FD435C" w:rsidRPr="004169DB" w:rsidRDefault="004169DB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4169DB">
        <w:rPr>
          <w:rFonts w:ascii="Times New Roman" w:hAnsi="Times New Roman" w:cs="Times New Roman"/>
          <w:color w:val="000000"/>
          <w:sz w:val="28"/>
        </w:rPr>
        <w:t>1-11 классы гимназии.</w:t>
      </w:r>
    </w:p>
    <w:p w:rsidR="004169DB" w:rsidRDefault="004169DB" w:rsidP="00580319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</w:rPr>
      </w:pPr>
    </w:p>
    <w:p w:rsidR="00580319" w:rsidRPr="00211482" w:rsidRDefault="00580319" w:rsidP="00580319">
      <w:p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t>Форма представления интеллектуальной деятельности обучающихся (исследовани</w:t>
      </w:r>
      <w:r w:rsidR="00211482">
        <w:rPr>
          <w:rFonts w:ascii="Times New Roman" w:hAnsi="Times New Roman" w:cs="Times New Roman"/>
          <w:b/>
          <w:color w:val="000000"/>
          <w:sz w:val="28"/>
        </w:rPr>
        <w:t xml:space="preserve">е, проект, творческое задание…) – </w:t>
      </w:r>
      <w:r w:rsidR="00211482" w:rsidRPr="00211482">
        <w:rPr>
          <w:rFonts w:ascii="Times New Roman" w:hAnsi="Times New Roman" w:cs="Times New Roman"/>
          <w:color w:val="000000"/>
          <w:sz w:val="28"/>
        </w:rPr>
        <w:t xml:space="preserve">проект, научное исследование, результаты олимпиад и конкурсов. </w:t>
      </w:r>
    </w:p>
    <w:p w:rsidR="00FD435C" w:rsidRDefault="00FD435C" w:rsidP="00FD435C">
      <w:pPr>
        <w:rPr>
          <w:rFonts w:ascii="Times New Roman" w:hAnsi="Times New Roman" w:cs="Times New Roman"/>
          <w:b/>
          <w:color w:val="000000"/>
          <w:sz w:val="28"/>
        </w:rPr>
      </w:pPr>
    </w:p>
    <w:p w:rsidR="00580319" w:rsidRDefault="00580319" w:rsidP="00FD435C">
      <w:pPr>
        <w:rPr>
          <w:rFonts w:ascii="Times New Roman" w:hAnsi="Times New Roman" w:cs="Times New Roman"/>
          <w:b/>
          <w:color w:val="000000"/>
          <w:sz w:val="28"/>
        </w:rPr>
      </w:pPr>
      <w:r w:rsidRPr="00FD435C">
        <w:rPr>
          <w:rFonts w:ascii="Times New Roman" w:hAnsi="Times New Roman" w:cs="Times New Roman"/>
          <w:b/>
          <w:color w:val="000000"/>
          <w:sz w:val="28"/>
        </w:rPr>
        <w:lastRenderedPageBreak/>
        <w:t>Распространение инновационной практики (публикации в педагогических изданиях, СМИ, Интернете с указанием выходных данных).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Исследовательская деятельность обучающихся как одна из форм работы с одаренными детьми в урочное и внеурочное время // Реализация ФГОС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ФГОС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как механизм инновационного развития образовательного учреждения:</w:t>
      </w:r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Материалы Всероссийской научно-практической конференции (г. Бирск 03.11.2016 г.) / Под ред.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Маштаковой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Л.Ю., Хафизовой Ф.А.,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Чернышовой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Т.И.   – Бирск: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Бирский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филиал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БашГУ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, 2016. – С. 167-169.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Научно-исследовательская деятельность в развитии одаренности обучающихся //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  <w:lang w:val="en-US"/>
        </w:rPr>
        <w:t>XV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Республиканская научно-практическая конференция  для школьников и педагогов Республики «Ломоносовские чтения». Сборник по материалам конференции (г. Стерлитамак, 7 марта 2014 г.) – Стерлитамак, 2014. – С. 25-26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системной работы с лингвистически </w:t>
      </w:r>
      <w:proofErr w:type="gram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 школы//Духовный мир мусульманских народов Евразии. М.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Акмулла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– великий башкирский просветитель XIX в. (XIV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Акмуллинские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чтения): материалы Республиканской (с международным участием) научно-практической конференции 24 октября 2019. Том I. – Уфа: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Педкнига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, 2019. – 348 с.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системной работы с лингвистически </w:t>
      </w:r>
      <w:proofErr w:type="gram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 школы//</w:t>
      </w:r>
      <w:r w:rsidR="002A6AC7" w:rsidRPr="002A6A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Лучшая научная статья 2019: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сборник статей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  <w:lang w:val="en-US"/>
        </w:rPr>
        <w:t>XXVX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Международного научно-исследовательского конкурса. – Пенза: МЦНС «Наука и Просвещение». – 2019. – 112 с. 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системной работы по сопровождению одаренных детей в обучении иностранным языкам //  Материалы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Межрегиональной научно-практической конференция «Система непрерывного образования: школа-колледж-вуз» (г. Уфа, 16 апреля 2019) – Уфа: издательство БГПУ, 2019. – С. 275_.</w:t>
      </w:r>
    </w:p>
    <w:p w:rsidR="00B4057A" w:rsidRDefault="00DD2697" w:rsidP="00B4057A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Применение проблемно-проектного подхода на уроках английского языка для развития </w:t>
      </w:r>
      <w:proofErr w:type="gram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одаренности</w:t>
      </w:r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 // Оптимизация иноязычного образования в школе и вузе в  контексте современных требований: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Материалы</w:t>
      </w:r>
      <w:proofErr w:type="gram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IX</w:t>
      </w:r>
      <w:proofErr w:type="spellEnd"/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Всероссийскойнаучно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-практической конференции (г. Бирск 22-23 мая 2015 г.) / Ответственный редактор В.Ф.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Аитов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– Бирск, 2015. – С. 43-45.</w:t>
      </w:r>
    </w:p>
    <w:p w:rsidR="002A6AC7" w:rsidRPr="00B4057A" w:rsidRDefault="00DD2697" w:rsidP="00B4057A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Кириллова А.В. </w:t>
      </w:r>
      <w:r w:rsidR="002A6AC7" w:rsidRPr="00B4057A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иноязычной коммуникативной компетенции лингвистически одарённых школьников средствами цифровой образовательной среды//Сборник материалов IV Всероссийского научно-методического семинара с международным участием ИНОЯЗЫЧНОЕ ОБРАЗОВАНИЕ И МЕЖКУЛЬТУРНАЯ КОММУНИКАЦИЯ В ПОЛИКУЛЬТУРНОМ ПРОСТРАНСТВЕ. - Уфа, 30 апреля 2021 г. 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одаренности обучающихся на уроках английского языка посредством информационно-коммуникационных технологий // Проблемы лингвистики, методики обучения иностранным языкам и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литературоведенияв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свете межкультурной коммуникации: материалы конференции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 Международной научно-практической конференции (г. Уфа,27-28 марта 2013 г.) В 2-х частях. Ч.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: Методика обучения иностранным языкам.– Уфа: издательство БГПУ, 2013. – С. 81-83.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учителем английского языка своих электронных учебников //Проблемы лингвистики, методики обучения иностранным языкам и </w:t>
      </w:r>
      <w:proofErr w:type="spell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литературоведенияв</w:t>
      </w:r>
      <w:proofErr w:type="spell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свете межкультурной коммуникации: материалы</w:t>
      </w:r>
      <w:r w:rsidR="002A6AC7" w:rsidRPr="002A6AC7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VI</w:t>
      </w:r>
      <w:r w:rsidR="002A6AC7" w:rsidRPr="002A6AC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Международной научно-практической конференци</w:t>
      </w:r>
      <w:proofErr w:type="gramStart"/>
      <w:r w:rsidR="002A6AC7" w:rsidRPr="002A6AC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г. Уфа,  28–29 марта 2017 г.) – Уфа: издательство БГПУ, 2017. – С. 115-117.</w:t>
      </w:r>
    </w:p>
    <w:p w:rsidR="002A6AC7" w:rsidRPr="002A6AC7" w:rsidRDefault="00DD2697" w:rsidP="002A6AC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Кириллова А.В.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Участие учителя в конкурсах профессионального мастерства – мотивация к его дальнейшему профессиональному росту // Реализация требований ФГОС второго поколения в УМК по иностранным языкам: материалы 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Республиканской научно-практической конференци</w:t>
      </w:r>
      <w:proofErr w:type="gramStart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и(</w:t>
      </w:r>
      <w:proofErr w:type="gramEnd"/>
      <w:r w:rsidR="002A6AC7" w:rsidRPr="002A6AC7">
        <w:rPr>
          <w:rFonts w:ascii="Times New Roman" w:hAnsi="Times New Roman" w:cs="Times New Roman"/>
          <w:color w:val="000000"/>
          <w:sz w:val="28"/>
          <w:szCs w:val="28"/>
        </w:rPr>
        <w:t>г. Уфа, 16-17 января 2014 г.) – Уфа: издательство БГПУ, 2014. – С. 42-44</w:t>
      </w: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DD2697" w:rsidRDefault="00DD2697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B638D1" w:rsidRDefault="00B638D1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  <w:r w:rsidRPr="00B638D1">
        <w:rPr>
          <w:sz w:val="28"/>
          <w:szCs w:val="28"/>
          <w:lang w:val="ru-RU" w:eastAsia="ru-RU"/>
        </w:rPr>
        <w:lastRenderedPageBreak/>
        <w:t>Актуальность педагогической практики</w:t>
      </w:r>
    </w:p>
    <w:p w:rsidR="00B4057A" w:rsidRDefault="00B4057A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B4057A" w:rsidRPr="00B638D1" w:rsidRDefault="00B4057A" w:rsidP="00B638D1">
      <w:pPr>
        <w:pStyle w:val="2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="001A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части реализации Послания Президента Российской Федерации Федеральному Собранию Российской Федерации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Послание Президента РФ Федеральному Собранию от 21.04.2021</w:t>
      </w:r>
    </w:p>
    <w:p w:rsidR="00B638D1" w:rsidRPr="00BF4B07" w:rsidRDefault="00B638D1" w:rsidP="00B63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"Послание Президента Федеральному Собранию"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Путин В.В. "Сделаем все, чтобы для молодого поколения России было открыто как можно больше возможностей в жизни. Этот путь, конечно же, начинается в школе, она была и, уверен, будет для ребят вторым домом, который должен стать уютным и современным</w:t>
      </w:r>
      <w:proofErr w:type="gramStart"/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."</w:t>
      </w:r>
      <w:proofErr w:type="gramEnd"/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данного послания, можно сделать, что старт для развития молодого поколения нашей страны начинается в стенах школы, что от педагогов зависит выявление и развитие талантливой молодежи, а правильно выстроенная траектория развития научно-методического сопровождения лингвистически одаренных детей является отличным средством для этого.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Послание Президента РФ Федеральному Собранию от 15.01.2020</w:t>
      </w:r>
    </w:p>
    <w:p w:rsidR="00B638D1" w:rsidRPr="00BF4B07" w:rsidRDefault="00B638D1" w:rsidP="00B63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"Послание Президента Федеральному Собранию"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они (школы) должны получить уже не просто доступ в сеть, а высокоскоростной интернет, что позволит в полном объеме приступить к цифровой трансформации отечественной школы, обеспечить доступ педагогов и учеников к передовым образовательным программам, внедрять индивидуальные подходы к обучению, направленные на раскрытие способностей каждого ребенка.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послании Президент особо подчеркивает, что в школах необходимо внедрять индивидуальные подходы к обучению, направленные на раскрытие способности каждого ребенка, а это значит, что наш проект является и будет очень актуальным и востребованным в наши дни.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="001A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части исполнения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BF4B0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2018 г</w:t>
        </w:r>
      </w:smartTag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204 «О национальных целях и стратегических задачах развития Российской Федерации на период до 2024 года»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Указ Президента РФ от 07.05.2018 N 204 (ред. от 21.07.2020) "О национальных целях и стратегических задачах развития Российской Федерации на период до 2024 года"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данном указе сказано: </w:t>
      </w:r>
      <w:proofErr w:type="gramStart"/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BF4B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Правительству Российской Федерации при разработке национального проекта в сфере образования исходить из того, что в 2024 году необходимо обеспечить: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…</w:t>
      </w:r>
      <w:r w:rsidRPr="00BF4B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обучающихся;…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 </w:t>
      </w: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строки указа подчеркивают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развитие </w:t>
      </w: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способностей и талантов входит в национальные цели</w:t>
      </w:r>
      <w:proofErr w:type="gramEnd"/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стратегические задачи развития Российской Федерации на период до 2024 года.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проблемы, на решение которой направлен</w:t>
      </w:r>
      <w:r w:rsidR="001A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</w:t>
      </w:r>
      <w:r w:rsidR="001A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актика 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части реализации стратегических документов социально-экономического развития Российской Федерации (в том числе отраслевых в зависимости от номинации Конкурса) (указать конкретный документ со ссылкой на пункт/часть/раздел документа)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исследования, состоит в разрешении ряда противоречий между: возрастающим  запросом общества в одаренных личностях и недостаточной организации системной работы по научно-методическому сопровождению обучения лингвистически одарённых детей; проблемами в профессиональной подготовке учителей к работе с одаренными детьми, и необходимость ответа на вопрос: каковы теоретико-методологические основы и технологии организации научно-методического  сопровождения одаренных детей в процессе обучения иностранным языкам.</w:t>
      </w:r>
      <w:proofErr w:type="gramEnd"/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проблема является актуальной согласно Указу Президента РФ от 07.05.2018 N 204 (ред. от 21.07.2020) "О национальных целях и стратегических задачах развития Российской Федерации на период до 2024 года", так это подчеркивается в пункте 5.б.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8D1" w:rsidRPr="00BF4B07" w:rsidRDefault="00B638D1" w:rsidP="001A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проблемы, на решение которой направлен</w:t>
      </w:r>
      <w:r w:rsidR="001A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A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 </w:t>
      </w:r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части реализации стратегических документов социально–экономического развития конкретного региона*  (указать конкретный документ со ссылкой на пункт/часть/раздел документа)</w:t>
      </w:r>
    </w:p>
    <w:p w:rsidR="00B638D1" w:rsidRPr="00BF4B07" w:rsidRDefault="00B638D1" w:rsidP="00B638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8D1" w:rsidRPr="00BF4B07" w:rsidRDefault="00B638D1" w:rsidP="00B63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8D1" w:rsidRPr="00BF4B07" w:rsidRDefault="00B638D1" w:rsidP="00DD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исследования, состоит в разрешении ряда противоречий между: возрастающим  запросом общества в одаренных личностях и недостаточной организации системной работы по научно-методическому сопровождению обучения лингвистически одарённых детей; проблемами в профессиональной подготовке учителей к работе с одаренными детьми, и необходимость ответа на вопрос: каковы теоретико-методологические основы и технологии организации научно-методического  сопровождения одаренных детей в процессе обучения иностранным языкам.</w:t>
      </w:r>
      <w:proofErr w:type="gramEnd"/>
    </w:p>
    <w:p w:rsidR="00B638D1" w:rsidRDefault="00B638D1" w:rsidP="00DD2697">
      <w:pPr>
        <w:tabs>
          <w:tab w:val="left" w:pos="6840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4B0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проблема является актуальной согласно</w:t>
      </w:r>
      <w:r w:rsidRPr="00BF4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СТРАТЕГИИ СОЦИАЛЬНО-ЭКОНОМИЧЕСКОГО РАЗВИТИЯ РЕСПУБЛИКИ БАШКОРТОСТАН НА ПЕРИОД ДО 2030 ГОДА, которая Утверждена Постановлением Правительства Республики Башкортостан от 20 декабря </w:t>
      </w:r>
      <w:smartTag w:uri="urn:schemas-microsoft-com:office:smarttags" w:element="metricconverter">
        <w:smartTagPr>
          <w:attr w:name="ProductID" w:val="2018 г"/>
        </w:smartTagPr>
        <w:r w:rsidRPr="00BF4B07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2018 г</w:t>
        </w:r>
      </w:smartTag>
      <w:r w:rsidRPr="00BF4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N 624. </w:t>
      </w:r>
      <w:r w:rsidRPr="00BF4B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в разделе  2. НАПРАВЛЕНИЯ И ПРОЕКТЫ СОЦИАЛЬНО-ЭКОНОМИЧЕСКОГО РАЗВИТИЯ РЕСПУБЛИКИ БАШКОРТОСТАН НА ПЕРИОД ДО 2030 ГОДА в пункте </w:t>
      </w:r>
      <w:r w:rsidRPr="00BF4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2.1. </w:t>
      </w:r>
      <w:r w:rsidRPr="00BF4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Человеческий капитал, </w:t>
      </w:r>
      <w:r w:rsidRPr="00BF4B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говорится о необходимости реализации "Молодые таланты - будущее Башкортостана", направленного на поэтапную реализацию мер по выявлению и поддержке молодых талантов: проведение муниципальных, региональных этапов и организация участия молодежи в финальных этапах окружных, всероссийских конкурсов, фестивалей, форумов.</w:t>
      </w:r>
    </w:p>
    <w:p w:rsidR="00873F8B" w:rsidRDefault="00873F8B" w:rsidP="00DD2697">
      <w:pPr>
        <w:pStyle w:val="2"/>
        <w:spacing w:before="0" w:beforeAutospacing="0" w:after="0" w:afterAutospacing="0"/>
        <w:ind w:firstLine="709"/>
        <w:jc w:val="both"/>
        <w:rPr>
          <w:sz w:val="28"/>
          <w:szCs w:val="28"/>
          <w:lang w:val="ru-RU" w:eastAsia="ru-RU"/>
        </w:rPr>
      </w:pPr>
    </w:p>
    <w:p w:rsidR="00873F8B" w:rsidRPr="00873F8B" w:rsidRDefault="00873F8B" w:rsidP="00DD2697">
      <w:pPr>
        <w:pStyle w:val="2"/>
        <w:spacing w:before="0" w:beforeAutospacing="0" w:after="0" w:afterAutospacing="0"/>
        <w:ind w:firstLine="709"/>
        <w:jc w:val="both"/>
        <w:rPr>
          <w:sz w:val="28"/>
          <w:szCs w:val="28"/>
          <w:lang w:val="ru-RU" w:eastAsia="ru-RU"/>
        </w:rPr>
      </w:pPr>
      <w:r w:rsidRPr="00873F8B">
        <w:rPr>
          <w:sz w:val="28"/>
          <w:szCs w:val="28"/>
          <w:lang w:val="ru-RU" w:eastAsia="ru-RU"/>
        </w:rPr>
        <w:t>Характеристики педагогической практики</w:t>
      </w:r>
    </w:p>
    <w:p w:rsidR="00B638D1" w:rsidRDefault="00B638D1" w:rsidP="00B638D1">
      <w:pPr>
        <w:tabs>
          <w:tab w:val="left" w:pos="6840"/>
        </w:tabs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3F8B" w:rsidRPr="00A53693" w:rsidRDefault="00873F8B" w:rsidP="00873F8B">
      <w:pPr>
        <w:pStyle w:val="2"/>
        <w:spacing w:before="0" w:beforeAutospacing="0" w:after="0" w:afterAutospacing="0"/>
        <w:rPr>
          <w:b w:val="0"/>
          <w:sz w:val="28"/>
          <w:szCs w:val="28"/>
          <w:lang w:val="ru-RU" w:eastAsia="ru-RU"/>
        </w:rPr>
      </w:pPr>
      <w:r w:rsidRPr="00A53693">
        <w:rPr>
          <w:b w:val="0"/>
          <w:sz w:val="28"/>
          <w:szCs w:val="28"/>
          <w:lang w:val="ru-RU" w:eastAsia="ru-RU"/>
        </w:rPr>
        <w:t>- достижимость цели;</w:t>
      </w:r>
    </w:p>
    <w:p w:rsidR="00873F8B" w:rsidRPr="00A53693" w:rsidRDefault="00873F8B" w:rsidP="00873F8B">
      <w:pPr>
        <w:pStyle w:val="2"/>
        <w:spacing w:before="0" w:beforeAutospacing="0" w:after="0" w:afterAutospacing="0"/>
        <w:rPr>
          <w:b w:val="0"/>
          <w:sz w:val="28"/>
          <w:szCs w:val="28"/>
          <w:lang w:val="ru-RU" w:eastAsia="ru-RU"/>
        </w:rPr>
      </w:pPr>
      <w:r w:rsidRPr="00A53693">
        <w:rPr>
          <w:b w:val="0"/>
          <w:sz w:val="28"/>
          <w:szCs w:val="28"/>
          <w:lang w:val="ru-RU" w:eastAsia="ru-RU"/>
        </w:rPr>
        <w:t>- конкретность и измеримость педагогических результатов практики;</w:t>
      </w:r>
    </w:p>
    <w:p w:rsidR="00873F8B" w:rsidRPr="00A53693" w:rsidRDefault="00873F8B" w:rsidP="00873F8B">
      <w:pPr>
        <w:pStyle w:val="2"/>
        <w:spacing w:before="0" w:beforeAutospacing="0" w:after="0" w:afterAutospacing="0"/>
        <w:rPr>
          <w:b w:val="0"/>
          <w:sz w:val="28"/>
          <w:szCs w:val="28"/>
          <w:lang w:val="ru-RU" w:eastAsia="ru-RU"/>
        </w:rPr>
      </w:pPr>
      <w:r w:rsidRPr="00A53693">
        <w:rPr>
          <w:b w:val="0"/>
          <w:sz w:val="28"/>
          <w:szCs w:val="28"/>
          <w:lang w:val="ru-RU" w:eastAsia="ru-RU"/>
        </w:rPr>
        <w:t>- соответствие задач возрасту и уровню подготовки обучающихся;</w:t>
      </w:r>
    </w:p>
    <w:p w:rsidR="00873F8B" w:rsidRPr="00A53693" w:rsidRDefault="00873F8B" w:rsidP="00873F8B">
      <w:pPr>
        <w:pStyle w:val="2"/>
        <w:spacing w:before="0" w:beforeAutospacing="0" w:after="0" w:afterAutospacing="0"/>
        <w:rPr>
          <w:b w:val="0"/>
          <w:sz w:val="28"/>
          <w:szCs w:val="28"/>
          <w:lang w:val="ru-RU" w:eastAsia="ru-RU"/>
        </w:rPr>
      </w:pPr>
      <w:r w:rsidRPr="00A53693">
        <w:rPr>
          <w:b w:val="0"/>
          <w:sz w:val="28"/>
          <w:szCs w:val="28"/>
          <w:lang w:val="ru-RU" w:eastAsia="ru-RU"/>
        </w:rPr>
        <w:t>- оригинальность практического опыта;</w:t>
      </w:r>
    </w:p>
    <w:p w:rsidR="00873F8B" w:rsidRPr="00A53693" w:rsidRDefault="00873F8B" w:rsidP="00873F8B">
      <w:pPr>
        <w:pStyle w:val="2"/>
        <w:spacing w:before="0" w:beforeAutospacing="0" w:after="0" w:afterAutospacing="0"/>
        <w:rPr>
          <w:b w:val="0"/>
          <w:sz w:val="28"/>
          <w:szCs w:val="28"/>
          <w:lang w:val="ru-RU" w:eastAsia="ru-RU"/>
        </w:rPr>
      </w:pPr>
      <w:r w:rsidRPr="00A53693">
        <w:rPr>
          <w:b w:val="0"/>
          <w:sz w:val="28"/>
          <w:szCs w:val="28"/>
          <w:lang w:val="ru-RU" w:eastAsia="ru-RU"/>
        </w:rPr>
        <w:t>- наличие ожидаемых результатов, их практическая значимость;</w:t>
      </w:r>
    </w:p>
    <w:p w:rsidR="00873F8B" w:rsidRPr="00A53693" w:rsidRDefault="00873F8B" w:rsidP="00873F8B">
      <w:pPr>
        <w:pStyle w:val="2"/>
        <w:spacing w:before="0" w:beforeAutospacing="0" w:after="0" w:afterAutospacing="0"/>
        <w:rPr>
          <w:b w:val="0"/>
          <w:sz w:val="28"/>
          <w:szCs w:val="28"/>
          <w:lang w:val="ru-RU" w:eastAsia="ru-RU"/>
        </w:rPr>
      </w:pPr>
      <w:r w:rsidRPr="00A53693">
        <w:rPr>
          <w:b w:val="0"/>
          <w:sz w:val="28"/>
          <w:szCs w:val="28"/>
          <w:lang w:val="ru-RU" w:eastAsia="ru-RU"/>
        </w:rPr>
        <w:t xml:space="preserve">- </w:t>
      </w:r>
      <w:proofErr w:type="spellStart"/>
      <w:r w:rsidRPr="00A53693">
        <w:rPr>
          <w:b w:val="0"/>
          <w:sz w:val="28"/>
          <w:szCs w:val="28"/>
          <w:lang w:val="ru-RU" w:eastAsia="ru-RU"/>
        </w:rPr>
        <w:t>тиражируемость</w:t>
      </w:r>
      <w:proofErr w:type="spellEnd"/>
      <w:r w:rsidRPr="00A53693">
        <w:rPr>
          <w:b w:val="0"/>
          <w:sz w:val="28"/>
          <w:szCs w:val="28"/>
          <w:lang w:val="ru-RU" w:eastAsia="ru-RU"/>
        </w:rPr>
        <w:t xml:space="preserve"> практики;</w:t>
      </w:r>
    </w:p>
    <w:p w:rsidR="00B638D1" w:rsidRDefault="00873F8B" w:rsidP="00873F8B">
      <w:pPr>
        <w:tabs>
          <w:tab w:val="left" w:pos="684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A53693">
        <w:rPr>
          <w:rFonts w:ascii="Times New Roman" w:hAnsi="Times New Roman" w:cs="Times New Roman"/>
          <w:sz w:val="28"/>
          <w:szCs w:val="28"/>
          <w:lang w:eastAsia="ru-RU"/>
        </w:rPr>
        <w:t>- возможность применения в массовом опыте.</w:t>
      </w:r>
    </w:p>
    <w:p w:rsidR="00DD2697" w:rsidRDefault="00DD2697" w:rsidP="00FD435C">
      <w:pPr>
        <w:tabs>
          <w:tab w:val="left" w:pos="684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7F715C" w:rsidRDefault="007F715C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C063A" w:rsidRDefault="00DC063A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7F715C">
      <w:pPr>
        <w:tabs>
          <w:tab w:val="left" w:pos="68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Количественные показатели реализации</w:t>
      </w:r>
      <w:r w:rsidR="007F71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практики</w:t>
      </w:r>
    </w:p>
    <w:p w:rsidR="00DD2697" w:rsidRPr="00DD2697" w:rsidRDefault="00DD2697" w:rsidP="007F715C">
      <w:pPr>
        <w:tabs>
          <w:tab w:val="left" w:pos="68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Диагностико</w:t>
      </w:r>
      <w:proofErr w:type="spellEnd"/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прогностический этап.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Проведение теоретического анализа литературы по определению одаренности школьников, видов одаренности,</w:t>
      </w:r>
      <w:r w:rsidR="007F715C">
        <w:rPr>
          <w:rFonts w:ascii="Times New Roman" w:hAnsi="Times New Roman" w:cs="Times New Roman"/>
          <w:color w:val="000000"/>
          <w:sz w:val="28"/>
          <w:szCs w:val="28"/>
        </w:rPr>
        <w:t xml:space="preserve">  критериев экспертной оценки  е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ё признаков, показателей лингвистической одарённости, методик выявления лингвистической одаренности.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Апрель-сентябрь </w:t>
      </w:r>
      <w:smartTag w:uri="urn:schemas-microsoft-com:office:smarttags" w:element="metricconverter">
        <w:smartTagPr>
          <w:attr w:name="ProductID" w:val="2021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2021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Охва</w:t>
      </w:r>
      <w:r w:rsidR="007F715C">
        <w:rPr>
          <w:rFonts w:ascii="Times New Roman" w:hAnsi="Times New Roman" w:cs="Times New Roman"/>
          <w:color w:val="000000"/>
          <w:sz w:val="28"/>
          <w:szCs w:val="28"/>
        </w:rPr>
        <w:t>т группы участников проекта - 24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 w:rsidR="007F715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. Участники </w:t>
      </w:r>
      <w:r w:rsidR="00DC063A">
        <w:rPr>
          <w:rFonts w:ascii="Times New Roman" w:hAnsi="Times New Roman" w:cs="Times New Roman"/>
          <w:color w:val="000000"/>
          <w:sz w:val="28"/>
          <w:szCs w:val="28"/>
        </w:rPr>
        <w:t xml:space="preserve">(учителя) </w:t>
      </w: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приобретут знания по определению одаренности школьников, видов одаренности,  критериев экспертной оценки  её признаков, показателей лингвистической одарённости, методик выявления лингвистической одаренности. 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Выявление особенности обучения лингвистически одаренных детей иностранным языкам.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Сентябрь </w:t>
      </w:r>
      <w:smartTag w:uri="urn:schemas-microsoft-com:office:smarttags" w:element="metricconverter">
        <w:smartTagPr>
          <w:attr w:name="ProductID" w:val="2021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2021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Наличие банка данных  разнообразных методик диагностики лингвистической одаренности в гимназии.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Определение направления и содержание научно-методического сопровождению лингвистически одаренных детей в процессе изучения иностранных языков</w:t>
      </w:r>
      <w:r w:rsidR="007F71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Сентябрь </w:t>
      </w:r>
      <w:smartTag w:uri="urn:schemas-microsoft-com:office:smarttags" w:element="metricconverter">
        <w:smartTagPr>
          <w:attr w:name="ProductID" w:val="2021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2021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Наличие банка данных по одаренным детям гимназии, наличие индивидуальных программ в работе с </w:t>
      </w:r>
      <w:proofErr w:type="gramStart"/>
      <w:r w:rsidRPr="007F715C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обучающимися, наличие проектов на основе дифференциации обучения, поддержка детей имеющих лингвистические способности.</w:t>
      </w:r>
    </w:p>
    <w:p w:rsidR="00DC063A" w:rsidRPr="007F715C" w:rsidRDefault="00DC063A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Анкетирование родителей одаренных обучающихся. </w:t>
      </w:r>
    </w:p>
    <w:p w:rsidR="007F715C" w:rsidRDefault="007F715C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7F715C">
      <w:pPr>
        <w:tabs>
          <w:tab w:val="left" w:pos="68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Практический этап.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Экспериментальная апробация научно-методического сопровождения лингвистически  одаренных школьников в обучении иностранным языкам</w:t>
      </w:r>
      <w:r w:rsidR="007F715C" w:rsidRPr="007F71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Сентябрь 2021 - май </w:t>
      </w:r>
      <w:smartTag w:uri="urn:schemas-microsoft-com:office:smarttags" w:element="metricconverter">
        <w:smartTagPr>
          <w:attr w:name="ProductID" w:val="2022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2022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Увеличится уровень знаний и компетенций участников по работе с лингвистически </w:t>
      </w:r>
      <w:proofErr w:type="gramStart"/>
      <w:r w:rsidRPr="007F715C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обучающимися. Охват учащихся участвующих в различных конкурсах, олимпиадах и т.д., имеющих лингвистическую одаренность,  значительно увеличится.</w:t>
      </w:r>
    </w:p>
    <w:p w:rsidR="00DD2697" w:rsidRPr="00DD2697" w:rsidRDefault="00DD2697" w:rsidP="007F715C">
      <w:pPr>
        <w:tabs>
          <w:tab w:val="left" w:pos="68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Обобщающий этап.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индивидуально-образовательной траектории научно-методического сопровождения лингвистически одарённых детей.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Сентябрь </w:t>
      </w:r>
      <w:smartTag w:uri="urn:schemas-microsoft-com:office:smarttags" w:element="metricconverter">
        <w:smartTagPr>
          <w:attr w:name="ProductID" w:val="2021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2021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одной памятки по применению индивидуально-образовательной траектории научно-методического сопровождения лингвистически одарённых детей. </w:t>
      </w:r>
    </w:p>
    <w:p w:rsidR="00DC063A" w:rsidRPr="007F715C" w:rsidRDefault="00DC063A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Разработка рекомендаций для родителей одаренных обучающихся.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Разработка рекомендаций по научно-методическому сопровождению лингвистически одарённых школьников в обучении иностранным языкам.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Апрель </w:t>
      </w:r>
      <w:smartTag w:uri="urn:schemas-microsoft-com:office:smarttags" w:element="metricconverter">
        <w:smartTagPr>
          <w:attr w:name="ProductID" w:val="2022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2022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Разработка рекомендаций по научно-методическому сопровождению лингвистически одарённых школьников в обучении иностранным языкам.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Корректировка разработанной ранее индивидуально-образовательной траектории научно-методического сопровождения лингвистически одарённых детей согласно результатам проделанной работы.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Май </w:t>
      </w:r>
      <w:smartTag w:uri="urn:schemas-microsoft-com:office:smarttags" w:element="metricconverter">
        <w:smartTagPr>
          <w:attr w:name="ProductID" w:val="2022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2022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proofErr w:type="gramStart"/>
      <w:r w:rsidRPr="007F715C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 если будут какие-то уточнения будет сделана корректировка индивидуально-образовательной траектории научно-методического сопровождения лингвистически одарённых детей согласно результатам проделанной работы 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Диссеминация полученного опыта среди педагогов города Уфы и Республики Башкортостан.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Сентябрь </w:t>
      </w:r>
      <w:smartTag w:uri="urn:schemas-microsoft-com:office:smarttags" w:element="metricconverter">
        <w:smartTagPr>
          <w:attr w:name="ProductID" w:val="2021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2021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- май </w:t>
      </w:r>
      <w:smartTag w:uri="urn:schemas-microsoft-com:office:smarttags" w:element="metricconverter">
        <w:smartTagPr>
          <w:attr w:name="ProductID" w:val="2022 г"/>
        </w:smartTagPr>
        <w:r w:rsidRPr="00DD2697">
          <w:rPr>
            <w:rFonts w:ascii="Times New Roman" w:hAnsi="Times New Roman" w:cs="Times New Roman"/>
            <w:b/>
            <w:color w:val="000000"/>
            <w:sz w:val="28"/>
            <w:szCs w:val="28"/>
          </w:rPr>
          <w:t>2022 г</w:t>
        </w:r>
      </w:smartTag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Проведение 2 круглых столов для учителей иностранных языков гимназии.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>Проведение 2 мастер-классов городского уровня и 1 мастер-класса регионального уровня.</w:t>
      </w:r>
    </w:p>
    <w:p w:rsidR="00DD2697" w:rsidRPr="007F715C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715C">
        <w:rPr>
          <w:rFonts w:ascii="Times New Roman" w:hAnsi="Times New Roman" w:cs="Times New Roman"/>
          <w:color w:val="000000"/>
          <w:sz w:val="28"/>
          <w:szCs w:val="28"/>
        </w:rPr>
        <w:t xml:space="preserve">Публикация 3 статей в СМИ по результатам данного проекта.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7F715C">
      <w:pPr>
        <w:tabs>
          <w:tab w:val="left" w:pos="68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 - количественные показатели: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участников </w:t>
      </w:r>
      <w:r w:rsidR="007F715C">
        <w:rPr>
          <w:rFonts w:ascii="Times New Roman" w:hAnsi="Times New Roman" w:cs="Times New Roman"/>
          <w:color w:val="000000"/>
          <w:sz w:val="28"/>
          <w:szCs w:val="28"/>
        </w:rPr>
        <w:t>практики</w:t>
      </w: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7F715C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DD269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пройдут диагностику - 500.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>Увеличение количества участия лингвистически одаренных обучающихся в два раза в различных конкурсах, олимпиадах и т.д.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>Разработка одной памятки по применению индивидуально-образовательной траектории научно-методического сопровождения лингвистически одарённых детей. Разработка рекомендаций по научно-методическому сопровождению лингвистически одарённых школьников в обучении иностранным языкам.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Проведение 2 круглых столов для учителей иностранных языков гимназии.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>Проведение 2 мастер-классов городского уровня и 1 мастер-класса регионального уровня.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>Публикация 3 статей в СМИ по результатам данного проекта.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7F715C">
      <w:pPr>
        <w:tabs>
          <w:tab w:val="left" w:pos="68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 - качественные показатели: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уровня компетенции педагогов гимназии в работе с лингвистически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Пополнение банка данных по одаренным детям гимназии.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научно-методического сопровождению лингвистически одаренных детей  в процессе изучения иностранных языков всеми учителями иностранных языков гимназии.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Активное применение индивидуально-образовательной траектории научно-методического сопровождения лингвистически одарённых детей гимназии.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результативности в работе с лингвистически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обучающимся гимназии.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>Повышение результативности участия в различных конкурсах и олимпиадах обучающихся гимназии.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количества педагогов города Уфы и Республики Башкортостан, повысивших свою квалификацию в работе с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Система контроля качества и результативности реализации проекта: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уровня компетенции педагогов гимназии в работе с лингвистически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Пополнение банка данных по одаренным детям гимназии.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Реализация научно-методического сопровождению лингвистически одаренных детей  в процессе изучения иностранных языков всеми учителями иностранных языков гимназии.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Активное применение индивидуально-образовательной траектории научно-методического сопровождения лингвистически одарённых детей гимназии. 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результативности в работе с лингвистически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обучающимся гимназии.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>Повышение результативности участия в различных конкурсах и олимпиадах обучающихся гимназии.</w:t>
      </w:r>
    </w:p>
    <w:p w:rsidR="00DD2697" w:rsidRPr="00DD2697" w:rsidRDefault="00DD2697" w:rsidP="00DD2697">
      <w:pPr>
        <w:tabs>
          <w:tab w:val="left" w:pos="684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количества педагогов города Уфы и Республики Башкортостан, повысивших свою квалификацию в работе с </w:t>
      </w:r>
      <w:proofErr w:type="gramStart"/>
      <w:r w:rsidRPr="00DD2697">
        <w:rPr>
          <w:rFonts w:ascii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обучающимися.</w:t>
      </w:r>
    </w:p>
    <w:p w:rsidR="00DD2697" w:rsidRPr="00DD2697" w:rsidRDefault="00DD2697" w:rsidP="00DD2697">
      <w:pPr>
        <w:tabs>
          <w:tab w:val="left" w:pos="684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D2697" w:rsidRPr="00DD2697" w:rsidRDefault="00DD2697" w:rsidP="00DD2697">
      <w:pPr>
        <w:tabs>
          <w:tab w:val="left" w:pos="6840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Информационное сопровождение хода реализации проекта:</w:t>
      </w:r>
    </w:p>
    <w:p w:rsidR="00DD2697" w:rsidRPr="00DD2697" w:rsidRDefault="00DD2697" w:rsidP="00DD2697">
      <w:pPr>
        <w:numPr>
          <w:ilvl w:val="0"/>
          <w:numId w:val="2"/>
        </w:numPr>
        <w:tabs>
          <w:tab w:val="left" w:pos="684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Персональный сайт учителя: </w:t>
      </w:r>
      <w:hyperlink r:id="rId7" w:history="1">
        <w:r w:rsidRPr="00DD2697">
          <w:rPr>
            <w:rStyle w:val="a4"/>
            <w:rFonts w:ascii="Times New Roman" w:hAnsi="Times New Roman" w:cs="Times New Roman"/>
            <w:sz w:val="28"/>
            <w:szCs w:val="28"/>
          </w:rPr>
          <w:t>http://www.kirillova.nsknet.ru/</w:t>
        </w:r>
      </w:hyperlink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2697" w:rsidRPr="00DD2697" w:rsidRDefault="00DD2697" w:rsidP="00DD2697">
      <w:pPr>
        <w:numPr>
          <w:ilvl w:val="0"/>
          <w:numId w:val="2"/>
        </w:numPr>
        <w:tabs>
          <w:tab w:val="left" w:pos="684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Сайт гимназии № </w:t>
      </w:r>
      <w:smartTag w:uri="urn:schemas-microsoft-com:office:smarttags" w:element="metricconverter">
        <w:smartTagPr>
          <w:attr w:name="ProductID" w:val="39 г"/>
        </w:smartTagPr>
        <w:r w:rsidRPr="00DD2697">
          <w:rPr>
            <w:rFonts w:ascii="Times New Roman" w:hAnsi="Times New Roman" w:cs="Times New Roman"/>
            <w:color w:val="000000"/>
            <w:sz w:val="28"/>
            <w:szCs w:val="28"/>
          </w:rPr>
          <w:t>39 г</w:t>
        </w:r>
      </w:smartTag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. Уфы: </w:t>
      </w:r>
      <w:hyperlink r:id="rId8" w:history="1">
        <w:r w:rsidRPr="00DD2697">
          <w:rPr>
            <w:rStyle w:val="a4"/>
            <w:rFonts w:ascii="Times New Roman" w:hAnsi="Times New Roman" w:cs="Times New Roman"/>
            <w:sz w:val="28"/>
            <w:szCs w:val="28"/>
          </w:rPr>
          <w:t>https://school39.ru</w:t>
        </w:r>
      </w:hyperlink>
      <w:r w:rsidRPr="00DD2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5172C" w:rsidRPr="0045172C" w:rsidRDefault="0045172C" w:rsidP="004517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5172C" w:rsidRPr="00451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6CC3"/>
    <w:multiLevelType w:val="hybridMultilevel"/>
    <w:tmpl w:val="9FD4279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5BCA2258"/>
    <w:multiLevelType w:val="hybridMultilevel"/>
    <w:tmpl w:val="98A8CE62"/>
    <w:lvl w:ilvl="0" w:tplc="1FD0AF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252"/>
    <w:rsid w:val="00136EEA"/>
    <w:rsid w:val="00166D20"/>
    <w:rsid w:val="001A0FDB"/>
    <w:rsid w:val="00211482"/>
    <w:rsid w:val="00257608"/>
    <w:rsid w:val="002917BD"/>
    <w:rsid w:val="002A6AC7"/>
    <w:rsid w:val="004169DB"/>
    <w:rsid w:val="00440DDD"/>
    <w:rsid w:val="0045172C"/>
    <w:rsid w:val="004577AA"/>
    <w:rsid w:val="00522970"/>
    <w:rsid w:val="00563D28"/>
    <w:rsid w:val="00580319"/>
    <w:rsid w:val="00664A1B"/>
    <w:rsid w:val="006E15BE"/>
    <w:rsid w:val="007029D3"/>
    <w:rsid w:val="007274BC"/>
    <w:rsid w:val="007F715C"/>
    <w:rsid w:val="00873F8B"/>
    <w:rsid w:val="008C55B3"/>
    <w:rsid w:val="009D687A"/>
    <w:rsid w:val="00A53693"/>
    <w:rsid w:val="00A75166"/>
    <w:rsid w:val="00B20252"/>
    <w:rsid w:val="00B4057A"/>
    <w:rsid w:val="00B638D1"/>
    <w:rsid w:val="00BF4B07"/>
    <w:rsid w:val="00C61D03"/>
    <w:rsid w:val="00CE1150"/>
    <w:rsid w:val="00DC063A"/>
    <w:rsid w:val="00DD2697"/>
    <w:rsid w:val="00DE677C"/>
    <w:rsid w:val="00E306A2"/>
    <w:rsid w:val="00E84231"/>
    <w:rsid w:val="00FD435C"/>
    <w:rsid w:val="00FD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5803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80319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table" w:styleId="a3">
    <w:name w:val="Table Grid"/>
    <w:basedOn w:val="a1"/>
    <w:uiPriority w:val="59"/>
    <w:rsid w:val="00A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E15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5803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80319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table" w:styleId="a3">
    <w:name w:val="Table Grid"/>
    <w:basedOn w:val="a1"/>
    <w:uiPriority w:val="59"/>
    <w:rsid w:val="00A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E15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39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irillova.nskne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n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12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Алеся Валерьевна</dc:creator>
  <cp:keywords/>
  <dc:description/>
  <cp:lastModifiedBy>Кириллова Алеся Валерьевна</cp:lastModifiedBy>
  <cp:revision>58</cp:revision>
  <dcterms:created xsi:type="dcterms:W3CDTF">2022-10-07T05:37:00Z</dcterms:created>
  <dcterms:modified xsi:type="dcterms:W3CDTF">2024-12-12T09:24:00Z</dcterms:modified>
</cp:coreProperties>
</file>