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45AD8C" w14:textId="3A00EF87" w:rsidR="00440253" w:rsidRDefault="00440253" w:rsidP="00440253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 </w:t>
      </w:r>
    </w:p>
    <w:p w14:paraId="661F8CA7" w14:textId="77777777" w:rsidR="00C52084" w:rsidRPr="002127E8" w:rsidRDefault="002127E8">
      <w:pPr>
        <w:jc w:val="center"/>
        <w:rPr>
          <w:b/>
          <w:sz w:val="28"/>
          <w:szCs w:val="28"/>
        </w:rPr>
      </w:pPr>
      <w:r w:rsidRPr="002127E8">
        <w:rPr>
          <w:b/>
          <w:sz w:val="28"/>
          <w:szCs w:val="28"/>
        </w:rPr>
        <w:t>ТЕХНОЛОГИЧЕСКАЯ КАРТА УРОКА</w:t>
      </w:r>
      <w:r w:rsidR="00CF1AE5" w:rsidRPr="002127E8">
        <w:rPr>
          <w:b/>
          <w:sz w:val="28"/>
          <w:szCs w:val="28"/>
        </w:rPr>
        <w:br/>
      </w:r>
    </w:p>
    <w:p w14:paraId="6363D6BB" w14:textId="2E3538AC" w:rsidR="00C52084" w:rsidRPr="00495741" w:rsidRDefault="00216BED" w:rsidP="0021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b/>
          <w:sz w:val="24"/>
          <w:szCs w:val="24"/>
        </w:rPr>
      </w:pPr>
      <w:r w:rsidRPr="00495741">
        <w:rPr>
          <w:b/>
          <w:sz w:val="24"/>
          <w:szCs w:val="24"/>
        </w:rPr>
        <w:t>Тема</w:t>
      </w:r>
      <w:r w:rsidR="00495741" w:rsidRPr="00495741">
        <w:rPr>
          <w:b/>
          <w:sz w:val="24"/>
          <w:szCs w:val="24"/>
        </w:rPr>
        <w:t xml:space="preserve"> Классификация пожаров</w:t>
      </w:r>
    </w:p>
    <w:p w14:paraId="0831ABA3" w14:textId="4ACBDD33" w:rsidR="00216BED" w:rsidRDefault="00216BED" w:rsidP="00216BE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b/>
          <w:sz w:val="24"/>
          <w:szCs w:val="24"/>
        </w:rPr>
      </w:pPr>
      <w:r w:rsidRPr="00495741">
        <w:rPr>
          <w:b/>
          <w:sz w:val="24"/>
          <w:szCs w:val="24"/>
        </w:rPr>
        <w:t>Класс</w:t>
      </w:r>
      <w:r w:rsidR="00495741">
        <w:rPr>
          <w:b/>
          <w:sz w:val="24"/>
          <w:szCs w:val="24"/>
        </w:rPr>
        <w:t xml:space="preserve"> 8</w:t>
      </w:r>
    </w:p>
    <w:p w14:paraId="74924EAC" w14:textId="77777777" w:rsidR="00C52084" w:rsidRDefault="00CF1AE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4"/>
          <w:szCs w:val="24"/>
        </w:rPr>
      </w:pPr>
      <w:bookmarkStart w:id="1" w:name="_heading=h.1fob9te"/>
      <w:bookmarkEnd w:id="1"/>
      <w:r>
        <w:rPr>
          <w:sz w:val="24"/>
          <w:szCs w:val="24"/>
        </w:rPr>
        <w:t>1. ИНФОРМАЦИЯ О РАЗРАБОТЧИКЕ СЦЕНАРНОГО ПЛАНА</w:t>
      </w:r>
    </w:p>
    <w:tbl>
      <w:tblPr>
        <w:tblStyle w:val="153"/>
        <w:tblW w:w="14556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109"/>
        <w:gridCol w:w="7447"/>
      </w:tblGrid>
      <w:tr w:rsidR="00C52084" w14:paraId="3D522A5A" w14:textId="77777777" w:rsidTr="00056879">
        <w:trPr>
          <w:trHeight w:val="23"/>
        </w:trPr>
        <w:tc>
          <w:tcPr>
            <w:tcW w:w="71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1211C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ФИО разработчика</w:t>
            </w:r>
            <w:r>
              <w:rPr>
                <w:sz w:val="24"/>
                <w:szCs w:val="24"/>
              </w:rPr>
              <w:t xml:space="preserve"> (введите свои ФИО):</w:t>
            </w:r>
          </w:p>
        </w:tc>
        <w:tc>
          <w:tcPr>
            <w:tcW w:w="7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76BFF620" w14:textId="12EDFACF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Сычев Николай Васильевич</w:t>
            </w:r>
          </w:p>
        </w:tc>
      </w:tr>
      <w:tr w:rsidR="00C52084" w14:paraId="16D4B1F2" w14:textId="77777777">
        <w:trPr>
          <w:trHeight w:val="754"/>
        </w:trPr>
        <w:tc>
          <w:tcPr>
            <w:tcW w:w="7109" w:type="dxa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F9AEF" w14:textId="54A20357" w:rsidR="00C52084" w:rsidRDefault="00CF1AE5" w:rsidP="008363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Место работы/регалии разработчика </w:t>
            </w:r>
            <w:r>
              <w:rPr>
                <w:sz w:val="24"/>
                <w:szCs w:val="24"/>
              </w:rPr>
              <w:t>(введите свои место работы и/или регалии):</w:t>
            </w:r>
          </w:p>
        </w:tc>
        <w:tc>
          <w:tcPr>
            <w:tcW w:w="7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1578D4F" w14:textId="3FF9A2ED" w:rsidR="00C52084" w:rsidRDefault="00480A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«Лебяженская СОШ» преподаватель-организатор ОБЖ</w:t>
            </w:r>
          </w:p>
        </w:tc>
      </w:tr>
      <w:tr w:rsidR="00C52084" w14:paraId="0610611C" w14:textId="77777777">
        <w:trPr>
          <w:trHeight w:val="545"/>
        </w:trPr>
        <w:tc>
          <w:tcPr>
            <w:tcW w:w="7109" w:type="dxa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B44C3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 xml:space="preserve"> (введите дату заполнения разработчиком данного описания):</w:t>
            </w:r>
          </w:p>
        </w:tc>
        <w:tc>
          <w:tcPr>
            <w:tcW w:w="74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4349ECDB" w14:textId="66EC3816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19.06.24</w:t>
            </w:r>
          </w:p>
        </w:tc>
      </w:tr>
    </w:tbl>
    <w:p w14:paraId="3D6A1097" w14:textId="77777777" w:rsidR="00C52084" w:rsidRDefault="00CF1AE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90B4B25" w14:textId="77777777" w:rsidR="00C52084" w:rsidRDefault="00CF1AE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rPr>
          <w:sz w:val="24"/>
          <w:szCs w:val="24"/>
        </w:rPr>
      </w:pPr>
      <w:bookmarkStart w:id="2" w:name="_heading=h.3znysh7"/>
      <w:bookmarkEnd w:id="2"/>
      <w:r>
        <w:rPr>
          <w:sz w:val="24"/>
          <w:szCs w:val="24"/>
        </w:rPr>
        <w:t>2. ОБЩАЯ ИНФОРМАЦИЯ ПО УРОКУ</w:t>
      </w:r>
    </w:p>
    <w:tbl>
      <w:tblPr>
        <w:tblStyle w:val="152"/>
        <w:tblW w:w="145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081"/>
        <w:gridCol w:w="1868"/>
        <w:gridCol w:w="1868"/>
        <w:gridCol w:w="1868"/>
        <w:gridCol w:w="1865"/>
      </w:tblGrid>
      <w:tr w:rsidR="00C52084" w14:paraId="7240A24A" w14:textId="77777777">
        <w:trPr>
          <w:trHeight w:val="146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E9F90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</w:t>
            </w:r>
            <w:r>
              <w:rPr>
                <w:sz w:val="24"/>
                <w:szCs w:val="24"/>
              </w:rPr>
              <w:t xml:space="preserve"> (укажите название учебного предмета):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4C17FA" w14:textId="0F30839B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ОБЗР</w:t>
            </w:r>
          </w:p>
        </w:tc>
      </w:tr>
      <w:tr w:rsidR="00C52084" w14:paraId="6397546D" w14:textId="77777777">
        <w:trPr>
          <w:trHeight w:val="256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EF43C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</w:t>
            </w:r>
            <w:r>
              <w:rPr>
                <w:sz w:val="24"/>
                <w:szCs w:val="24"/>
              </w:rPr>
              <w:t xml:space="preserve"> (укажите класс, к которому относится урок):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C654E" w14:textId="53357C18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52084" w14:paraId="27E91FD0" w14:textId="77777777">
        <w:trPr>
          <w:trHeight w:val="211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EB370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Номер урока </w:t>
            </w:r>
            <w:r>
              <w:rPr>
                <w:sz w:val="24"/>
                <w:szCs w:val="24"/>
              </w:rPr>
              <w:t>(укажите номер урока согласно УТК)</w:t>
            </w:r>
            <w:r w:rsidR="008363ED">
              <w:rPr>
                <w:sz w:val="24"/>
                <w:szCs w:val="24"/>
              </w:rPr>
              <w:t>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6A15C" w14:textId="09F1C8A5" w:rsidR="00C52084" w:rsidRDefault="0049574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</w:tr>
      <w:tr w:rsidR="00C52084" w14:paraId="665E53B1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763CCA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урока</w:t>
            </w:r>
            <w:r>
              <w:rPr>
                <w:sz w:val="24"/>
                <w:szCs w:val="24"/>
              </w:rPr>
              <w:t xml:space="preserve"> (укажите тему урока согласно УТК):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6DD23" w14:textId="34F13860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Классификация пожаров</w:t>
            </w:r>
          </w:p>
        </w:tc>
      </w:tr>
      <w:tr w:rsidR="00C52084" w14:paraId="40201DDD" w14:textId="77777777">
        <w:trPr>
          <w:trHeight w:val="598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D8E2F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Уровень изучения</w:t>
            </w:r>
            <w:r>
              <w:rPr>
                <w:sz w:val="24"/>
                <w:szCs w:val="24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47598" w14:textId="45E673B1" w:rsidR="00C52084" w:rsidRDefault="00480AD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базовый</w:t>
            </w:r>
          </w:p>
        </w:tc>
      </w:tr>
      <w:tr w:rsidR="00C52084" w14:paraId="011E8D46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26725D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Тип урока </w:t>
            </w:r>
            <w:r>
              <w:rPr>
                <w:sz w:val="24"/>
                <w:szCs w:val="24"/>
              </w:rPr>
              <w:t>(укажите тип урока):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E33C5" w14:textId="77777777" w:rsidR="00C52084" w:rsidRDefault="00B85CF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sdt>
              <w:sdtPr>
                <w:tag w:val="goog_rdk_75"/>
                <w:id w:val="-1984769986"/>
              </w:sdtPr>
              <w:sdtEndPr/>
              <w:sdtContent>
                <w:r w:rsidR="00CF1AE5">
                  <w:rPr>
                    <w:rFonts w:ascii="Segoe UI Symbol" w:eastAsia="Arial Unicode MS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CF1AE5">
              <w:rPr>
                <w:sz w:val="24"/>
                <w:szCs w:val="24"/>
              </w:rPr>
              <w:t xml:space="preserve"> урок освоения новых знаний и умений</w:t>
            </w:r>
          </w:p>
          <w:p w14:paraId="32E4730D" w14:textId="1BAB10A0" w:rsidR="00C52084" w:rsidRDefault="00C520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</w:p>
        </w:tc>
      </w:tr>
      <w:tr w:rsidR="00C52084" w14:paraId="669C486A" w14:textId="77777777">
        <w:trPr>
          <w:trHeight w:val="87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E57DA" w14:textId="77777777" w:rsidR="00C52084" w:rsidRDefault="00CF1AE5">
            <w:pPr>
              <w:rPr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Адаптация для детей с ОВЗ</w:t>
            </w:r>
            <w:r>
              <w:rPr>
                <w:sz w:val="24"/>
                <w:szCs w:val="24"/>
              </w:rPr>
              <w:t xml:space="preserve"> (выберите «да» или «нет» из списка.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Для варианта «да» укажите дополнительно вид ОВЗ)</w:t>
            </w:r>
            <w:proofErr w:type="gramEnd"/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CFA20" w14:textId="3E129211" w:rsidR="00C52084" w:rsidRDefault="00480AD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  <w:p w14:paraId="09B457E3" w14:textId="235EFC53" w:rsidR="00C52084" w:rsidRDefault="00C52084" w:rsidP="00216BED">
            <w:pPr>
              <w:jc w:val="both"/>
              <w:rPr>
                <w:sz w:val="24"/>
                <w:szCs w:val="24"/>
              </w:rPr>
            </w:pPr>
          </w:p>
        </w:tc>
      </w:tr>
      <w:tr w:rsidR="00C52084" w14:paraId="646997C7" w14:textId="77777777">
        <w:trPr>
          <w:trHeight w:val="417"/>
        </w:trPr>
        <w:tc>
          <w:tcPr>
            <w:tcW w:w="1455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92F264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Планируемые результаты: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C52084" w14:paraId="6023B726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0A900" w14:textId="0F9D7403" w:rsidR="00C52084" w:rsidRDefault="00CF1AE5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Для учителя</w:t>
            </w:r>
            <w:proofErr w:type="gramStart"/>
            <w:r>
              <w:rPr>
                <w:b/>
                <w:sz w:val="24"/>
                <w:szCs w:val="24"/>
              </w:rPr>
              <w:t xml:space="preserve"> </w:t>
            </w:r>
            <w:r w:rsidR="00480AD4" w:rsidRPr="00480AD4">
              <w:rPr>
                <w:sz w:val="24"/>
                <w:szCs w:val="24"/>
              </w:rPr>
              <w:t>Д</w:t>
            </w:r>
            <w:proofErr w:type="gramEnd"/>
            <w:r w:rsidR="00480AD4" w:rsidRPr="00480AD4">
              <w:rPr>
                <w:sz w:val="24"/>
                <w:szCs w:val="24"/>
              </w:rPr>
              <w:t xml:space="preserve">ать представление </w:t>
            </w:r>
            <w:r w:rsidR="00480AD4">
              <w:rPr>
                <w:sz w:val="24"/>
                <w:szCs w:val="24"/>
              </w:rPr>
              <w:t xml:space="preserve">обучающимся </w:t>
            </w:r>
            <w:r w:rsidR="00480AD4" w:rsidRPr="00480AD4">
              <w:rPr>
                <w:sz w:val="24"/>
                <w:szCs w:val="24"/>
              </w:rPr>
              <w:t>о причинах, классификации и условиях возникновения пожаров</w:t>
            </w:r>
          </w:p>
        </w:tc>
        <w:tc>
          <w:tcPr>
            <w:tcW w:w="7469" w:type="dxa"/>
            <w:gridSpan w:val="4"/>
          </w:tcPr>
          <w:p w14:paraId="525F1C64" w14:textId="77777777" w:rsidR="00480AD4" w:rsidRPr="00480AD4" w:rsidRDefault="00CF1AE5" w:rsidP="00480AD4">
            <w:pPr>
              <w:spacing w:line="259" w:lineRule="auto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Для ученика </w:t>
            </w:r>
            <w:r w:rsidR="00480AD4" w:rsidRPr="00480AD4">
              <w:rPr>
                <w:sz w:val="24"/>
                <w:szCs w:val="24"/>
                <w:lang w:eastAsia="en-US"/>
              </w:rPr>
              <w:t>сформированное у</w:t>
            </w:r>
            <w:r w:rsidR="00480AD4" w:rsidRPr="00480AD4">
              <w:rPr>
                <w:rFonts w:eastAsia="Times New Roman"/>
                <w:sz w:val="24"/>
                <w:szCs w:val="24"/>
              </w:rPr>
              <w:t>мение школьников определять</w:t>
            </w:r>
            <w:r w:rsidR="00480AD4" w:rsidRPr="00480AD4">
              <w:rPr>
                <w:sz w:val="24"/>
                <w:szCs w:val="24"/>
                <w:lang w:eastAsia="en-US"/>
              </w:rPr>
              <w:t xml:space="preserve"> причины, классификации и условия возникновения пожаров</w:t>
            </w:r>
            <w:r w:rsidR="00480AD4" w:rsidRPr="00480AD4">
              <w:rPr>
                <w:rFonts w:eastAsia="Times New Roman"/>
                <w:sz w:val="24"/>
                <w:szCs w:val="24"/>
              </w:rPr>
              <w:t>, актуализированы знания и умения по пожарной безопасности.</w:t>
            </w:r>
          </w:p>
          <w:p w14:paraId="25D0FF2C" w14:textId="77777777" w:rsidR="00480AD4" w:rsidRPr="00480AD4" w:rsidRDefault="00480AD4" w:rsidP="00480AD4">
            <w:pPr>
              <w:widowControl/>
              <w:suppressAutoHyphens/>
              <w:spacing w:line="259" w:lineRule="auto"/>
              <w:jc w:val="both"/>
              <w:rPr>
                <w:rFonts w:eastAsia="Times New Roman"/>
                <w:sz w:val="24"/>
                <w:szCs w:val="24"/>
              </w:rPr>
            </w:pPr>
          </w:p>
          <w:p w14:paraId="48903A91" w14:textId="77777777" w:rsidR="00C52084" w:rsidRDefault="00C52084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</w:p>
        </w:tc>
      </w:tr>
      <w:tr w:rsidR="00C52084" w14:paraId="796924B4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60AEA" w14:textId="77777777" w:rsidR="00C52084" w:rsidRPr="00061067" w:rsidRDefault="00366CED" w:rsidP="00216B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 w:rsidRPr="00061067">
              <w:rPr>
                <w:b/>
                <w:sz w:val="24"/>
                <w:szCs w:val="24"/>
              </w:rPr>
              <w:t>Личностные (по ФОП ООО</w:t>
            </w:r>
            <w:r w:rsidR="00216BED" w:rsidRPr="00061067">
              <w:rPr>
                <w:b/>
                <w:sz w:val="24"/>
                <w:szCs w:val="24"/>
              </w:rPr>
              <w:t xml:space="preserve"> или ФОП СОО</w:t>
            </w:r>
            <w:r w:rsidR="00CF1AE5" w:rsidRPr="00061067">
              <w:rPr>
                <w:b/>
                <w:sz w:val="24"/>
                <w:szCs w:val="24"/>
              </w:rPr>
              <w:t xml:space="preserve">) </w:t>
            </w:r>
          </w:p>
        </w:tc>
        <w:tc>
          <w:tcPr>
            <w:tcW w:w="7469" w:type="dxa"/>
            <w:gridSpan w:val="4"/>
            <w:vMerge w:val="restart"/>
          </w:tcPr>
          <w:p w14:paraId="615D31B6" w14:textId="77777777" w:rsidR="00495741" w:rsidRDefault="00495741" w:rsidP="006F6AEB">
            <w:pPr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Ты научишься классифицировать пожары</w:t>
            </w:r>
          </w:p>
          <w:p w14:paraId="3EA2A30D" w14:textId="5C2A1EEF" w:rsidR="00495741" w:rsidRDefault="00495741" w:rsidP="006F6AEB">
            <w:pPr>
              <w:rPr>
                <w:i/>
                <w:iCs/>
                <w:sz w:val="24"/>
                <w:szCs w:val="24"/>
                <w:u w:val="single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 xml:space="preserve">Узнаешь, как </w:t>
            </w:r>
            <w:proofErr w:type="spellStart"/>
            <w:r>
              <w:rPr>
                <w:i/>
                <w:iCs/>
                <w:sz w:val="24"/>
                <w:szCs w:val="24"/>
                <w:u w:val="single"/>
              </w:rPr>
              <w:t>уберечтс</w:t>
            </w:r>
            <w:r w:rsidR="00A4312B">
              <w:rPr>
                <w:i/>
                <w:iCs/>
                <w:sz w:val="24"/>
                <w:szCs w:val="24"/>
                <w:u w:val="single"/>
              </w:rPr>
              <w:t>я</w:t>
            </w:r>
            <w:proofErr w:type="spellEnd"/>
            <w:r w:rsidR="00A4312B">
              <w:rPr>
                <w:i/>
                <w:iCs/>
                <w:sz w:val="24"/>
                <w:szCs w:val="24"/>
                <w:u w:val="single"/>
              </w:rPr>
              <w:t xml:space="preserve"> от пожаров и как вести себя во</w:t>
            </w:r>
            <w:r>
              <w:rPr>
                <w:i/>
                <w:iCs/>
                <w:sz w:val="24"/>
                <w:szCs w:val="24"/>
                <w:u w:val="single"/>
              </w:rPr>
              <w:t xml:space="preserve"> время пожара</w:t>
            </w:r>
          </w:p>
          <w:p w14:paraId="4256DC68" w14:textId="77777777" w:rsidR="006F6AEB" w:rsidRDefault="006F6AEB" w:rsidP="006F6AE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 xml:space="preserve">Личностные УУД:  </w:t>
            </w:r>
            <w:r>
              <w:rPr>
                <w:i/>
                <w:iCs/>
                <w:sz w:val="24"/>
                <w:szCs w:val="24"/>
              </w:rPr>
              <w:t xml:space="preserve">формирование </w:t>
            </w:r>
            <w:r>
              <w:rPr>
                <w:sz w:val="24"/>
                <w:szCs w:val="24"/>
                <w:shd w:val="clear" w:color="auto" w:fill="FFFFFF"/>
              </w:rPr>
              <w:t>ценностно-смысловой ориентации детей и ориентации в социальных ролях и межличностных отношениях.</w:t>
            </w:r>
          </w:p>
          <w:p w14:paraId="195248D1" w14:textId="77777777" w:rsidR="006F6AEB" w:rsidRDefault="006F6AEB" w:rsidP="006F6AEB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Регулятивные УУД:</w:t>
            </w:r>
            <w:r>
              <w:rPr>
                <w:i/>
                <w:iCs/>
                <w:sz w:val="24"/>
                <w:szCs w:val="24"/>
              </w:rPr>
              <w:t xml:space="preserve">  </w:t>
            </w:r>
            <w:r>
              <w:rPr>
                <w:rStyle w:val="c1"/>
                <w:sz w:val="24"/>
                <w:szCs w:val="24"/>
                <w:shd w:val="clear" w:color="auto" w:fill="FFFFFF"/>
              </w:rPr>
              <w:t>формирование организации учебной деятельности  (</w:t>
            </w:r>
            <w:r>
              <w:rPr>
                <w:rStyle w:val="c1"/>
                <w:sz w:val="24"/>
                <w:szCs w:val="24"/>
                <w:u w:val="single"/>
              </w:rPr>
              <w:t xml:space="preserve">целеполагание </w:t>
            </w:r>
            <w:r>
              <w:rPr>
                <w:rStyle w:val="c1"/>
                <w:sz w:val="24"/>
                <w:szCs w:val="24"/>
              </w:rPr>
              <w:t>как постановка учебной задачи на основе соотнесения того, что уже известно и усвоено учащимся, и того, что еще неизвестно).</w:t>
            </w:r>
          </w:p>
          <w:p w14:paraId="04C034E6" w14:textId="77777777" w:rsidR="006F6AEB" w:rsidRDefault="006F6AEB" w:rsidP="006F6AEB">
            <w:pPr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  <w:u w:val="single"/>
              </w:rPr>
              <w:t>Коммуникативные УУД:</w:t>
            </w: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умение вступать в диалог и вести его, учитывая особенности общения с различными группами людей</w:t>
            </w:r>
            <w:r>
              <w:rPr>
                <w:sz w:val="24"/>
                <w:szCs w:val="24"/>
              </w:rPr>
              <w:t>.</w:t>
            </w:r>
          </w:p>
          <w:p w14:paraId="5CBA0D28" w14:textId="77777777" w:rsidR="006F6AEB" w:rsidRDefault="006F6AEB" w:rsidP="006F6AEB">
            <w:pPr>
              <w:pStyle w:val="af8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iCs/>
                <w:u w:val="single"/>
              </w:rPr>
              <w:t>Познавательные УУД: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общеучебные</w:t>
            </w:r>
            <w:proofErr w:type="spellEnd"/>
            <w:r>
              <w:rPr>
                <w:rFonts w:ascii="Times New Roman" w:hAnsi="Times New Roman"/>
                <w:shd w:val="clear" w:color="auto" w:fill="FFFFFF"/>
              </w:rPr>
              <w:t>, логические и направленные на постановку и решение проблемы навыки.</w:t>
            </w:r>
          </w:p>
          <w:p w14:paraId="3AD7872A" w14:textId="77777777" w:rsidR="00C52084" w:rsidRDefault="00C520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rFonts w:eastAsia="Times New Roman"/>
                <w:sz w:val="20"/>
                <w:szCs w:val="20"/>
              </w:rPr>
            </w:pPr>
          </w:p>
        </w:tc>
      </w:tr>
      <w:tr w:rsidR="00C52084" w14:paraId="663B95CD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21469" w14:textId="005605D0" w:rsidR="00C52084" w:rsidRPr="00061067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proofErr w:type="spellStart"/>
            <w:r w:rsidRPr="00061067">
              <w:rPr>
                <w:b/>
                <w:sz w:val="24"/>
                <w:szCs w:val="24"/>
              </w:rPr>
              <w:t>Метапредметные</w:t>
            </w:r>
            <w:proofErr w:type="spellEnd"/>
            <w:r w:rsidRPr="00061067">
              <w:rPr>
                <w:b/>
                <w:sz w:val="24"/>
                <w:szCs w:val="24"/>
              </w:rPr>
              <w:t xml:space="preserve"> (по</w:t>
            </w:r>
            <w:r w:rsidR="00366CED" w:rsidRPr="00061067">
              <w:rPr>
                <w:b/>
                <w:sz w:val="24"/>
                <w:szCs w:val="24"/>
              </w:rPr>
              <w:t xml:space="preserve"> ФОП ООО</w:t>
            </w:r>
            <w:r w:rsidR="00216BED" w:rsidRPr="00061067">
              <w:rPr>
                <w:b/>
                <w:sz w:val="24"/>
                <w:szCs w:val="24"/>
              </w:rPr>
              <w:t xml:space="preserve"> или ФОП СОО</w:t>
            </w:r>
            <w:r w:rsidRPr="00061067">
              <w:rPr>
                <w:b/>
                <w:sz w:val="24"/>
                <w:szCs w:val="24"/>
              </w:rPr>
              <w:t>)</w:t>
            </w:r>
          </w:p>
          <w:p w14:paraId="37C5E646" w14:textId="77777777" w:rsidR="00C52084" w:rsidRPr="00061067" w:rsidRDefault="00C52084" w:rsidP="00216BED">
            <w:pPr>
              <w:pStyle w:val="25"/>
              <w:shd w:val="clear" w:color="auto" w:fill="auto"/>
              <w:spacing w:before="0" w:after="0" w:line="240" w:lineRule="auto"/>
              <w:rPr>
                <w:b/>
              </w:rPr>
            </w:pPr>
          </w:p>
        </w:tc>
        <w:tc>
          <w:tcPr>
            <w:tcW w:w="7469" w:type="dxa"/>
            <w:gridSpan w:val="4"/>
            <w:vMerge/>
          </w:tcPr>
          <w:p w14:paraId="3E1FD502" w14:textId="77777777" w:rsidR="00C52084" w:rsidRDefault="00C5208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C52084" w14:paraId="48792B30" w14:textId="77777777">
        <w:trPr>
          <w:trHeight w:val="417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EBEC7" w14:textId="77777777" w:rsidR="00C52084" w:rsidRPr="00061067" w:rsidRDefault="00366CE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 w:rsidRPr="00061067">
              <w:rPr>
                <w:b/>
                <w:sz w:val="24"/>
                <w:szCs w:val="24"/>
              </w:rPr>
              <w:t>Предметные (по ФОП ООО</w:t>
            </w:r>
            <w:r w:rsidR="00216BED" w:rsidRPr="00061067">
              <w:rPr>
                <w:b/>
                <w:sz w:val="24"/>
                <w:szCs w:val="24"/>
              </w:rPr>
              <w:t xml:space="preserve"> или ФОП СОО)</w:t>
            </w:r>
          </w:p>
          <w:p w14:paraId="6019A1F2" w14:textId="4A38B4C4" w:rsidR="00C52084" w:rsidRPr="00061067" w:rsidRDefault="00C52084" w:rsidP="00366CED">
            <w:pPr>
              <w:pStyle w:val="25"/>
              <w:shd w:val="clear" w:color="auto" w:fill="auto"/>
              <w:spacing w:before="0" w:after="0" w:line="240" w:lineRule="auto"/>
              <w:ind w:firstLine="760"/>
              <w:rPr>
                <w:rFonts w:eastAsia="Calibri"/>
                <w:sz w:val="22"/>
                <w:szCs w:val="22"/>
                <w:lang w:eastAsia="ru-RU"/>
              </w:rPr>
            </w:pPr>
          </w:p>
        </w:tc>
        <w:tc>
          <w:tcPr>
            <w:tcW w:w="7469" w:type="dxa"/>
            <w:gridSpan w:val="4"/>
            <w:vMerge/>
          </w:tcPr>
          <w:p w14:paraId="5266AFF5" w14:textId="77777777" w:rsidR="00C52084" w:rsidRDefault="00C52084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C52084" w14:paraId="52CA62C4" w14:textId="77777777">
        <w:trPr>
          <w:trHeight w:val="543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A9A77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Ключевые слова</w:t>
            </w:r>
            <w:r>
              <w:rPr>
                <w:sz w:val="24"/>
                <w:szCs w:val="24"/>
              </w:rPr>
              <w:t xml:space="preserve"> (введите через запятую список ключевых слов, характеризующих урок):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84B2C0" w14:textId="3F84946B" w:rsidR="00C52084" w:rsidRDefault="0060313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Классификация пожаров, локализация, очаг, зона поражения, характеристика зоны ЧС</w:t>
            </w:r>
          </w:p>
        </w:tc>
      </w:tr>
      <w:tr w:rsidR="00C52084" w14:paraId="380E1C0A" w14:textId="77777777">
        <w:trPr>
          <w:trHeight w:val="543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BCC13" w14:textId="7C7BA6A1" w:rsidR="00C52084" w:rsidRDefault="00CF1AE5" w:rsidP="00FB4EB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Базовые понятия, единые для школьного образования </w:t>
            </w:r>
            <w:r>
              <w:rPr>
                <w:sz w:val="24"/>
                <w:szCs w:val="24"/>
              </w:rPr>
              <w:t>(укажите одно или несколько соответствующих понятий - при их наличии</w:t>
            </w:r>
            <w:r w:rsidR="008363ED">
              <w:rPr>
                <w:sz w:val="24"/>
                <w:szCs w:val="24"/>
              </w:rPr>
              <w:t>):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0CAB2" w14:textId="2EF65365" w:rsidR="00C52084" w:rsidRDefault="0060313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508DD">
              <w:rPr>
                <w:sz w:val="24"/>
                <w:szCs w:val="24"/>
              </w:rPr>
              <w:t>онятие</w:t>
            </w:r>
            <w:r>
              <w:rPr>
                <w:sz w:val="24"/>
                <w:szCs w:val="24"/>
              </w:rPr>
              <w:t xml:space="preserve">, способы действия, </w:t>
            </w:r>
          </w:p>
        </w:tc>
        <w:tc>
          <w:tcPr>
            <w:tcW w:w="1868" w:type="dxa"/>
          </w:tcPr>
          <w:p w14:paraId="0D3CE7AF" w14:textId="77777777" w:rsidR="00C52084" w:rsidRDefault="00C520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</w:p>
        </w:tc>
        <w:tc>
          <w:tcPr>
            <w:tcW w:w="1868" w:type="dxa"/>
          </w:tcPr>
          <w:p w14:paraId="7490CFF4" w14:textId="77777777" w:rsidR="00C52084" w:rsidRDefault="00C520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</w:p>
        </w:tc>
        <w:tc>
          <w:tcPr>
            <w:tcW w:w="1865" w:type="dxa"/>
          </w:tcPr>
          <w:p w14:paraId="7286CA5C" w14:textId="77777777" w:rsidR="00C52084" w:rsidRDefault="00C520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</w:p>
        </w:tc>
      </w:tr>
      <w:tr w:rsidR="00C52084" w14:paraId="35AE5571" w14:textId="77777777">
        <w:trPr>
          <w:trHeight w:val="411"/>
        </w:trPr>
        <w:tc>
          <w:tcPr>
            <w:tcW w:w="70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5685C6" w14:textId="77777777" w:rsidR="00C52084" w:rsidRDefault="00CF1AE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Краткое описание</w:t>
            </w:r>
            <w:r>
              <w:rPr>
                <w:sz w:val="24"/>
                <w:szCs w:val="24"/>
              </w:rPr>
              <w:t xml:space="preserve"> (введите аннотацию к уроку):</w:t>
            </w:r>
          </w:p>
        </w:tc>
        <w:tc>
          <w:tcPr>
            <w:tcW w:w="746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6431ED" w14:textId="09D4A076" w:rsidR="00A4312B" w:rsidRDefault="00603130" w:rsidP="00A4312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Урок начинается с актуализации опорных знаний, целеполагания с целью </w:t>
            </w:r>
            <w:r>
              <w:rPr>
                <w:sz w:val="24"/>
                <w:szCs w:val="24"/>
                <w:lang w:eastAsia="en-US"/>
              </w:rPr>
              <w:t>создания условий</w:t>
            </w:r>
            <w:r w:rsidRPr="00017A2E">
              <w:rPr>
                <w:sz w:val="24"/>
                <w:szCs w:val="24"/>
                <w:lang w:eastAsia="en-US"/>
              </w:rPr>
              <w:t xml:space="preserve"> для а</w:t>
            </w:r>
            <w:r w:rsidRPr="00017A2E">
              <w:rPr>
                <w:color w:val="000000"/>
                <w:sz w:val="24"/>
                <w:szCs w:val="24"/>
                <w:lang w:eastAsia="en-US"/>
              </w:rPr>
              <w:t>ктивной и продуктивной деятельности учащихся по  усвоению новых знаний</w:t>
            </w:r>
            <w:r>
              <w:rPr>
                <w:color w:val="000000"/>
                <w:sz w:val="24"/>
                <w:szCs w:val="24"/>
                <w:lang w:eastAsia="en-US"/>
              </w:rPr>
              <w:t>. Учащиеся совместно с учителем формулируют цели и задачи. Испол</w:t>
            </w:r>
            <w:r w:rsidR="00A4312B">
              <w:rPr>
                <w:color w:val="000000"/>
                <w:sz w:val="24"/>
                <w:szCs w:val="24"/>
                <w:lang w:eastAsia="en-US"/>
              </w:rPr>
              <w:t>ьзуется презентация для изучения причин, классификации, условий</w:t>
            </w:r>
            <w:r w:rsidR="00A4312B" w:rsidRPr="00017A2E">
              <w:rPr>
                <w:color w:val="000000"/>
                <w:sz w:val="24"/>
                <w:szCs w:val="24"/>
                <w:lang w:eastAsia="en-US"/>
              </w:rPr>
              <w:t xml:space="preserve"> возникновения </w:t>
            </w:r>
            <w:proofErr w:type="spellStart"/>
            <w:r w:rsidR="00A4312B" w:rsidRPr="00017A2E">
              <w:rPr>
                <w:color w:val="000000"/>
                <w:sz w:val="24"/>
                <w:szCs w:val="24"/>
                <w:lang w:eastAsia="en-US"/>
              </w:rPr>
              <w:t>пожаров</w:t>
            </w:r>
            <w:proofErr w:type="gramStart"/>
            <w:r w:rsidR="00A4312B" w:rsidRPr="00017A2E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A4312B">
              <w:rPr>
                <w:color w:val="000000"/>
                <w:sz w:val="24"/>
                <w:szCs w:val="24"/>
                <w:lang w:eastAsia="en-US"/>
              </w:rPr>
              <w:t>В</w:t>
            </w:r>
            <w:proofErr w:type="spellEnd"/>
            <w:proofErr w:type="gramEnd"/>
            <w:r w:rsidR="00A4312B">
              <w:rPr>
                <w:color w:val="000000"/>
                <w:sz w:val="24"/>
                <w:szCs w:val="24"/>
                <w:lang w:eastAsia="en-US"/>
              </w:rPr>
              <w:t xml:space="preserve"> процессе просмотра презентации учащиеся привлекаются к обсуждению, вступают в диалог с учителем. </w:t>
            </w:r>
            <w:r w:rsidR="00A4312B" w:rsidRPr="00017A2E">
              <w:rPr>
                <w:sz w:val="24"/>
                <w:szCs w:val="24"/>
                <w:lang w:eastAsia="en-US"/>
              </w:rPr>
              <w:t>Работа с учебником.</w:t>
            </w:r>
          </w:p>
          <w:p w14:paraId="05DC0541" w14:textId="01CBA208" w:rsidR="00A4312B" w:rsidRDefault="00A4312B" w:rsidP="00A4312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Используется р</w:t>
            </w:r>
            <w:r w:rsidRPr="00017A2E">
              <w:rPr>
                <w:sz w:val="24"/>
                <w:szCs w:val="24"/>
                <w:lang w:eastAsia="en-US"/>
              </w:rPr>
              <w:t>абота в группах с текстом учебника</w:t>
            </w:r>
            <w:r>
              <w:rPr>
                <w:sz w:val="24"/>
                <w:szCs w:val="24"/>
                <w:lang w:eastAsia="en-US"/>
              </w:rPr>
              <w:t xml:space="preserve">, в процессе работы происходит </w:t>
            </w:r>
          </w:p>
          <w:p w14:paraId="17125409" w14:textId="48D320D2" w:rsidR="00A4312B" w:rsidRDefault="00A4312B" w:rsidP="00A4312B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>а</w:t>
            </w:r>
            <w:r w:rsidRPr="00017A2E">
              <w:rPr>
                <w:lang w:eastAsia="en-US"/>
              </w:rPr>
              <w:t>нализ текстового материала, классификация фактов</w:t>
            </w:r>
            <w:r>
              <w:rPr>
                <w:lang w:eastAsia="en-US"/>
              </w:rPr>
              <w:t xml:space="preserve">. В процессе проверки первичного усвоения просматривается видеоролик, содержание которого тоже обсуждается, учащиеся </w:t>
            </w:r>
            <w:proofErr w:type="gramStart"/>
            <w:r>
              <w:rPr>
                <w:lang w:eastAsia="en-US"/>
              </w:rPr>
              <w:t>высказывают свое отношение</w:t>
            </w:r>
            <w:proofErr w:type="gramEnd"/>
            <w:r>
              <w:rPr>
                <w:lang w:eastAsia="en-US"/>
              </w:rPr>
              <w:t xml:space="preserve"> к содержанию ролика, отвечают на вопросы. Происходит </w:t>
            </w:r>
            <w:r>
              <w:rPr>
                <w:color w:val="000000"/>
                <w:sz w:val="24"/>
                <w:szCs w:val="24"/>
                <w:lang w:eastAsia="en-US"/>
              </w:rPr>
              <w:t>о</w:t>
            </w:r>
            <w:r w:rsidRPr="006F6AEB">
              <w:rPr>
                <w:color w:val="000000"/>
                <w:sz w:val="24"/>
                <w:szCs w:val="24"/>
                <w:lang w:eastAsia="en-US"/>
              </w:rPr>
              <w:t>беспечение усвоения новых знаний и способов действий на уровне применения в измененной ситуации.</w:t>
            </w:r>
          </w:p>
          <w:p w14:paraId="61C14115" w14:textId="4DEAA575" w:rsidR="00A4312B" w:rsidRPr="006F6AEB" w:rsidRDefault="00A4312B" w:rsidP="00A4312B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 конце урока проводится рефлексия, домашнее задание комментируется</w:t>
            </w:r>
          </w:p>
          <w:p w14:paraId="64C23769" w14:textId="28210D92" w:rsidR="00A4312B" w:rsidRPr="00017A2E" w:rsidRDefault="00A4312B" w:rsidP="00A4312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6256C41C" w14:textId="016B7B42" w:rsidR="00C52084" w:rsidRDefault="00C52084">
            <w:pPr>
              <w:rPr>
                <w:sz w:val="24"/>
                <w:szCs w:val="24"/>
              </w:rPr>
            </w:pPr>
          </w:p>
        </w:tc>
      </w:tr>
    </w:tbl>
    <w:p w14:paraId="7C109FC5" w14:textId="77777777" w:rsidR="00C52084" w:rsidRDefault="00C52084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24"/>
          <w:szCs w:val="24"/>
        </w:rPr>
      </w:pPr>
      <w:bookmarkStart w:id="3" w:name="_heading=h.2et92p0"/>
      <w:bookmarkEnd w:id="3"/>
    </w:p>
    <w:p w14:paraId="24CE52F6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14:paraId="1A516DBA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14:paraId="40EB418D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14:paraId="1C3E94EB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sz w:val="24"/>
          <w:szCs w:val="24"/>
        </w:rPr>
      </w:pPr>
    </w:p>
    <w:p w14:paraId="27E3B4EB" w14:textId="77777777" w:rsidR="00621B66" w:rsidRDefault="00621B6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332F054C" w14:textId="77777777" w:rsidR="006D0836" w:rsidRDefault="006D083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2B34BEDE" w14:textId="77777777" w:rsidR="006D0836" w:rsidRDefault="006D083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70A4F0DB" w14:textId="77777777" w:rsidR="006D0836" w:rsidRDefault="006D083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0F0F6162" w14:textId="77777777" w:rsidR="006D0836" w:rsidRDefault="006D083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1179270A" w14:textId="77777777" w:rsidR="006D0836" w:rsidRDefault="006D0836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b/>
          <w:sz w:val="24"/>
          <w:szCs w:val="24"/>
        </w:rPr>
      </w:pPr>
    </w:p>
    <w:p w14:paraId="65A06207" w14:textId="5C17A09A" w:rsidR="00761E40" w:rsidRP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center"/>
        <w:rPr>
          <w:rFonts w:eastAsia="Times New Roman"/>
          <w:b/>
          <w:color w:val="FF0000"/>
          <w:sz w:val="20"/>
          <w:szCs w:val="20"/>
        </w:rPr>
      </w:pPr>
      <w:r w:rsidRPr="00761E40">
        <w:rPr>
          <w:b/>
          <w:sz w:val="24"/>
          <w:szCs w:val="24"/>
        </w:rPr>
        <w:t>БЛОЧНО-МОДУЛЬНОЕ ОПИСАНИЕ УРОКА</w:t>
      </w:r>
    </w:p>
    <w:p w14:paraId="52398E43" w14:textId="08D58B23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eastAsia="Times New Roman"/>
          <w:color w:val="000000"/>
          <w:sz w:val="20"/>
          <w:szCs w:val="20"/>
        </w:rPr>
      </w:pPr>
    </w:p>
    <w:tbl>
      <w:tblPr>
        <w:tblStyle w:val="151"/>
        <w:tblW w:w="1456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50"/>
        <w:gridCol w:w="6910"/>
      </w:tblGrid>
      <w:tr w:rsidR="00761E40" w14:paraId="58655B52" w14:textId="77777777" w:rsidTr="00083D50">
        <w:trPr>
          <w:jc w:val="center"/>
        </w:trPr>
        <w:tc>
          <w:tcPr>
            <w:tcW w:w="14560" w:type="dxa"/>
            <w:gridSpan w:val="2"/>
            <w:shd w:val="clear" w:color="auto" w:fill="F2F2F2"/>
          </w:tcPr>
          <w:p w14:paraId="051381C0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761E40" w14:paraId="500832FA" w14:textId="77777777" w:rsidTr="00083D50">
        <w:trPr>
          <w:jc w:val="center"/>
        </w:trPr>
        <w:tc>
          <w:tcPr>
            <w:tcW w:w="14560" w:type="dxa"/>
            <w:gridSpan w:val="2"/>
          </w:tcPr>
          <w:p w14:paraId="436D37F3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Модуль 1.1. Мотивирование на учебную деятельность</w:t>
            </w:r>
          </w:p>
        </w:tc>
      </w:tr>
      <w:tr w:rsidR="00761E40" w14:paraId="27BA3F25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65988885" w14:textId="68C65FFE" w:rsidR="00761E40" w:rsidRDefault="00761E40" w:rsidP="00083D50">
            <w:pPr>
              <w:tabs>
                <w:tab w:val="left" w:pos="600"/>
              </w:tabs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1.1</w:t>
            </w:r>
            <w:r w:rsidR="00061067">
              <w:rPr>
                <w:rFonts w:eastAsia="Times New Roman"/>
                <w:bCs/>
                <w:sz w:val="24"/>
                <w:szCs w:val="24"/>
              </w:rPr>
              <w:t>Вступительное слово учителя о ЧС, которые возникают в жизни человека.</w:t>
            </w:r>
          </w:p>
        </w:tc>
      </w:tr>
      <w:tr w:rsidR="00761E40" w14:paraId="370614EF" w14:textId="77777777" w:rsidTr="00083D50">
        <w:trPr>
          <w:jc w:val="center"/>
        </w:trPr>
        <w:tc>
          <w:tcPr>
            <w:tcW w:w="7650" w:type="dxa"/>
            <w:vAlign w:val="center"/>
          </w:tcPr>
          <w:p w14:paraId="2F152657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596C9E69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:rsidRPr="003B1261" w14:paraId="61205B31" w14:textId="77777777" w:rsidTr="00083D50">
        <w:trPr>
          <w:jc w:val="center"/>
        </w:trPr>
        <w:tc>
          <w:tcPr>
            <w:tcW w:w="7650" w:type="dxa"/>
          </w:tcPr>
          <w:p w14:paraId="7F5DF926" w14:textId="1D5D732F" w:rsidR="00761E40" w:rsidRPr="00890915" w:rsidRDefault="00061067" w:rsidP="00761E40">
            <w:pPr>
              <w:pStyle w:val="afd"/>
              <w:jc w:val="both"/>
              <w:rPr>
                <w:i/>
              </w:rPr>
            </w:pPr>
            <w:r>
              <w:rPr>
                <w:i/>
              </w:rPr>
              <w:t>Возможно использование фотографий</w:t>
            </w:r>
          </w:p>
        </w:tc>
        <w:tc>
          <w:tcPr>
            <w:tcW w:w="6910" w:type="dxa"/>
          </w:tcPr>
          <w:p w14:paraId="532C2F53" w14:textId="77777777" w:rsidR="00761E40" w:rsidRPr="003B1261" w:rsidRDefault="00761E40" w:rsidP="00761E40">
            <w:pPr>
              <w:pStyle w:val="afd"/>
              <w:ind w:left="1080"/>
              <w:jc w:val="both"/>
            </w:pPr>
          </w:p>
        </w:tc>
      </w:tr>
      <w:tr w:rsidR="00761E40" w14:paraId="7DCD28ED" w14:textId="77777777" w:rsidTr="00083D50">
        <w:trPr>
          <w:jc w:val="center"/>
        </w:trPr>
        <w:tc>
          <w:tcPr>
            <w:tcW w:w="14560" w:type="dxa"/>
            <w:gridSpan w:val="2"/>
          </w:tcPr>
          <w:p w14:paraId="3157510D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Модуль 1.2. Актуализация опорных знаний</w:t>
            </w:r>
          </w:p>
        </w:tc>
      </w:tr>
      <w:tr w:rsidR="00761E40" w14:paraId="40D63B36" w14:textId="77777777" w:rsidTr="00083D50">
        <w:trPr>
          <w:jc w:val="center"/>
        </w:trPr>
        <w:tc>
          <w:tcPr>
            <w:tcW w:w="14560" w:type="dxa"/>
            <w:gridSpan w:val="2"/>
            <w:vAlign w:val="center"/>
          </w:tcPr>
          <w:p w14:paraId="0B4E89CC" w14:textId="3C2E45BF" w:rsidR="00017A2E" w:rsidRPr="00017A2E" w:rsidRDefault="00761E40" w:rsidP="00017A2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1.2</w:t>
            </w:r>
            <w:r w:rsidR="00017A2E" w:rsidRPr="00017A2E">
              <w:rPr>
                <w:sz w:val="24"/>
                <w:szCs w:val="24"/>
                <w:lang w:eastAsia="en-US"/>
              </w:rPr>
              <w:t xml:space="preserve"> Предыдущий урок мы посвятили изучению чрезвычайных ситуаций техногенного характера.</w:t>
            </w:r>
          </w:p>
          <w:p w14:paraId="5F0914B3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Что же такое ЧС техногенного характера?  Какие три признака ЧС техногенного характера выделяет  Федеральный закон?  </w:t>
            </w:r>
          </w:p>
          <w:p w14:paraId="7A6BFCB4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1BCA71E4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Вы изучили классификацию ЧС по масштабу распространения и тяжести последствий. Проверим, как вы усвоили этот материал.  Перед </w:t>
            </w:r>
            <w:r w:rsidRPr="00017A2E">
              <w:rPr>
                <w:sz w:val="24"/>
                <w:szCs w:val="24"/>
                <w:lang w:eastAsia="en-US"/>
              </w:rPr>
              <w:lastRenderedPageBreak/>
              <w:t>вами таблица классификации ЧС. Вы должны заполнить пустые ячейки.</w:t>
            </w:r>
          </w:p>
          <w:p w14:paraId="407FEBE7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(ПРИЛОЖЕНИЕ  1). </w:t>
            </w:r>
          </w:p>
          <w:p w14:paraId="0689DFFA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На выполнение этого задания отводится 5 минут.</w:t>
            </w:r>
          </w:p>
          <w:p w14:paraId="42A7F7B2" w14:textId="7262323D" w:rsidR="00761E40" w:rsidRDefault="00017A2E" w:rsidP="00017A2E">
            <w:pPr>
              <w:rPr>
                <w:rFonts w:eastAsia="Times New Roman"/>
                <w:b/>
                <w:sz w:val="24"/>
                <w:szCs w:val="24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Подпишите работы и сдайте. На  следующем уроке будут объявлены оценки.       </w:t>
            </w:r>
          </w:p>
        </w:tc>
      </w:tr>
      <w:tr w:rsidR="00761E40" w14:paraId="71D1FA29" w14:textId="77777777" w:rsidTr="00083D50">
        <w:trPr>
          <w:jc w:val="center"/>
        </w:trPr>
        <w:tc>
          <w:tcPr>
            <w:tcW w:w="7650" w:type="dxa"/>
            <w:vAlign w:val="center"/>
          </w:tcPr>
          <w:p w14:paraId="75AA4E65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218E7958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:rsidRPr="002F28F8" w14:paraId="2F37CB2E" w14:textId="77777777" w:rsidTr="00083D50">
        <w:trPr>
          <w:trHeight w:val="120"/>
          <w:jc w:val="center"/>
        </w:trPr>
        <w:tc>
          <w:tcPr>
            <w:tcW w:w="14560" w:type="dxa"/>
            <w:gridSpan w:val="2"/>
          </w:tcPr>
          <w:p w14:paraId="1F76E4E4" w14:textId="77777777" w:rsidR="00761E40" w:rsidRPr="002F28F8" w:rsidRDefault="00761E40" w:rsidP="00083D50">
            <w:pPr>
              <w:pStyle w:val="af8"/>
              <w:numPr>
                <w:ilvl w:val="2"/>
                <w:numId w:val="23"/>
              </w:numPr>
              <w:rPr>
                <w:rFonts w:ascii="Times New Roman" w:hAnsi="Times New Roman"/>
                <w:i/>
                <w:iCs/>
              </w:rPr>
            </w:pPr>
          </w:p>
        </w:tc>
      </w:tr>
      <w:tr w:rsidR="00761E40" w:rsidRPr="00481BF8" w14:paraId="2AD2AA72" w14:textId="77777777" w:rsidTr="00083D50">
        <w:trPr>
          <w:trHeight w:val="274"/>
          <w:jc w:val="center"/>
        </w:trPr>
        <w:tc>
          <w:tcPr>
            <w:tcW w:w="7650" w:type="dxa"/>
          </w:tcPr>
          <w:p w14:paraId="28D0C959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Оптимальность сочетания контроля, самоконтроля и взаимоконтроля для установления правильности выполнения задания и коррекции пробелов.</w:t>
            </w:r>
          </w:p>
          <w:p w14:paraId="6CC91A6B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0BB31D88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0A7A8113" w14:textId="7180AD04" w:rsidR="00761E40" w:rsidRPr="00493762" w:rsidRDefault="00017A2E" w:rsidP="00017A2E">
            <w:pPr>
              <w:spacing w:after="160" w:line="256" w:lineRule="auto"/>
              <w:contextualSpacing/>
              <w:jc w:val="both"/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Проверка правильности выполнения тестов: учащиеся по очереди зачитываю ответ.</w:t>
            </w:r>
          </w:p>
        </w:tc>
        <w:tc>
          <w:tcPr>
            <w:tcW w:w="6910" w:type="dxa"/>
          </w:tcPr>
          <w:p w14:paraId="5C862A0C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Выполняют тесты письменно.</w:t>
            </w:r>
          </w:p>
          <w:p w14:paraId="18B675D2" w14:textId="77777777" w:rsidR="00761E40" w:rsidRPr="00481BF8" w:rsidRDefault="00761E40" w:rsidP="00761E40">
            <w:pPr>
              <w:pStyle w:val="afd"/>
              <w:ind w:left="720"/>
              <w:jc w:val="both"/>
              <w:rPr>
                <w:rFonts w:eastAsiaTheme="minorHAnsi"/>
              </w:rPr>
            </w:pPr>
          </w:p>
        </w:tc>
      </w:tr>
      <w:tr w:rsidR="00761E40" w14:paraId="79716763" w14:textId="77777777" w:rsidTr="00083D50">
        <w:trPr>
          <w:jc w:val="center"/>
        </w:trPr>
        <w:tc>
          <w:tcPr>
            <w:tcW w:w="14560" w:type="dxa"/>
            <w:gridSpan w:val="2"/>
          </w:tcPr>
          <w:p w14:paraId="17B442BF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Модуль 1.3. Целеполагание</w:t>
            </w:r>
          </w:p>
        </w:tc>
      </w:tr>
      <w:tr w:rsidR="00761E40" w14:paraId="003CF510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169EC8A6" w14:textId="30A5DCD5" w:rsidR="00017A2E" w:rsidRPr="00017A2E" w:rsidRDefault="00761E40" w:rsidP="00017A2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1.3</w:t>
            </w:r>
            <w:proofErr w:type="gramStart"/>
            <w:r w:rsidR="00017A2E" w:rsidRPr="00017A2E">
              <w:rPr>
                <w:sz w:val="24"/>
                <w:szCs w:val="24"/>
                <w:lang w:eastAsia="en-US"/>
              </w:rPr>
              <w:t xml:space="preserve"> С</w:t>
            </w:r>
            <w:proofErr w:type="gramEnd"/>
            <w:r w:rsidR="00017A2E" w:rsidRPr="00017A2E">
              <w:rPr>
                <w:sz w:val="24"/>
                <w:szCs w:val="24"/>
                <w:lang w:eastAsia="en-US"/>
              </w:rPr>
              <w:t>оздать условия для а</w:t>
            </w:r>
            <w:r w:rsidR="00017A2E" w:rsidRPr="00017A2E">
              <w:rPr>
                <w:color w:val="000000"/>
                <w:sz w:val="24"/>
                <w:szCs w:val="24"/>
                <w:lang w:eastAsia="en-US"/>
              </w:rPr>
              <w:t>ктивной и продуктивной деятельности учащихся по  усвоению новых знаний. Изучить причины, классификацию, условия возникновения пожаров</w:t>
            </w:r>
            <w:r w:rsidR="00017A2E" w:rsidRPr="00017A2E">
              <w:rPr>
                <w:rFonts w:eastAsia="Times New Roman"/>
                <w:color w:val="444444"/>
                <w:sz w:val="24"/>
                <w:szCs w:val="24"/>
              </w:rPr>
              <w:t>.</w:t>
            </w:r>
          </w:p>
          <w:p w14:paraId="648449F1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421580E3" w14:textId="77777777" w:rsidR="00017A2E" w:rsidRPr="00017A2E" w:rsidRDefault="00017A2E" w:rsidP="00017A2E">
            <w:pPr>
              <w:suppressAutoHyphens/>
              <w:jc w:val="both"/>
              <w:rPr>
                <w:rFonts w:eastAsia="Times New Roman"/>
                <w:iCs/>
                <w:sz w:val="24"/>
                <w:szCs w:val="24"/>
              </w:rPr>
            </w:pPr>
            <w:r w:rsidRPr="00017A2E">
              <w:rPr>
                <w:rFonts w:eastAsia="Times New Roman"/>
                <w:iCs/>
                <w:sz w:val="24"/>
                <w:szCs w:val="24"/>
              </w:rPr>
              <w:t>Совершенствовать умение систематизировать изучаемый материал,                       умение общаться, умение строить высказывание в устной форме.</w:t>
            </w:r>
          </w:p>
          <w:p w14:paraId="4DFE523D" w14:textId="77777777" w:rsidR="00017A2E" w:rsidRPr="00017A2E" w:rsidRDefault="00017A2E" w:rsidP="00017A2E">
            <w:pPr>
              <w:suppressAutoHyphens/>
              <w:jc w:val="both"/>
              <w:rPr>
                <w:rFonts w:eastAsia="Times New Roman"/>
                <w:iCs/>
                <w:sz w:val="24"/>
                <w:szCs w:val="24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Формирование </w:t>
            </w:r>
            <w:r w:rsidRPr="00017A2E">
              <w:rPr>
                <w:rFonts w:eastAsia="Times New Roman"/>
                <w:i/>
                <w:iCs/>
                <w:sz w:val="24"/>
                <w:szCs w:val="24"/>
              </w:rPr>
              <w:t xml:space="preserve"> </w:t>
            </w:r>
            <w:r w:rsidRPr="00017A2E">
              <w:rPr>
                <w:rFonts w:eastAsia="Times New Roman"/>
                <w:iCs/>
                <w:sz w:val="24"/>
                <w:szCs w:val="24"/>
              </w:rPr>
              <w:t xml:space="preserve">Регулятивных УУД: целеполагание, планирование,  Познавательных УУД: </w:t>
            </w:r>
            <w:proofErr w:type="spellStart"/>
            <w:r w:rsidRPr="00017A2E">
              <w:rPr>
                <w:rFonts w:eastAsia="Times New Roman"/>
                <w:iCs/>
                <w:sz w:val="24"/>
                <w:szCs w:val="24"/>
              </w:rPr>
              <w:t>общеучебные</w:t>
            </w:r>
            <w:proofErr w:type="spellEnd"/>
            <w:r w:rsidRPr="00017A2E">
              <w:rPr>
                <w:rFonts w:eastAsia="Times New Roman"/>
                <w:iCs/>
                <w:sz w:val="24"/>
                <w:szCs w:val="24"/>
              </w:rPr>
              <w:t>, логические, действия постановки и решения проблем.</w:t>
            </w:r>
          </w:p>
          <w:p w14:paraId="0E98352F" w14:textId="77777777" w:rsidR="00761E40" w:rsidRDefault="00761E40" w:rsidP="00083D50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61E40" w14:paraId="6E7F935A" w14:textId="77777777" w:rsidTr="00083D50">
        <w:trPr>
          <w:trHeight w:val="76"/>
          <w:jc w:val="center"/>
        </w:trPr>
        <w:tc>
          <w:tcPr>
            <w:tcW w:w="7650" w:type="dxa"/>
            <w:vAlign w:val="center"/>
          </w:tcPr>
          <w:p w14:paraId="3D922800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2B1562E4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:rsidRPr="00386974" w14:paraId="0B917E32" w14:textId="77777777" w:rsidTr="00083D50">
        <w:trPr>
          <w:jc w:val="center"/>
        </w:trPr>
        <w:tc>
          <w:tcPr>
            <w:tcW w:w="7650" w:type="dxa"/>
          </w:tcPr>
          <w:p w14:paraId="668108D7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Активные действия учащихся с объемом изучения; максимальное использование самостоятельности в добывании знаний и овладении способами действий.</w:t>
            </w:r>
          </w:p>
          <w:p w14:paraId="7F3D118B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64D701D9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276EC184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5F02BD11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071C2665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2F44CB53" w14:textId="77777777" w:rsidR="00761E40" w:rsidRPr="00F52DBA" w:rsidRDefault="00761E40" w:rsidP="00017A2E">
            <w:pPr>
              <w:suppressAutoHyphens/>
              <w:jc w:val="both"/>
              <w:rPr>
                <w:shd w:val="clear" w:color="auto" w:fill="FFFFFF" w:themeFill="background1"/>
              </w:rPr>
            </w:pPr>
          </w:p>
        </w:tc>
        <w:tc>
          <w:tcPr>
            <w:tcW w:w="6910" w:type="dxa"/>
          </w:tcPr>
          <w:p w14:paraId="02B65699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Записывают в тетради тему урока. Совместно с учителем формируют цель урока.</w:t>
            </w:r>
          </w:p>
          <w:p w14:paraId="2824CFB3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7D38EAB8" w14:textId="77777777" w:rsidR="00761E40" w:rsidRPr="00386974" w:rsidRDefault="00761E40" w:rsidP="00761E40">
            <w:pPr>
              <w:pStyle w:val="afd"/>
              <w:jc w:val="both"/>
            </w:pPr>
          </w:p>
        </w:tc>
      </w:tr>
      <w:tr w:rsidR="00761E40" w14:paraId="74420662" w14:textId="77777777" w:rsidTr="00083D50">
        <w:trPr>
          <w:jc w:val="center"/>
        </w:trPr>
        <w:tc>
          <w:tcPr>
            <w:tcW w:w="14560" w:type="dxa"/>
            <w:gridSpan w:val="2"/>
            <w:shd w:val="clear" w:color="auto" w:fill="F2F2F2"/>
          </w:tcPr>
          <w:p w14:paraId="67A306A0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БЛОК 2. Освоение нового материала</w:t>
            </w:r>
          </w:p>
        </w:tc>
      </w:tr>
      <w:tr w:rsidR="00761E40" w14:paraId="0D9EDA6F" w14:textId="77777777" w:rsidTr="00083D50">
        <w:trPr>
          <w:jc w:val="center"/>
        </w:trPr>
        <w:tc>
          <w:tcPr>
            <w:tcW w:w="14560" w:type="dxa"/>
            <w:gridSpan w:val="2"/>
          </w:tcPr>
          <w:p w14:paraId="23FBCAC6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Модуль 2.1. Осуществление учебных действий по освоению нового материала</w:t>
            </w:r>
          </w:p>
        </w:tc>
      </w:tr>
      <w:tr w:rsidR="00761E40" w14:paraId="70BA5702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63907A5F" w14:textId="343EB76F" w:rsidR="00017A2E" w:rsidRPr="00017A2E" w:rsidRDefault="00017A2E" w:rsidP="00017A2E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Рассказ учителя:</w:t>
            </w:r>
          </w:p>
          <w:p w14:paraId="38B38679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lastRenderedPageBreak/>
              <w:t>Согласно греческой мифологии бог Прометей похитил  с Олимпа огонь и подарил его людям. Однако, приучив огонь, люди приобрели не только помощника, но и коварного врага, ищущего малейшую возможность продемонстрировать свою силу и независимость.</w:t>
            </w:r>
          </w:p>
          <w:p w14:paraId="5A3AA260" w14:textId="2FE31F6F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    Только в </w:t>
            </w:r>
            <w:r>
              <w:rPr>
                <w:color w:val="000000"/>
                <w:sz w:val="24"/>
                <w:szCs w:val="24"/>
                <w:lang w:eastAsia="en-US"/>
              </w:rPr>
              <w:t>прошлом</w:t>
            </w: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году в России произошло более 230 тыс. пожаров, в которых погибло около 18,5 тыс. человек.</w:t>
            </w:r>
          </w:p>
          <w:p w14:paraId="16743596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033886E0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Переходим к изучению новой темы: Пожары.</w:t>
            </w:r>
          </w:p>
          <w:p w14:paraId="2A9AE883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13D6B8B8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Цель нашего урока: Изучить причины, классификацию, условия возникновения пожаров.</w:t>
            </w:r>
          </w:p>
          <w:p w14:paraId="2F792E21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 Что же такое «пожар»? Попробуйте сформулировать: чем пожар отличается от костра?  </w:t>
            </w:r>
          </w:p>
          <w:p w14:paraId="56EB862C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u w:val="single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u w:val="single"/>
                <w:lang w:eastAsia="en-US"/>
              </w:rPr>
              <w:t>Рассмотрим презентацию «Пожары».</w:t>
            </w:r>
          </w:p>
          <w:p w14:paraId="24872C30" w14:textId="77777777" w:rsidR="00017A2E" w:rsidRPr="00017A2E" w:rsidRDefault="00017A2E" w:rsidP="00017A2E">
            <w:pPr>
              <w:suppressAutoHyphens/>
              <w:jc w:val="both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b/>
                <w:i/>
                <w:color w:val="000000"/>
                <w:sz w:val="24"/>
                <w:szCs w:val="24"/>
                <w:lang w:eastAsia="en-US"/>
              </w:rPr>
              <w:t>Слайд 1</w:t>
            </w:r>
          </w:p>
          <w:p w14:paraId="70B6FDFC" w14:textId="77777777" w:rsidR="00017A2E" w:rsidRPr="00017A2E" w:rsidRDefault="00017A2E" w:rsidP="00017A2E">
            <w:pPr>
              <w:suppressAutoHyphens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b/>
                <w:i/>
                <w:color w:val="000000"/>
                <w:sz w:val="24"/>
                <w:szCs w:val="24"/>
                <w:lang w:eastAsia="en-US"/>
              </w:rPr>
              <w:t>Пожар</w:t>
            </w:r>
            <w:r w:rsidRPr="00017A2E">
              <w:rPr>
                <w:i/>
                <w:color w:val="000000"/>
                <w:sz w:val="24"/>
                <w:szCs w:val="24"/>
                <w:lang w:eastAsia="en-US"/>
              </w:rPr>
              <w:t xml:space="preserve"> – это неконтролируемый процесс </w:t>
            </w:r>
          </w:p>
          <w:p w14:paraId="373A9081" w14:textId="77777777" w:rsidR="00017A2E" w:rsidRPr="00017A2E" w:rsidRDefault="00017A2E" w:rsidP="00017A2E">
            <w:pPr>
              <w:suppressAutoHyphens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i/>
                <w:color w:val="000000"/>
                <w:sz w:val="24"/>
                <w:szCs w:val="24"/>
                <w:lang w:eastAsia="en-US"/>
              </w:rPr>
              <w:t xml:space="preserve">горения, </w:t>
            </w:r>
            <w:proofErr w:type="gramStart"/>
            <w:r w:rsidRPr="00017A2E">
              <w:rPr>
                <w:i/>
                <w:color w:val="000000"/>
                <w:sz w:val="24"/>
                <w:szCs w:val="24"/>
                <w:lang w:eastAsia="en-US"/>
              </w:rPr>
              <w:t>сопровождающийся</w:t>
            </w:r>
            <w:proofErr w:type="gramEnd"/>
            <w:r w:rsidRPr="00017A2E">
              <w:rPr>
                <w:i/>
                <w:color w:val="000000"/>
                <w:sz w:val="24"/>
                <w:szCs w:val="24"/>
                <w:lang w:eastAsia="en-US"/>
              </w:rPr>
              <w:t xml:space="preserve"> уничтожением материальных ценностей и создающий опасность для жизни и здоровья людей.</w:t>
            </w:r>
          </w:p>
          <w:p w14:paraId="5CC66453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При каких условиях возникает пожар?</w:t>
            </w:r>
          </w:p>
          <w:p w14:paraId="4203BE96" w14:textId="77777777" w:rsidR="00017A2E" w:rsidRPr="00017A2E" w:rsidRDefault="00017A2E" w:rsidP="00017A2E">
            <w:pPr>
              <w:suppressAutoHyphens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b/>
                <w:color w:val="000000"/>
                <w:sz w:val="24"/>
                <w:szCs w:val="24"/>
                <w:lang w:eastAsia="en-US"/>
              </w:rPr>
              <w:t xml:space="preserve">Слайд 2 </w:t>
            </w:r>
          </w:p>
          <w:p w14:paraId="24B352B1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Мы видим, что 3 условия возникновения горения: </w:t>
            </w:r>
          </w:p>
          <w:p w14:paraId="0E780DBF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Это наличие</w:t>
            </w:r>
          </w:p>
          <w:p w14:paraId="2EB409C4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  горючего вещества,</w:t>
            </w:r>
          </w:p>
          <w:p w14:paraId="4BE77294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 окислителя,</w:t>
            </w:r>
          </w:p>
          <w:p w14:paraId="09237175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- источника воспламенения. </w:t>
            </w:r>
          </w:p>
          <w:p w14:paraId="2FC4593E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Если эти совмещение этих трех условий – неконтролируемый процесс, то возникает пожар. </w:t>
            </w:r>
          </w:p>
          <w:p w14:paraId="1AA05ACB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Для современного человека особенно опасны пожары, которые происходят при возгорании зданий. </w:t>
            </w:r>
          </w:p>
          <w:p w14:paraId="14C7EB3A" w14:textId="77777777" w:rsidR="00017A2E" w:rsidRPr="00017A2E" w:rsidRDefault="00017A2E" w:rsidP="00017A2E">
            <w:pPr>
              <w:suppressAutoHyphens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b/>
                <w:color w:val="000000"/>
                <w:sz w:val="24"/>
                <w:szCs w:val="24"/>
                <w:lang w:eastAsia="en-US"/>
              </w:rPr>
              <w:t>Слайд 3</w:t>
            </w:r>
          </w:p>
          <w:p w14:paraId="5497BC80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Пожары в зданиях характеризуются:</w:t>
            </w:r>
          </w:p>
          <w:p w14:paraId="5C276FB0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 быстрым повышением температуры;</w:t>
            </w:r>
          </w:p>
          <w:p w14:paraId="6FF49012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 задымлением помещений;</w:t>
            </w:r>
          </w:p>
          <w:p w14:paraId="1447FA47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-распространением огня открытым путем;</w:t>
            </w:r>
          </w:p>
          <w:p w14:paraId="28593376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- потерей конструкциями несущей способности.</w:t>
            </w:r>
          </w:p>
          <w:p w14:paraId="0117FC27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Поэтому очень важна характеристика материалов с точки зрения их огнестойкости.</w:t>
            </w:r>
          </w:p>
          <w:p w14:paraId="1031262F" w14:textId="77777777" w:rsidR="00017A2E" w:rsidRPr="00017A2E" w:rsidRDefault="00017A2E" w:rsidP="00017A2E">
            <w:pPr>
              <w:suppressAutoHyphens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b/>
                <w:color w:val="000000"/>
                <w:sz w:val="24"/>
                <w:szCs w:val="24"/>
                <w:lang w:eastAsia="en-US"/>
              </w:rPr>
              <w:t>Слайд 4</w:t>
            </w:r>
          </w:p>
          <w:p w14:paraId="48928D86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На какие же группы по степени огнестойкости делятся строительные и отделочные материалы? (горючие, </w:t>
            </w:r>
            <w:proofErr w:type="spellStart"/>
            <w:r w:rsidRPr="00017A2E">
              <w:rPr>
                <w:color w:val="000000"/>
                <w:sz w:val="24"/>
                <w:szCs w:val="24"/>
                <w:lang w:eastAsia="en-US"/>
              </w:rPr>
              <w:t>трудногорючие</w:t>
            </w:r>
            <w:proofErr w:type="spellEnd"/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 и негорючие)</w:t>
            </w:r>
          </w:p>
          <w:p w14:paraId="394C38B7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14:paraId="3C289D59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>Откройте конверт с раздаточным материалом.</w:t>
            </w:r>
          </w:p>
          <w:p w14:paraId="7D292324" w14:textId="77777777" w:rsidR="00017A2E" w:rsidRPr="00017A2E" w:rsidRDefault="00017A2E" w:rsidP="00017A2E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17A2E">
              <w:rPr>
                <w:color w:val="000000"/>
                <w:sz w:val="24"/>
                <w:szCs w:val="24"/>
                <w:lang w:eastAsia="en-US"/>
              </w:rPr>
              <w:t xml:space="preserve">Ваша задача распределить карточки с названиями строительных материалов (ПРИЛОЖЕНИЕ 2) на три группы, используя схему 2. </w:t>
            </w:r>
          </w:p>
          <w:p w14:paraId="2E3604AE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           Проверим, что у вас получилось.</w:t>
            </w:r>
          </w:p>
          <w:p w14:paraId="695E5090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Первая группа озвучит горючие материалы. Вторая – </w:t>
            </w:r>
            <w:proofErr w:type="spellStart"/>
            <w:r w:rsidRPr="00017A2E">
              <w:rPr>
                <w:sz w:val="24"/>
                <w:szCs w:val="24"/>
                <w:lang w:eastAsia="en-US"/>
              </w:rPr>
              <w:t>трудногорючие</w:t>
            </w:r>
            <w:proofErr w:type="spellEnd"/>
            <w:r w:rsidRPr="00017A2E">
              <w:rPr>
                <w:sz w:val="24"/>
                <w:szCs w:val="24"/>
                <w:lang w:eastAsia="en-US"/>
              </w:rPr>
              <w:t xml:space="preserve">, третья – </w:t>
            </w:r>
            <w:proofErr w:type="gramStart"/>
            <w:r w:rsidRPr="00017A2E">
              <w:rPr>
                <w:sz w:val="24"/>
                <w:szCs w:val="24"/>
                <w:lang w:eastAsia="en-US"/>
              </w:rPr>
              <w:t>негорючие</w:t>
            </w:r>
            <w:proofErr w:type="gramEnd"/>
            <w:r w:rsidRPr="00017A2E">
              <w:rPr>
                <w:sz w:val="24"/>
                <w:szCs w:val="24"/>
                <w:lang w:eastAsia="en-US"/>
              </w:rPr>
              <w:t>.</w:t>
            </w:r>
          </w:p>
          <w:p w14:paraId="62459DD8" w14:textId="77777777" w:rsidR="00017A2E" w:rsidRPr="00017A2E" w:rsidRDefault="00017A2E" w:rsidP="00017A2E">
            <w:pPr>
              <w:suppressAutoHyphens/>
              <w:jc w:val="both"/>
              <w:rPr>
                <w:b/>
                <w:sz w:val="24"/>
                <w:szCs w:val="24"/>
                <w:lang w:eastAsia="en-US"/>
              </w:rPr>
            </w:pPr>
            <w:r w:rsidRPr="00017A2E">
              <w:rPr>
                <w:b/>
                <w:sz w:val="24"/>
                <w:szCs w:val="24"/>
                <w:lang w:eastAsia="en-US"/>
              </w:rPr>
              <w:t>Слайд 5</w:t>
            </w:r>
          </w:p>
          <w:p w14:paraId="23C55923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17A2E">
              <w:rPr>
                <w:sz w:val="24"/>
                <w:szCs w:val="24"/>
                <w:lang w:eastAsia="en-US"/>
              </w:rPr>
              <w:lastRenderedPageBreak/>
              <w:t>По масштабам и интенсивности пожары подразделяются на отдельные, массовые и огненный шторм.</w:t>
            </w:r>
            <w:proofErr w:type="gramEnd"/>
            <w:r w:rsidRPr="00017A2E">
              <w:rPr>
                <w:sz w:val="24"/>
                <w:szCs w:val="24"/>
                <w:lang w:eastAsia="en-US"/>
              </w:rPr>
              <w:t xml:space="preserve"> На страницах 28 – 29 учебника есть описание таких пожаров.</w:t>
            </w:r>
          </w:p>
          <w:p w14:paraId="222E9943" w14:textId="64F95C3E" w:rsidR="00761E40" w:rsidRDefault="00017A2E" w:rsidP="00017A2E">
            <w:pPr>
              <w:rPr>
                <w:rFonts w:eastAsia="Times New Roman"/>
                <w:bCs/>
                <w:sz w:val="24"/>
                <w:szCs w:val="24"/>
              </w:rPr>
            </w:pPr>
            <w:r w:rsidRPr="00017A2E">
              <w:rPr>
                <w:sz w:val="24"/>
                <w:szCs w:val="24"/>
                <w:lang w:eastAsia="en-US"/>
              </w:rPr>
              <w:t>Давайте разберемся в этом материале.  Прочтите текст учебника.</w:t>
            </w:r>
          </w:p>
        </w:tc>
      </w:tr>
      <w:tr w:rsidR="00761E40" w14:paraId="617E6CC7" w14:textId="77777777" w:rsidTr="00083D50">
        <w:trPr>
          <w:jc w:val="center"/>
        </w:trPr>
        <w:tc>
          <w:tcPr>
            <w:tcW w:w="7650" w:type="dxa"/>
            <w:vAlign w:val="center"/>
          </w:tcPr>
          <w:p w14:paraId="37A8E65B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659A09FF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:rsidRPr="00E36788" w14:paraId="46B15FA9" w14:textId="77777777" w:rsidTr="00083D50">
        <w:trPr>
          <w:jc w:val="center"/>
        </w:trPr>
        <w:tc>
          <w:tcPr>
            <w:tcW w:w="14560" w:type="dxa"/>
            <w:gridSpan w:val="2"/>
          </w:tcPr>
          <w:p w14:paraId="4A1FF2C6" w14:textId="77777777" w:rsidR="00761E40" w:rsidRPr="00E36788" w:rsidRDefault="00761E40" w:rsidP="00761E40">
            <w:pPr>
              <w:pStyle w:val="afd"/>
              <w:jc w:val="both"/>
              <w:rPr>
                <w:bCs/>
              </w:rPr>
            </w:pPr>
            <w:r>
              <w:rPr>
                <w:bCs/>
              </w:rPr>
              <w:t>2.2</w:t>
            </w:r>
            <w:r w:rsidRPr="00E36788">
              <w:rPr>
                <w:bCs/>
              </w:rPr>
              <w:t xml:space="preserve">  </w:t>
            </w:r>
          </w:p>
        </w:tc>
      </w:tr>
      <w:tr w:rsidR="00761E40" w:rsidRPr="005973FA" w14:paraId="6D3DF6DA" w14:textId="77777777" w:rsidTr="00083D50">
        <w:trPr>
          <w:jc w:val="center"/>
        </w:trPr>
        <w:tc>
          <w:tcPr>
            <w:tcW w:w="7650" w:type="dxa"/>
          </w:tcPr>
          <w:p w14:paraId="4119C3B5" w14:textId="664DA742" w:rsidR="00017A2E" w:rsidRDefault="00017A2E" w:rsidP="00017A2E">
            <w:pPr>
              <w:suppressAutoHyphens/>
              <w:spacing w:beforeAutospacing="1" w:after="200" w:afterAutospacing="1"/>
              <w:ind w:left="34" w:hanging="34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Учитель объясняет наблюдаемые явления</w:t>
            </w:r>
            <w:r w:rsidRPr="00017A2E">
              <w:rPr>
                <w:rFonts w:eastAsia="Times New Roman"/>
                <w:sz w:val="24"/>
                <w:szCs w:val="24"/>
              </w:rPr>
              <w:t xml:space="preserve">. </w:t>
            </w:r>
          </w:p>
          <w:p w14:paraId="186BD122" w14:textId="1C4F56C4" w:rsidR="00017A2E" w:rsidRPr="00017A2E" w:rsidRDefault="00017A2E" w:rsidP="00017A2E">
            <w:pPr>
              <w:suppressAutoHyphens/>
              <w:spacing w:beforeAutospacing="1" w:after="200" w:afterAutospacing="1"/>
              <w:ind w:left="34" w:hanging="34"/>
              <w:jc w:val="both"/>
              <w:rPr>
                <w:rFonts w:eastAsia="Times New Roman"/>
                <w:sz w:val="24"/>
                <w:szCs w:val="24"/>
              </w:rPr>
            </w:pPr>
          </w:p>
          <w:p w14:paraId="7B42D2E6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5190216D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215F3E0C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5DDC17F7" w14:textId="37F534B8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 xml:space="preserve">. </w:t>
            </w:r>
          </w:p>
          <w:p w14:paraId="5F90551E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</w:p>
          <w:p w14:paraId="1DAFA60C" w14:textId="7E1B9A4F" w:rsidR="00761E40" w:rsidRPr="005973FA" w:rsidRDefault="00017A2E" w:rsidP="00017A2E">
            <w:pPr>
              <w:pStyle w:val="afd"/>
              <w:jc w:val="both"/>
              <w:rPr>
                <w:bCs/>
              </w:rPr>
            </w:pPr>
            <w:r w:rsidRPr="00017A2E">
              <w:rPr>
                <w:rFonts w:eastAsia="Calibri"/>
                <w:lang w:eastAsia="en-US"/>
              </w:rPr>
              <w:t>.</w:t>
            </w:r>
          </w:p>
        </w:tc>
        <w:tc>
          <w:tcPr>
            <w:tcW w:w="6910" w:type="dxa"/>
            <w:shd w:val="clear" w:color="auto" w:fill="auto"/>
          </w:tcPr>
          <w:p w14:paraId="151512C5" w14:textId="77777777" w:rsidR="00761E40" w:rsidRDefault="00017A2E" w:rsidP="00761E40">
            <w:pPr>
              <w:pStyle w:val="afd"/>
              <w:jc w:val="both"/>
              <w:rPr>
                <w:lang w:eastAsia="en-US"/>
              </w:rPr>
            </w:pPr>
            <w:r w:rsidRPr="00017A2E">
              <w:rPr>
                <w:lang w:eastAsia="en-US"/>
              </w:rPr>
              <w:t>Работа в группах. Классификация данных</w:t>
            </w:r>
          </w:p>
          <w:p w14:paraId="647DCBCF" w14:textId="77777777" w:rsid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Работа с учебником.</w:t>
            </w:r>
          </w:p>
          <w:p w14:paraId="54F44A8A" w14:textId="3ADC65DA" w:rsid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Работа в группах с текстом учебника</w:t>
            </w:r>
          </w:p>
          <w:p w14:paraId="03FBBCB1" w14:textId="6FDA8F35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lang w:eastAsia="en-US"/>
              </w:rPr>
              <w:t>Анализ текстового материала, классификация фактов</w:t>
            </w:r>
          </w:p>
          <w:p w14:paraId="7681D10E" w14:textId="22C2A25E" w:rsidR="00017A2E" w:rsidRPr="005973FA" w:rsidRDefault="00017A2E" w:rsidP="00761E40">
            <w:pPr>
              <w:pStyle w:val="afd"/>
              <w:jc w:val="both"/>
              <w:rPr>
                <w:strike/>
              </w:rPr>
            </w:pPr>
          </w:p>
        </w:tc>
      </w:tr>
      <w:tr w:rsidR="00761E40" w14:paraId="56763BBF" w14:textId="77777777" w:rsidTr="00083D50">
        <w:trPr>
          <w:jc w:val="center"/>
        </w:trPr>
        <w:tc>
          <w:tcPr>
            <w:tcW w:w="14560" w:type="dxa"/>
            <w:gridSpan w:val="2"/>
          </w:tcPr>
          <w:p w14:paraId="40109022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Модуль 2.2. Проверка первичного усвоения </w:t>
            </w:r>
          </w:p>
        </w:tc>
      </w:tr>
      <w:tr w:rsidR="00761E40" w14:paraId="53741FC0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688A66F4" w14:textId="5CFB8E76" w:rsidR="00017A2E" w:rsidRPr="00017A2E" w:rsidRDefault="00761E40" w:rsidP="00017A2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2.2</w:t>
            </w:r>
            <w:r w:rsidR="00017A2E" w:rsidRPr="00017A2E">
              <w:rPr>
                <w:sz w:val="24"/>
                <w:szCs w:val="24"/>
                <w:lang w:eastAsia="en-US"/>
              </w:rPr>
              <w:t xml:space="preserve"> Следующий этап нашего урока - просмотр видеоролика «Причины пожара в жилище. Правила поведения при пожаре» </w:t>
            </w:r>
          </w:p>
          <w:p w14:paraId="209C8A64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Что же вы узнали из этого ролика?</w:t>
            </w:r>
          </w:p>
          <w:p w14:paraId="3075D973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Отчего в квартире может возникнуть пожар?</w:t>
            </w:r>
          </w:p>
          <w:p w14:paraId="3423D051" w14:textId="77777777" w:rsidR="00017A2E" w:rsidRPr="00017A2E" w:rsidRDefault="00017A2E" w:rsidP="00017A2E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017A2E">
              <w:rPr>
                <w:sz w:val="24"/>
                <w:szCs w:val="24"/>
                <w:lang w:eastAsia="en-US"/>
              </w:rPr>
              <w:t>Как надо вести себя при пожаре в жилище?</w:t>
            </w:r>
          </w:p>
          <w:p w14:paraId="10DEEE99" w14:textId="77777777" w:rsidR="00761E40" w:rsidRDefault="00761E40" w:rsidP="00083D50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61E40" w14:paraId="5D66BE6A" w14:textId="77777777" w:rsidTr="00083D50">
        <w:trPr>
          <w:jc w:val="center"/>
        </w:trPr>
        <w:tc>
          <w:tcPr>
            <w:tcW w:w="7650" w:type="dxa"/>
            <w:vAlign w:val="center"/>
          </w:tcPr>
          <w:p w14:paraId="28F2DD1F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0819B5F9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14:paraId="59178AA0" w14:textId="77777777" w:rsidTr="00083D50">
        <w:trPr>
          <w:jc w:val="center"/>
        </w:trPr>
        <w:tc>
          <w:tcPr>
            <w:tcW w:w="7650" w:type="dxa"/>
          </w:tcPr>
          <w:p w14:paraId="6A60C5BD" w14:textId="77777777" w:rsidR="006F6AEB" w:rsidRPr="006F6AEB" w:rsidRDefault="006F6AEB" w:rsidP="006F6AEB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F6AEB">
              <w:rPr>
                <w:color w:val="000000"/>
                <w:sz w:val="24"/>
                <w:szCs w:val="24"/>
                <w:lang w:eastAsia="en-US"/>
              </w:rPr>
              <w:t>Обеспечение усвоения новых знаний и способов действий на уровне применения в измененной ситуации.</w:t>
            </w:r>
          </w:p>
          <w:p w14:paraId="49A3C1BF" w14:textId="1D8ED9F9" w:rsidR="00761E40" w:rsidRDefault="006F6AEB" w:rsidP="006F6AEB">
            <w:pPr>
              <w:rPr>
                <w:sz w:val="28"/>
                <w:szCs w:val="28"/>
              </w:rPr>
            </w:pPr>
            <w:r w:rsidRPr="006F6AEB">
              <w:rPr>
                <w:rFonts w:eastAsia="Times New Roman"/>
                <w:iCs/>
                <w:sz w:val="24"/>
                <w:szCs w:val="24"/>
              </w:rPr>
              <w:t>Развивать умение оценивать усваиваемое содержание, исходя из социальных и личностных ценностей.</w:t>
            </w:r>
          </w:p>
        </w:tc>
        <w:tc>
          <w:tcPr>
            <w:tcW w:w="6910" w:type="dxa"/>
          </w:tcPr>
          <w:p w14:paraId="2A4CA30A" w14:textId="76DB346A" w:rsidR="00761E40" w:rsidRDefault="006F6AEB" w:rsidP="00083D50">
            <w:pPr>
              <w:pStyle w:val="afd"/>
              <w:jc w:val="both"/>
            </w:pPr>
            <w:r>
              <w:t>Ответы на вопросы с целью проверки первичного усвоения материала</w:t>
            </w:r>
          </w:p>
        </w:tc>
      </w:tr>
      <w:tr w:rsidR="00761E40" w14:paraId="5FC36B87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320AB4B6" w14:textId="77777777" w:rsidR="00761E40" w:rsidRP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 w:rsidRPr="00761E40">
              <w:rPr>
                <w:rFonts w:eastAsia="Times New Roman"/>
                <w:b/>
                <w:sz w:val="24"/>
                <w:szCs w:val="24"/>
              </w:rPr>
              <w:t>БЛОК 4. Проверка приобретенных знаний, умений и навыков</w:t>
            </w:r>
          </w:p>
        </w:tc>
      </w:tr>
      <w:tr w:rsidR="00761E40" w:rsidRPr="006F51A0" w14:paraId="2DE330E2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670109D5" w14:textId="43EC1FB1" w:rsidR="00761E40" w:rsidRPr="00761E40" w:rsidRDefault="00761E40" w:rsidP="006F6AEB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61E40" w14:paraId="4D91D765" w14:textId="77777777" w:rsidTr="00761E40">
        <w:trPr>
          <w:jc w:val="center"/>
        </w:trPr>
        <w:tc>
          <w:tcPr>
            <w:tcW w:w="7650" w:type="dxa"/>
            <w:shd w:val="clear" w:color="auto" w:fill="auto"/>
            <w:vAlign w:val="center"/>
          </w:tcPr>
          <w:p w14:paraId="7FD71548" w14:textId="77777777" w:rsidR="00761E40" w:rsidRP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761E40"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shd w:val="clear" w:color="auto" w:fill="auto"/>
            <w:vAlign w:val="center"/>
          </w:tcPr>
          <w:p w14:paraId="79585A6C" w14:textId="77777777" w:rsidR="00761E40" w:rsidRP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 w:rsidRPr="00761E40"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:rsidRPr="006F51A0" w14:paraId="15CA9183" w14:textId="77777777" w:rsidTr="00761E40">
        <w:trPr>
          <w:jc w:val="center"/>
        </w:trPr>
        <w:tc>
          <w:tcPr>
            <w:tcW w:w="7650" w:type="dxa"/>
            <w:shd w:val="clear" w:color="auto" w:fill="auto"/>
          </w:tcPr>
          <w:p w14:paraId="7815EA73" w14:textId="77777777" w:rsidR="006F6AEB" w:rsidRPr="006F6AEB" w:rsidRDefault="006F6AEB" w:rsidP="006F6AEB">
            <w:pPr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6F6AEB">
              <w:rPr>
                <w:rFonts w:eastAsia="Times New Roman"/>
                <w:sz w:val="24"/>
                <w:szCs w:val="24"/>
              </w:rPr>
              <w:t>Задает вопросы по материалу урока:</w:t>
            </w:r>
          </w:p>
          <w:p w14:paraId="6F0128C3" w14:textId="77777777" w:rsidR="00761E40" w:rsidRPr="00761E40" w:rsidRDefault="00761E40" w:rsidP="00083D50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6910" w:type="dxa"/>
            <w:shd w:val="clear" w:color="auto" w:fill="auto"/>
          </w:tcPr>
          <w:p w14:paraId="1A85B056" w14:textId="77777777" w:rsidR="00761E40" w:rsidRPr="00761E40" w:rsidRDefault="00761E40" w:rsidP="00083D50">
            <w:pPr>
              <w:rPr>
                <w:rFonts w:eastAsia="Times New Roman"/>
                <w:bCs/>
                <w:sz w:val="24"/>
                <w:szCs w:val="24"/>
              </w:rPr>
            </w:pPr>
          </w:p>
        </w:tc>
      </w:tr>
      <w:tr w:rsidR="00761E40" w:rsidRPr="00D961FA" w14:paraId="00F6BA65" w14:textId="77777777" w:rsidTr="00761E40">
        <w:trPr>
          <w:jc w:val="center"/>
        </w:trPr>
        <w:tc>
          <w:tcPr>
            <w:tcW w:w="7650" w:type="dxa"/>
            <w:shd w:val="clear" w:color="auto" w:fill="auto"/>
          </w:tcPr>
          <w:p w14:paraId="03BFB69E" w14:textId="77777777" w:rsidR="006F6AEB" w:rsidRPr="006F6AEB" w:rsidRDefault="006F6AEB" w:rsidP="006F6AEB">
            <w:pPr>
              <w:suppressAutoHyphens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6F6AEB">
              <w:rPr>
                <w:color w:val="000000"/>
                <w:sz w:val="24"/>
                <w:szCs w:val="24"/>
                <w:lang w:eastAsia="en-US"/>
              </w:rPr>
              <w:t xml:space="preserve">Мобилизация учащихся на рефлексию своего поведения. Усвоение принципов </w:t>
            </w:r>
            <w:proofErr w:type="spellStart"/>
            <w:r w:rsidRPr="006F6AEB">
              <w:rPr>
                <w:color w:val="000000"/>
                <w:sz w:val="24"/>
                <w:szCs w:val="24"/>
                <w:lang w:eastAsia="en-US"/>
              </w:rPr>
              <w:t>саморегуляции</w:t>
            </w:r>
            <w:proofErr w:type="spellEnd"/>
            <w:r w:rsidRPr="006F6AEB">
              <w:rPr>
                <w:color w:val="000000"/>
                <w:sz w:val="24"/>
                <w:szCs w:val="24"/>
                <w:lang w:eastAsia="en-US"/>
              </w:rPr>
              <w:t xml:space="preserve"> и сотрудничества</w:t>
            </w:r>
          </w:p>
          <w:p w14:paraId="173CFFE5" w14:textId="6CCD8B03" w:rsidR="00761E40" w:rsidRPr="00761E40" w:rsidRDefault="006F6AEB" w:rsidP="006F6AEB">
            <w:r w:rsidRPr="006F6AEB">
              <w:rPr>
                <w:rFonts w:eastAsia="Times New Roman"/>
                <w:sz w:val="24"/>
                <w:szCs w:val="24"/>
              </w:rPr>
              <w:t xml:space="preserve">Формирование </w:t>
            </w:r>
            <w:r w:rsidRPr="006F6AEB">
              <w:rPr>
                <w:rFonts w:eastAsia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6F6AEB">
              <w:rPr>
                <w:rFonts w:eastAsia="Times New Roman"/>
                <w:iCs/>
                <w:sz w:val="24"/>
                <w:szCs w:val="24"/>
              </w:rPr>
              <w:t>Регулятивных</w:t>
            </w:r>
            <w:proofErr w:type="gramEnd"/>
            <w:r w:rsidRPr="006F6AEB">
              <w:rPr>
                <w:rFonts w:eastAsia="Times New Roman"/>
                <w:iCs/>
                <w:sz w:val="24"/>
                <w:szCs w:val="24"/>
              </w:rPr>
              <w:t xml:space="preserve"> УУД: контроль, оценка</w:t>
            </w:r>
          </w:p>
        </w:tc>
        <w:tc>
          <w:tcPr>
            <w:tcW w:w="6910" w:type="dxa"/>
            <w:shd w:val="clear" w:color="auto" w:fill="auto"/>
          </w:tcPr>
          <w:p w14:paraId="1FED4D5A" w14:textId="77777777" w:rsidR="006F6AEB" w:rsidRPr="006F6AEB" w:rsidRDefault="006F6AEB" w:rsidP="006F6AE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6F6AEB">
              <w:rPr>
                <w:sz w:val="24"/>
                <w:szCs w:val="24"/>
                <w:lang w:eastAsia="en-US"/>
              </w:rPr>
              <w:t>Обобщают полученные знания;</w:t>
            </w:r>
          </w:p>
          <w:p w14:paraId="1A31BB9A" w14:textId="6DBD4138" w:rsidR="00761E40" w:rsidRPr="00761E40" w:rsidRDefault="006F6AEB" w:rsidP="006F6AEB">
            <w:pPr>
              <w:rPr>
                <w:rFonts w:eastAsia="Times New Roman"/>
                <w:sz w:val="24"/>
                <w:szCs w:val="24"/>
              </w:rPr>
            </w:pPr>
            <w:r w:rsidRPr="006F6AEB">
              <w:rPr>
                <w:rFonts w:eastAsia="Times New Roman"/>
                <w:sz w:val="24"/>
                <w:szCs w:val="24"/>
              </w:rPr>
              <w:t>выделяют успешные этапы урока и этапы, которые вызвали затруднения</w:t>
            </w:r>
            <w:r w:rsidRPr="006F6AEB">
              <w:rPr>
                <w:sz w:val="24"/>
                <w:szCs w:val="24"/>
                <w:lang w:eastAsia="en-US"/>
              </w:rPr>
              <w:t>.</w:t>
            </w:r>
          </w:p>
        </w:tc>
      </w:tr>
      <w:tr w:rsidR="00761E40" w14:paraId="2A8D7B46" w14:textId="77777777" w:rsidTr="00761E40">
        <w:trPr>
          <w:jc w:val="center"/>
        </w:trPr>
        <w:tc>
          <w:tcPr>
            <w:tcW w:w="14560" w:type="dxa"/>
            <w:gridSpan w:val="2"/>
            <w:shd w:val="clear" w:color="auto" w:fill="auto"/>
          </w:tcPr>
          <w:p w14:paraId="57CE9095" w14:textId="77777777" w:rsidR="00761E40" w:rsidRP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 w:rsidRPr="00761E40">
              <w:rPr>
                <w:rFonts w:eastAsia="Times New Roman"/>
                <w:b/>
                <w:sz w:val="24"/>
                <w:szCs w:val="24"/>
              </w:rPr>
              <w:lastRenderedPageBreak/>
              <w:t>БЛОК 5. Подведение итогов, домашнее задание</w:t>
            </w:r>
          </w:p>
        </w:tc>
      </w:tr>
      <w:tr w:rsidR="00761E40" w14:paraId="070DA888" w14:textId="77777777" w:rsidTr="00083D50">
        <w:trPr>
          <w:jc w:val="center"/>
        </w:trPr>
        <w:tc>
          <w:tcPr>
            <w:tcW w:w="14560" w:type="dxa"/>
            <w:gridSpan w:val="2"/>
          </w:tcPr>
          <w:p w14:paraId="10BEE96D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Модуль 5.1.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Самооценивание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>, рефлексия</w:t>
            </w:r>
          </w:p>
        </w:tc>
      </w:tr>
      <w:tr w:rsidR="00761E40" w14:paraId="57E8A4E2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5488AFF4" w14:textId="043B9466" w:rsidR="006F6AEB" w:rsidRPr="006F6AEB" w:rsidRDefault="00761E40" w:rsidP="006F6AEB">
            <w:pPr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 xml:space="preserve"> </w:t>
            </w:r>
            <w:r w:rsidR="006F6AEB" w:rsidRPr="006F6AEB">
              <w:rPr>
                <w:rFonts w:eastAsia="Times New Roman"/>
                <w:sz w:val="24"/>
                <w:szCs w:val="24"/>
              </w:rPr>
              <w:t>Что вы узнали из сегодняшнего урока?</w:t>
            </w:r>
          </w:p>
          <w:p w14:paraId="1AD2F7A3" w14:textId="77777777" w:rsidR="006F6AEB" w:rsidRPr="006F6AEB" w:rsidRDefault="006F6AEB" w:rsidP="006F6AEB">
            <w:pPr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6F6AEB">
              <w:rPr>
                <w:rFonts w:eastAsia="Times New Roman"/>
                <w:sz w:val="24"/>
                <w:szCs w:val="24"/>
              </w:rPr>
              <w:t xml:space="preserve">Что понравилось? </w:t>
            </w:r>
          </w:p>
          <w:p w14:paraId="2A72F372" w14:textId="555068E9" w:rsidR="006F6AEB" w:rsidRPr="006F6AEB" w:rsidRDefault="006F6AEB" w:rsidP="006F6AEB">
            <w:pPr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Какие из полученных знаний</w:t>
            </w:r>
            <w:r w:rsidRPr="006F6AEB">
              <w:rPr>
                <w:rFonts w:eastAsia="Times New Roman"/>
                <w:sz w:val="24"/>
                <w:szCs w:val="24"/>
              </w:rPr>
              <w:t xml:space="preserve"> считаете наиболее важными?</w:t>
            </w:r>
          </w:p>
          <w:p w14:paraId="16F21DFB" w14:textId="77777777" w:rsidR="006F6AEB" w:rsidRPr="006F6AEB" w:rsidRDefault="006F6AEB" w:rsidP="006F6AEB">
            <w:pPr>
              <w:suppressAutoHyphens/>
              <w:jc w:val="both"/>
              <w:rPr>
                <w:rFonts w:eastAsia="Times New Roman"/>
                <w:sz w:val="24"/>
                <w:szCs w:val="24"/>
              </w:rPr>
            </w:pPr>
            <w:r w:rsidRPr="006F6AEB">
              <w:rPr>
                <w:rFonts w:eastAsia="Times New Roman"/>
                <w:sz w:val="24"/>
                <w:szCs w:val="24"/>
              </w:rPr>
              <w:t>Учитель подводит итоги работы каждого ученика,  выставляет оценки,</w:t>
            </w:r>
          </w:p>
          <w:p w14:paraId="32072A25" w14:textId="6174D72F" w:rsidR="00761E40" w:rsidRDefault="006F6AEB" w:rsidP="006F6AEB">
            <w:pPr>
              <w:rPr>
                <w:rFonts w:eastAsia="Times New Roman"/>
                <w:bCs/>
                <w:sz w:val="24"/>
                <w:szCs w:val="24"/>
              </w:rPr>
            </w:pPr>
            <w:r w:rsidRPr="006F6AEB">
              <w:rPr>
                <w:rFonts w:eastAsia="Times New Roman"/>
                <w:sz w:val="24"/>
                <w:szCs w:val="24"/>
              </w:rPr>
              <w:t>дает оценку работе класса в целом и отдельным учащимся</w:t>
            </w:r>
          </w:p>
        </w:tc>
      </w:tr>
      <w:tr w:rsidR="00761E40" w14:paraId="2736B985" w14:textId="77777777" w:rsidTr="00083D50">
        <w:trPr>
          <w:jc w:val="center"/>
        </w:trPr>
        <w:tc>
          <w:tcPr>
            <w:tcW w:w="7650" w:type="dxa"/>
            <w:vAlign w:val="center"/>
          </w:tcPr>
          <w:p w14:paraId="130A4AF8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0CEACFE8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14:paraId="2F45D97C" w14:textId="77777777" w:rsidTr="00083D50">
        <w:trPr>
          <w:jc w:val="center"/>
        </w:trPr>
        <w:tc>
          <w:tcPr>
            <w:tcW w:w="7650" w:type="dxa"/>
          </w:tcPr>
          <w:p w14:paraId="7977ECAB" w14:textId="77777777" w:rsidR="00761E40" w:rsidRPr="007D156E" w:rsidRDefault="00761E40" w:rsidP="00083D50">
            <w:pPr>
              <w:spacing w:after="240" w:line="384" w:lineRule="atLeast"/>
              <w:rPr>
                <w:rFonts w:eastAsia="Times New Roman"/>
                <w:color w:val="212A32"/>
                <w:sz w:val="24"/>
                <w:szCs w:val="24"/>
              </w:rPr>
            </w:pPr>
          </w:p>
        </w:tc>
        <w:tc>
          <w:tcPr>
            <w:tcW w:w="6910" w:type="dxa"/>
          </w:tcPr>
          <w:p w14:paraId="08BF55A9" w14:textId="77777777" w:rsidR="00761E40" w:rsidRDefault="00761E40" w:rsidP="00083D50">
            <w:pPr>
              <w:spacing w:after="240" w:line="384" w:lineRule="atLeast"/>
              <w:rPr>
                <w:rFonts w:eastAsia="Times New Roman"/>
                <w:i/>
                <w:sz w:val="24"/>
                <w:szCs w:val="24"/>
              </w:rPr>
            </w:pPr>
          </w:p>
        </w:tc>
      </w:tr>
      <w:tr w:rsidR="00761E40" w14:paraId="3578D2F5" w14:textId="77777777" w:rsidTr="00083D50">
        <w:trPr>
          <w:jc w:val="center"/>
        </w:trPr>
        <w:tc>
          <w:tcPr>
            <w:tcW w:w="14560" w:type="dxa"/>
            <w:gridSpan w:val="2"/>
          </w:tcPr>
          <w:p w14:paraId="25B54084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Модуль 5.2.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Домашнее задание </w:t>
            </w:r>
          </w:p>
        </w:tc>
      </w:tr>
      <w:tr w:rsidR="00761E40" w:rsidRPr="006F51A0" w14:paraId="336FCDE9" w14:textId="77777777" w:rsidTr="00083D50">
        <w:trPr>
          <w:jc w:val="center"/>
        </w:trPr>
        <w:tc>
          <w:tcPr>
            <w:tcW w:w="14560" w:type="dxa"/>
            <w:gridSpan w:val="2"/>
          </w:tcPr>
          <w:p w14:paraId="7741D405" w14:textId="5FBC1E3F" w:rsidR="00761E40" w:rsidRPr="006F51A0" w:rsidRDefault="006F6AEB" w:rsidP="00083D50">
            <w:pPr>
              <w:rPr>
                <w:rFonts w:eastAsia="Times New Roman"/>
                <w:sz w:val="24"/>
                <w:szCs w:val="24"/>
                <w:highlight w:val="yellow"/>
              </w:rPr>
            </w:pPr>
            <w:r w:rsidRPr="006F6AEB">
              <w:rPr>
                <w:rFonts w:eastAsia="Times New Roman"/>
                <w:sz w:val="24"/>
                <w:szCs w:val="24"/>
              </w:rPr>
              <w:t>Знать содержание параграфа учебника</w:t>
            </w:r>
          </w:p>
        </w:tc>
      </w:tr>
      <w:tr w:rsidR="00761E40" w14:paraId="163EBC5B" w14:textId="77777777" w:rsidTr="00083D50">
        <w:trPr>
          <w:jc w:val="center"/>
        </w:trPr>
        <w:tc>
          <w:tcPr>
            <w:tcW w:w="7650" w:type="dxa"/>
            <w:vAlign w:val="center"/>
          </w:tcPr>
          <w:p w14:paraId="633B347E" w14:textId="77777777" w:rsidR="00761E40" w:rsidRDefault="00761E40" w:rsidP="00083D50">
            <w:pPr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для учителя</w:t>
            </w:r>
          </w:p>
        </w:tc>
        <w:tc>
          <w:tcPr>
            <w:tcW w:w="6910" w:type="dxa"/>
            <w:vAlign w:val="center"/>
          </w:tcPr>
          <w:p w14:paraId="71599F3C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Рекомендации ученика (самостоятельная работа дома):</w:t>
            </w:r>
          </w:p>
        </w:tc>
      </w:tr>
      <w:tr w:rsidR="00761E40" w14:paraId="00F9FDEC" w14:textId="77777777" w:rsidTr="00083D50">
        <w:trPr>
          <w:trHeight w:val="327"/>
          <w:jc w:val="center"/>
        </w:trPr>
        <w:tc>
          <w:tcPr>
            <w:tcW w:w="14560" w:type="dxa"/>
            <w:gridSpan w:val="2"/>
          </w:tcPr>
          <w:p w14:paraId="7FCCB6C3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Развернутый ответ с </w:t>
            </w:r>
            <w:proofErr w:type="spellStart"/>
            <w:r>
              <w:rPr>
                <w:rFonts w:eastAsia="Times New Roman"/>
                <w:b/>
                <w:sz w:val="24"/>
                <w:szCs w:val="24"/>
              </w:rPr>
              <w:t>критериальным</w:t>
            </w:r>
            <w:proofErr w:type="spellEnd"/>
            <w:r>
              <w:rPr>
                <w:rFonts w:eastAsia="Times New Roman"/>
                <w:b/>
                <w:sz w:val="24"/>
                <w:szCs w:val="24"/>
              </w:rPr>
              <w:t xml:space="preserve"> оцениванием</w:t>
            </w:r>
          </w:p>
          <w:p w14:paraId="6B8C5085" w14:textId="77777777" w:rsidR="00761E40" w:rsidRDefault="00761E40" w:rsidP="00083D50">
            <w:pPr>
              <w:rPr>
                <w:rFonts w:eastAsia="Times New Roman"/>
                <w:b/>
                <w:sz w:val="24"/>
                <w:szCs w:val="24"/>
              </w:rPr>
            </w:pPr>
          </w:p>
        </w:tc>
      </w:tr>
      <w:tr w:rsidR="00761E40" w:rsidRPr="007D156E" w14:paraId="016A0FF9" w14:textId="77777777" w:rsidTr="00083D50">
        <w:trPr>
          <w:jc w:val="center"/>
        </w:trPr>
        <w:tc>
          <w:tcPr>
            <w:tcW w:w="7650" w:type="dxa"/>
          </w:tcPr>
          <w:p w14:paraId="118F071A" w14:textId="2BB9F32F" w:rsidR="00761E40" w:rsidRPr="007D156E" w:rsidRDefault="006F6AEB" w:rsidP="00083D50">
            <w:pPr>
              <w:rPr>
                <w:rFonts w:eastAsia="Times New Roman"/>
                <w:bCs/>
                <w:sz w:val="24"/>
                <w:szCs w:val="24"/>
              </w:rPr>
            </w:pPr>
            <w:r>
              <w:rPr>
                <w:rFonts w:eastAsia="Times New Roman"/>
                <w:bCs/>
                <w:sz w:val="24"/>
                <w:szCs w:val="24"/>
              </w:rPr>
              <w:t>Дает комментарий к домашнему заданию</w:t>
            </w:r>
          </w:p>
        </w:tc>
        <w:tc>
          <w:tcPr>
            <w:tcW w:w="6910" w:type="dxa"/>
          </w:tcPr>
          <w:p w14:paraId="40E9A859" w14:textId="77777777" w:rsidR="006F6AEB" w:rsidRPr="006F6AEB" w:rsidRDefault="006F6AEB" w:rsidP="006F6AE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6F6AEB">
              <w:rPr>
                <w:sz w:val="24"/>
                <w:szCs w:val="24"/>
                <w:lang w:eastAsia="en-US"/>
              </w:rPr>
              <w:t>Записывают домашнее задание в дневник.</w:t>
            </w:r>
          </w:p>
          <w:p w14:paraId="5EEC46B5" w14:textId="77777777" w:rsidR="006F6AEB" w:rsidRPr="006F6AEB" w:rsidRDefault="006F6AEB" w:rsidP="006F6AEB">
            <w:pPr>
              <w:suppressAutoHyphens/>
              <w:jc w:val="both"/>
              <w:rPr>
                <w:sz w:val="24"/>
                <w:szCs w:val="24"/>
                <w:lang w:eastAsia="en-US"/>
              </w:rPr>
            </w:pPr>
            <w:r w:rsidRPr="006F6AEB">
              <w:rPr>
                <w:sz w:val="24"/>
                <w:szCs w:val="24"/>
                <w:lang w:eastAsia="en-US"/>
              </w:rPr>
              <w:t xml:space="preserve">Знакомятся с объемом домашнего задания. </w:t>
            </w:r>
          </w:p>
          <w:p w14:paraId="3710250C" w14:textId="29616892" w:rsidR="00761E40" w:rsidRPr="007D156E" w:rsidRDefault="006F6AEB" w:rsidP="006F6AEB">
            <w:pPr>
              <w:rPr>
                <w:rFonts w:eastAsia="Times New Roman"/>
                <w:iCs/>
                <w:sz w:val="24"/>
                <w:szCs w:val="24"/>
              </w:rPr>
            </w:pPr>
            <w:r w:rsidRPr="006F6AEB">
              <w:rPr>
                <w:sz w:val="24"/>
                <w:szCs w:val="24"/>
                <w:lang w:eastAsia="en-US"/>
              </w:rPr>
              <w:t>Слушают комментарии учителя.  Задают вопросы по выполнению домашнего задания</w:t>
            </w:r>
          </w:p>
        </w:tc>
      </w:tr>
    </w:tbl>
    <w:p w14:paraId="5CF36DB7" w14:textId="77777777" w:rsidR="00761E40" w:rsidRDefault="00761E40" w:rsidP="00761E40">
      <w:pPr>
        <w:widowControl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rFonts w:eastAsia="Times New Roman"/>
          <w:color w:val="000000"/>
          <w:sz w:val="20"/>
          <w:szCs w:val="20"/>
        </w:rPr>
      </w:pPr>
    </w:p>
    <w:p w14:paraId="01C4F069" w14:textId="77777777" w:rsidR="00761E40" w:rsidRDefault="00761E4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both"/>
        <w:rPr>
          <w:sz w:val="24"/>
          <w:szCs w:val="24"/>
        </w:rPr>
      </w:pPr>
    </w:p>
    <w:sectPr w:rsidR="00761E40" w:rsidSect="006D08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FCD51" w14:textId="77777777" w:rsidR="00B85CFE" w:rsidRDefault="00B85CFE">
      <w:r>
        <w:separator/>
      </w:r>
    </w:p>
  </w:endnote>
  <w:endnote w:type="continuationSeparator" w:id="0">
    <w:p w14:paraId="63841754" w14:textId="77777777" w:rsidR="00B85CFE" w:rsidRDefault="00B85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Wingdings 3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D3256" w14:textId="77777777" w:rsidR="00B85CFE" w:rsidRDefault="00B85CFE">
      <w:r>
        <w:separator/>
      </w:r>
    </w:p>
  </w:footnote>
  <w:footnote w:type="continuationSeparator" w:id="0">
    <w:p w14:paraId="05509CD1" w14:textId="77777777" w:rsidR="00B85CFE" w:rsidRDefault="00B85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6850"/>
    <w:multiLevelType w:val="hybridMultilevel"/>
    <w:tmpl w:val="2084EFF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9192DD0"/>
    <w:multiLevelType w:val="hybridMultilevel"/>
    <w:tmpl w:val="A10255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5F21C1"/>
    <w:multiLevelType w:val="hybridMultilevel"/>
    <w:tmpl w:val="5A60821C"/>
    <w:lvl w:ilvl="0" w:tplc="DF5EC36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A04D6"/>
    <w:multiLevelType w:val="multilevel"/>
    <w:tmpl w:val="6A8ACD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03314E5"/>
    <w:multiLevelType w:val="hybridMultilevel"/>
    <w:tmpl w:val="A3242B12"/>
    <w:lvl w:ilvl="0" w:tplc="BB2039FC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 w:tplc="E0F2491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7F7AF1A0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 w:tplc="0C6AB8C4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 w:tplc="EB38421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879CDE6E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 w:tplc="DBC00944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 w:tplc="B6B849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FB823372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81B75C7"/>
    <w:multiLevelType w:val="hybridMultilevel"/>
    <w:tmpl w:val="66A43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5">
      <w:start w:val="1"/>
      <w:numFmt w:val="upp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A77EE5"/>
    <w:multiLevelType w:val="hybridMultilevel"/>
    <w:tmpl w:val="F4D4FD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D370355"/>
    <w:multiLevelType w:val="multilevel"/>
    <w:tmpl w:val="2C44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07722F7"/>
    <w:multiLevelType w:val="multilevel"/>
    <w:tmpl w:val="F5C4FB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20F511C"/>
    <w:multiLevelType w:val="hybridMultilevel"/>
    <w:tmpl w:val="F18E994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97758A"/>
    <w:multiLevelType w:val="hybridMultilevel"/>
    <w:tmpl w:val="ED5EE250"/>
    <w:lvl w:ilvl="0" w:tplc="D0F029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DF2785"/>
    <w:multiLevelType w:val="hybridMultilevel"/>
    <w:tmpl w:val="5504D4E6"/>
    <w:lvl w:ilvl="0" w:tplc="F7D2CF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DF75C0"/>
    <w:multiLevelType w:val="multilevel"/>
    <w:tmpl w:val="54B64B92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3">
    <w:nsid w:val="2B5067F6"/>
    <w:multiLevelType w:val="hybridMultilevel"/>
    <w:tmpl w:val="19D2D0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CB1A0E"/>
    <w:multiLevelType w:val="hybridMultilevel"/>
    <w:tmpl w:val="A954A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0623E"/>
    <w:multiLevelType w:val="multilevel"/>
    <w:tmpl w:val="7D0CA46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abstractNum w:abstractNumId="16">
    <w:nsid w:val="33BC64AC"/>
    <w:multiLevelType w:val="hybridMultilevel"/>
    <w:tmpl w:val="327E9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0A2F1C"/>
    <w:multiLevelType w:val="hybridMultilevel"/>
    <w:tmpl w:val="8AA8D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645D1"/>
    <w:multiLevelType w:val="multilevel"/>
    <w:tmpl w:val="A9161F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i w:val="0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D0114E5"/>
    <w:multiLevelType w:val="hybridMultilevel"/>
    <w:tmpl w:val="71DC63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0094E75"/>
    <w:multiLevelType w:val="hybridMultilevel"/>
    <w:tmpl w:val="64581E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65901A4"/>
    <w:multiLevelType w:val="hybridMultilevel"/>
    <w:tmpl w:val="35C4E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57567"/>
    <w:multiLevelType w:val="multilevel"/>
    <w:tmpl w:val="99C48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D6B1BD7"/>
    <w:multiLevelType w:val="hybridMultilevel"/>
    <w:tmpl w:val="67F20B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ED612A"/>
    <w:multiLevelType w:val="multilevel"/>
    <w:tmpl w:val="BC081BD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i w:val="0"/>
      </w:rPr>
    </w:lvl>
  </w:abstractNum>
  <w:abstractNum w:abstractNumId="25">
    <w:nsid w:val="6493207B"/>
    <w:multiLevelType w:val="hybridMultilevel"/>
    <w:tmpl w:val="C7407C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9215C"/>
    <w:multiLevelType w:val="hybridMultilevel"/>
    <w:tmpl w:val="EC7C18BA"/>
    <w:lvl w:ilvl="0" w:tplc="DE9CBC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44F81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4A8C1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04E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EF2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9CEB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AEB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90C1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8627F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D9446B"/>
    <w:multiLevelType w:val="hybridMultilevel"/>
    <w:tmpl w:val="0E6CCB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CF537A9"/>
    <w:multiLevelType w:val="hybridMultilevel"/>
    <w:tmpl w:val="3CFAD12E"/>
    <w:lvl w:ilvl="0" w:tplc="6E60F7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84ED8C4">
      <w:start w:val="1"/>
      <w:numFmt w:val="lowerLetter"/>
      <w:lvlText w:val="%2."/>
      <w:lvlJc w:val="left"/>
      <w:pPr>
        <w:ind w:left="1440" w:hanging="360"/>
      </w:pPr>
    </w:lvl>
    <w:lvl w:ilvl="2" w:tplc="76B22348">
      <w:start w:val="1"/>
      <w:numFmt w:val="lowerRoman"/>
      <w:lvlText w:val="%3."/>
      <w:lvlJc w:val="right"/>
      <w:pPr>
        <w:ind w:left="2160" w:hanging="180"/>
      </w:pPr>
    </w:lvl>
    <w:lvl w:ilvl="3" w:tplc="D1C06C7C">
      <w:start w:val="1"/>
      <w:numFmt w:val="decimal"/>
      <w:lvlText w:val="%4."/>
      <w:lvlJc w:val="left"/>
      <w:pPr>
        <w:ind w:left="2880" w:hanging="360"/>
      </w:pPr>
    </w:lvl>
    <w:lvl w:ilvl="4" w:tplc="4E3A877E">
      <w:start w:val="1"/>
      <w:numFmt w:val="lowerLetter"/>
      <w:lvlText w:val="%5."/>
      <w:lvlJc w:val="left"/>
      <w:pPr>
        <w:ind w:left="3600" w:hanging="360"/>
      </w:pPr>
    </w:lvl>
    <w:lvl w:ilvl="5" w:tplc="596286E4">
      <w:start w:val="1"/>
      <w:numFmt w:val="lowerRoman"/>
      <w:lvlText w:val="%6."/>
      <w:lvlJc w:val="right"/>
      <w:pPr>
        <w:ind w:left="4320" w:hanging="180"/>
      </w:pPr>
    </w:lvl>
    <w:lvl w:ilvl="6" w:tplc="6F2C8428">
      <w:start w:val="1"/>
      <w:numFmt w:val="decimal"/>
      <w:lvlText w:val="%7."/>
      <w:lvlJc w:val="left"/>
      <w:pPr>
        <w:ind w:left="5040" w:hanging="360"/>
      </w:pPr>
    </w:lvl>
    <w:lvl w:ilvl="7" w:tplc="86722BD4">
      <w:start w:val="1"/>
      <w:numFmt w:val="lowerLetter"/>
      <w:lvlText w:val="%8."/>
      <w:lvlJc w:val="left"/>
      <w:pPr>
        <w:ind w:left="5760" w:hanging="360"/>
      </w:pPr>
    </w:lvl>
    <w:lvl w:ilvl="8" w:tplc="DBA6F07E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2F3F6C"/>
    <w:multiLevelType w:val="hybridMultilevel"/>
    <w:tmpl w:val="9B7C4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CA5CC8"/>
    <w:multiLevelType w:val="hybridMultilevel"/>
    <w:tmpl w:val="5B902F80"/>
    <w:lvl w:ilvl="0" w:tplc="A2AC4B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0669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7CE8B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C66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EC3F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541C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7637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244B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F25B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62255AA"/>
    <w:multiLevelType w:val="hybridMultilevel"/>
    <w:tmpl w:val="88769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A70E67"/>
    <w:multiLevelType w:val="hybridMultilevel"/>
    <w:tmpl w:val="DEF4A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8B30BA"/>
    <w:multiLevelType w:val="hybridMultilevel"/>
    <w:tmpl w:val="17D0E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9D3122"/>
    <w:multiLevelType w:val="hybridMultilevel"/>
    <w:tmpl w:val="514AE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6"/>
  </w:num>
  <w:num w:numId="3">
    <w:abstractNumId w:val="4"/>
  </w:num>
  <w:num w:numId="4">
    <w:abstractNumId w:val="18"/>
  </w:num>
  <w:num w:numId="5">
    <w:abstractNumId w:val="8"/>
  </w:num>
  <w:num w:numId="6">
    <w:abstractNumId w:val="7"/>
  </w:num>
  <w:num w:numId="7">
    <w:abstractNumId w:val="10"/>
  </w:num>
  <w:num w:numId="8">
    <w:abstractNumId w:val="32"/>
  </w:num>
  <w:num w:numId="9">
    <w:abstractNumId w:val="28"/>
  </w:num>
  <w:num w:numId="10">
    <w:abstractNumId w:val="14"/>
  </w:num>
  <w:num w:numId="11">
    <w:abstractNumId w:val="22"/>
  </w:num>
  <w:num w:numId="12">
    <w:abstractNumId w:val="11"/>
  </w:num>
  <w:num w:numId="13">
    <w:abstractNumId w:val="16"/>
  </w:num>
  <w:num w:numId="14">
    <w:abstractNumId w:val="3"/>
  </w:num>
  <w:num w:numId="15">
    <w:abstractNumId w:val="12"/>
  </w:num>
  <w:num w:numId="16">
    <w:abstractNumId w:val="1"/>
  </w:num>
  <w:num w:numId="17">
    <w:abstractNumId w:val="31"/>
  </w:num>
  <w:num w:numId="18">
    <w:abstractNumId w:val="15"/>
  </w:num>
  <w:num w:numId="19">
    <w:abstractNumId w:val="9"/>
  </w:num>
  <w:num w:numId="20">
    <w:abstractNumId w:val="2"/>
  </w:num>
  <w:num w:numId="21">
    <w:abstractNumId w:val="25"/>
  </w:num>
  <w:num w:numId="22">
    <w:abstractNumId w:val="20"/>
  </w:num>
  <w:num w:numId="23">
    <w:abstractNumId w:val="24"/>
  </w:num>
  <w:num w:numId="24">
    <w:abstractNumId w:val="13"/>
  </w:num>
  <w:num w:numId="25">
    <w:abstractNumId w:val="34"/>
  </w:num>
  <w:num w:numId="26">
    <w:abstractNumId w:val="6"/>
  </w:num>
  <w:num w:numId="27">
    <w:abstractNumId w:val="21"/>
  </w:num>
  <w:num w:numId="28">
    <w:abstractNumId w:val="29"/>
  </w:num>
  <w:num w:numId="29">
    <w:abstractNumId w:val="19"/>
  </w:num>
  <w:num w:numId="30">
    <w:abstractNumId w:val="23"/>
  </w:num>
  <w:num w:numId="31">
    <w:abstractNumId w:val="17"/>
  </w:num>
  <w:num w:numId="32">
    <w:abstractNumId w:val="27"/>
  </w:num>
  <w:num w:numId="33">
    <w:abstractNumId w:val="5"/>
  </w:num>
  <w:num w:numId="34">
    <w:abstractNumId w:val="0"/>
  </w:num>
  <w:num w:numId="35">
    <w:abstractNumId w:val="3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84"/>
    <w:rsid w:val="000059B2"/>
    <w:rsid w:val="00017892"/>
    <w:rsid w:val="00017A2E"/>
    <w:rsid w:val="00032E16"/>
    <w:rsid w:val="00056879"/>
    <w:rsid w:val="00061067"/>
    <w:rsid w:val="00075497"/>
    <w:rsid w:val="000C303B"/>
    <w:rsid w:val="000D461C"/>
    <w:rsid w:val="000F20AE"/>
    <w:rsid w:val="001813A0"/>
    <w:rsid w:val="00194B6A"/>
    <w:rsid w:val="002127E8"/>
    <w:rsid w:val="00216BED"/>
    <w:rsid w:val="00266B68"/>
    <w:rsid w:val="002863DA"/>
    <w:rsid w:val="00297E75"/>
    <w:rsid w:val="002F28F8"/>
    <w:rsid w:val="0031220D"/>
    <w:rsid w:val="00326998"/>
    <w:rsid w:val="00366CED"/>
    <w:rsid w:val="003759E0"/>
    <w:rsid w:val="00381FB1"/>
    <w:rsid w:val="00386974"/>
    <w:rsid w:val="003B1261"/>
    <w:rsid w:val="003B4932"/>
    <w:rsid w:val="00403769"/>
    <w:rsid w:val="004248E9"/>
    <w:rsid w:val="00440253"/>
    <w:rsid w:val="004525D4"/>
    <w:rsid w:val="00480AD4"/>
    <w:rsid w:val="00481BF8"/>
    <w:rsid w:val="00493762"/>
    <w:rsid w:val="00495741"/>
    <w:rsid w:val="005206E3"/>
    <w:rsid w:val="005508DD"/>
    <w:rsid w:val="005554D0"/>
    <w:rsid w:val="005653DF"/>
    <w:rsid w:val="00591A1E"/>
    <w:rsid w:val="00594A79"/>
    <w:rsid w:val="005973FA"/>
    <w:rsid w:val="005C493D"/>
    <w:rsid w:val="005F452B"/>
    <w:rsid w:val="00603130"/>
    <w:rsid w:val="006065C5"/>
    <w:rsid w:val="00621B66"/>
    <w:rsid w:val="006804AC"/>
    <w:rsid w:val="006D0836"/>
    <w:rsid w:val="006F2F5E"/>
    <w:rsid w:val="006F51A0"/>
    <w:rsid w:val="006F6AEB"/>
    <w:rsid w:val="0070713D"/>
    <w:rsid w:val="00741CC8"/>
    <w:rsid w:val="00743137"/>
    <w:rsid w:val="00761E40"/>
    <w:rsid w:val="00773B8E"/>
    <w:rsid w:val="007B75FA"/>
    <w:rsid w:val="007D156E"/>
    <w:rsid w:val="008363ED"/>
    <w:rsid w:val="00857463"/>
    <w:rsid w:val="00885954"/>
    <w:rsid w:val="00890915"/>
    <w:rsid w:val="009035EE"/>
    <w:rsid w:val="0093348D"/>
    <w:rsid w:val="0094266E"/>
    <w:rsid w:val="009A056F"/>
    <w:rsid w:val="009E5584"/>
    <w:rsid w:val="00A02EFD"/>
    <w:rsid w:val="00A42966"/>
    <w:rsid w:val="00A4312B"/>
    <w:rsid w:val="00A65BC1"/>
    <w:rsid w:val="00AC2F44"/>
    <w:rsid w:val="00AF2D57"/>
    <w:rsid w:val="00B3489B"/>
    <w:rsid w:val="00B46CA7"/>
    <w:rsid w:val="00B5181A"/>
    <w:rsid w:val="00B85CFE"/>
    <w:rsid w:val="00BE2365"/>
    <w:rsid w:val="00C52084"/>
    <w:rsid w:val="00C64BFC"/>
    <w:rsid w:val="00C85343"/>
    <w:rsid w:val="00CE252B"/>
    <w:rsid w:val="00CF1AE5"/>
    <w:rsid w:val="00D113F3"/>
    <w:rsid w:val="00D72F9D"/>
    <w:rsid w:val="00D961FA"/>
    <w:rsid w:val="00DE05B1"/>
    <w:rsid w:val="00DE4B06"/>
    <w:rsid w:val="00E15AAF"/>
    <w:rsid w:val="00E2496A"/>
    <w:rsid w:val="00E36788"/>
    <w:rsid w:val="00E46D0D"/>
    <w:rsid w:val="00E52325"/>
    <w:rsid w:val="00F01C99"/>
    <w:rsid w:val="00F1669F"/>
    <w:rsid w:val="00F30069"/>
    <w:rsid w:val="00F44DF8"/>
    <w:rsid w:val="00F52DBA"/>
    <w:rsid w:val="00F940C3"/>
    <w:rsid w:val="00FB4EB0"/>
    <w:rsid w:val="00FC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AC5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customStyle="1" w:styleId="153">
    <w:name w:val="153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2">
    <w:name w:val="152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1">
    <w:name w:val="151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</w:tblPr>
  </w:style>
  <w:style w:type="paragraph" w:styleId="af8">
    <w:name w:val="List Paragraph"/>
    <w:basedOn w:val="a"/>
    <w:uiPriority w:val="34"/>
    <w:qFormat/>
    <w:pPr>
      <w:widowControl/>
      <w:ind w:left="708"/>
    </w:pPr>
    <w:rPr>
      <w:rFonts w:ascii="Arial Narrow" w:eastAsia="Times New Roman" w:hAnsi="Arial Narrow"/>
      <w:sz w:val="24"/>
      <w:szCs w:val="24"/>
    </w:r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Calibri" w:hAnsi="Tahoma" w:cs="Tahoma"/>
      <w:sz w:val="16"/>
      <w:szCs w:val="16"/>
      <w:lang w:eastAsia="ru-RU"/>
    </w:rPr>
  </w:style>
  <w:style w:type="paragraph" w:styleId="afd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markedcontent">
    <w:name w:val="markedcontent"/>
    <w:basedOn w:val="a0"/>
  </w:style>
  <w:style w:type="character" w:styleId="afe">
    <w:name w:val="Emphasis"/>
    <w:basedOn w:val="a0"/>
    <w:uiPriority w:val="20"/>
    <w:qFormat/>
    <w:rPr>
      <w:i/>
      <w:iCs/>
    </w:rPr>
  </w:style>
  <w:style w:type="character" w:customStyle="1" w:styleId="Aff">
    <w:name w:val="Нет A"/>
  </w:style>
  <w:style w:type="character" w:styleId="aff0">
    <w:name w:val="Strong"/>
    <w:basedOn w:val="a0"/>
    <w:uiPriority w:val="22"/>
    <w:qFormat/>
    <w:rsid w:val="00386974"/>
    <w:rPr>
      <w:b/>
      <w:bCs/>
    </w:rPr>
  </w:style>
  <w:style w:type="character" w:customStyle="1" w:styleId="apple-converted-space">
    <w:name w:val="apple-converted-space"/>
    <w:basedOn w:val="a0"/>
    <w:rsid w:val="00773B8E"/>
  </w:style>
  <w:style w:type="character" w:customStyle="1" w:styleId="ng-scope">
    <w:name w:val="ng-scope"/>
    <w:basedOn w:val="a0"/>
    <w:rsid w:val="00D961FA"/>
  </w:style>
  <w:style w:type="character" w:customStyle="1" w:styleId="24">
    <w:name w:val="Основной текст (2)_"/>
    <w:basedOn w:val="a0"/>
    <w:link w:val="25"/>
    <w:rsid w:val="00366CE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66CED"/>
    <w:pPr>
      <w:shd w:val="clear" w:color="auto" w:fill="FFFFFF"/>
      <w:spacing w:before="240" w:after="120" w:line="0" w:lineRule="atLeast"/>
      <w:jc w:val="both"/>
    </w:pPr>
    <w:rPr>
      <w:rFonts w:eastAsia="Times New Roman"/>
      <w:sz w:val="28"/>
      <w:szCs w:val="28"/>
      <w:lang w:eastAsia="en-US"/>
    </w:rPr>
  </w:style>
  <w:style w:type="character" w:styleId="aff1">
    <w:name w:val="annotation reference"/>
    <w:basedOn w:val="a0"/>
    <w:uiPriority w:val="99"/>
    <w:semiHidden/>
    <w:unhideWhenUsed/>
    <w:rsid w:val="00621B66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621B66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621B6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21B66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621B6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f6">
    <w:name w:val="Revision"/>
    <w:hidden/>
    <w:uiPriority w:val="99"/>
    <w:semiHidden/>
    <w:rsid w:val="00621B66"/>
    <w:pPr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character" w:customStyle="1" w:styleId="c1">
    <w:name w:val="c1"/>
    <w:basedOn w:val="a0"/>
    <w:qFormat/>
    <w:rsid w:val="006F6A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</w:style>
  <w:style w:type="table" w:customStyle="1" w:styleId="153">
    <w:name w:val="153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2">
    <w:name w:val="152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Arial Unicode MS" w:hAnsi="Times New Roman" w:cs="Times New Roman"/>
      <w:lang w:eastAsia="ru-RU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51">
    <w:name w:val="151"/>
    <w:basedOn w:val="a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lang w:eastAsia="ru-RU"/>
    </w:rPr>
    <w:tblPr>
      <w:tblStyleRowBandSize w:val="1"/>
      <w:tblStyleColBandSize w:val="1"/>
    </w:tblPr>
  </w:style>
  <w:style w:type="paragraph" w:styleId="af8">
    <w:name w:val="List Paragraph"/>
    <w:basedOn w:val="a"/>
    <w:uiPriority w:val="34"/>
    <w:qFormat/>
    <w:pPr>
      <w:widowControl/>
      <w:ind w:left="708"/>
    </w:pPr>
    <w:rPr>
      <w:rFonts w:ascii="Arial Narrow" w:eastAsia="Times New Roman" w:hAnsi="Arial Narrow"/>
      <w:sz w:val="24"/>
      <w:szCs w:val="24"/>
    </w:rPr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a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b">
    <w:name w:val="Balloon Text"/>
    <w:basedOn w:val="a"/>
    <w:link w:val="af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Tahoma" w:eastAsia="Calibri" w:hAnsi="Tahoma" w:cs="Tahoma"/>
      <w:sz w:val="16"/>
      <w:szCs w:val="16"/>
      <w:lang w:eastAsia="ru-RU"/>
    </w:rPr>
  </w:style>
  <w:style w:type="paragraph" w:styleId="afd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markedcontent">
    <w:name w:val="markedcontent"/>
    <w:basedOn w:val="a0"/>
  </w:style>
  <w:style w:type="character" w:styleId="afe">
    <w:name w:val="Emphasis"/>
    <w:basedOn w:val="a0"/>
    <w:uiPriority w:val="20"/>
    <w:qFormat/>
    <w:rPr>
      <w:i/>
      <w:iCs/>
    </w:rPr>
  </w:style>
  <w:style w:type="character" w:customStyle="1" w:styleId="Aff">
    <w:name w:val="Нет A"/>
  </w:style>
  <w:style w:type="character" w:styleId="aff0">
    <w:name w:val="Strong"/>
    <w:basedOn w:val="a0"/>
    <w:uiPriority w:val="22"/>
    <w:qFormat/>
    <w:rsid w:val="00386974"/>
    <w:rPr>
      <w:b/>
      <w:bCs/>
    </w:rPr>
  </w:style>
  <w:style w:type="character" w:customStyle="1" w:styleId="apple-converted-space">
    <w:name w:val="apple-converted-space"/>
    <w:basedOn w:val="a0"/>
    <w:rsid w:val="00773B8E"/>
  </w:style>
  <w:style w:type="character" w:customStyle="1" w:styleId="ng-scope">
    <w:name w:val="ng-scope"/>
    <w:basedOn w:val="a0"/>
    <w:rsid w:val="00D961FA"/>
  </w:style>
  <w:style w:type="character" w:customStyle="1" w:styleId="24">
    <w:name w:val="Основной текст (2)_"/>
    <w:basedOn w:val="a0"/>
    <w:link w:val="25"/>
    <w:rsid w:val="00366CE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366CED"/>
    <w:pPr>
      <w:shd w:val="clear" w:color="auto" w:fill="FFFFFF"/>
      <w:spacing w:before="240" w:after="120" w:line="0" w:lineRule="atLeast"/>
      <w:jc w:val="both"/>
    </w:pPr>
    <w:rPr>
      <w:rFonts w:eastAsia="Times New Roman"/>
      <w:sz w:val="28"/>
      <w:szCs w:val="28"/>
      <w:lang w:eastAsia="en-US"/>
    </w:rPr>
  </w:style>
  <w:style w:type="character" w:styleId="aff1">
    <w:name w:val="annotation reference"/>
    <w:basedOn w:val="a0"/>
    <w:uiPriority w:val="99"/>
    <w:semiHidden/>
    <w:unhideWhenUsed/>
    <w:rsid w:val="00621B66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621B66"/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uiPriority w:val="99"/>
    <w:semiHidden/>
    <w:rsid w:val="00621B6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621B66"/>
    <w:rPr>
      <w:b/>
      <w:bCs/>
    </w:rPr>
  </w:style>
  <w:style w:type="character" w:customStyle="1" w:styleId="aff5">
    <w:name w:val="Тема примечания Знак"/>
    <w:basedOn w:val="aff3"/>
    <w:link w:val="aff4"/>
    <w:uiPriority w:val="99"/>
    <w:semiHidden/>
    <w:rsid w:val="00621B6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f6">
    <w:name w:val="Revision"/>
    <w:hidden/>
    <w:uiPriority w:val="99"/>
    <w:semiHidden/>
    <w:rsid w:val="00621B66"/>
    <w:pPr>
      <w:spacing w:after="0" w:line="240" w:lineRule="auto"/>
    </w:pPr>
    <w:rPr>
      <w:rFonts w:ascii="Times New Roman" w:eastAsia="Calibri" w:hAnsi="Times New Roman" w:cs="Times New Roman"/>
      <w:lang w:eastAsia="ru-RU"/>
    </w:rPr>
  </w:style>
  <w:style w:type="character" w:customStyle="1" w:styleId="c1">
    <w:name w:val="c1"/>
    <w:basedOn w:val="a0"/>
    <w:qFormat/>
    <w:rsid w:val="006F6A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06330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</w:divsChild>
    </w:div>
    <w:div w:id="11252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D08A9-A614-4CFA-A371-126AE5455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Zavuch</cp:lastModifiedBy>
  <cp:revision>2</cp:revision>
  <dcterms:created xsi:type="dcterms:W3CDTF">2024-12-03T01:16:00Z</dcterms:created>
  <dcterms:modified xsi:type="dcterms:W3CDTF">2024-12-03T01:16:00Z</dcterms:modified>
</cp:coreProperties>
</file>