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06C4" w:rsidRPr="000F297B" w:rsidRDefault="008706C4" w:rsidP="000F297B">
      <w:pPr>
        <w:spacing w:after="0" w:line="240" w:lineRule="auto"/>
        <w:ind w:firstLine="709"/>
        <w:jc w:val="center"/>
        <w:outlineLvl w:val="0"/>
        <w:rPr>
          <w:rFonts w:ascii="Times New Roman" w:eastAsia="Times New Roman" w:hAnsi="Times New Roman" w:cs="Times New Roman"/>
          <w:b/>
          <w:color w:val="333333"/>
          <w:kern w:val="36"/>
          <w:sz w:val="28"/>
          <w:szCs w:val="28"/>
          <w:lang w:val="ru-RU"/>
        </w:rPr>
      </w:pPr>
      <w:r w:rsidRPr="000F297B">
        <w:rPr>
          <w:rFonts w:ascii="Times New Roman" w:eastAsia="Times New Roman" w:hAnsi="Times New Roman" w:cs="Times New Roman"/>
          <w:b/>
          <w:color w:val="333333"/>
          <w:kern w:val="36"/>
          <w:sz w:val="28"/>
          <w:szCs w:val="28"/>
          <w:lang w:val="ru-RU"/>
        </w:rPr>
        <w:t>«Педагогическая этика в средних профессиональных образовательных учреждениях»</w:t>
      </w:r>
    </w:p>
    <w:p w:rsid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Особые профессиональные и общественные функции педагога, необ</w:t>
      </w:r>
      <w:bookmarkStart w:id="0" w:name="_GoBack"/>
      <w:bookmarkEnd w:id="0"/>
      <w:r w:rsidRPr="008706C4">
        <w:rPr>
          <w:rFonts w:ascii="Times New Roman" w:eastAsia="Times New Roman" w:hAnsi="Times New Roman" w:cs="Times New Roman"/>
          <w:color w:val="333333"/>
          <w:sz w:val="28"/>
          <w:szCs w:val="28"/>
          <w:lang w:val="ru-RU"/>
        </w:rPr>
        <w:t xml:space="preserve">ходимость быть всегда на виду самых беспристрастных судей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своих учеников, заинтересованных родителей, широкой общественности предъявляют повышенные требования к личности, организующей учебно-воспитательный процесс.</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Педагогической деятельностью должны заниматься люди, имеющие к ней призвание, одаренные и способные. Однако педагогические способности (талант, призвание, задатки) принимаются важной предпосылкой успешного овладения педагогической профессией, но не решающим профессиональным качеством.</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И.П.</w:t>
      </w:r>
      <w:r w:rsidR="000F297B">
        <w:rPr>
          <w:rFonts w:ascii="Times New Roman" w:eastAsia="Times New Roman" w:hAnsi="Times New Roman" w:cs="Times New Roman"/>
          <w:color w:val="333333"/>
          <w:sz w:val="28"/>
          <w:szCs w:val="28"/>
          <w:lang w:val="ru-RU"/>
        </w:rPr>
        <w:t xml:space="preserve"> </w:t>
      </w:r>
      <w:proofErr w:type="spellStart"/>
      <w:r w:rsidRPr="008706C4">
        <w:rPr>
          <w:rFonts w:ascii="Times New Roman" w:eastAsia="Times New Roman" w:hAnsi="Times New Roman" w:cs="Times New Roman"/>
          <w:color w:val="333333"/>
          <w:sz w:val="28"/>
          <w:szCs w:val="28"/>
          <w:lang w:val="ru-RU"/>
        </w:rPr>
        <w:t>Подласый</w:t>
      </w:r>
      <w:proofErr w:type="spellEnd"/>
      <w:r w:rsidRPr="008706C4">
        <w:rPr>
          <w:rFonts w:ascii="Times New Roman" w:eastAsia="Times New Roman" w:hAnsi="Times New Roman" w:cs="Times New Roman"/>
          <w:color w:val="333333"/>
          <w:sz w:val="28"/>
          <w:szCs w:val="28"/>
          <w:lang w:val="ru-RU"/>
        </w:rPr>
        <w:t xml:space="preserve"> важными профессиональными качествами педагога на</w:t>
      </w:r>
      <w:r w:rsidRPr="008706C4">
        <w:rPr>
          <w:rFonts w:ascii="Times New Roman" w:eastAsia="Times New Roman" w:hAnsi="Times New Roman" w:cs="Times New Roman"/>
          <w:color w:val="333333"/>
          <w:sz w:val="28"/>
          <w:szCs w:val="28"/>
          <w:lang w:val="ru-RU"/>
        </w:rPr>
        <w:softHyphen/>
        <w:t>зывает трудолюбие, работоспособность, дисциплинированность, ответственность, умение поставить цель, избрать пути ее достижения, организованность, настойчивость, систематическое и планомерное повышение своего профессионального уровня, стремление постоянно повышать качество своего труда.</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Через эти требования педагог реализуется как работник, выполняющий свои обязанности в системе производственных отношений.</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Личностные качества педагога неотделимы от профессиональных. Это суть педагогической этики.</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b/>
          <w:bCs/>
          <w:color w:val="333333"/>
          <w:sz w:val="28"/>
          <w:szCs w:val="28"/>
          <w:lang w:val="ru-RU"/>
        </w:rPr>
        <w:t>Теоретико-методологические проблемы педагогической этики.</w:t>
      </w:r>
    </w:p>
    <w:p w:rsidR="008706C4" w:rsidRPr="008706C4" w:rsidRDefault="008706C4" w:rsidP="008706C4">
      <w:pPr>
        <w:spacing w:after="0" w:line="240" w:lineRule="auto"/>
        <w:ind w:firstLine="709"/>
        <w:jc w:val="both"/>
        <w:rPr>
          <w:rFonts w:ascii="Times New Roman" w:eastAsia="Times New Roman" w:hAnsi="Times New Roman" w:cs="Times New Roman"/>
          <w:b/>
          <w:color w:val="333333"/>
          <w:sz w:val="28"/>
          <w:szCs w:val="28"/>
          <w:lang w:val="ru-RU"/>
        </w:rPr>
      </w:pPr>
      <w:r w:rsidRPr="008706C4">
        <w:rPr>
          <w:rFonts w:ascii="Times New Roman" w:eastAsia="Times New Roman" w:hAnsi="Times New Roman" w:cs="Times New Roman"/>
          <w:b/>
          <w:color w:val="333333"/>
          <w:sz w:val="28"/>
          <w:szCs w:val="28"/>
          <w:lang w:val="ru-RU"/>
        </w:rPr>
        <w:t>Предмет и задачи педагогической этики.</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Профессиональной этикой в общем называют кодексы поведения, обеспечивающие нравственные характер тех взаимоотношений между людьми, которые вытекают из их профессиональной деятельности. Особенностью профессиональной этики является её тесная связь с деятельностью членов конкретной группы и неразрывное единство с общей теорией морали.</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Педагогическая этика является самостоятельным разделом этической науки и изучает особенности педагогической морали, выясняет специфику реализации общих принципов нравственности в сфере педагогического тру</w:t>
      </w:r>
      <w:r w:rsidR="000F297B">
        <w:rPr>
          <w:rFonts w:ascii="Times New Roman" w:eastAsia="Times New Roman" w:hAnsi="Times New Roman" w:cs="Times New Roman"/>
          <w:color w:val="333333"/>
          <w:sz w:val="28"/>
          <w:szCs w:val="28"/>
          <w:lang w:val="ru-RU"/>
        </w:rPr>
        <w:t>д</w:t>
      </w:r>
      <w:r w:rsidRPr="008706C4">
        <w:rPr>
          <w:rFonts w:ascii="Times New Roman" w:eastAsia="Times New Roman" w:hAnsi="Times New Roman" w:cs="Times New Roman"/>
          <w:color w:val="333333"/>
          <w:sz w:val="28"/>
          <w:szCs w:val="28"/>
          <w:lang w:val="ru-RU"/>
        </w:rPr>
        <w:t>а, раскрывает её функции, специфику содержания принципов и этических категорий. Также педагогической этикой изучается характер нравственной деятельности учителя и нравственных отношений в профессиональной среде, разрабатываются основы педагогического этикета, представляющего собой совокупность выработанных в учительской среде специфических правил об</w:t>
      </w:r>
      <w:r w:rsidRPr="008706C4">
        <w:rPr>
          <w:rFonts w:ascii="Times New Roman" w:eastAsia="Times New Roman" w:hAnsi="Times New Roman" w:cs="Times New Roman"/>
          <w:color w:val="333333"/>
          <w:sz w:val="28"/>
          <w:szCs w:val="28"/>
          <w:lang w:val="ru-RU"/>
        </w:rPr>
        <w:softHyphen/>
        <w:t>щения, манер поведения и т.п. людей, профессионально занимающихся обу</w:t>
      </w:r>
      <w:r w:rsidRPr="008706C4">
        <w:rPr>
          <w:rFonts w:ascii="Times New Roman" w:eastAsia="Times New Roman" w:hAnsi="Times New Roman" w:cs="Times New Roman"/>
          <w:color w:val="333333"/>
          <w:sz w:val="28"/>
          <w:szCs w:val="28"/>
          <w:lang w:val="ru-RU"/>
        </w:rPr>
        <w:softHyphen/>
        <w:t>чением и воспитанием.</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Практическая деятельность преподавателя не всегда соответствует нормам профессиональной этики, что вызвано сложностью и противоречиями педагогической практики, поэтому одна из важных задач педагогической этики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w:t>
      </w:r>
      <w:r w:rsidRPr="008706C4">
        <w:rPr>
          <w:rFonts w:ascii="Times New Roman" w:eastAsia="Times New Roman" w:hAnsi="Times New Roman" w:cs="Times New Roman"/>
          <w:color w:val="333333"/>
          <w:sz w:val="28"/>
          <w:szCs w:val="28"/>
          <w:lang w:val="ru-RU"/>
        </w:rPr>
        <w:lastRenderedPageBreak/>
        <w:t xml:space="preserve">в изучении состоянии нравственного сознания педагога. Для этой цели необходимо располагать достаточно корректными и научно обоснованными методами. Универсальные и наиболее распространённые методы исследования общественного мнения в области педагогической этики направлены на выяснение ценностных ориентации, мотивационной сферы личности, оценочных суждений опрашиваемых. Этико-социологические методы позволяют изучить этическую эрудицию учителя, ценностные ориентации, нравственную воспитанность и характер коллективных взаимоотношений. Среди задач курса педагогической этики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поднять уровень морально- педагогической подготовки учителя и вооружить его знаниями, пользуясь которыми, противоречия в учебно-воспитательном процессе им могут быть решены более эффективно. Изучение педагогической этики даёт материал, необходимый для анализа педагогического процесса как процесса нравственных отношений между его участниками.</w:t>
      </w:r>
    </w:p>
    <w:p w:rsidR="008706C4" w:rsidRPr="008706C4" w:rsidRDefault="008706C4" w:rsidP="008706C4">
      <w:pPr>
        <w:spacing w:after="0" w:line="240" w:lineRule="auto"/>
        <w:ind w:firstLine="709"/>
        <w:jc w:val="both"/>
        <w:rPr>
          <w:rFonts w:ascii="Times New Roman" w:eastAsia="Times New Roman" w:hAnsi="Times New Roman" w:cs="Times New Roman"/>
          <w:b/>
          <w:color w:val="333333"/>
          <w:sz w:val="28"/>
          <w:szCs w:val="28"/>
          <w:lang w:val="ru-RU"/>
        </w:rPr>
      </w:pPr>
      <w:r w:rsidRPr="008706C4">
        <w:rPr>
          <w:rFonts w:ascii="Times New Roman" w:eastAsia="Times New Roman" w:hAnsi="Times New Roman" w:cs="Times New Roman"/>
          <w:b/>
          <w:color w:val="333333"/>
          <w:sz w:val="28"/>
          <w:szCs w:val="28"/>
          <w:lang w:val="ru-RU"/>
        </w:rPr>
        <w:t>Зарождение и развитие педагогической этики.</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Потребность общества передавать свой опыт и знания подрастающим поколениям вызвала к жизни систему школьного образования и породила особый вид общественно необходимой деятельности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профессиональную педагогическую деятельность</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Элементы педагогической этики появились вместе с возникновением педагогической деятельности как особой общественной функции.</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Философами античного общества в своих работах высказывались некоторые суждения по вопросам педагогической этики. Например, </w:t>
      </w:r>
      <w:proofErr w:type="spellStart"/>
      <w:r w:rsidRPr="008706C4">
        <w:rPr>
          <w:rFonts w:ascii="Times New Roman" w:eastAsia="Times New Roman" w:hAnsi="Times New Roman" w:cs="Times New Roman"/>
          <w:color w:val="333333"/>
          <w:sz w:val="28"/>
          <w:szCs w:val="28"/>
          <w:lang w:val="ru-RU"/>
        </w:rPr>
        <w:t>Демокрит</w:t>
      </w:r>
      <w:proofErr w:type="spellEnd"/>
      <w:r w:rsidRPr="008706C4">
        <w:rPr>
          <w:rFonts w:ascii="Times New Roman" w:eastAsia="Times New Roman" w:hAnsi="Times New Roman" w:cs="Times New Roman"/>
          <w:color w:val="333333"/>
          <w:sz w:val="28"/>
          <w:szCs w:val="28"/>
          <w:lang w:val="ru-RU"/>
        </w:rPr>
        <w:t xml:space="preserve"> говорил о необходимости сообразовывать воспитание с природой ребёнка, об использовании детской любознательности как основы учения, о предпочтении средств убеждения над средствами принуждения; Платон исповедовал идею необходимости подчинения детей воле воспитателя и постоянного контроля за ними, высокой оценки послушания и использования методов наказания при неповиновении; Аристотель считал воспитание делом государственной важности; но только </w:t>
      </w:r>
      <w:proofErr w:type="spellStart"/>
      <w:r w:rsidRPr="008706C4">
        <w:rPr>
          <w:rFonts w:ascii="Times New Roman" w:eastAsia="Times New Roman" w:hAnsi="Times New Roman" w:cs="Times New Roman"/>
          <w:color w:val="333333"/>
          <w:sz w:val="28"/>
          <w:szCs w:val="28"/>
          <w:lang w:val="ru-RU"/>
        </w:rPr>
        <w:t>Квинтилиан</w:t>
      </w:r>
      <w:proofErr w:type="spellEnd"/>
      <w:r w:rsidRPr="008706C4">
        <w:rPr>
          <w:rFonts w:ascii="Times New Roman" w:eastAsia="Times New Roman" w:hAnsi="Times New Roman" w:cs="Times New Roman"/>
          <w:color w:val="333333"/>
          <w:sz w:val="28"/>
          <w:szCs w:val="28"/>
          <w:lang w:val="ru-RU"/>
        </w:rPr>
        <w:t xml:space="preserve"> впервые поставил вопросы педагогики на профессиональном уровне — его рекомендации представляли собой обобщение педагогического опыта, предостерегали педагога от использования принуждения, апеллировали к здравому смыслу и заинтересованности ребёнка в процессе учёбы и её результатах.</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В эпоху средневековья общество не интересовали вопросы педагогической этики ввиду доминирования религии в вопросах обучения. В эпоху Возрождения эти вопросы получили своё новое развитие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в трудах Монтеня (обращать внимание на личностные качества наставника, учитывать «душевные склонности ребёнка», не требовать беспрекословного принятия идей учителя учеником), Коменского (акцент на доброжелательном отношении педагога к обучаемым, критика формально-показного выполнения учительских обязанностей), Локка (уделял внимание нравственным отношениям между воспитателем и </w:t>
      </w:r>
      <w:r w:rsidRPr="008706C4">
        <w:rPr>
          <w:rFonts w:ascii="Times New Roman" w:eastAsia="Times New Roman" w:hAnsi="Times New Roman" w:cs="Times New Roman"/>
          <w:color w:val="333333"/>
          <w:sz w:val="28"/>
          <w:szCs w:val="28"/>
          <w:lang w:val="ru-RU"/>
        </w:rPr>
        <w:lastRenderedPageBreak/>
        <w:t>воспитанником, выступал против принуждения и наказаний, считал значимым пример собственного поведения педагога).</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Представители французского Просвещения трактовали задачи нравственного воспитания, формулировали требования к нравственному облику педагога и выдвигали свои этические концепции, считая движущей силой прогресса просвещение, науку и разум. Как полагал Руссо, учитель должен быть лишён человеческих пороков и в нравственном отношении стоять выше общества. Песталоцци считал, что истинный педагог должен уметь в любом ребёнке обнаружить и развить положительные личностные качества, пропагандировал идеи трудового и нравственного воспитания. Немецкие просветители, такие как </w:t>
      </w:r>
      <w:proofErr w:type="spellStart"/>
      <w:r w:rsidRPr="008706C4">
        <w:rPr>
          <w:rFonts w:ascii="Times New Roman" w:eastAsia="Times New Roman" w:hAnsi="Times New Roman" w:cs="Times New Roman"/>
          <w:color w:val="333333"/>
          <w:sz w:val="28"/>
          <w:szCs w:val="28"/>
          <w:lang w:val="ru-RU"/>
        </w:rPr>
        <w:t>Дистервег</w:t>
      </w:r>
      <w:proofErr w:type="spellEnd"/>
      <w:r w:rsidRPr="008706C4">
        <w:rPr>
          <w:rFonts w:ascii="Times New Roman" w:eastAsia="Times New Roman" w:hAnsi="Times New Roman" w:cs="Times New Roman"/>
          <w:color w:val="333333"/>
          <w:sz w:val="28"/>
          <w:szCs w:val="28"/>
          <w:lang w:val="ru-RU"/>
        </w:rPr>
        <w:t xml:space="preserve">, более глубоко конкретизировали требования к учителю и критиковали изолированное от общества воспитание. В частности, </w:t>
      </w:r>
      <w:proofErr w:type="spellStart"/>
      <w:r w:rsidRPr="008706C4">
        <w:rPr>
          <w:rFonts w:ascii="Times New Roman" w:eastAsia="Times New Roman" w:hAnsi="Times New Roman" w:cs="Times New Roman"/>
          <w:color w:val="333333"/>
          <w:sz w:val="28"/>
          <w:szCs w:val="28"/>
          <w:lang w:val="ru-RU"/>
        </w:rPr>
        <w:t>Дистервег</w:t>
      </w:r>
      <w:proofErr w:type="spellEnd"/>
      <w:r w:rsidRPr="008706C4">
        <w:rPr>
          <w:rFonts w:ascii="Times New Roman" w:eastAsia="Times New Roman" w:hAnsi="Times New Roman" w:cs="Times New Roman"/>
          <w:color w:val="333333"/>
          <w:sz w:val="28"/>
          <w:szCs w:val="28"/>
          <w:lang w:val="ru-RU"/>
        </w:rPr>
        <w:t xml:space="preserve"> сформулировал чёткие требования к учителю (совершенное владение предметом, любовь к профессии и детям, бодрость, оптимизм, работа над собой и т.д.)</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Качественно новый этап в развитии этики и вопросов педагогической морали связан с русскими революционерами-демократами, обогатившими и углубившими этические идеи деятелей Просвещения. В частности, большое внимание вопросам педагогической морали уделено у Добролюбова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он доказывает, что воспитание должно основываться не на авторитете подавления, а на высоком образовании и всестороннем развитии педагога, его твёрдых и непогрешимых убеждениях, уважении прав детей.</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В советское время разработку проблем профессиональной этики мы находим у Сухомлинского. Им неоднократно подчёркивалось, что учение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это прежде всего живые человеческие отношения между педагогом и детьми. Значительный вклад в разработку теоретических и практических вопросов педагогической морали, изучение уровня нравственного сознания учителя, поиск путей совершенствования нравственных отношений в педагогическом коллективе был внесён такими учёными, как </w:t>
      </w:r>
      <w:proofErr w:type="spellStart"/>
      <w:r w:rsidRPr="008706C4">
        <w:rPr>
          <w:rFonts w:ascii="Times New Roman" w:eastAsia="Times New Roman" w:hAnsi="Times New Roman" w:cs="Times New Roman"/>
          <w:color w:val="333333"/>
          <w:sz w:val="28"/>
          <w:szCs w:val="28"/>
          <w:lang w:val="ru-RU"/>
        </w:rPr>
        <w:t>Гоноболин</w:t>
      </w:r>
      <w:proofErr w:type="spellEnd"/>
      <w:r w:rsidRPr="008706C4">
        <w:rPr>
          <w:rFonts w:ascii="Times New Roman" w:eastAsia="Times New Roman" w:hAnsi="Times New Roman" w:cs="Times New Roman"/>
          <w:color w:val="333333"/>
          <w:sz w:val="28"/>
          <w:szCs w:val="28"/>
          <w:lang w:val="ru-RU"/>
        </w:rPr>
        <w:t xml:space="preserve">, Кузьмина, Гришин, </w:t>
      </w:r>
      <w:proofErr w:type="spellStart"/>
      <w:r w:rsidRPr="008706C4">
        <w:rPr>
          <w:rFonts w:ascii="Times New Roman" w:eastAsia="Times New Roman" w:hAnsi="Times New Roman" w:cs="Times New Roman"/>
          <w:color w:val="333333"/>
          <w:sz w:val="28"/>
          <w:szCs w:val="28"/>
          <w:lang w:val="ru-RU"/>
        </w:rPr>
        <w:t>Согомонов</w:t>
      </w:r>
      <w:proofErr w:type="spellEnd"/>
      <w:r w:rsidRPr="008706C4">
        <w:rPr>
          <w:rFonts w:ascii="Times New Roman" w:eastAsia="Times New Roman" w:hAnsi="Times New Roman" w:cs="Times New Roman"/>
          <w:color w:val="333333"/>
          <w:sz w:val="28"/>
          <w:szCs w:val="28"/>
          <w:lang w:val="ru-RU"/>
        </w:rPr>
        <w:t>, Чернокозовы и др.</w:t>
      </w:r>
    </w:p>
    <w:p w:rsidR="008706C4" w:rsidRPr="008706C4" w:rsidRDefault="008706C4" w:rsidP="008706C4">
      <w:pPr>
        <w:spacing w:after="0" w:line="240" w:lineRule="auto"/>
        <w:ind w:firstLine="709"/>
        <w:jc w:val="both"/>
        <w:rPr>
          <w:rFonts w:ascii="Times New Roman" w:eastAsia="Times New Roman" w:hAnsi="Times New Roman" w:cs="Times New Roman"/>
          <w:b/>
          <w:color w:val="333333"/>
          <w:sz w:val="28"/>
          <w:szCs w:val="28"/>
          <w:lang w:val="ru-RU"/>
        </w:rPr>
      </w:pPr>
      <w:r w:rsidRPr="008706C4">
        <w:rPr>
          <w:rFonts w:ascii="Times New Roman" w:eastAsia="Times New Roman" w:hAnsi="Times New Roman" w:cs="Times New Roman"/>
          <w:b/>
          <w:color w:val="333333"/>
          <w:sz w:val="28"/>
          <w:szCs w:val="28"/>
          <w:lang w:val="ru-RU"/>
        </w:rPr>
        <w:t>Категории педагогической этики.</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Педагогическая этика рассматривает сущность основных категорий пе</w:t>
      </w:r>
      <w:r w:rsidR="000F297B">
        <w:rPr>
          <w:rFonts w:ascii="Times New Roman" w:eastAsia="Times New Roman" w:hAnsi="Times New Roman" w:cs="Times New Roman"/>
          <w:color w:val="333333"/>
          <w:sz w:val="28"/>
          <w:szCs w:val="28"/>
          <w:lang w:val="ru-RU"/>
        </w:rPr>
        <w:t>д</w:t>
      </w:r>
      <w:r w:rsidRPr="008706C4">
        <w:rPr>
          <w:rFonts w:ascii="Times New Roman" w:eastAsia="Times New Roman" w:hAnsi="Times New Roman" w:cs="Times New Roman"/>
          <w:color w:val="333333"/>
          <w:sz w:val="28"/>
          <w:szCs w:val="28"/>
          <w:lang w:val="ru-RU"/>
        </w:rPr>
        <w:t xml:space="preserve">агогической морали и моральных ценностей. Моральными ценностями можно назвать систему представлений о добре и зле, справедливости и чести, которые выступают своеобразной оценкой характера жизненных явлений, нравственных достоинств и поступков людей и т.п. К педагогической деятельности применимы все основные моральные понятия, однако отдельные понятия отражают такие черты педагогических воззрений, деятельности и отношений, которые выделяют педагогическую этику в относительно самостоятельный раздел этики. Среди этих категорий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профессиональный педагогический долг, педагогическая справедливость, педагогическая честь и педагогический авторитет.</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lastRenderedPageBreak/>
        <w:t>Справедливость вообще характеризует соответствие между достоинствами людей и их общественным признанием, правами и обязанностями; педагогическая справедливость имеет специфические черты, представляя собой своеобразное мерило объективности учителя, уровня его нравственной воспитанности (доброты, принципиальности, человечности), проявляющейся в его оценках поступках учащихся, их отношения к учёбе, общественно полезной деятельности и т.д. Справедливость это нравственное качество учителя и оценка мер его воздействия на учащихся, соответствующая их реальным заслугам перед коллективом. Специфика педагогической справедливости заключается в том, что оценка действия и ответная реакция на неё находятся у педагога и учащихся на разных уровнях нравственной зрелости; в том, что определение меры объективности зависит от педагога в большей степени; в том, что общей моральной оценке подвергается взаимодействие сторон с неравной самозащитой; наконец, в том, что педагогически необходимое, запрограммированное педагогом, может не осознаваться учениками.</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И.П. </w:t>
      </w:r>
      <w:proofErr w:type="spellStart"/>
      <w:r w:rsidRPr="008706C4">
        <w:rPr>
          <w:rFonts w:ascii="Times New Roman" w:eastAsia="Times New Roman" w:hAnsi="Times New Roman" w:cs="Times New Roman"/>
          <w:color w:val="333333"/>
          <w:sz w:val="28"/>
          <w:szCs w:val="28"/>
          <w:lang w:val="ru-RU"/>
        </w:rPr>
        <w:t>Подласый</w:t>
      </w:r>
      <w:proofErr w:type="spellEnd"/>
      <w:r w:rsidRPr="008706C4">
        <w:rPr>
          <w:rFonts w:ascii="Times New Roman" w:eastAsia="Times New Roman" w:hAnsi="Times New Roman" w:cs="Times New Roman"/>
          <w:color w:val="333333"/>
          <w:sz w:val="28"/>
          <w:szCs w:val="28"/>
          <w:lang w:val="ru-RU"/>
        </w:rPr>
        <w:t xml:space="preserve"> называет такие цифры: из тысяч ежегодно опрашиваемых студентов-первокурсников примерно 85% стабильно отдают первое место такому качеству, как справедливость.</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Профессиональный педагогический долг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одна из важнейших категорий педагогической этики. В этом понятии концентрируются представления о совокупности требований и моральных предписаний, предъявляемых обществом к личности учителя, к выполнению профессиональных обязанностей: осуществлять определённые трудовые функции, преимущественно интеллектуальные, правильно строить взаимоотношения с учащимися, их родителями (рассмотрение этой проблемы явилось темой настоящего реферата), коллегами по работе, глубоко осознавать свой отношение к выбранной про</w:t>
      </w:r>
      <w:r w:rsidRPr="008706C4">
        <w:rPr>
          <w:rFonts w:ascii="Times New Roman" w:eastAsia="Times New Roman" w:hAnsi="Times New Roman" w:cs="Times New Roman"/>
          <w:color w:val="333333"/>
          <w:sz w:val="28"/>
          <w:szCs w:val="28"/>
          <w:lang w:val="ru-RU"/>
        </w:rPr>
        <w:softHyphen/>
        <w:t>фессии, ученическому и педагогическому коллективу и обществу в целом. Основой профессионального педагогического долга являются объективные и актуальные потребности общества в обучении и воспитании подрастающих поколений. В профессиональном долге педагога запрограммирована необхо</w:t>
      </w:r>
      <w:r w:rsidRPr="008706C4">
        <w:rPr>
          <w:rFonts w:ascii="Times New Roman" w:eastAsia="Times New Roman" w:hAnsi="Times New Roman" w:cs="Times New Roman"/>
          <w:color w:val="333333"/>
          <w:sz w:val="28"/>
          <w:szCs w:val="28"/>
          <w:lang w:val="ru-RU"/>
        </w:rPr>
        <w:softHyphen/>
        <w:t>димость творческого отношения к своему труду, особая требовательность к себе, стремление к пополнению профессиональных знаний и повышению педагогического мастерства, необходимость уважительного и требовательного отношения к учащимся и их родителям, умение разрешать сложные коллизии и конфликты школьной жизни.</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Профессиональная честь в педагогике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это понятие, выражающее не только осознание учителем своей значимости, но и общественное признание, общественное уважение его моральных заслуг и качеств. Высоко развитое осознание индивидуальной чести и личного достоинства в профессии педагога выделяется отчётливо. Если учителем в своём поведении и межличностных отношениях нарушаются требования, предъявляемые обществом к идеалу </w:t>
      </w:r>
      <w:r w:rsidRPr="008706C4">
        <w:rPr>
          <w:rFonts w:ascii="Times New Roman" w:eastAsia="Times New Roman" w:hAnsi="Times New Roman" w:cs="Times New Roman"/>
          <w:color w:val="333333"/>
          <w:sz w:val="28"/>
          <w:szCs w:val="28"/>
          <w:lang w:val="ru-RU"/>
        </w:rPr>
        <w:lastRenderedPageBreak/>
        <w:t xml:space="preserve">педагога, то соответственно им демонстрируется пренебрежение к профессиональной чести и достоинству. Честь учителя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общественная оценка его реальных профессиональных достоинств, проявляющихся в процессе выполнения им профессионального долга.</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Наконец, педагогический авторитет учителя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это его моральный статус в коллективе учащихся и коллег, это своеобразная форма дисциплины, при помощи которой авторитетный и уважаемый учитель регулирует поведение воспитуемых, влияет на их убеждения. Педагогический авторитет зависит от предшествующей морально-этической и психолого-педагогической подготовки учителя. Уровень его определяется глубиной знаний, эрудицией, мастерством, отношением к работе и т.д.</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Обязательное для педагога качество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гуманизм, т. е. отношение к рас</w:t>
      </w:r>
      <w:r w:rsidRPr="008706C4">
        <w:rPr>
          <w:rFonts w:ascii="Times New Roman" w:eastAsia="Times New Roman" w:hAnsi="Times New Roman" w:cs="Times New Roman"/>
          <w:color w:val="333333"/>
          <w:sz w:val="28"/>
          <w:szCs w:val="28"/>
          <w:lang w:val="ru-RU"/>
        </w:rPr>
        <w:softHyphen/>
        <w:t>тущему человеку как высшей ценности на земле, выражение этого отношения в конкретных делах и поступках. Гуманные отношения слагаются из интереса к личности учащегося, из сочувствия ученику, помощи ему, уважения его мнения, состояния особенностей развития, из высокой требовательности к его учебной деятельности и озабоченности развитием его личности. Учащиеся видят эти проявления и следуют им сначала неосознанно, постепенно приобретая опыт гуманного отношения к людям.</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Педагог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это всегда активная, творческая личность. Он выступает организатором повседневной жизни школьников. Пробуждать интересы, вести учащихся за собой может только человек с развитой волей, где личной активности отводится решающее место. Педагогическое руководство таким сложным организмом, как класс, группа, обязывает воспитателя быть изобретательным, сообразительным, настойчивым, всегда готовым к самостоятельному разрешению любых ситуаций. Педагог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образец для подражания, побуждающий учащихся следовать за ним, равняться на близкий и доступный для подражания образец.</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Профессионально необходимыми качествами педагога являются выдержка и самообладание. Профессионал всегда, даже при самых неожиданных обстоятельствах (а их бывает немало), обязан сохранить за собой ведущее положение в учебно-воспитательном процессе. Никаких срывов, растерянности и беспомощности воспитателя учащиеся не должны чувствовать и видеть. Еще А.С. Макаренко указывал, что учитель без тормозов испорченная, неуправляемая машина. Нужно это помнить постоянно, контролировать свои действия и поведение, не опускаться до обид на учащихся, не нервни</w:t>
      </w:r>
      <w:r w:rsidRPr="008706C4">
        <w:rPr>
          <w:rFonts w:ascii="Times New Roman" w:eastAsia="Times New Roman" w:hAnsi="Times New Roman" w:cs="Times New Roman"/>
          <w:color w:val="333333"/>
          <w:sz w:val="28"/>
          <w:szCs w:val="28"/>
          <w:lang w:val="ru-RU"/>
        </w:rPr>
        <w:softHyphen/>
        <w:t>чать по пустякам.</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Душевная чуткость в характере педагога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своеобразный барометр, позволяющий ему чувствовать состояние учащихся, их настроение, вовремя приходить на помощь тем, кто в ней больше всего нуждается. Естественное состояние педагога профессиональное беспокойство за настоящее и будущее своих питомцев. Такой педагог осознает свою личную ответственность за судьбы подрастающего поколения.</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lastRenderedPageBreak/>
        <w:t xml:space="preserve">Неотъемлемое профессиональное качество педагога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справедливость. По роду своей деятельности он вынужден систематически оценивать знания, умения, поступки учащихся. Поэтому важно, чтобы его оценочные суждения соответствовали уровню развития школьников. По ним учащиеся судят об объективности педагога. Ничто так не укрепляет нравственного авторитета педагога, как его умение быть объективным. Предубежденность, предвзятость, субъективизм учителя очень вредят делу воспитания. Воспринимая учащихся сквозь призму собственных оценок, необъективный педагог становится пленником схем и установок. До обострения отношений, конфликта, невоспитанности, сломанной судьбы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рукой подать.</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Педагог обязан быть требовательным. Это важнейшее условие его ус</w:t>
      </w:r>
      <w:r w:rsidRPr="008706C4">
        <w:rPr>
          <w:rFonts w:ascii="Times New Roman" w:eastAsia="Times New Roman" w:hAnsi="Times New Roman" w:cs="Times New Roman"/>
          <w:color w:val="333333"/>
          <w:sz w:val="28"/>
          <w:szCs w:val="28"/>
          <w:lang w:val="ru-RU"/>
        </w:rPr>
        <w:softHyphen/>
        <w:t>пешной работы. Высокие требования учитель прежде предъявляет к себе, ибо нельзя требовать от других того, чем не владеешь сам. Педагогическая тре</w:t>
      </w:r>
      <w:r w:rsidRPr="008706C4">
        <w:rPr>
          <w:rFonts w:ascii="Times New Roman" w:eastAsia="Times New Roman" w:hAnsi="Times New Roman" w:cs="Times New Roman"/>
          <w:color w:val="333333"/>
          <w:sz w:val="28"/>
          <w:szCs w:val="28"/>
          <w:lang w:val="ru-RU"/>
        </w:rPr>
        <w:softHyphen/>
        <w:t>бовательность должна быть разумной. Мастера воспитания учитывают воз</w:t>
      </w:r>
      <w:r w:rsidRPr="008706C4">
        <w:rPr>
          <w:rFonts w:ascii="Times New Roman" w:eastAsia="Times New Roman" w:hAnsi="Times New Roman" w:cs="Times New Roman"/>
          <w:color w:val="333333"/>
          <w:sz w:val="28"/>
          <w:szCs w:val="28"/>
          <w:lang w:val="ru-RU"/>
        </w:rPr>
        <w:softHyphen/>
        <w:t>можности развивающейся личности.</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Нейтрализовать сильное напряжение, присутствующее в педагогическом процессе, помогает воспитателю чувство юмора. Недаром говорят: веселый педагог обучает лучше угрюмого. В его арсенале шутка, прибаутка, пословица, удачный афоризм, дружеская подковырка, улыбка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все, что позволяет создать в аудитории положительный эмоциональный фон, заставляет учеников смотреть на себя и на ситуацию с комической стороны.</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Педагогический авторитет складывается и из таких понятий как научная увлеченность и любовь к своему профессиональному труду.</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Научная увлеченность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обязательное педагогическое качество. Само по себе оно не может и не имеет непосредственного значения, но без него не</w:t>
      </w:r>
      <w:r w:rsidRPr="008706C4">
        <w:rPr>
          <w:rFonts w:ascii="Times New Roman" w:eastAsia="Times New Roman" w:hAnsi="Times New Roman" w:cs="Times New Roman"/>
          <w:color w:val="333333"/>
          <w:sz w:val="28"/>
          <w:szCs w:val="28"/>
          <w:lang w:val="ru-RU"/>
        </w:rPr>
        <w:softHyphen/>
        <w:t>возможен процесс нравственного воспитания. Научный интерес помогает пе</w:t>
      </w:r>
      <w:r w:rsidRPr="008706C4">
        <w:rPr>
          <w:rFonts w:ascii="Times New Roman" w:eastAsia="Times New Roman" w:hAnsi="Times New Roman" w:cs="Times New Roman"/>
          <w:color w:val="333333"/>
          <w:sz w:val="28"/>
          <w:szCs w:val="28"/>
          <w:lang w:val="ru-RU"/>
        </w:rPr>
        <w:softHyphen/>
        <w:t>дагогу формировать уважение к своему предмету, не терять научной культуры, видеть и учить видеть своих учеников связь своей науки с общими процессами человеческого развития.</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Любовь к своему профессиональному труду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качество, без которого не может быть педагога. Слагаемые такого качества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добросовестность и самоотверженность, радость при достижении воспитательных результатов, постоянно растущая требовательность к себе, своей педагогической квали</w:t>
      </w:r>
      <w:r w:rsidRPr="008706C4">
        <w:rPr>
          <w:rFonts w:ascii="Times New Roman" w:eastAsia="Times New Roman" w:hAnsi="Times New Roman" w:cs="Times New Roman"/>
          <w:color w:val="333333"/>
          <w:sz w:val="28"/>
          <w:szCs w:val="28"/>
          <w:lang w:val="ru-RU"/>
        </w:rPr>
        <w:softHyphen/>
        <w:t>фикации.</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Личность современного педагога во многом определяется его эрудицией, высоким уровнем культуры. Тот, кто хочет свободно ориентироваться в современном мире, должен много знать. Эрудированный педагог должен быть и носителем высокой личной культуры. Хотим мы этого или нет, но</w:t>
      </w:r>
      <w:r w:rsidR="000F297B">
        <w:rPr>
          <w:rFonts w:ascii="Times New Roman" w:eastAsia="Times New Roman" w:hAnsi="Times New Roman" w:cs="Times New Roman"/>
          <w:color w:val="333333"/>
          <w:sz w:val="28"/>
          <w:szCs w:val="28"/>
          <w:lang w:val="ru-RU"/>
        </w:rPr>
        <w:t xml:space="preserve"> </w:t>
      </w:r>
      <w:r w:rsidRPr="008706C4">
        <w:rPr>
          <w:rFonts w:ascii="Times New Roman" w:eastAsia="Times New Roman" w:hAnsi="Times New Roman" w:cs="Times New Roman"/>
          <w:color w:val="333333"/>
          <w:sz w:val="28"/>
          <w:szCs w:val="28"/>
          <w:lang w:val="ru-RU"/>
        </w:rPr>
        <w:t>преподаватель всегда являет собой наглядный образец учащимся, образец этот должен быть своеобразным эталоном того, как принято и как следует себя вести.</w:t>
      </w:r>
    </w:p>
    <w:p w:rsidR="000F297B" w:rsidRDefault="000F297B" w:rsidP="008706C4">
      <w:pPr>
        <w:spacing w:after="0" w:line="240" w:lineRule="auto"/>
        <w:ind w:firstLine="709"/>
        <w:jc w:val="both"/>
        <w:rPr>
          <w:rFonts w:ascii="Times New Roman" w:eastAsia="Times New Roman" w:hAnsi="Times New Roman" w:cs="Times New Roman"/>
          <w:b/>
          <w:bCs/>
          <w:color w:val="333333"/>
          <w:sz w:val="28"/>
          <w:szCs w:val="28"/>
          <w:lang w:val="ru-RU"/>
        </w:rPr>
      </w:pP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b/>
          <w:bCs/>
          <w:color w:val="333333"/>
          <w:sz w:val="28"/>
          <w:szCs w:val="28"/>
          <w:lang w:val="ru-RU"/>
        </w:rPr>
        <w:t>Взаимоотношения педагога и студентов.</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lastRenderedPageBreak/>
        <w:t>Преподаватель работает со студентами по профессиональному долгу, т.е. со всеми, с кем ему выпадет работать.</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Необходимо все время помнить, что каждый студент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это личность со своими индивидуальными особенностями. Конечно, очень трудно учитывать личностные особенности студентов, если в группе 30 человек, а на потоке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200, но необходимо к этому стремиться. Уважение к личности студента в некоторых случаях требует от преподавателя немалых усилий. Иногда к успеху здесь могут привести самые неожиданные ситуации. </w:t>
      </w:r>
      <w:proofErr w:type="spellStart"/>
      <w:r w:rsidRPr="008706C4">
        <w:rPr>
          <w:rFonts w:ascii="Times New Roman" w:eastAsia="Times New Roman" w:hAnsi="Times New Roman" w:cs="Times New Roman"/>
          <w:color w:val="333333"/>
          <w:sz w:val="28"/>
          <w:szCs w:val="28"/>
          <w:lang w:val="ru-RU"/>
        </w:rPr>
        <w:t>Зактейм</w:t>
      </w:r>
      <w:proofErr w:type="spellEnd"/>
      <w:r w:rsidRPr="008706C4">
        <w:rPr>
          <w:rFonts w:ascii="Times New Roman" w:eastAsia="Times New Roman" w:hAnsi="Times New Roman" w:cs="Times New Roman"/>
          <w:color w:val="333333"/>
          <w:sz w:val="28"/>
          <w:szCs w:val="28"/>
          <w:lang w:val="ru-RU"/>
        </w:rPr>
        <w:t xml:space="preserve"> А.Ю. в статье «Этика преподавателя» // Российский химический журнал приводит почти анекдотический пример: «У меня была студентка по фамилии Решето, которой почему-то с самого начала очень не понравился. Разговаривать с нею было почти невозможно — она замыкалась и не отвечала мне. Однажды я совершил тяжкую оплошность — перепутал ее фамилию, обратился к ней: «Сито!». Она, естественно, оскорбилась, вспыхнула и чуть не убежала с занятия. Я ужасно огорчился, стал буквально умолять о прощении. И удивительное дело: девушка поверила в искренность моего раскаяния. Она не только извинила меня, но с этого момента у нас установились самые лучшие дело</w:t>
      </w:r>
      <w:r w:rsidRPr="008706C4">
        <w:rPr>
          <w:rFonts w:ascii="Times New Roman" w:eastAsia="Times New Roman" w:hAnsi="Times New Roman" w:cs="Times New Roman"/>
          <w:color w:val="333333"/>
          <w:sz w:val="28"/>
          <w:szCs w:val="28"/>
          <w:lang w:val="ru-RU"/>
        </w:rPr>
        <w:softHyphen/>
        <w:t>вые и человеческие отношения, и дальше работать стало легко».</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Очень важная и совершенно обязательная вещь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презумпция природного ума студента. Недопустимо, когда преподаватель заранее уверен, что студент глупее его. Дальнейшая работа покажет, кто умен, а кто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не очень. Но только считая своих учеников умными, можно раскрыть возможности тех, кому мешают сделать это особенности психологии или неудачный опыт учения.</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В общении со студентами преподаватель может занимать три позиции. Позиция «сверху» — педагог вещает, студенты воспринимают; позиция «на равных» </w:t>
      </w:r>
      <w:r>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педагог вместе со студентом или студентами решают какую-то проблему; наконец, позиция «снизу»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педагог по сути дела учится у студента, осмысливая и воспринимая то, что он говорит, </w:t>
      </w:r>
      <w:r w:rsidR="000F297B" w:rsidRPr="008706C4">
        <w:rPr>
          <w:rFonts w:ascii="Times New Roman" w:eastAsia="Times New Roman" w:hAnsi="Times New Roman" w:cs="Times New Roman"/>
          <w:color w:val="333333"/>
          <w:sz w:val="28"/>
          <w:szCs w:val="28"/>
          <w:lang w:val="ru-RU"/>
        </w:rPr>
        <w:t>и</w:t>
      </w:r>
      <w:r w:rsidRPr="008706C4">
        <w:rPr>
          <w:rFonts w:ascii="Times New Roman" w:eastAsia="Times New Roman" w:hAnsi="Times New Roman" w:cs="Times New Roman"/>
          <w:color w:val="333333"/>
          <w:sz w:val="28"/>
          <w:szCs w:val="28"/>
          <w:lang w:val="ru-RU"/>
        </w:rPr>
        <w:t xml:space="preserve"> наиболее плодотворной учебная работа становится тогда, когда все три позиции чередуются. Самое сложное здесь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чувство меры в работе педагога, качество вообще исключительно важное и при этом очень трудное. Ему приходится учиться всю жизнь.</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Когда преподаватель может переходить в позиции «на равных» и «снизу»? Всякий раз, когда студент начинает проявлять самостоятельность мышления. Однако здесь есть и обратная сторона. Чем самостоятельнее мыслит студент, тем чаще он ошибается.</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Встает еще один вопрос, тоже относящийся к сфере преподавательской этики: как реагировать на ошибки, возникающие в процессе самостоятельной умственной работы студента? Представляется, что первая реакция должна быть одобрительной. Важнее всего то, что студент сам пришел к какому-то выводу. Что же касается ошибочности вывода, то, как известно, на ошибках учатся. Поэтому лучше всего сначала порадоваться самостоятельности умозаключения, </w:t>
      </w:r>
      <w:r w:rsidRPr="008706C4">
        <w:rPr>
          <w:rFonts w:ascii="Times New Roman" w:eastAsia="Times New Roman" w:hAnsi="Times New Roman" w:cs="Times New Roman"/>
          <w:color w:val="333333"/>
          <w:sz w:val="28"/>
          <w:szCs w:val="28"/>
          <w:lang w:val="ru-RU"/>
        </w:rPr>
        <w:lastRenderedPageBreak/>
        <w:t>а потом уже указать на ошибки. Конечно, радость может выражаться по-разному, здесь тоже крайне важно соблюдать чувство меры.</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Самая большая радость для педагога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когда студент находит правильное решение, идя своим путем, мне до того неизвестным. В связи с этим подчеркивается рациональность такого подхода к решению учебных задач: желательно почаще обращать внимание студентов на возможность и плодо</w:t>
      </w:r>
      <w:r w:rsidRPr="008706C4">
        <w:rPr>
          <w:rFonts w:ascii="Times New Roman" w:eastAsia="Times New Roman" w:hAnsi="Times New Roman" w:cs="Times New Roman"/>
          <w:color w:val="333333"/>
          <w:sz w:val="28"/>
          <w:szCs w:val="28"/>
          <w:lang w:val="ru-RU"/>
        </w:rPr>
        <w:softHyphen/>
        <w:t>творность решения одной и той же задачи несколькими разными способами. Во всяком случае, это касается тех задач, которые для нас наиболее важны.</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К крайнему проявлению рассматриваемой проблемы следует отнести совершенно особую ситуацию, когда обнаруживается, что кто-то из учащихся превосходит своего преподавателя. С одной стороны, казалось бы, это прекрасно, ведь цель педагога можно сформулировать так: стать глупее своих учеников. В этом, по существу, и заключается настоящий прогресс науки.</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Классический пример подобной ситуации содержится в рассказе о беседе А.Ф. Иоффе с великим французским физиком П. Ланжевеном. Как-то Ланжевен пожаловался, что у него не хватает ума, чтобы понять диссерта</w:t>
      </w:r>
      <w:r w:rsidRPr="008706C4">
        <w:rPr>
          <w:rFonts w:ascii="Times New Roman" w:eastAsia="Times New Roman" w:hAnsi="Times New Roman" w:cs="Times New Roman"/>
          <w:color w:val="333333"/>
          <w:sz w:val="28"/>
          <w:szCs w:val="28"/>
          <w:lang w:val="ru-RU"/>
        </w:rPr>
        <w:softHyphen/>
        <w:t xml:space="preserve">цию собственного аспиранта Л. де Бройля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то ли это бред сумасшедшего, то ли гениальный переворот в науке. Но как бы то ни было, де Бройль про</w:t>
      </w:r>
      <w:r w:rsidRPr="008706C4">
        <w:rPr>
          <w:rFonts w:ascii="Times New Roman" w:eastAsia="Times New Roman" w:hAnsi="Times New Roman" w:cs="Times New Roman"/>
          <w:color w:val="333333"/>
          <w:sz w:val="28"/>
          <w:szCs w:val="28"/>
          <w:lang w:val="ru-RU"/>
        </w:rPr>
        <w:softHyphen/>
        <w:t>явил такую глубину рассуждений, что ему необходимо присудить доктор</w:t>
      </w:r>
      <w:r w:rsidRPr="008706C4">
        <w:rPr>
          <w:rFonts w:ascii="Times New Roman" w:eastAsia="Times New Roman" w:hAnsi="Times New Roman" w:cs="Times New Roman"/>
          <w:color w:val="333333"/>
          <w:sz w:val="28"/>
          <w:szCs w:val="28"/>
          <w:lang w:val="ru-RU"/>
        </w:rPr>
        <w:softHyphen/>
        <w:t>скую степень. Можно не сомневаться, что Ланжевену нелегко далось это признание, однако он пошел на него, и оказалось, что его ученик действительно положил начало гениальному перевороту в физике.</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Очень важно, какой образ преподавателя запечатлеется в душах студентов. Преподаватель общается со своей аудиторией очень тесно, и обмануть ее лицемерием, ханжеством, демагогией ему, как правило, не удается. Самое разумное и самое действенное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быть максимально естественным. Если у педагога есть недостатки, о которых не должны знать студенты, то единственное верное средство — скрыть их, преодолеть их в себе, иначе скорее всего студенты его «раскусят». Разумеется, речь здесь идет не о физических пороках. Но вот в эмоциональной и нравственной сферах естественность является сильным средством, действующим в пользу преподавателя.</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Выше уже говорилось о значении юмора. Шутка на занятиях выполняет как минимум три функции. Первая, наиболее хорошо известная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релаксационная. Студенты устали или излишне напряжены, преподаватель пошутил, они посмеялись и им стало легче. Вторая функция юмора определяется необходимостью развития у студентов важнейшего качества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увлеченности своим делом. Нравственный долг преподавателя, наряду с прочим, состоит в том, чтобы передать учащимся свое неравнодушное отношение к науке, и один из признаков этого неравнодушия </w:t>
      </w:r>
      <w:r>
        <w:rPr>
          <w:rFonts w:ascii="Times New Roman" w:eastAsia="Times New Roman" w:hAnsi="Times New Roman" w:cs="Times New Roman"/>
          <w:color w:val="333333"/>
          <w:sz w:val="28"/>
          <w:szCs w:val="28"/>
          <w:lang w:val="ru-RU"/>
        </w:rPr>
        <w:t xml:space="preserve">- </w:t>
      </w:r>
      <w:r w:rsidRPr="008706C4">
        <w:rPr>
          <w:rFonts w:ascii="Times New Roman" w:eastAsia="Times New Roman" w:hAnsi="Times New Roman" w:cs="Times New Roman"/>
          <w:color w:val="333333"/>
          <w:sz w:val="28"/>
          <w:szCs w:val="28"/>
          <w:lang w:val="ru-RU"/>
        </w:rPr>
        <w:t>способность находить в своей профессиональной сфере смешное.</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В этическом аспекте самая главная функция шутки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личностно-коммуникативная. Юмор можно рассматривать как один из важнейших путей </w:t>
      </w:r>
      <w:r w:rsidRPr="008706C4">
        <w:rPr>
          <w:rFonts w:ascii="Times New Roman" w:eastAsia="Times New Roman" w:hAnsi="Times New Roman" w:cs="Times New Roman"/>
          <w:color w:val="333333"/>
          <w:sz w:val="28"/>
          <w:szCs w:val="28"/>
          <w:lang w:val="ru-RU"/>
        </w:rPr>
        <w:lastRenderedPageBreak/>
        <w:t>выработки представления о личности преподавателя и один из способов установления межличностных контактов. При этом очень существенно соблю</w:t>
      </w:r>
      <w:r w:rsidRPr="008706C4">
        <w:rPr>
          <w:rFonts w:ascii="Times New Roman" w:eastAsia="Times New Roman" w:hAnsi="Times New Roman" w:cs="Times New Roman"/>
          <w:color w:val="333333"/>
          <w:sz w:val="28"/>
          <w:szCs w:val="28"/>
          <w:lang w:val="ru-RU"/>
        </w:rPr>
        <w:softHyphen/>
        <w:t>дение одного правила: ирония преподавателя должна быть направлена в первую очередь на самого себя. Только если он способен посмеяться над собой, он обретает право пошутить и в адрес студентов.</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И все же самое первое, самое обязательное нравственное требование к педагогу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он должен любить своих учеников. Причем любить всех, и хороших, и плохих. Преподаватель, не любящий студентов, профессионально непригоден. Существуют такие работники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квалифицированные, добросовестные, но не любящие (иногда даже ненавидящие) студентов. Для них лекция, каждое занятие подобно пытке, а для студентов пытка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общение с ними. И если начинающий преподаватель понял, что не любит студентов, ему необходимо срочно искать себе другую работу.</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 xml:space="preserve">Педагогическая этика </w:t>
      </w:r>
      <w:r w:rsidR="000F297B">
        <w:rPr>
          <w:rFonts w:ascii="Times New Roman" w:eastAsia="Times New Roman" w:hAnsi="Times New Roman" w:cs="Times New Roman"/>
          <w:color w:val="333333"/>
          <w:sz w:val="28"/>
          <w:szCs w:val="28"/>
          <w:lang w:val="ru-RU"/>
        </w:rPr>
        <w:t>-</w:t>
      </w:r>
      <w:r w:rsidRPr="008706C4">
        <w:rPr>
          <w:rFonts w:ascii="Times New Roman" w:eastAsia="Times New Roman" w:hAnsi="Times New Roman" w:cs="Times New Roman"/>
          <w:color w:val="333333"/>
          <w:sz w:val="28"/>
          <w:szCs w:val="28"/>
          <w:lang w:val="ru-RU"/>
        </w:rPr>
        <w:t xml:space="preserve"> составляющая педагогики.</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Во все времена педагоги искали лучших путей помощи людям в использовании данных им природой возможностей, формировании новых качеств. Тысячелетиями по крохам накапливались необходимые знания, одна за другой создавались, проверялись и отвергались педагогические системы, пока не остались самые жизнестойкие, самые полезные. Развивалась и развивается наука о воспитании, главной задачей которой становится накопление, систематизация научных знаний о воспитании человека.</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Настоящий педагог процесс воспитания начинает прежде всего с самого себя. Педагогическая этика призвана изучать особенности педагогической морали, выяснять специфику реализации общих принципов нравственности в сфере педагогического труда, раскрывать её функции, специфику содержания принципов и этических категорий. Также педагогической этикой изучается характер нравственной деятельности педагога и нравственных отношений в профессиональной среде, разрабатываются основы педагогического этикета.</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b/>
          <w:bCs/>
          <w:color w:val="333333"/>
          <w:sz w:val="28"/>
          <w:szCs w:val="28"/>
          <w:lang w:val="ru-RU"/>
        </w:rPr>
        <w:t>Список литературы</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1. И.П.</w:t>
      </w:r>
      <w:r w:rsidR="00DF2547">
        <w:rPr>
          <w:rFonts w:ascii="Times New Roman" w:eastAsia="Times New Roman" w:hAnsi="Times New Roman" w:cs="Times New Roman"/>
          <w:color w:val="333333"/>
          <w:sz w:val="28"/>
          <w:szCs w:val="28"/>
          <w:lang w:val="ru-RU"/>
        </w:rPr>
        <w:t xml:space="preserve"> </w:t>
      </w:r>
      <w:proofErr w:type="spellStart"/>
      <w:r w:rsidRPr="008706C4">
        <w:rPr>
          <w:rFonts w:ascii="Times New Roman" w:eastAsia="Times New Roman" w:hAnsi="Times New Roman" w:cs="Times New Roman"/>
          <w:color w:val="333333"/>
          <w:sz w:val="28"/>
          <w:szCs w:val="28"/>
          <w:lang w:val="ru-RU"/>
        </w:rPr>
        <w:t>Подласый</w:t>
      </w:r>
      <w:proofErr w:type="spellEnd"/>
      <w:r w:rsidRPr="008706C4">
        <w:rPr>
          <w:rFonts w:ascii="Times New Roman" w:eastAsia="Times New Roman" w:hAnsi="Times New Roman" w:cs="Times New Roman"/>
          <w:color w:val="333333"/>
          <w:sz w:val="28"/>
          <w:szCs w:val="28"/>
          <w:lang w:val="ru-RU"/>
        </w:rPr>
        <w:t xml:space="preserve">. Педагогика. Новый курс. — М.: </w:t>
      </w:r>
      <w:proofErr w:type="spellStart"/>
      <w:r w:rsidRPr="008706C4">
        <w:rPr>
          <w:rFonts w:ascii="Times New Roman" w:eastAsia="Times New Roman" w:hAnsi="Times New Roman" w:cs="Times New Roman"/>
          <w:color w:val="333333"/>
          <w:sz w:val="28"/>
          <w:szCs w:val="28"/>
          <w:lang w:val="ru-RU"/>
        </w:rPr>
        <w:t>Владос</w:t>
      </w:r>
      <w:proofErr w:type="spellEnd"/>
      <w:r w:rsidRPr="008706C4">
        <w:rPr>
          <w:rFonts w:ascii="Times New Roman" w:eastAsia="Times New Roman" w:hAnsi="Times New Roman" w:cs="Times New Roman"/>
          <w:color w:val="333333"/>
          <w:sz w:val="28"/>
          <w:szCs w:val="28"/>
          <w:lang w:val="ru-RU"/>
        </w:rPr>
        <w:t>, 2011 г.</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2. Ананьев Б.Г. Человек как предмет познания. — Л., 1968 г.</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3. Барышникова 3. А. Психолого-педагогическая практика: Учебно-методическое пособие. — М., 2008.</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lang w:val="ru-RU"/>
        </w:rPr>
      </w:pPr>
      <w:r w:rsidRPr="008706C4">
        <w:rPr>
          <w:rFonts w:ascii="Times New Roman" w:eastAsia="Times New Roman" w:hAnsi="Times New Roman" w:cs="Times New Roman"/>
          <w:color w:val="333333"/>
          <w:sz w:val="28"/>
          <w:szCs w:val="28"/>
          <w:lang w:val="ru-RU"/>
        </w:rPr>
        <w:t>4. В. Писаренко, И. Писаренко. Педагогическая этика. Минск, 1986.</w:t>
      </w:r>
    </w:p>
    <w:p w:rsidR="008706C4" w:rsidRPr="008706C4" w:rsidRDefault="008706C4" w:rsidP="008706C4">
      <w:pPr>
        <w:spacing w:after="0" w:line="240" w:lineRule="auto"/>
        <w:ind w:firstLine="709"/>
        <w:jc w:val="both"/>
        <w:rPr>
          <w:rFonts w:ascii="Times New Roman" w:eastAsia="Times New Roman" w:hAnsi="Times New Roman" w:cs="Times New Roman"/>
          <w:color w:val="333333"/>
          <w:sz w:val="28"/>
          <w:szCs w:val="28"/>
        </w:rPr>
      </w:pPr>
      <w:r w:rsidRPr="008706C4">
        <w:rPr>
          <w:rFonts w:ascii="Times New Roman" w:eastAsia="Times New Roman" w:hAnsi="Times New Roman" w:cs="Times New Roman"/>
          <w:color w:val="333333"/>
          <w:sz w:val="28"/>
          <w:szCs w:val="28"/>
          <w:lang w:val="ru-RU"/>
        </w:rPr>
        <w:t xml:space="preserve">5. </w:t>
      </w:r>
      <w:proofErr w:type="spellStart"/>
      <w:r w:rsidRPr="008706C4">
        <w:rPr>
          <w:rFonts w:ascii="Times New Roman" w:eastAsia="Times New Roman" w:hAnsi="Times New Roman" w:cs="Times New Roman"/>
          <w:color w:val="333333"/>
          <w:sz w:val="28"/>
          <w:szCs w:val="28"/>
          <w:lang w:val="ru-RU"/>
        </w:rPr>
        <w:t>Зактейм</w:t>
      </w:r>
      <w:proofErr w:type="spellEnd"/>
      <w:r w:rsidRPr="008706C4">
        <w:rPr>
          <w:rFonts w:ascii="Times New Roman" w:eastAsia="Times New Roman" w:hAnsi="Times New Roman" w:cs="Times New Roman"/>
          <w:color w:val="333333"/>
          <w:sz w:val="28"/>
          <w:szCs w:val="28"/>
          <w:lang w:val="ru-RU"/>
        </w:rPr>
        <w:t xml:space="preserve"> А.Ю. Этика преподавателя // Российский химический журнал. 1999. </w:t>
      </w:r>
      <w:r w:rsidRPr="008706C4">
        <w:rPr>
          <w:rFonts w:ascii="Times New Roman" w:eastAsia="Times New Roman" w:hAnsi="Times New Roman" w:cs="Times New Roman"/>
          <w:color w:val="333333"/>
          <w:sz w:val="28"/>
          <w:szCs w:val="28"/>
        </w:rPr>
        <w:t>№6.</w:t>
      </w:r>
    </w:p>
    <w:p w:rsidR="0098138E" w:rsidRPr="008706C4" w:rsidRDefault="00DF2547" w:rsidP="008706C4">
      <w:pPr>
        <w:spacing w:after="0" w:line="240" w:lineRule="auto"/>
        <w:ind w:firstLine="709"/>
        <w:jc w:val="both"/>
        <w:rPr>
          <w:rFonts w:ascii="Times New Roman" w:hAnsi="Times New Roman" w:cs="Times New Roman"/>
          <w:sz w:val="28"/>
          <w:szCs w:val="28"/>
        </w:rPr>
      </w:pPr>
    </w:p>
    <w:sectPr w:rsidR="0098138E" w:rsidRPr="008706C4" w:rsidSect="000F297B">
      <w:pgSz w:w="12240" w:h="15840"/>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6C4"/>
    <w:rsid w:val="000F297B"/>
    <w:rsid w:val="00721A3A"/>
    <w:rsid w:val="008706C4"/>
    <w:rsid w:val="00C634A4"/>
    <w:rsid w:val="00DF25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ABD5D"/>
  <w15:chartTrackingRefBased/>
  <w15:docId w15:val="{2F8FE89D-1FB1-4662-9053-76EBA6EA8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8706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706C4"/>
    <w:rPr>
      <w:rFonts w:ascii="Times New Roman" w:eastAsia="Times New Roman" w:hAnsi="Times New Roman" w:cs="Times New Roman"/>
      <w:b/>
      <w:bCs/>
      <w:kern w:val="36"/>
      <w:sz w:val="48"/>
      <w:szCs w:val="48"/>
    </w:rPr>
  </w:style>
  <w:style w:type="character" w:customStyle="1" w:styleId="11">
    <w:name w:val="Дата1"/>
    <w:basedOn w:val="a0"/>
    <w:rsid w:val="008706C4"/>
  </w:style>
  <w:style w:type="character" w:customStyle="1" w:styleId="comments">
    <w:name w:val="comments"/>
    <w:basedOn w:val="a0"/>
    <w:rsid w:val="008706C4"/>
  </w:style>
  <w:style w:type="character" w:customStyle="1" w:styleId="fio">
    <w:name w:val="fio"/>
    <w:basedOn w:val="a0"/>
    <w:rsid w:val="008706C4"/>
  </w:style>
  <w:style w:type="paragraph" w:styleId="a3">
    <w:name w:val="Normal (Web)"/>
    <w:basedOn w:val="a"/>
    <w:uiPriority w:val="99"/>
    <w:semiHidden/>
    <w:unhideWhenUsed/>
    <w:rsid w:val="008706C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0028669">
      <w:bodyDiv w:val="1"/>
      <w:marLeft w:val="0"/>
      <w:marRight w:val="0"/>
      <w:marTop w:val="0"/>
      <w:marBottom w:val="0"/>
      <w:divBdr>
        <w:top w:val="none" w:sz="0" w:space="0" w:color="auto"/>
        <w:left w:val="none" w:sz="0" w:space="0" w:color="auto"/>
        <w:bottom w:val="none" w:sz="0" w:space="0" w:color="auto"/>
        <w:right w:val="none" w:sz="0" w:space="0" w:color="auto"/>
      </w:divBdr>
      <w:divsChild>
        <w:div w:id="263655013">
          <w:marLeft w:val="0"/>
          <w:marRight w:val="0"/>
          <w:marTop w:val="150"/>
          <w:marBottom w:val="0"/>
          <w:divBdr>
            <w:top w:val="none" w:sz="0" w:space="0" w:color="auto"/>
            <w:left w:val="none" w:sz="0" w:space="0" w:color="auto"/>
            <w:bottom w:val="none" w:sz="0" w:space="0" w:color="auto"/>
            <w:right w:val="none" w:sz="0" w:space="0" w:color="auto"/>
          </w:divBdr>
        </w:div>
        <w:div w:id="682441938">
          <w:marLeft w:val="0"/>
          <w:marRight w:val="0"/>
          <w:marTop w:val="0"/>
          <w:marBottom w:val="0"/>
          <w:divBdr>
            <w:top w:val="none" w:sz="0" w:space="0" w:color="auto"/>
            <w:left w:val="none" w:sz="0" w:space="0" w:color="auto"/>
            <w:bottom w:val="none" w:sz="0" w:space="0" w:color="auto"/>
            <w:right w:val="none" w:sz="0" w:space="0" w:color="auto"/>
          </w:divBdr>
          <w:divsChild>
            <w:div w:id="1351880630">
              <w:marLeft w:val="150"/>
              <w:marRight w:val="0"/>
              <w:marTop w:val="0"/>
              <w:marBottom w:val="300"/>
              <w:divBdr>
                <w:top w:val="none" w:sz="0" w:space="0" w:color="auto"/>
                <w:left w:val="single" w:sz="6" w:space="11" w:color="EEEEEE"/>
                <w:bottom w:val="none" w:sz="0" w:space="0" w:color="auto"/>
                <w:right w:val="none" w:sz="0" w:space="0" w:color="auto"/>
              </w:divBdr>
              <w:divsChild>
                <w:div w:id="1443527951">
                  <w:marLeft w:val="0"/>
                  <w:marRight w:val="0"/>
                  <w:marTop w:val="0"/>
                  <w:marBottom w:val="0"/>
                  <w:divBdr>
                    <w:top w:val="none" w:sz="0" w:space="0" w:color="auto"/>
                    <w:left w:val="none" w:sz="0" w:space="0" w:color="auto"/>
                    <w:bottom w:val="none" w:sz="0" w:space="0" w:color="auto"/>
                    <w:right w:val="none" w:sz="0" w:space="0" w:color="auto"/>
                  </w:divBdr>
                </w:div>
              </w:divsChild>
            </w:div>
            <w:div w:id="109747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9</Pages>
  <Words>3598</Words>
  <Characters>20514</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пк</cp:lastModifiedBy>
  <cp:revision>2</cp:revision>
  <dcterms:created xsi:type="dcterms:W3CDTF">2024-09-12T20:10:00Z</dcterms:created>
  <dcterms:modified xsi:type="dcterms:W3CDTF">2024-11-22T05:36:00Z</dcterms:modified>
</cp:coreProperties>
</file>