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3CDA" w:rsidRPr="00413CDA" w:rsidRDefault="00413CDA" w:rsidP="00413CDA">
      <w:pPr>
        <w:pStyle w:val="a4"/>
        <w:rPr>
          <w:rFonts w:ascii="Times New Roman" w:hAnsi="Times New Roman" w:cs="Times New Roman"/>
          <w:sz w:val="28"/>
          <w:szCs w:val="28"/>
          <w:lang w:eastAsia="ru-RU" w:bidi="ar-SA"/>
        </w:rPr>
      </w:pPr>
      <w:r w:rsidRPr="00413CDA">
        <w:rPr>
          <w:rFonts w:ascii="Times New Roman" w:hAnsi="Times New Roman" w:cs="Times New Roman"/>
          <w:sz w:val="28"/>
          <w:szCs w:val="28"/>
          <w:lang w:eastAsia="ru-RU" w:bidi="ar-SA"/>
        </w:rPr>
        <w:t>Урок по курсу</w:t>
      </w:r>
      <w:r w:rsidRPr="00413CDA">
        <w:rPr>
          <w:rFonts w:ascii="Times New Roman" w:hAnsi="Times New Roman" w:cs="Times New Roman"/>
          <w:sz w:val="28"/>
          <w:szCs w:val="28"/>
          <w:lang w:eastAsia="ru-RU" w:bidi="ar-SA"/>
        </w:rPr>
        <w:t xml:space="preserve"> «Основы религиозной культуры и светской этики»</w:t>
      </w:r>
      <w:r w:rsidRPr="00413CDA">
        <w:rPr>
          <w:rFonts w:ascii="Times New Roman" w:hAnsi="Times New Roman" w:cs="Times New Roman"/>
          <w:sz w:val="28"/>
          <w:szCs w:val="28"/>
          <w:lang w:eastAsia="ru-RU" w:bidi="ar-SA"/>
        </w:rPr>
        <w:t>.</w:t>
      </w:r>
    </w:p>
    <w:p w:rsidR="00413CDA" w:rsidRPr="00413CDA" w:rsidRDefault="00413CDA" w:rsidP="00413CDA">
      <w:pPr>
        <w:pStyle w:val="a4"/>
        <w:rPr>
          <w:rFonts w:ascii="Times New Roman" w:hAnsi="Times New Roman" w:cs="Times New Roman"/>
          <w:sz w:val="28"/>
          <w:szCs w:val="28"/>
          <w:lang w:eastAsia="ru-RU" w:bidi="ar-SA"/>
        </w:rPr>
      </w:pPr>
      <w:r w:rsidRPr="00413CDA">
        <w:rPr>
          <w:rFonts w:ascii="Times New Roman" w:hAnsi="Times New Roman" w:cs="Times New Roman"/>
          <w:sz w:val="28"/>
          <w:szCs w:val="28"/>
          <w:lang w:eastAsia="ru-RU" w:bidi="ar-SA"/>
        </w:rPr>
        <w:t xml:space="preserve">Модуль «Основы светской </w:t>
      </w:r>
      <w:proofErr w:type="gramStart"/>
      <w:r w:rsidRPr="00413CDA">
        <w:rPr>
          <w:rFonts w:ascii="Times New Roman" w:hAnsi="Times New Roman" w:cs="Times New Roman"/>
          <w:sz w:val="28"/>
          <w:szCs w:val="28"/>
          <w:lang w:eastAsia="ru-RU" w:bidi="ar-SA"/>
        </w:rPr>
        <w:t>этики»  4</w:t>
      </w:r>
      <w:proofErr w:type="gramEnd"/>
      <w:r w:rsidRPr="00413CDA">
        <w:rPr>
          <w:rFonts w:ascii="Times New Roman" w:hAnsi="Times New Roman" w:cs="Times New Roman"/>
          <w:sz w:val="28"/>
          <w:szCs w:val="28"/>
          <w:lang w:eastAsia="ru-RU" w:bidi="ar-SA"/>
        </w:rPr>
        <w:t xml:space="preserve"> класс</w:t>
      </w:r>
    </w:p>
    <w:p w:rsidR="00413CDA" w:rsidRPr="00413CDA" w:rsidRDefault="00413CDA" w:rsidP="00413CDA">
      <w:r w:rsidRPr="00413CDA">
        <w:rPr>
          <w:rFonts w:ascii="Times New Roman" w:hAnsi="Times New Roman" w:cs="Times New Roman"/>
          <w:sz w:val="28"/>
          <w:szCs w:val="28"/>
          <w:lang w:eastAsia="ru-RU"/>
        </w:rPr>
        <w:t>Тема урока: Добро и зло</w:t>
      </w:r>
    </w:p>
    <w:p w:rsidR="00413CDA" w:rsidRDefault="00413CDA" w:rsidP="00413CDA">
      <w:pPr>
        <w:pStyle w:val="a4"/>
        <w:rPr>
          <w:rFonts w:ascii="Times New Roman" w:hAnsi="Times New Roman" w:cs="Times New Roman"/>
          <w:sz w:val="28"/>
          <w:szCs w:val="28"/>
          <w:lang w:eastAsia="ru-RU" w:bidi="ar-SA"/>
        </w:rPr>
      </w:pPr>
      <w:r>
        <w:rPr>
          <w:rFonts w:ascii="Times New Roman" w:hAnsi="Times New Roman" w:cs="Times New Roman"/>
          <w:sz w:val="28"/>
          <w:szCs w:val="28"/>
          <w:lang w:eastAsia="ru-RU" w:bidi="ar-SA"/>
        </w:rPr>
        <w:t xml:space="preserve">Данный урок </w:t>
      </w:r>
      <w:r>
        <w:rPr>
          <w:rFonts w:ascii="Times New Roman" w:hAnsi="Times New Roman" w:cs="Times New Roman"/>
          <w:sz w:val="28"/>
          <w:szCs w:val="28"/>
          <w:lang w:eastAsia="ru-RU" w:bidi="ar-SA"/>
        </w:rPr>
        <w:t>знакомит обучающихся с общечеловеческими понятиями «добро» и «зло»; показ</w:t>
      </w:r>
      <w:r>
        <w:rPr>
          <w:rFonts w:ascii="Times New Roman" w:hAnsi="Times New Roman" w:cs="Times New Roman"/>
          <w:sz w:val="28"/>
          <w:szCs w:val="28"/>
          <w:lang w:eastAsia="ru-RU" w:bidi="ar-SA"/>
        </w:rPr>
        <w:t>ывает</w:t>
      </w:r>
      <w:r>
        <w:rPr>
          <w:rFonts w:ascii="Times New Roman" w:hAnsi="Times New Roman" w:cs="Times New Roman"/>
          <w:sz w:val="28"/>
          <w:szCs w:val="28"/>
          <w:lang w:eastAsia="ru-RU" w:bidi="ar-SA"/>
        </w:rPr>
        <w:t xml:space="preserve"> их противоположность</w:t>
      </w:r>
      <w:r>
        <w:rPr>
          <w:rFonts w:ascii="Times New Roman" w:hAnsi="Times New Roman" w:cs="Times New Roman"/>
          <w:sz w:val="28"/>
          <w:szCs w:val="28"/>
          <w:lang w:eastAsia="ru-RU" w:bidi="ar-SA"/>
        </w:rPr>
        <w:t>. Материалы данной разработки находятся по ссылке ниже:</w:t>
      </w:r>
    </w:p>
    <w:bookmarkStart w:id="0" w:name="_GoBack"/>
    <w:bookmarkEnd w:id="0"/>
    <w:p w:rsidR="00004F84" w:rsidRDefault="00413CDA">
      <w:r>
        <w:fldChar w:fldCharType="begin"/>
      </w:r>
      <w:r>
        <w:instrText xml:space="preserve"> HYPERLINK "</w:instrText>
      </w:r>
      <w:r w:rsidRPr="00413CDA">
        <w:instrText>https://cloud.mail.ru/public/TGM9/eA7pk9kRc</w:instrText>
      </w:r>
      <w:r>
        <w:instrText xml:space="preserve">" </w:instrText>
      </w:r>
      <w:r>
        <w:fldChar w:fldCharType="separate"/>
      </w:r>
      <w:r w:rsidRPr="00F03B5E">
        <w:rPr>
          <w:rStyle w:val="a3"/>
        </w:rPr>
        <w:t>https://cloud.mail.ru/public/TGM9/eA7pk9kRc</w:t>
      </w:r>
      <w:r>
        <w:fldChar w:fldCharType="end"/>
      </w:r>
    </w:p>
    <w:p w:rsidR="00413CDA" w:rsidRDefault="00413CDA"/>
    <w:sectPr w:rsidR="00413C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4E7"/>
    <w:rsid w:val="00004F84"/>
    <w:rsid w:val="00413CDA"/>
    <w:rsid w:val="00640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1882A"/>
  <w15:chartTrackingRefBased/>
  <w15:docId w15:val="{992A339A-0234-4327-9FD5-D4FAE7954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13CDA"/>
    <w:rPr>
      <w:color w:val="0563C1" w:themeColor="hyperlink"/>
      <w:u w:val="single"/>
    </w:rPr>
  </w:style>
  <w:style w:type="paragraph" w:styleId="a4">
    <w:name w:val="No Spacing"/>
    <w:link w:val="a5"/>
    <w:uiPriority w:val="1"/>
    <w:qFormat/>
    <w:rsid w:val="00413CDA"/>
    <w:pPr>
      <w:spacing w:after="0" w:line="240" w:lineRule="auto"/>
    </w:pPr>
    <w:rPr>
      <w:rFonts w:cs="Mangal"/>
      <w:szCs w:val="20"/>
      <w:lang w:bidi="hi-IN"/>
    </w:rPr>
  </w:style>
  <w:style w:type="character" w:customStyle="1" w:styleId="a5">
    <w:name w:val="Без интервала Знак"/>
    <w:basedOn w:val="a0"/>
    <w:link w:val="a4"/>
    <w:uiPriority w:val="1"/>
    <w:rsid w:val="00413CDA"/>
    <w:rPr>
      <w:rFonts w:cs="Mangal"/>
      <w:szCs w:val="20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59</Words>
  <Characters>339</Characters>
  <Application>Microsoft Office Word</Application>
  <DocSecurity>0</DocSecurity>
  <Lines>2</Lines>
  <Paragraphs>1</Paragraphs>
  <ScaleCrop>false</ScaleCrop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Луговская</dc:creator>
  <cp:keywords/>
  <dc:description/>
  <cp:lastModifiedBy>Татьяна Луговская</cp:lastModifiedBy>
  <cp:revision>2</cp:revision>
  <dcterms:created xsi:type="dcterms:W3CDTF">2024-11-19T02:14:00Z</dcterms:created>
  <dcterms:modified xsi:type="dcterms:W3CDTF">2024-11-19T02:19:00Z</dcterms:modified>
</cp:coreProperties>
</file>