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A31" w:rsidRPr="0001581F" w:rsidRDefault="00591A31" w:rsidP="00591A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1581F">
        <w:rPr>
          <w:rFonts w:ascii="Times New Roman" w:hAnsi="Times New Roman"/>
          <w:sz w:val="28"/>
          <w:szCs w:val="28"/>
        </w:rPr>
        <w:t xml:space="preserve">МИНИСТЕРСТВО НАУКИ И ВЫСШЕГО ОБРАЗОВАНИЯ </w:t>
      </w:r>
    </w:p>
    <w:p w:rsidR="00591A31" w:rsidRPr="00D93088" w:rsidRDefault="00591A31" w:rsidP="00591A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581F">
        <w:rPr>
          <w:rFonts w:ascii="Times New Roman" w:hAnsi="Times New Roman"/>
          <w:sz w:val="28"/>
          <w:szCs w:val="28"/>
        </w:rPr>
        <w:t>РОССИЙСКОЙ ФЕДЕРАЦИИ</w:t>
      </w:r>
    </w:p>
    <w:p w:rsidR="00591A31" w:rsidRDefault="00591A31" w:rsidP="00591A31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D93088">
        <w:rPr>
          <w:rFonts w:ascii="Times New Roman" w:hAnsi="Times New Roman"/>
          <w:bCs/>
          <w:sz w:val="28"/>
          <w:szCs w:val="28"/>
        </w:rPr>
        <w:t xml:space="preserve">Федеральное государственное бюджетное </w:t>
      </w:r>
      <w:r>
        <w:rPr>
          <w:rFonts w:ascii="Times New Roman" w:hAnsi="Times New Roman"/>
          <w:bCs/>
          <w:sz w:val="28"/>
          <w:szCs w:val="28"/>
        </w:rPr>
        <w:t>о</w:t>
      </w:r>
      <w:r w:rsidRPr="00D93088">
        <w:rPr>
          <w:rFonts w:ascii="Times New Roman" w:hAnsi="Times New Roman"/>
          <w:bCs/>
          <w:sz w:val="28"/>
          <w:szCs w:val="28"/>
        </w:rPr>
        <w:t xml:space="preserve">бразовательное </w:t>
      </w:r>
    </w:p>
    <w:p w:rsidR="00591A31" w:rsidRPr="00D93088" w:rsidRDefault="00591A31" w:rsidP="00591A31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D93088"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591A31" w:rsidRPr="00D93088" w:rsidRDefault="00591A31" w:rsidP="00591A31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D93088">
        <w:rPr>
          <w:rFonts w:ascii="Times New Roman" w:hAnsi="Times New Roman"/>
          <w:b/>
          <w:bCs/>
          <w:caps/>
          <w:sz w:val="28"/>
          <w:szCs w:val="28"/>
        </w:rPr>
        <w:t>«тюменский индустриальный университет»</w:t>
      </w:r>
    </w:p>
    <w:p w:rsidR="00591A31" w:rsidRPr="00D93088" w:rsidRDefault="00591A31" w:rsidP="00591A31">
      <w:pPr>
        <w:spacing w:after="0" w:line="240" w:lineRule="auto"/>
        <w:jc w:val="center"/>
        <w:rPr>
          <w:b/>
          <w:sz w:val="28"/>
          <w:szCs w:val="28"/>
        </w:rPr>
      </w:pPr>
      <w:r w:rsidRPr="00D93088">
        <w:rPr>
          <w:rFonts w:ascii="Times New Roman" w:hAnsi="Times New Roman"/>
          <w:b/>
          <w:bCs/>
          <w:sz w:val="28"/>
          <w:szCs w:val="28"/>
        </w:rPr>
        <w:t>Многопрофильный колледж</w:t>
      </w:r>
    </w:p>
    <w:p w:rsidR="00591A31" w:rsidRPr="00903956" w:rsidRDefault="00591A31" w:rsidP="00591A31">
      <w:pPr>
        <w:widowControl w:val="0"/>
        <w:spacing w:after="0" w:line="240" w:lineRule="auto"/>
        <w:ind w:right="-3"/>
        <w:rPr>
          <w:rFonts w:ascii="Times New Roman" w:hAnsi="Times New Roman"/>
          <w:sz w:val="28"/>
          <w:szCs w:val="28"/>
        </w:rPr>
      </w:pPr>
    </w:p>
    <w:p w:rsidR="00591A31" w:rsidRDefault="00591A31" w:rsidP="00591A31">
      <w:pPr>
        <w:widowControl w:val="0"/>
        <w:tabs>
          <w:tab w:val="left" w:pos="426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Отделение машиностроения и </w:t>
      </w:r>
    </w:p>
    <w:p w:rsidR="00591A31" w:rsidRDefault="00591A31" w:rsidP="00591A31">
      <w:pPr>
        <w:widowControl w:val="0"/>
        <w:tabs>
          <w:tab w:val="left" w:pos="426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переработки нефти</w:t>
      </w:r>
    </w:p>
    <w:p w:rsidR="00591A31" w:rsidRPr="00573DCC" w:rsidRDefault="00591A31" w:rsidP="00591A31">
      <w:pPr>
        <w:widowControl w:val="0"/>
        <w:spacing w:after="0" w:line="240" w:lineRule="auto"/>
        <w:ind w:right="-3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46546D" w:rsidRDefault="00591A31" w:rsidP="00591A3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546D">
        <w:rPr>
          <w:rFonts w:ascii="Times New Roman" w:hAnsi="Times New Roman"/>
          <w:b/>
          <w:sz w:val="28"/>
          <w:szCs w:val="28"/>
        </w:rPr>
        <w:t>МАТЕРИАЛОВЕДЕНИЕ</w:t>
      </w:r>
    </w:p>
    <w:p w:rsidR="00591A31" w:rsidRPr="00573DCC" w:rsidRDefault="00591A31" w:rsidP="00591A31">
      <w:pPr>
        <w:spacing w:after="0" w:line="240" w:lineRule="auto"/>
        <w:ind w:right="-3"/>
        <w:rPr>
          <w:rFonts w:ascii="Times New Roman" w:hAnsi="Times New Roman"/>
          <w:b/>
          <w:bCs/>
          <w:caps/>
          <w:sz w:val="28"/>
          <w:szCs w:val="28"/>
        </w:rPr>
      </w:pPr>
    </w:p>
    <w:p w:rsidR="00591A31" w:rsidRDefault="00591A31" w:rsidP="00591A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8104B">
        <w:rPr>
          <w:rFonts w:ascii="Times New Roman" w:hAnsi="Times New Roman"/>
          <w:sz w:val="28"/>
          <w:szCs w:val="28"/>
        </w:rPr>
        <w:t xml:space="preserve">Методические указания </w:t>
      </w:r>
      <w:r>
        <w:rPr>
          <w:rFonts w:ascii="Times New Roman" w:hAnsi="Times New Roman"/>
          <w:sz w:val="28"/>
          <w:szCs w:val="28"/>
        </w:rPr>
        <w:t xml:space="preserve">к практическим занятиям </w:t>
      </w:r>
      <w:r w:rsidRPr="0058104B">
        <w:rPr>
          <w:rFonts w:ascii="Times New Roman" w:hAnsi="Times New Roman"/>
          <w:sz w:val="28"/>
          <w:szCs w:val="28"/>
        </w:rPr>
        <w:t>для обучающихся по специальност</w:t>
      </w:r>
      <w:r>
        <w:rPr>
          <w:rFonts w:ascii="Times New Roman" w:hAnsi="Times New Roman"/>
          <w:sz w:val="28"/>
          <w:szCs w:val="28"/>
        </w:rPr>
        <w:t>и</w:t>
      </w:r>
      <w:r w:rsidRPr="0058104B">
        <w:rPr>
          <w:rFonts w:ascii="Times New Roman" w:hAnsi="Times New Roman"/>
          <w:sz w:val="28"/>
          <w:szCs w:val="28"/>
        </w:rPr>
        <w:t xml:space="preserve"> </w:t>
      </w:r>
    </w:p>
    <w:p w:rsidR="00FA4DE2" w:rsidRDefault="00FA4DE2" w:rsidP="00FA4DE2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15.02.12 Монтаж, техническое обслуживание и ремонт промышленного оборудования (по отраслям),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очной формы обучения</w:t>
      </w:r>
    </w:p>
    <w:p w:rsidR="00591A31" w:rsidRDefault="00591A31" w:rsidP="00591A3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1A31" w:rsidRDefault="00591A31" w:rsidP="00591A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A31" w:rsidRPr="00B13FCC" w:rsidRDefault="00591A31" w:rsidP="00591A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1A31" w:rsidRDefault="00591A31" w:rsidP="00591A31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566D">
        <w:rPr>
          <w:rFonts w:ascii="Times New Roman" w:hAnsi="Times New Roman"/>
          <w:sz w:val="28"/>
          <w:szCs w:val="28"/>
        </w:rPr>
        <w:t xml:space="preserve">Составитель </w:t>
      </w:r>
      <w:r w:rsidR="00FA4DE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Е.М. Парфен</w:t>
      </w:r>
      <w:r w:rsidRPr="007C27A7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ова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,</w:t>
      </w:r>
    </w:p>
    <w:p w:rsidR="00591A31" w:rsidRDefault="00591A31" w:rsidP="00591A31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преподаватель </w:t>
      </w:r>
      <w:r w:rsidR="00FA4DE2">
        <w:rPr>
          <w:rFonts w:ascii="Times New Roman" w:hAnsi="Times New Roman"/>
          <w:b/>
          <w:i/>
          <w:sz w:val="28"/>
          <w:szCs w:val="28"/>
        </w:rPr>
        <w:t xml:space="preserve">без </w:t>
      </w:r>
      <w:r>
        <w:rPr>
          <w:rFonts w:ascii="Times New Roman" w:hAnsi="Times New Roman"/>
          <w:b/>
          <w:i/>
          <w:sz w:val="28"/>
          <w:szCs w:val="28"/>
        </w:rPr>
        <w:t>высшей квалификационной категории</w:t>
      </w:r>
    </w:p>
    <w:p w:rsidR="00591A31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  <w:r w:rsidRPr="00573DCC">
        <w:rPr>
          <w:rFonts w:ascii="Times New Roman" w:hAnsi="Times New Roman"/>
          <w:sz w:val="28"/>
          <w:szCs w:val="28"/>
        </w:rPr>
        <w:t>Тюмень</w:t>
      </w:r>
    </w:p>
    <w:p w:rsidR="00591A31" w:rsidRPr="00573DCC" w:rsidRDefault="00591A31" w:rsidP="00591A31">
      <w:pPr>
        <w:spacing w:after="0" w:line="240" w:lineRule="auto"/>
        <w:ind w:right="-3"/>
        <w:jc w:val="center"/>
        <w:rPr>
          <w:rFonts w:ascii="Times New Roman" w:hAnsi="Times New Roman"/>
          <w:sz w:val="28"/>
          <w:szCs w:val="28"/>
        </w:rPr>
      </w:pPr>
      <w:r w:rsidRPr="00573DCC">
        <w:rPr>
          <w:rFonts w:ascii="Times New Roman" w:hAnsi="Times New Roman"/>
          <w:sz w:val="28"/>
          <w:szCs w:val="28"/>
        </w:rPr>
        <w:t>ТИУ</w:t>
      </w:r>
    </w:p>
    <w:p w:rsidR="00591A31" w:rsidRDefault="007D4CD6" w:rsidP="00591A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431800</wp:posOffset>
                </wp:positionV>
                <wp:extent cx="908050" cy="457200"/>
                <wp:effectExtent l="3810" t="0" r="2540" b="254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2DFC3D" id="Rectangle 2" o:spid="_x0000_s1026" style="position:absolute;margin-left:214.4pt;margin-top:34pt;width:71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" stroked="f"/>
            </w:pict>
          </mc:Fallback>
        </mc:AlternateContent>
      </w:r>
      <w:r w:rsidR="00FA4DE2">
        <w:rPr>
          <w:rFonts w:ascii="Times New Roman" w:hAnsi="Times New Roman"/>
          <w:sz w:val="28"/>
          <w:szCs w:val="28"/>
        </w:rPr>
        <w:t>2024</w:t>
      </w:r>
    </w:p>
    <w:p w:rsidR="00F83FBB" w:rsidRPr="00191B6F" w:rsidRDefault="00F83FBB" w:rsidP="00EE2C3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356D" w:rsidRPr="00F83FBB" w:rsidRDefault="001F356D" w:rsidP="001F356D">
      <w:pPr>
        <w:widowControl w:val="0"/>
        <w:spacing w:after="0" w:line="240" w:lineRule="auto"/>
        <w:jc w:val="center"/>
        <w:rPr>
          <w:rFonts w:ascii="Times New Roman" w:hAnsi="Times New Roman"/>
        </w:rPr>
      </w:pPr>
    </w:p>
    <w:p w:rsidR="00F83FBB" w:rsidRPr="00591A31" w:rsidRDefault="00F83FBB" w:rsidP="004B5A44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591A31">
        <w:rPr>
          <w:rFonts w:ascii="Times New Roman" w:hAnsi="Times New Roman"/>
          <w:sz w:val="28"/>
        </w:rPr>
        <w:t xml:space="preserve">Материаловедение: </w:t>
      </w:r>
      <w:r w:rsidR="004B5A44" w:rsidRPr="004B5A44">
        <w:rPr>
          <w:rFonts w:ascii="Times New Roman" w:hAnsi="Times New Roman"/>
          <w:sz w:val="28"/>
        </w:rPr>
        <w:t>Методические указания к практическим занятиям для</w:t>
      </w:r>
      <w:r w:rsidR="004B5A44">
        <w:rPr>
          <w:rFonts w:ascii="Times New Roman" w:hAnsi="Times New Roman"/>
          <w:sz w:val="28"/>
        </w:rPr>
        <w:t xml:space="preserve"> обучающихся по специальности </w:t>
      </w:r>
      <w:r w:rsidR="004B5A44" w:rsidRPr="004B5A44">
        <w:rPr>
          <w:rFonts w:ascii="Times New Roman" w:hAnsi="Times New Roman"/>
          <w:sz w:val="28"/>
        </w:rPr>
        <w:t>15.02.12 Монтаж, техническое обслуживание и ремонт промышленного оборудования (по отраслям), очной формы обучения</w:t>
      </w:r>
      <w:r w:rsidR="00591A31">
        <w:rPr>
          <w:rFonts w:ascii="Times New Roman" w:hAnsi="Times New Roman"/>
          <w:sz w:val="28"/>
          <w:szCs w:val="28"/>
        </w:rPr>
        <w:t xml:space="preserve"> </w:t>
      </w:r>
      <w:r w:rsidR="004B5A44">
        <w:rPr>
          <w:rFonts w:ascii="Times New Roman" w:hAnsi="Times New Roman"/>
          <w:sz w:val="28"/>
        </w:rPr>
        <w:t>/ сост. Е.М. Парфенова</w:t>
      </w:r>
      <w:r w:rsidR="007D4CD6">
        <w:rPr>
          <w:rFonts w:ascii="Times New Roman" w:hAnsi="Times New Roman"/>
          <w:sz w:val="28"/>
        </w:rPr>
        <w:t>; Тюменский индустриальный</w:t>
      </w:r>
      <w:bookmarkStart w:id="0" w:name="_GoBack"/>
      <w:bookmarkEnd w:id="0"/>
      <w:r w:rsidRPr="00591A31">
        <w:rPr>
          <w:rFonts w:ascii="Times New Roman" w:hAnsi="Times New Roman"/>
          <w:sz w:val="28"/>
        </w:rPr>
        <w:t xml:space="preserve"> университет. – 1 изд., - Тюмень: </w:t>
      </w:r>
      <w:r w:rsidR="007D4CD6">
        <w:rPr>
          <w:rFonts w:ascii="Times New Roman" w:hAnsi="Times New Roman"/>
          <w:sz w:val="28"/>
        </w:rPr>
        <w:t>Издательский центр БИК, ТИУ, 2024</w:t>
      </w:r>
      <w:r w:rsidRPr="00591A31">
        <w:rPr>
          <w:rFonts w:ascii="Times New Roman" w:hAnsi="Times New Roman"/>
          <w:sz w:val="28"/>
        </w:rPr>
        <w:t xml:space="preserve">. – </w:t>
      </w:r>
      <w:r w:rsidR="007D4CD6">
        <w:rPr>
          <w:rFonts w:ascii="Times New Roman" w:hAnsi="Times New Roman"/>
          <w:sz w:val="28"/>
        </w:rPr>
        <w:t>12</w:t>
      </w:r>
      <w:r w:rsidRPr="00591A31">
        <w:rPr>
          <w:rFonts w:ascii="Times New Roman" w:hAnsi="Times New Roman"/>
          <w:sz w:val="28"/>
        </w:rPr>
        <w:t xml:space="preserve"> с.</w:t>
      </w:r>
    </w:p>
    <w:p w:rsidR="00F83FBB" w:rsidRPr="00591A31" w:rsidRDefault="00F83FBB" w:rsidP="001F356D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83FBB" w:rsidRPr="00591A31" w:rsidRDefault="00F83FBB" w:rsidP="001F356D">
      <w:pPr>
        <w:spacing w:after="0" w:line="240" w:lineRule="auto"/>
        <w:rPr>
          <w:rFonts w:ascii="Times New Roman" w:hAnsi="Times New Roman"/>
          <w:sz w:val="28"/>
        </w:rPr>
        <w:sectPr w:rsidR="00F83FBB" w:rsidRPr="00591A31" w:rsidSect="00F83FBB">
          <w:footerReference w:type="default" r:id="rId8"/>
          <w:type w:val="continuous"/>
          <w:pgSz w:w="11906" w:h="16838"/>
          <w:pgMar w:top="1134" w:right="1418" w:bottom="1701" w:left="1418" w:header="709" w:footer="709" w:gutter="0"/>
          <w:cols w:space="720"/>
        </w:sectPr>
      </w:pPr>
    </w:p>
    <w:p w:rsidR="00F83FBB" w:rsidRPr="00591A31" w:rsidRDefault="00F83FBB" w:rsidP="001F356D">
      <w:pPr>
        <w:widowControl w:val="0"/>
        <w:tabs>
          <w:tab w:val="left" w:pos="567"/>
        </w:tabs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83FBB" w:rsidRPr="00591A31" w:rsidRDefault="00F83FBB" w:rsidP="001F356D">
      <w:pPr>
        <w:widowControl w:val="0"/>
        <w:tabs>
          <w:tab w:val="left" w:pos="567"/>
        </w:tabs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83FBB" w:rsidRPr="00591A31" w:rsidRDefault="00F83FBB" w:rsidP="001F356D">
      <w:pPr>
        <w:widowControl w:val="0"/>
        <w:spacing w:after="0" w:line="240" w:lineRule="auto"/>
        <w:ind w:firstLine="709"/>
        <w:rPr>
          <w:rFonts w:ascii="Times New Roman" w:hAnsi="Times New Roman"/>
          <w:sz w:val="28"/>
        </w:rPr>
      </w:pPr>
      <w:r w:rsidRPr="00591A31">
        <w:rPr>
          <w:rFonts w:ascii="Times New Roman" w:hAnsi="Times New Roman"/>
          <w:sz w:val="28"/>
        </w:rPr>
        <w:t xml:space="preserve">Ответственный редактор: </w:t>
      </w:r>
      <w:r w:rsidR="004B5A44">
        <w:rPr>
          <w:rFonts w:ascii="Times New Roman" w:hAnsi="Times New Roman"/>
          <w:sz w:val="28"/>
        </w:rPr>
        <w:t>О. А. Крылов</w:t>
      </w:r>
      <w:r w:rsidR="0001294C" w:rsidRPr="00591A31">
        <w:rPr>
          <w:rFonts w:ascii="Times New Roman" w:hAnsi="Times New Roman"/>
          <w:sz w:val="28"/>
        </w:rPr>
        <w:t>, председатель ЦК ТМиРПО</w:t>
      </w:r>
    </w:p>
    <w:p w:rsidR="00F83FBB" w:rsidRPr="00591A31" w:rsidRDefault="00F83FBB" w:rsidP="001F356D">
      <w:pPr>
        <w:widowControl w:val="0"/>
        <w:tabs>
          <w:tab w:val="left" w:pos="567"/>
        </w:tabs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83FBB" w:rsidRPr="00591A31" w:rsidRDefault="00F83FBB" w:rsidP="001F356D">
      <w:pPr>
        <w:widowControl w:val="0"/>
        <w:tabs>
          <w:tab w:val="left" w:pos="567"/>
        </w:tabs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F83FBB" w:rsidRPr="00591A31" w:rsidRDefault="00F83FBB" w:rsidP="001F356D">
      <w:pPr>
        <w:widowControl w:val="0"/>
        <w:tabs>
          <w:tab w:val="left" w:pos="567"/>
        </w:tabs>
        <w:spacing w:after="0" w:line="240" w:lineRule="auto"/>
        <w:ind w:firstLine="709"/>
        <w:rPr>
          <w:rFonts w:ascii="Times New Roman" w:hAnsi="Times New Roman"/>
          <w:sz w:val="28"/>
        </w:rPr>
      </w:pPr>
      <w:r w:rsidRPr="00591A31">
        <w:rPr>
          <w:rFonts w:ascii="Times New Roman" w:hAnsi="Times New Roman"/>
          <w:sz w:val="28"/>
        </w:rPr>
        <w:t>Методические указания рассмотрены и рекомендованы к изданию на заседании цикловой комиссии отделения автоматизации, технологии и ремонта протокол №1 от «</w:t>
      </w:r>
      <w:r w:rsidR="004B5A44">
        <w:rPr>
          <w:rFonts w:ascii="Times New Roman" w:hAnsi="Times New Roman"/>
          <w:sz w:val="28"/>
          <w:u w:val="single"/>
        </w:rPr>
        <w:t>26</w:t>
      </w:r>
      <w:r w:rsidRPr="00591A31">
        <w:rPr>
          <w:rFonts w:ascii="Times New Roman" w:hAnsi="Times New Roman"/>
          <w:sz w:val="28"/>
        </w:rPr>
        <w:t xml:space="preserve">» </w:t>
      </w:r>
      <w:r w:rsidR="004B5A44">
        <w:rPr>
          <w:rFonts w:ascii="Times New Roman" w:hAnsi="Times New Roman"/>
          <w:sz w:val="28"/>
          <w:u w:val="single"/>
        </w:rPr>
        <w:t>10.  2024</w:t>
      </w:r>
      <w:r w:rsidRPr="00591A31">
        <w:rPr>
          <w:rFonts w:ascii="Times New Roman" w:hAnsi="Times New Roman"/>
          <w:sz w:val="28"/>
        </w:rPr>
        <w:t xml:space="preserve"> г.</w:t>
      </w:r>
    </w:p>
    <w:p w:rsidR="00F83FBB" w:rsidRPr="00591A31" w:rsidRDefault="00F83FBB" w:rsidP="001F356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1F356D" w:rsidRDefault="001F356D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56D" w:rsidRDefault="001F356D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56D" w:rsidRDefault="001F356D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56D" w:rsidRDefault="001F356D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4BAB" w:rsidRDefault="00DA4BAB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56D" w:rsidRDefault="001F356D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56D" w:rsidRDefault="001F356D" w:rsidP="001F35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56D" w:rsidRPr="00591A31" w:rsidRDefault="001F356D" w:rsidP="00591A31">
      <w:pPr>
        <w:widowControl w:val="0"/>
        <w:tabs>
          <w:tab w:val="left" w:pos="567"/>
        </w:tabs>
        <w:spacing w:after="0" w:line="240" w:lineRule="auto"/>
        <w:ind w:right="-1987"/>
        <w:rPr>
          <w:rFonts w:ascii="Times New Roman" w:hAnsi="Times New Roman"/>
          <w:sz w:val="28"/>
          <w:szCs w:val="28"/>
        </w:rPr>
      </w:pPr>
    </w:p>
    <w:p w:rsidR="00F45203" w:rsidRPr="00591A31" w:rsidRDefault="009225F9" w:rsidP="001F356D">
      <w:pPr>
        <w:widowControl w:val="0"/>
        <w:tabs>
          <w:tab w:val="left" w:pos="567"/>
          <w:tab w:val="left" w:pos="3960"/>
          <w:tab w:val="center" w:pos="552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1A31">
        <w:rPr>
          <w:rFonts w:ascii="Times New Roman" w:hAnsi="Times New Roman"/>
          <w:b/>
          <w:sz w:val="28"/>
          <w:szCs w:val="28"/>
        </w:rPr>
        <w:t>Аннотация</w:t>
      </w:r>
    </w:p>
    <w:p w:rsidR="00137890" w:rsidRPr="00591A31" w:rsidRDefault="00137890" w:rsidP="001F356D">
      <w:pPr>
        <w:widowControl w:val="0"/>
        <w:tabs>
          <w:tab w:val="left" w:pos="567"/>
          <w:tab w:val="left" w:pos="3960"/>
          <w:tab w:val="center" w:pos="552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3740" w:rsidRPr="00591A31" w:rsidRDefault="00137890" w:rsidP="00191B6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A31">
        <w:rPr>
          <w:rFonts w:ascii="Times New Roman" w:hAnsi="Times New Roman"/>
          <w:sz w:val="28"/>
          <w:szCs w:val="28"/>
        </w:rPr>
        <w:t xml:space="preserve">Методические указания по выполнению </w:t>
      </w:r>
      <w:r w:rsidR="00E22EDC" w:rsidRPr="00591A31">
        <w:rPr>
          <w:rFonts w:ascii="Times New Roman" w:hAnsi="Times New Roman"/>
          <w:sz w:val="28"/>
          <w:szCs w:val="28"/>
        </w:rPr>
        <w:t>практических</w:t>
      </w:r>
      <w:r w:rsidRPr="00591A31">
        <w:rPr>
          <w:rFonts w:ascii="Times New Roman" w:hAnsi="Times New Roman"/>
          <w:sz w:val="28"/>
          <w:szCs w:val="28"/>
        </w:rPr>
        <w:t xml:space="preserve"> работ по дисциплине </w:t>
      </w:r>
      <w:r w:rsidR="004A4CA7" w:rsidRPr="00591A31">
        <w:rPr>
          <w:rFonts w:ascii="Times New Roman" w:hAnsi="Times New Roman"/>
          <w:sz w:val="28"/>
          <w:szCs w:val="28"/>
        </w:rPr>
        <w:t xml:space="preserve">ОП.4. </w:t>
      </w:r>
      <w:r w:rsidR="00682C22" w:rsidRPr="00591A31">
        <w:rPr>
          <w:rFonts w:ascii="Times New Roman" w:hAnsi="Times New Roman"/>
          <w:sz w:val="28"/>
          <w:szCs w:val="28"/>
        </w:rPr>
        <w:t>Материаловедение</w:t>
      </w:r>
      <w:r w:rsidR="00144459" w:rsidRPr="00591A31">
        <w:rPr>
          <w:rFonts w:ascii="Times New Roman" w:hAnsi="Times New Roman"/>
          <w:sz w:val="28"/>
          <w:szCs w:val="28"/>
        </w:rPr>
        <w:t xml:space="preserve"> </w:t>
      </w:r>
      <w:r w:rsidR="007B389C" w:rsidRPr="00591A31">
        <w:rPr>
          <w:rFonts w:ascii="Times New Roman" w:hAnsi="Times New Roman"/>
          <w:sz w:val="28"/>
          <w:szCs w:val="28"/>
        </w:rPr>
        <w:t xml:space="preserve">предназначены для обучающихся </w:t>
      </w:r>
      <w:r w:rsidR="00591A31">
        <w:rPr>
          <w:rFonts w:ascii="Times New Roman" w:hAnsi="Times New Roman"/>
          <w:sz w:val="28"/>
          <w:szCs w:val="28"/>
        </w:rPr>
        <w:t>по специальности</w:t>
      </w:r>
      <w:r w:rsidR="008A502E" w:rsidRPr="00591A31">
        <w:rPr>
          <w:rFonts w:ascii="Times New Roman" w:hAnsi="Times New Roman"/>
          <w:sz w:val="28"/>
          <w:szCs w:val="28"/>
        </w:rPr>
        <w:t xml:space="preserve"> </w:t>
      </w:r>
      <w:r w:rsidR="004B5A44" w:rsidRPr="004B5A44">
        <w:rPr>
          <w:rFonts w:ascii="Times New Roman" w:hAnsi="Times New Roman"/>
          <w:sz w:val="28"/>
        </w:rPr>
        <w:t>15.02.12 Монтаж, техническое обслуживание и ремонт промышленного оборудования (по отраслям)</w:t>
      </w:r>
      <w:r w:rsidR="00EB373E" w:rsidRPr="00591A31">
        <w:rPr>
          <w:rFonts w:ascii="Times New Roman" w:hAnsi="Times New Roman"/>
          <w:bCs/>
          <w:sz w:val="28"/>
          <w:szCs w:val="28"/>
        </w:rPr>
        <w:t>.</w:t>
      </w:r>
    </w:p>
    <w:p w:rsidR="007B389C" w:rsidRPr="00591A31" w:rsidRDefault="007B389C" w:rsidP="00191B6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A31">
        <w:rPr>
          <w:rFonts w:ascii="Times New Roman" w:hAnsi="Times New Roman"/>
          <w:sz w:val="28"/>
          <w:szCs w:val="28"/>
        </w:rPr>
        <w:t xml:space="preserve">Методические указания по выполнению </w:t>
      </w:r>
      <w:r w:rsidR="00E22EDC" w:rsidRPr="00591A31">
        <w:rPr>
          <w:rFonts w:ascii="Times New Roman" w:hAnsi="Times New Roman"/>
          <w:sz w:val="28"/>
          <w:szCs w:val="28"/>
        </w:rPr>
        <w:t>практических</w:t>
      </w:r>
      <w:r w:rsidRPr="00591A31">
        <w:rPr>
          <w:rFonts w:ascii="Times New Roman" w:hAnsi="Times New Roman"/>
          <w:sz w:val="28"/>
          <w:szCs w:val="28"/>
        </w:rPr>
        <w:t xml:space="preserve"> работ по дисциплине</w:t>
      </w:r>
      <w:r w:rsidR="004A4CA7" w:rsidRPr="00591A31">
        <w:rPr>
          <w:rFonts w:ascii="Times New Roman" w:hAnsi="Times New Roman"/>
          <w:sz w:val="28"/>
          <w:szCs w:val="28"/>
        </w:rPr>
        <w:t xml:space="preserve"> ОП.4. </w:t>
      </w:r>
      <w:r w:rsidRPr="00591A31">
        <w:rPr>
          <w:rFonts w:ascii="Times New Roman" w:hAnsi="Times New Roman"/>
          <w:sz w:val="28"/>
          <w:szCs w:val="28"/>
        </w:rPr>
        <w:t xml:space="preserve"> </w:t>
      </w:r>
      <w:r w:rsidR="00682C22" w:rsidRPr="00591A31">
        <w:rPr>
          <w:rFonts w:ascii="Times New Roman" w:hAnsi="Times New Roman"/>
          <w:sz w:val="28"/>
          <w:szCs w:val="28"/>
        </w:rPr>
        <w:t xml:space="preserve">Материаловедение </w:t>
      </w:r>
      <w:r w:rsidRPr="00591A31">
        <w:rPr>
          <w:rFonts w:ascii="Times New Roman" w:hAnsi="Times New Roman"/>
          <w:sz w:val="28"/>
          <w:szCs w:val="28"/>
        </w:rPr>
        <w:t xml:space="preserve"> состоят из пояснительной записки, перечня тем </w:t>
      </w:r>
      <w:r w:rsidR="00591A31">
        <w:rPr>
          <w:rFonts w:ascii="Times New Roman" w:hAnsi="Times New Roman"/>
          <w:sz w:val="28"/>
          <w:szCs w:val="28"/>
        </w:rPr>
        <w:t>практических</w:t>
      </w:r>
      <w:r w:rsidRPr="00591A31">
        <w:rPr>
          <w:rFonts w:ascii="Times New Roman" w:hAnsi="Times New Roman"/>
          <w:sz w:val="28"/>
          <w:szCs w:val="28"/>
        </w:rPr>
        <w:t xml:space="preserve"> работ, методических рекомендаций, критериев оценивания и списка литературы.</w:t>
      </w:r>
    </w:p>
    <w:p w:rsidR="00733127" w:rsidRPr="00591A31" w:rsidRDefault="00F45203" w:rsidP="00191B6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A31">
        <w:rPr>
          <w:rFonts w:ascii="Times New Roman" w:hAnsi="Times New Roman"/>
          <w:sz w:val="28"/>
          <w:szCs w:val="28"/>
        </w:rPr>
        <w:t xml:space="preserve">Методические указания могут оказать помощь преподавателям в организации </w:t>
      </w:r>
      <w:r w:rsidR="00D16ACF" w:rsidRPr="00591A31">
        <w:rPr>
          <w:rFonts w:ascii="Times New Roman" w:hAnsi="Times New Roman"/>
          <w:sz w:val="28"/>
          <w:szCs w:val="28"/>
        </w:rPr>
        <w:t xml:space="preserve">практических </w:t>
      </w:r>
      <w:r w:rsidR="00334868" w:rsidRPr="00591A31">
        <w:rPr>
          <w:rFonts w:ascii="Times New Roman" w:hAnsi="Times New Roman"/>
          <w:sz w:val="28"/>
          <w:szCs w:val="28"/>
        </w:rPr>
        <w:t>работ</w:t>
      </w:r>
      <w:r w:rsidRPr="00591A31">
        <w:rPr>
          <w:rFonts w:ascii="Times New Roman" w:hAnsi="Times New Roman"/>
          <w:sz w:val="28"/>
          <w:szCs w:val="28"/>
        </w:rPr>
        <w:t>, а также могут использоваться обучающимися при подготовке к занятиям</w:t>
      </w:r>
      <w:r w:rsidR="007B389C" w:rsidRPr="00591A31">
        <w:rPr>
          <w:rFonts w:ascii="Times New Roman" w:hAnsi="Times New Roman"/>
          <w:sz w:val="28"/>
          <w:szCs w:val="28"/>
        </w:rPr>
        <w:t xml:space="preserve"> и зачету</w:t>
      </w:r>
      <w:r w:rsidRPr="00591A31">
        <w:rPr>
          <w:rFonts w:ascii="Times New Roman" w:hAnsi="Times New Roman"/>
          <w:sz w:val="28"/>
          <w:szCs w:val="28"/>
        </w:rPr>
        <w:t>.</w:t>
      </w:r>
    </w:p>
    <w:p w:rsidR="00E22EDC" w:rsidRPr="00392D45" w:rsidRDefault="007D4CD6" w:rsidP="00D91F66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2118995</wp:posOffset>
                </wp:positionH>
                <wp:positionV relativeFrom="paragraph">
                  <wp:posOffset>1078865</wp:posOffset>
                </wp:positionV>
                <wp:extent cx="1695450" cy="1085850"/>
                <wp:effectExtent l="9525" t="13335" r="9525" b="571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4AEFD" id="Rectangle 3" o:spid="_x0000_s1026" style="position:absolute;margin-left:166.85pt;margin-top:84.95pt;width:133.5pt;height:8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" strokecolor="white [3212]"/>
            </w:pict>
          </mc:Fallback>
        </mc:AlternateContent>
      </w:r>
      <w:r w:rsidR="004A06C7" w:rsidRPr="00A81DE1">
        <w:rPr>
          <w:rFonts w:ascii="Times New Roman" w:hAnsi="Times New Roman"/>
          <w:b/>
        </w:rPr>
        <w:br w:type="page"/>
      </w:r>
      <w:r w:rsidR="00E22EDC" w:rsidRPr="00392D45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tbl>
      <w:tblPr>
        <w:tblW w:w="0" w:type="auto"/>
        <w:tblInd w:w="828" w:type="dxa"/>
        <w:tblLook w:val="00A0" w:firstRow="1" w:lastRow="0" w:firstColumn="1" w:lastColumn="0" w:noHBand="0" w:noVBand="0"/>
      </w:tblPr>
      <w:tblGrid>
        <w:gridCol w:w="7380"/>
        <w:gridCol w:w="720"/>
      </w:tblGrid>
      <w:tr w:rsidR="00E22EDC" w:rsidRPr="00392D45" w:rsidTr="004A059F">
        <w:trPr>
          <w:trHeight w:val="358"/>
        </w:trPr>
        <w:tc>
          <w:tcPr>
            <w:tcW w:w="7380" w:type="dxa"/>
          </w:tcPr>
          <w:p w:rsidR="00E22EDC" w:rsidRPr="00392D45" w:rsidRDefault="00E22EDC" w:rsidP="004A059F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392D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ПОЯСНИТЕЛЬНАЯ ЗАПИСКА                                                       </w:t>
            </w:r>
          </w:p>
        </w:tc>
        <w:tc>
          <w:tcPr>
            <w:tcW w:w="720" w:type="dxa"/>
          </w:tcPr>
          <w:p w:rsidR="00E22EDC" w:rsidRPr="00392D45" w:rsidRDefault="001F356D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2D45">
              <w:rPr>
                <w:rFonts w:ascii="Times New Roman" w:eastAsia="Arial Unicode MS" w:hAnsi="Times New Roman"/>
                <w:sz w:val="28"/>
                <w:szCs w:val="28"/>
              </w:rPr>
              <w:t>4</w:t>
            </w:r>
          </w:p>
        </w:tc>
      </w:tr>
      <w:tr w:rsidR="00E22EDC" w:rsidRPr="00392D45" w:rsidTr="004A059F">
        <w:trPr>
          <w:trHeight w:val="382"/>
        </w:trPr>
        <w:tc>
          <w:tcPr>
            <w:tcW w:w="7380" w:type="dxa"/>
          </w:tcPr>
          <w:p w:rsidR="00E22EDC" w:rsidRPr="00392D45" w:rsidRDefault="00E22EDC" w:rsidP="004A059F">
            <w:pPr>
              <w:suppressAutoHyphens/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392D45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ТРЕБОВАНИЯ К ВЫПОЛНЕНИЮ ПРАКТИЧЕСКИХ РАБОТ</w:t>
            </w:r>
          </w:p>
        </w:tc>
        <w:tc>
          <w:tcPr>
            <w:tcW w:w="72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2D4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22EDC" w:rsidRPr="00392D45" w:rsidTr="004A059F">
        <w:trPr>
          <w:trHeight w:val="191"/>
        </w:trPr>
        <w:tc>
          <w:tcPr>
            <w:tcW w:w="7380" w:type="dxa"/>
          </w:tcPr>
          <w:p w:rsidR="00E22EDC" w:rsidRPr="00392D45" w:rsidRDefault="00E22EDC" w:rsidP="004A059F">
            <w:pPr>
              <w:keepNext/>
              <w:widowControl w:val="0"/>
              <w:tabs>
                <w:tab w:val="num" w:pos="0"/>
              </w:tabs>
              <w:suppressAutoHyphens/>
              <w:autoSpaceDE w:val="0"/>
              <w:spacing w:after="0" w:line="240" w:lineRule="auto"/>
              <w:outlineLvl w:val="3"/>
              <w:rPr>
                <w:rFonts w:ascii="Times New Roman" w:hAnsi="Times New Roman"/>
                <w:bCs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ar-SA"/>
              </w:rPr>
              <w:t xml:space="preserve">КРИТЕРИИ ОЦЕНКИ РАБОТ ОБУЧАЕМЫХ     </w:t>
            </w:r>
          </w:p>
        </w:tc>
        <w:tc>
          <w:tcPr>
            <w:tcW w:w="720" w:type="dxa"/>
          </w:tcPr>
          <w:p w:rsidR="00E22EDC" w:rsidRPr="00392D45" w:rsidRDefault="00392D45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2D45">
              <w:rPr>
                <w:rFonts w:ascii="Times New Roman" w:eastAsia="Arial Unicode MS" w:hAnsi="Times New Roman"/>
                <w:sz w:val="28"/>
                <w:szCs w:val="28"/>
              </w:rPr>
              <w:t>5</w:t>
            </w:r>
          </w:p>
        </w:tc>
      </w:tr>
      <w:tr w:rsidR="00E22EDC" w:rsidRPr="00392D45" w:rsidTr="004A059F">
        <w:tc>
          <w:tcPr>
            <w:tcW w:w="7380" w:type="dxa"/>
          </w:tcPr>
          <w:p w:rsidR="00E22EDC" w:rsidRPr="00392D45" w:rsidRDefault="00E22EDC" w:rsidP="004A059F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№1</w:t>
            </w:r>
          </w:p>
        </w:tc>
        <w:tc>
          <w:tcPr>
            <w:tcW w:w="720" w:type="dxa"/>
          </w:tcPr>
          <w:p w:rsidR="00E22EDC" w:rsidRPr="00392D45" w:rsidRDefault="001F356D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2D4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E22EDC" w:rsidRPr="00392D45" w:rsidTr="004A059F"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№2</w:t>
            </w:r>
          </w:p>
        </w:tc>
        <w:tc>
          <w:tcPr>
            <w:tcW w:w="720" w:type="dxa"/>
          </w:tcPr>
          <w:p w:rsidR="00E22EDC" w:rsidRPr="00392D45" w:rsidRDefault="001F356D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2D4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E22EDC" w:rsidRPr="00392D45" w:rsidTr="004A059F">
        <w:trPr>
          <w:trHeight w:val="301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№3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E22EDC" w:rsidRPr="00392D45" w:rsidTr="004A059F">
        <w:trPr>
          <w:trHeight w:val="280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№4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E22EDC" w:rsidRPr="00392D45" w:rsidTr="004A059F">
        <w:trPr>
          <w:trHeight w:val="215"/>
        </w:trPr>
        <w:tc>
          <w:tcPr>
            <w:tcW w:w="7380" w:type="dxa"/>
          </w:tcPr>
          <w:p w:rsidR="00E22EDC" w:rsidRPr="00392D45" w:rsidRDefault="00E22EDC" w:rsidP="004A059F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№5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22EDC" w:rsidRPr="00392D45" w:rsidTr="004A059F">
        <w:trPr>
          <w:trHeight w:val="408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№6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22EDC" w:rsidRPr="00392D45" w:rsidTr="004A059F">
        <w:trPr>
          <w:trHeight w:val="259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№7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22EDC" w:rsidRPr="00392D45" w:rsidTr="004A059F">
        <w:trPr>
          <w:trHeight w:val="237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№8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E22EDC" w:rsidRPr="00392D45" w:rsidTr="004A059F">
        <w:trPr>
          <w:trHeight w:val="386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ПРАКТИЧЕСКАЯ РАБОТА №9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E22EDC" w:rsidRPr="00392D45" w:rsidTr="004A059F">
        <w:trPr>
          <w:trHeight w:val="194"/>
        </w:trPr>
        <w:tc>
          <w:tcPr>
            <w:tcW w:w="7380" w:type="dxa"/>
          </w:tcPr>
          <w:p w:rsidR="00E22EDC" w:rsidRPr="00392D45" w:rsidRDefault="00E22EDC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ПРАКТИЧЕСКАЯ РАБОТА </w:t>
            </w:r>
            <w:r w:rsidR="00392D45">
              <w:rPr>
                <w:rFonts w:ascii="Times New Roman" w:hAnsi="Times New Roman"/>
                <w:sz w:val="28"/>
                <w:szCs w:val="28"/>
                <w:lang w:eastAsia="ar-SA"/>
              </w:rPr>
              <w:t>№</w:t>
            </w:r>
            <w:r w:rsidRPr="00392D45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720" w:type="dxa"/>
          </w:tcPr>
          <w:p w:rsidR="00E22EDC" w:rsidRPr="00392D45" w:rsidRDefault="00BE37A2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E22EDC" w:rsidRPr="00392D45" w:rsidTr="004A059F">
        <w:tc>
          <w:tcPr>
            <w:tcW w:w="7380" w:type="dxa"/>
          </w:tcPr>
          <w:p w:rsidR="00E22EDC" w:rsidRPr="00392D45" w:rsidRDefault="00C56B4A" w:rsidP="004A059F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392D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ТЕОРЕТИЧЕСКОЕ  ОБОСНОВАНИЕ</w:t>
            </w:r>
            <w:r w:rsidR="00E22EDC" w:rsidRPr="00392D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                                                              </w:t>
            </w:r>
          </w:p>
        </w:tc>
        <w:tc>
          <w:tcPr>
            <w:tcW w:w="720" w:type="dxa"/>
          </w:tcPr>
          <w:p w:rsidR="00E22EDC" w:rsidRPr="00392D45" w:rsidRDefault="001F356D" w:rsidP="00BE37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2D45">
              <w:rPr>
                <w:rFonts w:ascii="Times New Roman" w:hAnsi="Times New Roman"/>
                <w:sz w:val="28"/>
                <w:szCs w:val="28"/>
              </w:rPr>
              <w:t>1</w:t>
            </w:r>
            <w:r w:rsidR="00BE37A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56B4A" w:rsidRPr="00392D45" w:rsidTr="004A059F">
        <w:trPr>
          <w:trHeight w:val="362"/>
        </w:trPr>
        <w:tc>
          <w:tcPr>
            <w:tcW w:w="7380" w:type="dxa"/>
          </w:tcPr>
          <w:p w:rsidR="00C56B4A" w:rsidRPr="00392D45" w:rsidRDefault="00392D45" w:rsidP="004A059F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5D01C8">
              <w:rPr>
                <w:rFonts w:ascii="Times New Roman" w:hAnsi="Times New Roman"/>
                <w:sz w:val="28"/>
                <w:szCs w:val="28"/>
              </w:rPr>
              <w:t xml:space="preserve">СПИСОК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РЕКОМЕНДУЕМОЙ </w:t>
            </w:r>
            <w:r w:rsidRPr="005D01C8">
              <w:rPr>
                <w:rFonts w:ascii="Times New Roman" w:hAnsi="Times New Roman"/>
                <w:sz w:val="28"/>
                <w:szCs w:val="28"/>
              </w:rPr>
              <w:t>ЛИТЕРАТУРЫ</w:t>
            </w:r>
            <w:r w:rsidR="00C56B4A" w:rsidRPr="00392D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                                                              </w:t>
            </w:r>
          </w:p>
        </w:tc>
        <w:tc>
          <w:tcPr>
            <w:tcW w:w="720" w:type="dxa"/>
          </w:tcPr>
          <w:p w:rsidR="00C56B4A" w:rsidRPr="00392D45" w:rsidRDefault="00D9353E" w:rsidP="004A05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</w:tbl>
    <w:p w:rsidR="00E22EDC" w:rsidRPr="00E22EDC" w:rsidRDefault="00E22EDC" w:rsidP="00E22EDC">
      <w:pPr>
        <w:jc w:val="center"/>
        <w:rPr>
          <w:rFonts w:ascii="Times New Roman" w:hAnsi="Times New Roman"/>
          <w:b/>
          <w:bCs/>
        </w:rPr>
      </w:pPr>
    </w:p>
    <w:p w:rsidR="00E22EDC" w:rsidRPr="00E22EDC" w:rsidRDefault="00E22EDC" w:rsidP="00E22EDC">
      <w:pPr>
        <w:jc w:val="center"/>
        <w:rPr>
          <w:rFonts w:ascii="Times New Roman" w:hAnsi="Times New Roman"/>
          <w:b/>
          <w:bCs/>
        </w:rPr>
      </w:pPr>
    </w:p>
    <w:p w:rsidR="00E22EDC" w:rsidRDefault="00E22EDC" w:rsidP="007B389C">
      <w:pPr>
        <w:widowControl w:val="0"/>
        <w:jc w:val="center"/>
        <w:rPr>
          <w:rFonts w:ascii="Times New Roman" w:hAnsi="Times New Roman"/>
          <w:b/>
        </w:rPr>
      </w:pPr>
    </w:p>
    <w:p w:rsidR="00E22EDC" w:rsidRDefault="00E22EDC" w:rsidP="00E22EDC">
      <w:pPr>
        <w:widowControl w:val="0"/>
        <w:jc w:val="both"/>
        <w:rPr>
          <w:rFonts w:ascii="Times New Roman" w:hAnsi="Times New Roman"/>
          <w:b/>
        </w:rPr>
      </w:pPr>
    </w:p>
    <w:p w:rsidR="001F356D" w:rsidRDefault="001F356D" w:rsidP="00E22EDC">
      <w:pPr>
        <w:widowControl w:val="0"/>
        <w:jc w:val="both"/>
        <w:rPr>
          <w:rFonts w:ascii="Times New Roman" w:hAnsi="Times New Roman"/>
          <w:b/>
        </w:rPr>
      </w:pPr>
    </w:p>
    <w:p w:rsidR="001F356D" w:rsidRDefault="001F356D" w:rsidP="00E22EDC">
      <w:pPr>
        <w:widowControl w:val="0"/>
        <w:jc w:val="both"/>
        <w:rPr>
          <w:rFonts w:ascii="Times New Roman" w:hAnsi="Times New Roman"/>
          <w:b/>
        </w:rPr>
      </w:pPr>
    </w:p>
    <w:p w:rsidR="001F356D" w:rsidRDefault="001F356D" w:rsidP="00E22EDC">
      <w:pPr>
        <w:widowControl w:val="0"/>
        <w:jc w:val="both"/>
        <w:rPr>
          <w:rFonts w:ascii="Times New Roman" w:hAnsi="Times New Roman"/>
          <w:b/>
        </w:rPr>
      </w:pPr>
    </w:p>
    <w:p w:rsidR="001F356D" w:rsidRDefault="001F356D" w:rsidP="00E22EDC">
      <w:pPr>
        <w:widowControl w:val="0"/>
        <w:jc w:val="both"/>
        <w:rPr>
          <w:rFonts w:ascii="Times New Roman" w:hAnsi="Times New Roman"/>
          <w:b/>
        </w:rPr>
      </w:pPr>
    </w:p>
    <w:p w:rsidR="001F356D" w:rsidRDefault="001F356D" w:rsidP="00E22EDC">
      <w:pPr>
        <w:widowControl w:val="0"/>
        <w:jc w:val="both"/>
        <w:rPr>
          <w:rFonts w:ascii="Times New Roman" w:hAnsi="Times New Roman"/>
          <w:b/>
        </w:rPr>
      </w:pPr>
    </w:p>
    <w:p w:rsidR="00FF1AFE" w:rsidRDefault="007D4CD6" w:rsidP="0073751C">
      <w:pPr>
        <w:pStyle w:val="1"/>
        <w:widowControl w:val="0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>
        <w:rPr>
          <w:bCs w:val="0"/>
          <w:noProof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1644015</wp:posOffset>
                </wp:positionV>
                <wp:extent cx="1466850" cy="942975"/>
                <wp:effectExtent l="9525" t="12065" r="9525" b="698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F1A9" id="Rectangle 4" o:spid="_x0000_s1026" style="position:absolute;margin-left:172.1pt;margin-top:129.45pt;width:115.5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" strokecolor="white [3212]"/>
            </w:pict>
          </mc:Fallback>
        </mc:AlternateContent>
      </w:r>
      <w:r w:rsidR="00FF1AFE">
        <w:rPr>
          <w:bCs w:val="0"/>
          <w:kern w:val="0"/>
          <w:sz w:val="28"/>
          <w:szCs w:val="28"/>
        </w:rPr>
        <w:br w:type="page"/>
      </w:r>
    </w:p>
    <w:p w:rsidR="00334868" w:rsidRPr="0073751C" w:rsidRDefault="00334868" w:rsidP="0073751C">
      <w:pPr>
        <w:pStyle w:val="1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73751C">
        <w:rPr>
          <w:sz w:val="28"/>
          <w:szCs w:val="28"/>
        </w:rPr>
        <w:lastRenderedPageBreak/>
        <w:t>ПОЯСНИТЕЛЬНАЯ ЗАПИСКА</w:t>
      </w:r>
    </w:p>
    <w:p w:rsidR="00334868" w:rsidRPr="0073751C" w:rsidRDefault="00334868" w:rsidP="0073751C">
      <w:pPr>
        <w:widowControl w:val="0"/>
        <w:tabs>
          <w:tab w:val="left" w:pos="9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751C">
        <w:rPr>
          <w:rFonts w:ascii="Times New Roman" w:hAnsi="Times New Roman"/>
          <w:sz w:val="28"/>
          <w:szCs w:val="28"/>
        </w:rPr>
        <w:t xml:space="preserve">Методические указания предназначены для организации </w:t>
      </w:r>
      <w:r w:rsidR="00D16ACF" w:rsidRPr="0073751C">
        <w:rPr>
          <w:rFonts w:ascii="Times New Roman" w:hAnsi="Times New Roman"/>
          <w:sz w:val="28"/>
          <w:szCs w:val="28"/>
        </w:rPr>
        <w:t>практической</w:t>
      </w:r>
      <w:r w:rsidRPr="0073751C">
        <w:rPr>
          <w:rFonts w:ascii="Times New Roman" w:hAnsi="Times New Roman"/>
          <w:sz w:val="28"/>
          <w:szCs w:val="28"/>
        </w:rPr>
        <w:t xml:space="preserve"> работы по учебной дисциплине </w:t>
      </w:r>
      <w:r w:rsidR="000663B5" w:rsidRPr="0073751C">
        <w:rPr>
          <w:rFonts w:ascii="Times New Roman" w:hAnsi="Times New Roman"/>
          <w:sz w:val="28"/>
          <w:szCs w:val="28"/>
        </w:rPr>
        <w:t xml:space="preserve">ОП.4. </w:t>
      </w:r>
      <w:r w:rsidR="000663B5" w:rsidRPr="0073751C">
        <w:rPr>
          <w:rFonts w:ascii="Times New Roman" w:hAnsi="Times New Roman"/>
          <w:bCs/>
          <w:sz w:val="28"/>
          <w:szCs w:val="28"/>
        </w:rPr>
        <w:t>Материаловедение</w:t>
      </w:r>
      <w:r w:rsidR="000663B5" w:rsidRPr="0073751C">
        <w:rPr>
          <w:rFonts w:ascii="Times New Roman" w:hAnsi="Times New Roman"/>
          <w:sz w:val="28"/>
          <w:szCs w:val="28"/>
        </w:rPr>
        <w:t xml:space="preserve"> для обучающихся</w:t>
      </w:r>
      <w:r w:rsidR="00A71E36">
        <w:rPr>
          <w:rFonts w:ascii="Times New Roman" w:hAnsi="Times New Roman"/>
          <w:sz w:val="28"/>
          <w:szCs w:val="28"/>
        </w:rPr>
        <w:t xml:space="preserve"> по специальности </w:t>
      </w:r>
      <w:r w:rsidR="004B5A44" w:rsidRPr="004B5A44">
        <w:rPr>
          <w:rFonts w:ascii="Times New Roman" w:hAnsi="Times New Roman"/>
          <w:sz w:val="28"/>
        </w:rPr>
        <w:t>15.02.12 Монтаж, техническое обслуживание и ремонт промышленного оборудования (по отраслям)</w:t>
      </w:r>
      <w:r w:rsidR="00EB373E" w:rsidRPr="0073751C">
        <w:rPr>
          <w:rFonts w:ascii="Times New Roman" w:hAnsi="Times New Roman"/>
          <w:bCs/>
          <w:sz w:val="28"/>
          <w:szCs w:val="28"/>
        </w:rPr>
        <w:t xml:space="preserve"> очной </w:t>
      </w:r>
      <w:r w:rsidR="00137890" w:rsidRPr="0073751C">
        <w:rPr>
          <w:rFonts w:ascii="Times New Roman" w:hAnsi="Times New Roman"/>
          <w:sz w:val="28"/>
          <w:szCs w:val="28"/>
        </w:rPr>
        <w:t>формы обучения</w:t>
      </w:r>
      <w:r w:rsidRPr="0073751C">
        <w:rPr>
          <w:rFonts w:ascii="Times New Roman" w:hAnsi="Times New Roman"/>
          <w:sz w:val="28"/>
          <w:szCs w:val="28"/>
        </w:rPr>
        <w:t>.</w:t>
      </w:r>
    </w:p>
    <w:p w:rsidR="00334868" w:rsidRPr="0073751C" w:rsidRDefault="00334868" w:rsidP="0073751C">
      <w:pPr>
        <w:widowControl w:val="0"/>
        <w:tabs>
          <w:tab w:val="left" w:pos="990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3751C">
        <w:rPr>
          <w:rFonts w:ascii="Times New Roman" w:hAnsi="Times New Roman"/>
          <w:sz w:val="28"/>
          <w:szCs w:val="28"/>
        </w:rPr>
        <w:t xml:space="preserve">Главная задача методических указаний – помочь обучающимся самостоятельно освоить некоторые теоретические вопросы и выполнить практические задания по учебной дисциплине </w:t>
      </w:r>
      <w:r w:rsidR="000663B5" w:rsidRPr="0073751C">
        <w:rPr>
          <w:rFonts w:ascii="Times New Roman" w:hAnsi="Times New Roman"/>
          <w:sz w:val="28"/>
          <w:szCs w:val="28"/>
        </w:rPr>
        <w:t xml:space="preserve">ОП.4. </w:t>
      </w:r>
      <w:r w:rsidR="00682C22" w:rsidRPr="0073751C">
        <w:rPr>
          <w:rFonts w:ascii="Times New Roman" w:hAnsi="Times New Roman"/>
          <w:bCs/>
          <w:sz w:val="28"/>
          <w:szCs w:val="28"/>
        </w:rPr>
        <w:t>Материаловедение</w:t>
      </w:r>
      <w:r w:rsidRPr="0073751C">
        <w:rPr>
          <w:rFonts w:ascii="Times New Roman" w:hAnsi="Times New Roman"/>
          <w:sz w:val="28"/>
          <w:szCs w:val="28"/>
        </w:rPr>
        <w:t>.</w:t>
      </w:r>
    </w:p>
    <w:p w:rsidR="0073751C" w:rsidRPr="0073751C" w:rsidRDefault="004C483F" w:rsidP="0073751C">
      <w:pPr>
        <w:pStyle w:val="af3"/>
        <w:widowControl w:val="0"/>
        <w:ind w:firstLine="709"/>
        <w:rPr>
          <w:rFonts w:ascii="Times New Roman" w:hAnsi="Times New Roman"/>
        </w:rPr>
      </w:pPr>
      <w:r w:rsidRPr="0073751C">
        <w:rPr>
          <w:rFonts w:ascii="Times New Roman" w:hAnsi="Times New Roman"/>
        </w:rPr>
        <w:t>Настоящие методические указания содержат работы, которые позволяют обучающимся самостоятельно овладеть знаниями, профессиональными умениями, опытом творческой и исследовательской деятельности.</w:t>
      </w:r>
    </w:p>
    <w:p w:rsidR="00334868" w:rsidRPr="00503257" w:rsidRDefault="002D7AD5" w:rsidP="004C483F">
      <w:pPr>
        <w:pStyle w:val="1"/>
        <w:widowControl w:val="0"/>
        <w:spacing w:before="0" w:beforeAutospacing="0" w:after="0" w:afterAutospacing="0"/>
        <w:ind w:firstLine="709"/>
        <w:rPr>
          <w:b w:val="0"/>
          <w:sz w:val="28"/>
          <w:szCs w:val="28"/>
        </w:rPr>
      </w:pPr>
      <w:bookmarkStart w:id="1" w:name="_Toc447273706"/>
      <w:r w:rsidRPr="00503257">
        <w:rPr>
          <w:b w:val="0"/>
          <w:sz w:val="28"/>
          <w:szCs w:val="28"/>
        </w:rPr>
        <w:t xml:space="preserve">Компетенции, формируемые в процессе выполнения </w:t>
      </w:r>
      <w:r w:rsidR="00D16ACF" w:rsidRPr="00503257">
        <w:rPr>
          <w:b w:val="0"/>
          <w:sz w:val="28"/>
          <w:szCs w:val="28"/>
        </w:rPr>
        <w:t>практических</w:t>
      </w:r>
      <w:r w:rsidR="00A04198" w:rsidRPr="00503257">
        <w:rPr>
          <w:b w:val="0"/>
          <w:sz w:val="28"/>
          <w:szCs w:val="28"/>
        </w:rPr>
        <w:t xml:space="preserve"> </w:t>
      </w:r>
      <w:r w:rsidRPr="00503257">
        <w:rPr>
          <w:b w:val="0"/>
          <w:sz w:val="28"/>
          <w:szCs w:val="28"/>
        </w:rPr>
        <w:t>работ</w:t>
      </w:r>
      <w:r w:rsidR="00A04198" w:rsidRPr="00503257">
        <w:rPr>
          <w:b w:val="0"/>
          <w:sz w:val="28"/>
          <w:szCs w:val="28"/>
        </w:rPr>
        <w:t>: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1. Выбирать способы решения задач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 xml:space="preserve"> профессиональной деятельности, 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применительно к различным контекстам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2. Использовать современные средст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ва поиска, анализа и интерпрета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 xml:space="preserve">ции информации и информационные 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 xml:space="preserve">технологии для выполнения задач 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профессиональной деятельности.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4. Эффективно взаимодействовать и работать в коллективе и команде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5. Осуществлять устную и пис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ьменную коммуникацию на государ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ственном языке Российской Федерации с учетом особенностей социального и культурного контекста.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иональных и межрелигиозных отно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шений, применять стандарты антикоррупционного поведения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7. Содействовать сохранению о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кружающей среды, ресурсосбереже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нию, применять знания об изменении клим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ата, принципы бережливого произ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водства, эффективно действовать в чрезвычайных ситуациях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ОК 9. Пользоваться профессиональной документацией на государстве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н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 xml:space="preserve">ном и иностранном языках. 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Перечень профессиональных компетенций: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Код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ab/>
        <w:t>Наименование профессиональных компетенций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ПК 1.1.Осуществлять работы по подго</w:t>
      </w:r>
      <w:r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товке единиц оборудования к мон</w:t>
      </w: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тажу.</w:t>
      </w:r>
    </w:p>
    <w:p w:rsidR="004B5A44" w:rsidRPr="004B5A44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t>ПК 1.2.Проводить монтаж промышленного оборудования в соответствии с технической документацией.</w:t>
      </w:r>
    </w:p>
    <w:p w:rsidR="00682C22" w:rsidRDefault="004B5A44" w:rsidP="004B5A44">
      <w:pPr>
        <w:pStyle w:val="ConsPlusNormal"/>
        <w:ind w:firstLine="709"/>
        <w:jc w:val="both"/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</w:pPr>
      <w:r w:rsidRPr="004B5A44">
        <w:rPr>
          <w:rFonts w:ascii="Times New Roman" w:eastAsia="Calibri" w:hAnsi="Times New Roman" w:cs="Times New Roman"/>
          <w:bCs/>
          <w:kern w:val="36"/>
          <w:sz w:val="28"/>
          <w:szCs w:val="28"/>
          <w:lang w:eastAsia="en-US"/>
        </w:rPr>
        <w:lastRenderedPageBreak/>
        <w:t>ПК 1.3.Производить ввод в эксплуатацию и испытания промышленного оборудования в соответствии с технической документацией.</w:t>
      </w:r>
    </w:p>
    <w:p w:rsidR="004B5A44" w:rsidRPr="0073751C" w:rsidRDefault="004B5A44" w:rsidP="004B5A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2EDC" w:rsidRPr="00A45DE1" w:rsidRDefault="00E22EDC" w:rsidP="00E22EDC">
      <w:pPr>
        <w:keepNext/>
        <w:widowControl w:val="0"/>
        <w:tabs>
          <w:tab w:val="num" w:pos="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ab/>
      </w:r>
      <w:r w:rsidRPr="00A45DE1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ТРЕБОВАНИЯ К ВЫПОЛНЕНИЮ ПРАКТИЧЕСК</w:t>
      </w: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ИХ РАБОТ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Практическая работа, сдаваемая на проверку, должна быть выполнена и оформлена в соответствии со следующими требованиями.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Практическая работа выполняется в отдельной тетради в клетку. На обложке тетради пишется: наименование образовательного учреждения, наименование учебной дисциплины, номер практической  работы, номер варианта, фамилия, имя и отчество обучающегося. 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Можно выполнить контрольную работу на расчётных листах с основной надписью формата А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4</w:t>
      </w: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 Работы надо выполнять аккуратным почерком, шариковой ручкой, с интервалами между строчками (обычно через одну клет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</w:t>
      </w: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). Для замечаний преподавателя оставлять поля шириной не менее </w:t>
      </w:r>
      <w:smartTag w:uri="urn:schemas-microsoft-com:office:smarttags" w:element="metricconverter">
        <w:smartTagPr>
          <w:attr w:name="ProductID" w:val="40 мм"/>
        </w:smartTagPr>
        <w:r w:rsidRPr="00A45DE1">
          <w:rPr>
            <w:rFonts w:ascii="Times New Roman" w:eastAsia="Arial Unicode MS" w:hAnsi="Times New Roman"/>
            <w:color w:val="000000"/>
            <w:sz w:val="28"/>
            <w:szCs w:val="28"/>
            <w:lang w:eastAsia="ar-SA"/>
          </w:rPr>
          <w:t>40 мм</w:t>
        </w:r>
      </w:smartTag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Тексты условий задач переписывать обязательно, рисунки к задачам должны быть выполнены чётко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,</w:t>
      </w: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карандашом. Решение задачи делится на пункты. Каждый пункт должен иметь подзаголовок с указанием, что и как определяется, по каким формулам или на основе каких теорем, законов, правил, методов. Преобразования формул, уравнений в ходе решения производить в общем виде, а уже затем подставлять исходные данные. 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Порядок подстановки числовых значений должен соответствовать порядку расположения в формуле буквенных обозначений этих величин. После подстановки исходных значений вычислить окончательный или промежуточный результат. 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При решении задач необходимо применять только Международную систему единиц физических величин (СИ) и стандартные символы для обозначения этих величин. </w:t>
      </w:r>
    </w:p>
    <w:p w:rsidR="00E22EDC" w:rsidRPr="00A45DE1" w:rsidRDefault="00E22EDC" w:rsidP="00E22EDC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Правильность всех вычислений надо тщательно проверить, обратить особое внимание на соблюдение единиц, подставляемых в формулу значений величин и оценить правдоподобность полученного ответа.</w:t>
      </w:r>
    </w:p>
    <w:p w:rsidR="00E22EDC" w:rsidRPr="00A45DE1" w:rsidRDefault="00E22EDC" w:rsidP="00E22EDC">
      <w:pPr>
        <w:tabs>
          <w:tab w:val="left" w:pos="720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Если работа не зачтена, то согласно указаниям преподавателя она выполняется заново полностью или частично.</w:t>
      </w:r>
    </w:p>
    <w:p w:rsidR="00E22EDC" w:rsidRPr="00A45DE1" w:rsidRDefault="00E22EDC" w:rsidP="00E2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</w:p>
    <w:p w:rsidR="00E22EDC" w:rsidRPr="00A45DE1" w:rsidRDefault="00E22EDC" w:rsidP="00E22E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КРИТЕРИИ ОЦЕНКИ РАБОТ</w:t>
      </w: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 ОБУЧАЕМЫХ</w:t>
      </w:r>
    </w:p>
    <w:p w:rsidR="00E22EDC" w:rsidRPr="00A45DE1" w:rsidRDefault="00E22EDC" w:rsidP="00E22E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Оценка «отлично» ставится в том случае, если обучающийся выполнил:</w:t>
      </w:r>
    </w:p>
    <w:p w:rsidR="00E22EDC" w:rsidRPr="00A45DE1" w:rsidRDefault="00E22EDC" w:rsidP="00E22EDC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а) работу в полном объёме с соблюдением необходимой по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>-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 xml:space="preserve">следовательности проведения опытов и измерений;  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 xml:space="preserve"> 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 xml:space="preserve">в представленном отчёте правильно и аккуратно выполнил все записи, таблицы, рисунки, чертежи, графики, вычисления и сделал выводы; 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lastRenderedPageBreak/>
        <w:t xml:space="preserve">в) 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 xml:space="preserve">   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соблюдал требования безопасности работ (88-100 баллов).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Оценка «хорошо» ставится в том случае, если выполнены требования к оценке «отлично», но: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 xml:space="preserve">  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работа проводилась в условиях, не обеспечивающих достаточной точности измерений;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 xml:space="preserve">  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допущено два-три недочёта, или не более одной негрубой ошиб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>-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ки и одного недочёта  (76-87 баллов).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Оценка «удовлетворительно» ставится, если работа выполнена не полностью, но объём выполненной части таков, что позволяет получить правильные результаты и выводы, или если в ходе проведения опыта и измерений были допущены следующие ошибки: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а) в отчёте были допущены в общей сложности не более двух ошибок (в записях единиц, измерениях, в вычислениях, графиках, таблицах, схемах и т.д.), не принципиального для данной работы характера, но повлиявших на результат выполнения;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б)  не выполнен совсем или выполнен неверно анализ погрешностей;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в) работа выполнена не полностью, однако объём выполненной части таков, что позволяет получить правильные результаты и выводы по основным, принципиально важным задачам работы (61-75 баллов).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Оценка «неудовлетворительно» ставится в том случае, если: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а) работа выполнена не полностью, и объём выполненной части не позволяет сделать правильных выводов;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б) опыты, измерения, вычисления, наблюдения производились не</w:t>
      </w:r>
      <w:r>
        <w:rPr>
          <w:rFonts w:ascii="Times New Roman" w:eastAsia="Arial Unicode MS" w:hAnsi="Times New Roman"/>
          <w:sz w:val="28"/>
          <w:szCs w:val="28"/>
          <w:lang w:eastAsia="ru-RU"/>
        </w:rPr>
        <w:t>-</w:t>
      </w: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правильно;</w:t>
      </w:r>
    </w:p>
    <w:p w:rsidR="00E22EDC" w:rsidRPr="00A45DE1" w:rsidRDefault="00E22EDC" w:rsidP="00E22EDC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ar-SA"/>
        </w:rPr>
      </w:pPr>
      <w:r w:rsidRPr="00A45DE1">
        <w:rPr>
          <w:rFonts w:ascii="Times New Roman" w:eastAsia="Arial Unicode MS" w:hAnsi="Times New Roman"/>
          <w:sz w:val="28"/>
          <w:szCs w:val="28"/>
          <w:lang w:eastAsia="ru-RU"/>
        </w:rPr>
        <w:t>в) в ходе работы и в отчёте обнаружились в совокупности все недостатки, отмеченные в требованиях к оценке «удовлетворительно» (60 и менее баллов).</w:t>
      </w:r>
    </w:p>
    <w:p w:rsidR="00E22EDC" w:rsidRDefault="00E22EDC" w:rsidP="001F356D">
      <w:pPr>
        <w:tabs>
          <w:tab w:val="left" w:pos="993"/>
        </w:tabs>
        <w:rPr>
          <w:rFonts w:ascii="Times New Roman" w:hAnsi="Times New Roman"/>
        </w:rPr>
      </w:pPr>
      <w:bookmarkStart w:id="2" w:name="_Toc447273707"/>
      <w:bookmarkEnd w:id="1"/>
    </w:p>
    <w:p w:rsidR="003F3579" w:rsidRPr="001F356D" w:rsidRDefault="003F3579" w:rsidP="001F356D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F356D">
        <w:rPr>
          <w:rFonts w:ascii="Times New Roman" w:hAnsi="Times New Roman"/>
          <w:sz w:val="28"/>
          <w:szCs w:val="28"/>
        </w:rPr>
        <w:t>По итогам изучения дисциплины обучающийся может получить оценку согласно шкале (на основании Положения о текущей и промежуточной аттестации обучающихся по программам среднего профессионального образования Тюменского государственного</w:t>
      </w:r>
      <w:r w:rsidR="00F74163">
        <w:rPr>
          <w:rFonts w:ascii="Times New Roman" w:hAnsi="Times New Roman"/>
          <w:sz w:val="28"/>
          <w:szCs w:val="28"/>
        </w:rPr>
        <w:t xml:space="preserve"> нефтегазового университета 2020</w:t>
      </w:r>
      <w:r w:rsidRPr="001F356D">
        <w:rPr>
          <w:rFonts w:ascii="Times New Roman" w:hAnsi="Times New Roman"/>
          <w:sz w:val="28"/>
          <w:szCs w:val="28"/>
        </w:rPr>
        <w:t xml:space="preserve"> г.):</w:t>
      </w:r>
    </w:p>
    <w:p w:rsidR="003F3579" w:rsidRPr="001F356D" w:rsidRDefault="003F3579" w:rsidP="001F356D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F356D">
        <w:rPr>
          <w:rFonts w:ascii="Times New Roman" w:hAnsi="Times New Roman"/>
          <w:b/>
          <w:bCs/>
          <w:i/>
          <w:iCs/>
          <w:sz w:val="28"/>
          <w:szCs w:val="28"/>
        </w:rPr>
        <w:t>88 до 100 баллов – «отлично»;</w:t>
      </w:r>
    </w:p>
    <w:p w:rsidR="003F3579" w:rsidRPr="001F356D" w:rsidRDefault="003F3579" w:rsidP="001F356D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F356D">
        <w:rPr>
          <w:rFonts w:ascii="Times New Roman" w:hAnsi="Times New Roman"/>
          <w:b/>
          <w:bCs/>
          <w:i/>
          <w:iCs/>
          <w:sz w:val="28"/>
          <w:szCs w:val="28"/>
        </w:rPr>
        <w:t>76 до 87 баллов – «хорошо»;</w:t>
      </w:r>
    </w:p>
    <w:p w:rsidR="003F3579" w:rsidRPr="001F356D" w:rsidRDefault="003F3579" w:rsidP="001F356D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F356D">
        <w:rPr>
          <w:rFonts w:ascii="Times New Roman" w:hAnsi="Times New Roman"/>
          <w:b/>
          <w:bCs/>
          <w:i/>
          <w:iCs/>
          <w:sz w:val="28"/>
          <w:szCs w:val="28"/>
        </w:rPr>
        <w:t>61 до 75 баллов – «удовлетворительно»;</w:t>
      </w:r>
    </w:p>
    <w:p w:rsidR="003F3579" w:rsidRPr="001F356D" w:rsidRDefault="003F3579" w:rsidP="001F356D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F356D">
        <w:rPr>
          <w:rFonts w:ascii="Times New Roman" w:hAnsi="Times New Roman"/>
          <w:b/>
          <w:bCs/>
          <w:i/>
          <w:iCs/>
          <w:sz w:val="28"/>
          <w:szCs w:val="28"/>
        </w:rPr>
        <w:t>60 баллов и менее – «неудовлетворительно».</w:t>
      </w:r>
    </w:p>
    <w:p w:rsidR="00682C22" w:rsidRDefault="00682C22" w:rsidP="003F3579">
      <w:pPr>
        <w:tabs>
          <w:tab w:val="left" w:pos="993"/>
        </w:tabs>
        <w:ind w:firstLine="567"/>
        <w:rPr>
          <w:rFonts w:ascii="Times New Roman" w:hAnsi="Times New Roman"/>
          <w:b/>
          <w:bCs/>
          <w:i/>
          <w:iCs/>
        </w:rPr>
      </w:pPr>
    </w:p>
    <w:p w:rsidR="00A5509C" w:rsidRDefault="00A5509C" w:rsidP="001F356D">
      <w:pPr>
        <w:widowControl w:val="0"/>
      </w:pPr>
      <w:bookmarkStart w:id="3" w:name="_Toc446100402"/>
      <w:bookmarkEnd w:id="2"/>
    </w:p>
    <w:p w:rsidR="00D16ACF" w:rsidRDefault="00D16ACF" w:rsidP="001F356D">
      <w:pPr>
        <w:widowControl w:val="0"/>
      </w:pPr>
    </w:p>
    <w:p w:rsidR="00D16ACF" w:rsidRDefault="00D16ACF" w:rsidP="001F356D">
      <w:pPr>
        <w:widowControl w:val="0"/>
      </w:pPr>
    </w:p>
    <w:p w:rsidR="001F356D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Практическое занятие №1.</w:t>
      </w:r>
    </w:p>
    <w:p w:rsidR="00E22EDC" w:rsidRPr="00920887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20887">
        <w:rPr>
          <w:rFonts w:ascii="Times New Roman" w:hAnsi="Times New Roman"/>
          <w:b/>
          <w:sz w:val="28"/>
          <w:szCs w:val="28"/>
        </w:rPr>
        <w:t>Определение твердости по методу Бринелля.</w:t>
      </w:r>
    </w:p>
    <w:p w:rsidR="00E22EDC" w:rsidRDefault="00E22EDC" w:rsidP="00E22EDC">
      <w:pPr>
        <w:pStyle w:val="af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0887">
        <w:rPr>
          <w:rFonts w:ascii="Times New Roman" w:hAnsi="Times New Roman"/>
          <w:sz w:val="28"/>
          <w:szCs w:val="28"/>
        </w:rPr>
        <w:t>Испытание на твёрдость методом Бринеля (НВ) состоит во вдавливании стального закалённого шарика в образец при заданной нагрузке. При этом методе определяют площадь отпечатка и вычисляют отношение силы к площади.  Показания твёрдости определяют, используя таблицы перевода площади в НВ</w:t>
      </w:r>
      <w:r>
        <w:rPr>
          <w:rFonts w:ascii="Times New Roman" w:hAnsi="Times New Roman"/>
          <w:sz w:val="28"/>
          <w:szCs w:val="28"/>
        </w:rPr>
        <w:t>.</w:t>
      </w:r>
    </w:p>
    <w:p w:rsidR="00E22EDC" w:rsidRDefault="00E22EDC" w:rsidP="00E22EDC">
      <w:pPr>
        <w:pStyle w:val="af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F356D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занятие № 2.</w:t>
      </w:r>
    </w:p>
    <w:p w:rsidR="00E22EDC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20887">
        <w:rPr>
          <w:rFonts w:ascii="Times New Roman" w:hAnsi="Times New Roman"/>
          <w:b/>
          <w:sz w:val="28"/>
          <w:szCs w:val="28"/>
        </w:rPr>
        <w:t>Определение твердости по методу Роквелла</w:t>
      </w:r>
      <w:r>
        <w:rPr>
          <w:rFonts w:ascii="Times New Roman" w:hAnsi="Times New Roman"/>
          <w:sz w:val="28"/>
          <w:szCs w:val="28"/>
        </w:rPr>
        <w:t>.</w:t>
      </w:r>
    </w:p>
    <w:p w:rsidR="00E22EDC" w:rsidRDefault="00E22EDC" w:rsidP="00E22EDC">
      <w:pPr>
        <w:pStyle w:val="af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0887">
        <w:rPr>
          <w:rFonts w:ascii="Times New Roman" w:hAnsi="Times New Roman"/>
          <w:sz w:val="28"/>
          <w:szCs w:val="28"/>
        </w:rPr>
        <w:t>Для определения твёрдости методом Роквелла применяют прибо</w:t>
      </w:r>
      <w:r w:rsidR="004B5A44">
        <w:rPr>
          <w:rFonts w:ascii="Times New Roman" w:hAnsi="Times New Roman"/>
          <w:sz w:val="28"/>
          <w:szCs w:val="28"/>
        </w:rPr>
        <w:t>р с твёрдым наконечником – инден</w:t>
      </w:r>
      <w:r w:rsidRPr="00920887">
        <w:rPr>
          <w:rFonts w:ascii="Times New Roman" w:hAnsi="Times New Roman"/>
          <w:sz w:val="28"/>
          <w:szCs w:val="28"/>
        </w:rPr>
        <w:t>тором, который под нагрузкой проникает в поверхность. Измеряют глубину отпечатка. Для определения твёрдости применяют три шкалы с диапазоном единиц твёрдости  2 мм,  измерениями по шкалам определяют показания твёрдости Н</w:t>
      </w:r>
      <w:r w:rsidRPr="00920887">
        <w:rPr>
          <w:rFonts w:ascii="Times New Roman" w:hAnsi="Times New Roman"/>
          <w:sz w:val="28"/>
          <w:szCs w:val="28"/>
          <w:lang w:val="en-US"/>
        </w:rPr>
        <w:t>R</w:t>
      </w:r>
      <w:r w:rsidRPr="00920887">
        <w:rPr>
          <w:rFonts w:ascii="Times New Roman" w:hAnsi="Times New Roman"/>
          <w:sz w:val="28"/>
          <w:szCs w:val="28"/>
        </w:rPr>
        <w:t>А,</w:t>
      </w:r>
      <w:r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</w:rPr>
        <w:t>В, Н</w:t>
      </w:r>
      <w:r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</w:rPr>
        <w:t xml:space="preserve">С.  Шкалы А и С – применяют для испытания твёрдых сплавов алмазным конусом. Шкала В – стальным шариком для мягких сплавов. </w:t>
      </w:r>
    </w:p>
    <w:p w:rsidR="00E22EDC" w:rsidRDefault="00E22EDC" w:rsidP="00E22EDC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356D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занятие № 3.</w:t>
      </w:r>
    </w:p>
    <w:p w:rsidR="00E22EDC" w:rsidRPr="00521597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21597">
        <w:rPr>
          <w:rFonts w:ascii="Times New Roman" w:hAnsi="Times New Roman"/>
          <w:b/>
          <w:sz w:val="28"/>
          <w:szCs w:val="28"/>
        </w:rPr>
        <w:t>Диаграмма состояния сплава  Железо-углерод.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Указать параметры состояния сплава на диаграмме. </w:t>
      </w:r>
    </w:p>
    <w:p w:rsidR="001F356D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Вертикальные оси показывают температуры плавления. Горизонтальные оси показывают две шкалы – массовое содержание углерода в сплаве от 0 до 6,67%  и процентное содержание цементита в сплаве от 0 до 100%  Точки А и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показывают температуру плавления железа и </w:t>
      </w:r>
      <w:r w:rsidRPr="00DD18A2">
        <w:rPr>
          <w:rFonts w:ascii="Times New Roman" w:eastAsia="Times New Roman" w:hAnsi="Times New Roman"/>
          <w:sz w:val="28"/>
          <w:szCs w:val="28"/>
          <w:lang w:eastAsia="ru-RU"/>
        </w:rPr>
        <w:t>цементита.  АВС</w:t>
      </w:r>
      <w:r w:rsidRPr="00DD18A2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DD18A2">
        <w:rPr>
          <w:rFonts w:ascii="Times New Roman" w:eastAsia="Times New Roman" w:hAnsi="Times New Roman"/>
          <w:sz w:val="28"/>
          <w:szCs w:val="28"/>
          <w:lang w:eastAsia="ru-RU"/>
        </w:rPr>
        <w:t xml:space="preserve"> – кривая температуры начала кристаллизации жидких расплавов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АЕС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F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кривая температуры начала плавления твёрдых сплавов,  ниже которой все сплавы – в твёрдом состоянии. 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нормальной температуре  сталь содержит структурные составляющие: феррит -  углерода  менее 0,006 %,  феррит и перлит при углероде менее 0,83 %, - доэвтектоидная сталь;  Перлит при 0,83 %, - эвтектоидная сталь;  эвтектика и эвтектоидная сталь – легкоплавкая смесь.</w:t>
      </w:r>
    </w:p>
    <w:p w:rsidR="001F356D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F356D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Практическое занятие № 4. </w:t>
      </w:r>
    </w:p>
    <w:p w:rsidR="00E22EDC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21597">
        <w:rPr>
          <w:rFonts w:ascii="Times New Roman" w:hAnsi="Times New Roman"/>
          <w:b/>
          <w:sz w:val="28"/>
          <w:szCs w:val="28"/>
        </w:rPr>
        <w:t>Диаграмма состояния сплава  Медь-серебро</w:t>
      </w:r>
      <w:r>
        <w:rPr>
          <w:rFonts w:ascii="Times New Roman" w:hAnsi="Times New Roman"/>
          <w:sz w:val="28"/>
          <w:szCs w:val="28"/>
        </w:rPr>
        <w:t>.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Указать параметры состояния сплава на диаграмме. </w:t>
      </w:r>
    </w:p>
    <w:p w:rsidR="00E22EDC" w:rsidRDefault="00E22EDC" w:rsidP="00E22E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Температура плавления серебра  960 градусов Цельсия ,  меди  1083 градусов Цельсия. В точке  С температура плавления  эвтектического сплава  – 779 градусов Цельсия. Состав 72% серебра и  28% меди. Неэвтектические сплавы имеют температуру плавления . При составе 50 и 50 % получим точки 1 и 2. Разница между линиями солидуса и ликвидуса называется 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тервалом плавления. Сплавы с интервалом плавления называются неэвтектическими. В точке С происходит полный расплав без интервала плавления. Используется для припоя. В точке С происходит полный расплав без интервала плавления. Сплав называется эвтектическим. </w:t>
      </w:r>
    </w:p>
    <w:p w:rsidR="00E22EDC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356D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Практическое занятие № 5. </w:t>
      </w:r>
    </w:p>
    <w:p w:rsidR="00E22EDC" w:rsidRPr="00521597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21597">
        <w:rPr>
          <w:rFonts w:ascii="Times New Roman" w:hAnsi="Times New Roman"/>
          <w:b/>
          <w:bCs/>
          <w:sz w:val="28"/>
          <w:szCs w:val="28"/>
        </w:rPr>
        <w:t>Исследование свойств материалов на основе полимеров.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Провести классификацию свойств материалов на основе  полимеров. </w:t>
      </w:r>
    </w:p>
    <w:p w:rsidR="001F356D" w:rsidRPr="00590029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Полимеризация – химический процесс, в результате которого из мономера при раскрытии кратных связей образуется полимер. Полимерное образование из двух  разных способных к полимеризации мономеров называется сополимеризацией – полистирол, поливинил. Поликонденсация – химический процесс, в результате которого образуется необратимо высокомолекулярное вещество с выделением побочных продуктов</w:t>
      </w:r>
      <w:r w:rsidRPr="00590029">
        <w:rPr>
          <w:rFonts w:ascii="Times New Roman" w:eastAsia="Times New Roman" w:hAnsi="Times New Roman"/>
          <w:sz w:val="28"/>
          <w:szCs w:val="28"/>
          <w:lang w:eastAsia="ru-RU"/>
        </w:rPr>
        <w:t xml:space="preserve">.  Термореактивные пластмассы образуют неплавкие продукты после  и первого нагрева – необратимы. Термопластичные пластмассы способны многократно плавиться при нагревании – обратимые – полиэтилен, капрон, полистирол.  </w:t>
      </w:r>
    </w:p>
    <w:p w:rsidR="00E22EDC" w:rsidRPr="00590029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0029">
        <w:rPr>
          <w:rFonts w:ascii="Times New Roman" w:eastAsia="Times New Roman" w:hAnsi="Times New Roman"/>
          <w:sz w:val="28"/>
          <w:szCs w:val="28"/>
          <w:lang w:eastAsia="ru-RU"/>
        </w:rPr>
        <w:t>Проводят их испытание на прочность при ударном изгибе. Назвать свойства материалов: коррозионно- и химически стойкие, имеют оптические свойства, изоляторы - плохие проводники, низкая теплопроводность, горючи, антифрикционные свойства.</w:t>
      </w:r>
    </w:p>
    <w:p w:rsidR="00590029" w:rsidRDefault="00590029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56D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Практическое занятие № 6</w:t>
      </w:r>
    </w:p>
    <w:p w:rsidR="00E22EDC" w:rsidRPr="00590029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90029">
        <w:rPr>
          <w:rFonts w:ascii="Times New Roman" w:hAnsi="Times New Roman"/>
          <w:b/>
          <w:bCs/>
          <w:sz w:val="28"/>
          <w:szCs w:val="28"/>
        </w:rPr>
        <w:t>Материалы с диэлектрическими свой</w:t>
      </w:r>
      <w:r w:rsidR="001F356D" w:rsidRPr="00590029">
        <w:rPr>
          <w:rFonts w:ascii="Times New Roman" w:hAnsi="Times New Roman"/>
          <w:b/>
          <w:bCs/>
          <w:sz w:val="28"/>
          <w:szCs w:val="28"/>
        </w:rPr>
        <w:t>ствами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Классифицировать материалы с диэлектрическии свойствами:</w:t>
      </w:r>
    </w:p>
    <w:p w:rsidR="00E22EDC" w:rsidRDefault="00E22EDC" w:rsidP="001F356D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Техническая керамика – материал, полученный спеканием оксидов глины  и неорганических соединений.  Свойства – высокая прочность, вакуумная плотность, химическая стойкость, жаростойкость. Бромеллитовая керамика в составе которой окись бериллия применяется для изоляторов, электроприборов имеет высокую теплопроводность.</w:t>
      </w:r>
    </w:p>
    <w:p w:rsidR="00E22EDC" w:rsidRDefault="00E22EDC" w:rsidP="001F356D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Резина – вулканизат – продукт  вулканизации каучука и наполнителей – пластификаторов и оксидантов для получения упругости и эластичности, амортизации.  </w:t>
      </w:r>
    </w:p>
    <w:p w:rsidR="00E22EDC" w:rsidRDefault="00E22EDC" w:rsidP="001F356D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Изделия из резины полученные   прессованием в формы, нагревом и  вулканизацией.</w:t>
      </w:r>
    </w:p>
    <w:p w:rsidR="001F356D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F356D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Практическое занятие № 7</w:t>
      </w:r>
    </w:p>
    <w:p w:rsidR="00E22EDC" w:rsidRPr="003C7522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C7522">
        <w:rPr>
          <w:rFonts w:ascii="Times New Roman" w:hAnsi="Times New Roman"/>
          <w:b/>
          <w:sz w:val="28"/>
          <w:szCs w:val="28"/>
        </w:rPr>
        <w:t>И</w:t>
      </w:r>
      <w:r w:rsidR="001F356D" w:rsidRPr="003C7522">
        <w:rPr>
          <w:rFonts w:ascii="Times New Roman" w:hAnsi="Times New Roman"/>
          <w:b/>
          <w:sz w:val="28"/>
          <w:szCs w:val="28"/>
        </w:rPr>
        <w:t>зучение свойств полупроводников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опытов по выявлению свойств полупроводиков в электрической цепи.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7522">
        <w:rPr>
          <w:rFonts w:ascii="Times New Roman" w:eastAsia="Times New Roman" w:hAnsi="Times New Roman"/>
          <w:sz w:val="28"/>
          <w:szCs w:val="28"/>
          <w:lang w:eastAsia="ru-RU"/>
        </w:rPr>
        <w:t>Полупроводники занимают промежуточное  место между металла</w:t>
      </w:r>
      <w:r w:rsidR="003C7522">
        <w:rPr>
          <w:rFonts w:ascii="Times New Roman" w:eastAsia="Times New Roman" w:hAnsi="Times New Roman"/>
          <w:sz w:val="28"/>
          <w:szCs w:val="28"/>
          <w:lang w:eastAsia="ru-RU"/>
        </w:rPr>
        <w:t xml:space="preserve">ми и диэлектриками. </w:t>
      </w:r>
      <w:r w:rsidRPr="003C7522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свойство полупроводников  электронно-дырочного перехода  - это способность проводить ток в прямом направлении и не </w:t>
      </w:r>
      <w:r w:rsidRPr="003C752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проводить в обратном. Диоды предназначены для выпрямления переменного тока, преобразования электроколебаний частот и стабилизации тока и напряжения. Имеют  один р-н переход. Транзисторы предназначены для генерирования и усиления электрических колебаний, мощности, преобразования напряжений и переключения. Имеют два р-н перехода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МОП-транзисторы состоят: металл-оксид-полупроводник.</w:t>
      </w:r>
    </w:p>
    <w:p w:rsidR="001F356D" w:rsidRPr="001F356D" w:rsidRDefault="001F356D" w:rsidP="00981ECD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F356D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Практическое занятие № 8</w:t>
      </w:r>
    </w:p>
    <w:p w:rsidR="00E22EDC" w:rsidRPr="003C7522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C7522">
        <w:rPr>
          <w:rFonts w:ascii="Times New Roman" w:hAnsi="Times New Roman"/>
          <w:b/>
          <w:sz w:val="28"/>
          <w:szCs w:val="28"/>
        </w:rPr>
        <w:t>Материалы для микросхемы</w:t>
      </w:r>
    </w:p>
    <w:p w:rsidR="00E22EDC" w:rsidRPr="003C7522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522">
        <w:rPr>
          <w:rFonts w:ascii="Times New Roman" w:hAnsi="Times New Roman"/>
          <w:sz w:val="28"/>
          <w:szCs w:val="28"/>
        </w:rPr>
        <w:t xml:space="preserve">Визуальное исследование микросхемы и её составляющих компонентов. </w:t>
      </w:r>
      <w:r w:rsidRPr="003C7522">
        <w:rPr>
          <w:rFonts w:ascii="Times New Roman" w:eastAsia="Times New Roman" w:hAnsi="Times New Roman"/>
          <w:sz w:val="28"/>
          <w:szCs w:val="28"/>
          <w:lang w:eastAsia="ru-RU"/>
        </w:rPr>
        <w:t xml:space="preserve">Микросхемы – функциональные устройства,  состоящие из элементов: активных (диодов и транзисторов) и пассивных (резисторов). </w:t>
      </w:r>
    </w:p>
    <w:p w:rsidR="001F356D" w:rsidRPr="003C7522" w:rsidRDefault="00E22EDC" w:rsidP="00981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7522">
        <w:rPr>
          <w:rFonts w:ascii="Times New Roman" w:eastAsia="Times New Roman" w:hAnsi="Times New Roman"/>
          <w:sz w:val="28"/>
          <w:szCs w:val="28"/>
          <w:lang w:eastAsia="ru-RU"/>
        </w:rPr>
        <w:t>Полупроводниковая микросхема имеет монолитную структуру в  виде кристалла, все компоненты которой находятся в объёме и на поверхности. Тонкоплёночная микросхема – монолитная структура, все элементы которой нанесены на диэлектрическую поверхность. 0,001-10 мкм.</w:t>
      </w:r>
    </w:p>
    <w:p w:rsidR="00E22EDC" w:rsidRDefault="00E22EDC" w:rsidP="001F35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356D" w:rsidRPr="001F356D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Практическое занятие № 9</w:t>
      </w:r>
    </w:p>
    <w:p w:rsidR="003C7522" w:rsidRDefault="00E22EDC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C7522">
        <w:rPr>
          <w:rFonts w:ascii="Times New Roman" w:hAnsi="Times New Roman"/>
          <w:b/>
          <w:sz w:val="28"/>
          <w:szCs w:val="28"/>
        </w:rPr>
        <w:t>Технологические процессы полу</w:t>
      </w:r>
      <w:r w:rsidR="001F356D" w:rsidRPr="003C7522">
        <w:rPr>
          <w:rFonts w:ascii="Times New Roman" w:hAnsi="Times New Roman"/>
          <w:b/>
          <w:sz w:val="28"/>
          <w:szCs w:val="28"/>
        </w:rPr>
        <w:t xml:space="preserve">чения </w:t>
      </w:r>
    </w:p>
    <w:p w:rsidR="00E22EDC" w:rsidRPr="003C7522" w:rsidRDefault="001F356D" w:rsidP="001F3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C7522">
        <w:rPr>
          <w:rFonts w:ascii="Times New Roman" w:hAnsi="Times New Roman"/>
          <w:b/>
          <w:sz w:val="28"/>
          <w:szCs w:val="28"/>
        </w:rPr>
        <w:t>композиционных материалов</w:t>
      </w:r>
    </w:p>
    <w:p w:rsidR="00E22EDC" w:rsidRDefault="00E22EDC" w:rsidP="00E22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Систематизировать технологические процессы получения композиционных материалов:</w:t>
      </w:r>
    </w:p>
    <w:p w:rsidR="00E22EDC" w:rsidRDefault="00E22EDC" w:rsidP="001F356D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Композиционные материалы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состоят из пластичной основы – матрицы для связки компонентов (порошки, волокна, стружки, нитевидные кристаллы). Виды КМ</w:t>
      </w:r>
      <w:r w:rsid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волокнистые, армированные. </w:t>
      </w:r>
    </w:p>
    <w:p w:rsidR="00E22EDC" w:rsidRDefault="00E22EDC" w:rsidP="001F356D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Металлополимеры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материалы на основе термопластов, синтетических смол или каучуков, содержащие наполнитель в виде порошков металла или волокон. Имеют высокую теплопроводность.</w:t>
      </w:r>
    </w:p>
    <w:p w:rsidR="00E22EDC" w:rsidRPr="001F356D" w:rsidRDefault="00E22EDC" w:rsidP="001F356D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Многослойные металлические материалы получаются нанесением гальванического или термодиффузионного покрытия, погружением в расплав полимера, металлизацией, плазменным напылением.</w:t>
      </w:r>
    </w:p>
    <w:p w:rsidR="00347076" w:rsidRDefault="00347076" w:rsidP="001F356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356D" w:rsidRDefault="00E22EDC" w:rsidP="001F356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Практ</w:t>
      </w:r>
      <w:r w:rsidR="001F356D">
        <w:rPr>
          <w:rFonts w:ascii="Times New Roman" w:hAnsi="Times New Roman"/>
          <w:b/>
          <w:bCs/>
          <w:sz w:val="28"/>
          <w:szCs w:val="28"/>
        </w:rPr>
        <w:t>ическое занятие № 10</w:t>
      </w:r>
    </w:p>
    <w:p w:rsidR="001F356D" w:rsidRDefault="00E22EDC" w:rsidP="00981E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47076">
        <w:rPr>
          <w:rFonts w:ascii="Times New Roman" w:hAnsi="Times New Roman"/>
          <w:b/>
          <w:sz w:val="28"/>
          <w:szCs w:val="28"/>
        </w:rPr>
        <w:t>Спо</w:t>
      </w:r>
      <w:r w:rsidR="001F356D" w:rsidRPr="00347076">
        <w:rPr>
          <w:rFonts w:ascii="Times New Roman" w:hAnsi="Times New Roman"/>
          <w:b/>
          <w:sz w:val="28"/>
          <w:szCs w:val="28"/>
        </w:rPr>
        <w:t>собы резки металла на заготовки</w:t>
      </w:r>
    </w:p>
    <w:p w:rsidR="00E22EDC" w:rsidRDefault="00E22EDC" w:rsidP="00E22E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Ознакомиться с видами резки металла мультимедийными средствами и описать процессы:</w:t>
      </w:r>
    </w:p>
    <w:p w:rsidR="00E22EDC" w:rsidRDefault="00E22EDC" w:rsidP="001F356D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Заготовка – полуфабрикат, предназначенный для дальнейшей обработки и получения готового изделия. </w:t>
      </w:r>
    </w:p>
    <w:p w:rsidR="00E22EDC" w:rsidRPr="00981ECD" w:rsidRDefault="00E22EDC" w:rsidP="00981ECD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Способы резки материала на заготовки: пилы круглые, фрезы прорезные и отрезные, станочные пилы ножовочные и ленточные, вертикальные и горизонтальные, сегментные круглые пилы, дисковые ножницы – с вертикальными, горизонтальными и наклонными параллельными осями,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ножевые штампы, отрезные и шлифовальные металлоасбестовые круги, абразивные круги, пилы трения беззубые,  приводные ножницы вибрационные и пресс-ножницы.</w:t>
      </w:r>
    </w:p>
    <w:bookmarkEnd w:id="3"/>
    <w:p w:rsidR="00347076" w:rsidRDefault="00347076" w:rsidP="00247EE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x-none"/>
        </w:rPr>
      </w:pPr>
    </w:p>
    <w:p w:rsidR="00247EE4" w:rsidRDefault="00247EE4" w:rsidP="00247EE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x-none"/>
        </w:rPr>
      </w:pPr>
      <w:r>
        <w:rPr>
          <w:rFonts w:ascii="Times New Roman" w:hAnsi="Times New Roman"/>
          <w:b/>
          <w:sz w:val="24"/>
          <w:szCs w:val="24"/>
          <w:lang w:eastAsia="x-none"/>
        </w:rPr>
        <w:t>ТЕОРЕТИЧЕСКОЕ ОБОСНОВАЕНИЕ</w:t>
      </w:r>
    </w:p>
    <w:p w:rsidR="00247EE4" w:rsidRDefault="00247EE4" w:rsidP="001F356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x-none"/>
        </w:rPr>
      </w:pPr>
    </w:p>
    <w:p w:rsidR="00247EE4" w:rsidRPr="00347076" w:rsidRDefault="00247EE4" w:rsidP="00981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Вертикальные оси показывают температуры плавления. Горизонтальные оси показывают две шкалы – массовое содержание углерода в сплаве от 0 до 6,67%  и процентное содержание цементита в сплаве от 0 до 100%  Точки А и </w:t>
      </w:r>
      <w:r w:rsidRPr="00347076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  показывают температуру плавления железа и цементита.  АВС</w:t>
      </w:r>
      <w:r w:rsidRPr="00347076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 – кривая температуры начала кристаллизации жидких расплавов  АЕС</w:t>
      </w:r>
      <w:r w:rsidRPr="00347076">
        <w:rPr>
          <w:rFonts w:ascii="Times New Roman" w:eastAsia="Times New Roman" w:hAnsi="Times New Roman"/>
          <w:sz w:val="28"/>
          <w:szCs w:val="28"/>
          <w:lang w:val="en-US" w:eastAsia="ru-RU"/>
        </w:rPr>
        <w:t>F</w:t>
      </w:r>
      <w:r w:rsidRP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 – кривая температуры начала плавления твёрдых сплавов,  ниже которой все сплавы – в твёрдом состоянии. При нормальной температуре  сталь содержит структурные составляющие: феррит -  углерода  менее 0,006 %,  феррит и перлит при углероде менее 0,83 %, - доэвтектоидная сталь;  Перлит при 0,83 %, - эвтектоидная сталь;  эвтектика и эвтектоидная сталь – легкоплавкая смесь.</w:t>
      </w:r>
    </w:p>
    <w:p w:rsidR="00247EE4" w:rsidRPr="00981ECD" w:rsidRDefault="00247EE4" w:rsidP="00981EC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Температура плавления серебра  960 градусов Цельсия,  меди  </w:t>
      </w:r>
      <w:r w:rsidR="00347076">
        <w:rPr>
          <w:rFonts w:ascii="Times New Roman" w:eastAsia="Times New Roman" w:hAnsi="Times New Roman"/>
          <w:sz w:val="28"/>
          <w:szCs w:val="28"/>
          <w:lang w:eastAsia="ru-RU"/>
        </w:rPr>
        <w:t xml:space="preserve">1083 градусов Цельсия. В точке </w:t>
      </w:r>
      <w:r w:rsidRPr="00347076">
        <w:rPr>
          <w:rFonts w:ascii="Times New Roman" w:eastAsia="Times New Roman" w:hAnsi="Times New Roman"/>
          <w:sz w:val="28"/>
          <w:szCs w:val="28"/>
          <w:lang w:eastAsia="ru-RU"/>
        </w:rPr>
        <w:t>С температура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плавления  эвтектического сплава  – 779 градусов Цельсия. Состав 72% серебра и  28% меди. Неэвтектические сплавы имеют температуру плавления. При составе 50 и 50 % получим точки 1 и 2. Разница между линиями солидуса и ликвидуса называется интервалом плавления. Сплавы с интервалом плавления называются неэвтектическими. В точке С происходит полный расплав без интервала плавления. Используется для припоя. В точке С происходит полный расплав без интервала плавления. Сплав называется эвтектическим. </w:t>
      </w:r>
    </w:p>
    <w:p w:rsidR="00247EE4" w:rsidRPr="00C56B4A" w:rsidRDefault="00247EE4" w:rsidP="00C5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Расшифровка обозначений и область применения железоуглеродистых сплавов. </w:t>
      </w:r>
      <w:r w:rsidR="00C56B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Сочетания букв и цифр дают характеристику легированной стали. Если впереди марки стоят две цифры, они указывают среднее содержание углерода в сотых долях процента. Одна цифра впереди марки указывает среднее содержание углерода в десятых долях процента. Если впереди марки нет цифры, это значит, что углерода в ней либо 1%, либо выше 1%. Цифры, стоящие за буквами, указывают среднее содержание данного элемента в процентах, если за буквой отсутствует цифра – значит содержание данного элемента около 1% (не более 1,5%). </w:t>
      </w:r>
    </w:p>
    <w:p w:rsidR="000C755D" w:rsidRDefault="000C755D" w:rsidP="001F356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x-none"/>
        </w:rPr>
      </w:pPr>
    </w:p>
    <w:p w:rsidR="0073751C" w:rsidRPr="0073751C" w:rsidRDefault="0073751C" w:rsidP="0073751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3751C" w:rsidRDefault="0073751C" w:rsidP="0073751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Default="00733147" w:rsidP="0073751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Default="00733147" w:rsidP="0073751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73751C" w:rsidRDefault="00733147" w:rsidP="0073751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Default="00733147" w:rsidP="00733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D01C8">
        <w:rPr>
          <w:rFonts w:ascii="Times New Roman" w:hAnsi="Times New Roman"/>
          <w:sz w:val="28"/>
          <w:szCs w:val="28"/>
        </w:rPr>
        <w:lastRenderedPageBreak/>
        <w:t xml:space="preserve">СПИСОК </w:t>
      </w:r>
      <w:r>
        <w:rPr>
          <w:rFonts w:ascii="Times New Roman" w:hAnsi="Times New Roman"/>
          <w:sz w:val="28"/>
          <w:szCs w:val="28"/>
        </w:rPr>
        <w:t xml:space="preserve">РЕКОМЕНДУЕМОЙ </w:t>
      </w:r>
      <w:r w:rsidRPr="005D01C8">
        <w:rPr>
          <w:rFonts w:ascii="Times New Roman" w:hAnsi="Times New Roman"/>
          <w:sz w:val="28"/>
          <w:szCs w:val="28"/>
        </w:rPr>
        <w:t>ЛИТЕРАТУРЫ</w:t>
      </w:r>
    </w:p>
    <w:p w:rsidR="0073751C" w:rsidRPr="0073751C" w:rsidRDefault="0073751C" w:rsidP="0073751C">
      <w:pPr>
        <w:tabs>
          <w:tab w:val="left" w:pos="1832"/>
        </w:tabs>
        <w:spacing w:after="0" w:line="240" w:lineRule="auto"/>
        <w:ind w:left="72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51C" w:rsidRPr="00733147" w:rsidRDefault="0073751C" w:rsidP="007375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1. Чумаченко Ю.Т. Материаловедение и слесарное дело [Текст] : учеб.пособие для учащихся проф. лицеев и училищ / Ю. Т. Чумаченко. - 7-е изд. - Ростов н/Д : Феникс,</w:t>
      </w:r>
      <w:r w:rsidRPr="00733147">
        <w:rPr>
          <w:rFonts w:ascii="Times New Roman" w:hAnsi="Times New Roman"/>
          <w:sz w:val="28"/>
          <w:szCs w:val="28"/>
        </w:rPr>
        <w:t xml:space="preserve"> </w:t>
      </w:r>
      <w:r w:rsidR="00F74163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. - 258 с.</w:t>
      </w:r>
    </w:p>
    <w:p w:rsidR="0073751C" w:rsidRPr="00733147" w:rsidRDefault="0073751C" w:rsidP="007375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2. Адаскин, Анатолий Матвеевич. Материаловедение машиностроительно</w:t>
      </w:r>
      <w:r w:rsidR="004A735B">
        <w:rPr>
          <w:rFonts w:ascii="Times New Roman" w:eastAsia="Times New Roman" w:hAnsi="Times New Roman"/>
          <w:bCs/>
          <w:sz w:val="28"/>
          <w:szCs w:val="28"/>
          <w:lang w:eastAsia="ru-RU"/>
        </w:rPr>
        <w:t>го производства. В 2 ч. Часть 1</w:t>
      </w: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: учебник для СПО [Текст : Электронный ресурс] : Учебник / А. М. Адаскин. - 2-е изд., испр. и доп. - Электрон.дан.co</w:t>
      </w:r>
      <w:r w:rsidR="00F74163">
        <w:rPr>
          <w:rFonts w:ascii="Times New Roman" w:eastAsia="Times New Roman" w:hAnsi="Times New Roman"/>
          <w:bCs/>
          <w:sz w:val="28"/>
          <w:szCs w:val="28"/>
          <w:lang w:eastAsia="ru-RU"/>
        </w:rPr>
        <w:t>l. - М :Издательство Юрайт, 2020</w:t>
      </w: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. - 258 с. - (Профессиональное образование). –Режим доступа: http://www.biblio-online.ru/book/F41DFC3E-E1A8-4A14-8126-E7EF4FE2A534</w:t>
      </w:r>
    </w:p>
    <w:p w:rsidR="0073751C" w:rsidRPr="00733147" w:rsidRDefault="0073751C" w:rsidP="007375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3. Адаскин, Анатолий Матвеевич. Материаловедение машиностроительного производства. В 2 ч. Часть 2 : учебник для СПО [Текст : Электронный ресурс] : Учебник / А. М. Адаскин. - 2-е изд., испр. и доп. - Электрон.дан.col</w:t>
      </w:r>
      <w:r w:rsidR="00F74163">
        <w:rPr>
          <w:rFonts w:ascii="Times New Roman" w:eastAsia="Times New Roman" w:hAnsi="Times New Roman"/>
          <w:bCs/>
          <w:sz w:val="28"/>
          <w:szCs w:val="28"/>
          <w:lang w:eastAsia="ru-RU"/>
        </w:rPr>
        <w:t>. - М : Издательство Юрайт, 2020</w:t>
      </w: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>. - 291 с. - (Профессиональное образование). –</w:t>
      </w:r>
      <w:r w:rsid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331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Режим доступа: </w:t>
      </w:r>
      <w:hyperlink r:id="rId9" w:history="1">
        <w:r w:rsidRPr="0073314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http://www.biblio-online.ru/book/37CB4B49-FA3D-46DB-BF97-889D08CFAA7B</w:t>
        </w:r>
      </w:hyperlink>
    </w:p>
    <w:p w:rsidR="0073751C" w:rsidRPr="005248BF" w:rsidRDefault="0073751C" w:rsidP="005248BF">
      <w:pPr>
        <w:pStyle w:val="af1"/>
        <w:numPr>
          <w:ilvl w:val="0"/>
          <w:numId w:val="6"/>
        </w:numPr>
        <w:tabs>
          <w:tab w:val="left" w:pos="916"/>
          <w:tab w:val="left" w:pos="12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248BF">
        <w:rPr>
          <w:rFonts w:ascii="Times New Roman" w:eastAsia="Times New Roman" w:hAnsi="Times New Roman"/>
          <w:bCs/>
          <w:sz w:val="28"/>
          <w:szCs w:val="28"/>
          <w:lang w:eastAsia="ru-RU"/>
        </w:rPr>
        <w:t>Заплатин, В. Н. Основы материаловедения</w:t>
      </w: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>: учебное пособие /</w:t>
      </w:r>
      <w:r w:rsidRPr="005248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В. Н. Заплатин, Ю. И. Сапожни</w:t>
      </w:r>
      <w:r w:rsidR="00F74163">
        <w:rPr>
          <w:rFonts w:ascii="Times New Roman" w:eastAsia="Times New Roman" w:hAnsi="Times New Roman"/>
          <w:bCs/>
          <w:sz w:val="28"/>
          <w:szCs w:val="28"/>
          <w:lang w:eastAsia="ru-RU"/>
        </w:rPr>
        <w:t>ков. – М.:  Машиностроение, 2022</w:t>
      </w:r>
      <w:r w:rsidRPr="005248BF">
        <w:rPr>
          <w:rFonts w:ascii="Times New Roman" w:eastAsia="Times New Roman" w:hAnsi="Times New Roman"/>
          <w:bCs/>
          <w:sz w:val="28"/>
          <w:szCs w:val="28"/>
          <w:lang w:eastAsia="ru-RU"/>
        </w:rPr>
        <w:t>. – 256 с.</w:t>
      </w:r>
    </w:p>
    <w:p w:rsidR="0073751C" w:rsidRPr="005248BF" w:rsidRDefault="0073751C" w:rsidP="005248BF">
      <w:pPr>
        <w:pStyle w:val="af1"/>
        <w:numPr>
          <w:ilvl w:val="0"/>
          <w:numId w:val="6"/>
        </w:numPr>
        <w:tabs>
          <w:tab w:val="left" w:pos="916"/>
          <w:tab w:val="left" w:pos="12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108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>Чередниченко, В. С. Технология конструкционных материалов: учебник /</w:t>
      </w:r>
      <w:r w:rsidRPr="005248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 xml:space="preserve"> В. С. Чередниченко В. С. -  М: </w:t>
      </w:r>
      <w:r w:rsidR="00F74163">
        <w:rPr>
          <w:rFonts w:ascii="Times New Roman" w:eastAsia="Times New Roman" w:hAnsi="Times New Roman"/>
          <w:sz w:val="28"/>
          <w:szCs w:val="28"/>
          <w:lang w:eastAsia="ru-RU"/>
        </w:rPr>
        <w:t>ОМЕГА-Л, 2022</w:t>
      </w: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>.  – 720 с.</w:t>
      </w:r>
    </w:p>
    <w:p w:rsidR="0073751C" w:rsidRPr="005248BF" w:rsidRDefault="0073751C" w:rsidP="005248BF">
      <w:pPr>
        <w:pStyle w:val="af1"/>
        <w:numPr>
          <w:ilvl w:val="0"/>
          <w:numId w:val="6"/>
        </w:numPr>
        <w:tabs>
          <w:tab w:val="left" w:pos="916"/>
          <w:tab w:val="left" w:pos="127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 xml:space="preserve">Колесов, С. Н. </w:t>
      </w:r>
      <w:r w:rsidRPr="005248BF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Материаловедени</w:t>
      </w: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>е и технология конструкционных материалов: учебник /</w:t>
      </w:r>
      <w:r w:rsidRPr="005248B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>С. Н.  Колесов, И. С. К</w:t>
      </w:r>
      <w:r w:rsidR="00F74163">
        <w:rPr>
          <w:rFonts w:ascii="Times New Roman" w:eastAsia="Times New Roman" w:hAnsi="Times New Roman"/>
          <w:sz w:val="28"/>
          <w:szCs w:val="28"/>
          <w:lang w:eastAsia="ru-RU"/>
        </w:rPr>
        <w:t>олесов. - М.: Высшая школа, 2021</w:t>
      </w:r>
      <w:r w:rsidRPr="005248BF">
        <w:rPr>
          <w:rFonts w:ascii="Times New Roman" w:eastAsia="Times New Roman" w:hAnsi="Times New Roman"/>
          <w:sz w:val="28"/>
          <w:szCs w:val="28"/>
          <w:lang w:eastAsia="ru-RU"/>
        </w:rPr>
        <w:t>. - 535 с.</w:t>
      </w:r>
    </w:p>
    <w:p w:rsidR="0001294C" w:rsidRPr="00733147" w:rsidRDefault="0001294C" w:rsidP="000129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294C" w:rsidRPr="00733147" w:rsidRDefault="0001294C" w:rsidP="000129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294C" w:rsidRPr="0001294C" w:rsidRDefault="0001294C" w:rsidP="000129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294C" w:rsidRPr="0001294C" w:rsidRDefault="0001294C" w:rsidP="000129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3FBB" w:rsidRDefault="00F83FBB" w:rsidP="00F83FBB">
      <w:pPr>
        <w:ind w:firstLine="851"/>
      </w:pPr>
    </w:p>
    <w:p w:rsidR="00F83FBB" w:rsidRDefault="00F83FBB" w:rsidP="00F83FBB">
      <w:pPr>
        <w:ind w:firstLine="851"/>
        <w:rPr>
          <w:b/>
          <w:bCs/>
        </w:rPr>
      </w:pPr>
    </w:p>
    <w:p w:rsidR="00F83FBB" w:rsidRDefault="00F83FBB" w:rsidP="00F83FBB">
      <w:pPr>
        <w:rPr>
          <w:rFonts w:ascii="Times New Roman" w:hAnsi="Times New Roman"/>
        </w:rPr>
      </w:pPr>
    </w:p>
    <w:p w:rsidR="00733147" w:rsidRDefault="00733147" w:rsidP="00F83FBB">
      <w:pPr>
        <w:rPr>
          <w:rFonts w:ascii="Times New Roman" w:hAnsi="Times New Roman"/>
        </w:rPr>
      </w:pPr>
    </w:p>
    <w:p w:rsidR="005248BF" w:rsidRDefault="005248BF" w:rsidP="00F83FBB">
      <w:pPr>
        <w:rPr>
          <w:rFonts w:ascii="Times New Roman" w:hAnsi="Times New Roman"/>
        </w:rPr>
      </w:pPr>
    </w:p>
    <w:p w:rsidR="005248BF" w:rsidRDefault="005248BF" w:rsidP="00F83FBB">
      <w:pPr>
        <w:rPr>
          <w:rFonts w:ascii="Times New Roman" w:hAnsi="Times New Roman"/>
        </w:rPr>
      </w:pPr>
    </w:p>
    <w:p w:rsidR="005248BF" w:rsidRDefault="005248BF" w:rsidP="00F83FBB">
      <w:pPr>
        <w:rPr>
          <w:rFonts w:ascii="Times New Roman" w:hAnsi="Times New Roman"/>
        </w:rPr>
      </w:pPr>
    </w:p>
    <w:p w:rsidR="005248BF" w:rsidRDefault="005248BF" w:rsidP="00F83FBB">
      <w:pPr>
        <w:rPr>
          <w:rFonts w:ascii="Times New Roman" w:hAnsi="Times New Roman"/>
        </w:rPr>
      </w:pPr>
    </w:p>
    <w:p w:rsidR="005248BF" w:rsidRDefault="005248BF" w:rsidP="00F83FBB">
      <w:pPr>
        <w:rPr>
          <w:rFonts w:ascii="Times New Roman" w:hAnsi="Times New Roman"/>
        </w:rPr>
      </w:pPr>
    </w:p>
    <w:p w:rsidR="00733147" w:rsidRDefault="00733147" w:rsidP="00F83FBB">
      <w:pPr>
        <w:rPr>
          <w:rFonts w:ascii="Times New Roman" w:hAnsi="Times New Roman"/>
        </w:rPr>
      </w:pPr>
    </w:p>
    <w:p w:rsidR="00E552E8" w:rsidRDefault="00E552E8" w:rsidP="001E5B2F">
      <w:pPr>
        <w:ind w:firstLine="851"/>
      </w:pPr>
    </w:p>
    <w:p w:rsidR="00733147" w:rsidRPr="000D7F26" w:rsidRDefault="00733147" w:rsidP="00733147">
      <w:pPr>
        <w:rPr>
          <w:rFonts w:ascii="Times New Roman" w:eastAsia="Times New Roman" w:hAnsi="Times New Roman"/>
          <w:sz w:val="28"/>
          <w:szCs w:val="28"/>
          <w:lang w:eastAsia="ru-RU"/>
        </w:rPr>
        <w:sectPr w:rsidR="00733147" w:rsidRPr="000D7F26">
          <w:type w:val="continuous"/>
          <w:pgSz w:w="11906" w:h="16838"/>
          <w:pgMar w:top="1134" w:right="1418" w:bottom="1701" w:left="1418" w:header="709" w:footer="709" w:gutter="0"/>
          <w:cols w:space="720"/>
        </w:sectPr>
      </w:pPr>
    </w:p>
    <w:p w:rsidR="00733147" w:rsidRPr="000D7F26" w:rsidRDefault="00733147" w:rsidP="0073314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Учебное издание</w:t>
      </w:r>
    </w:p>
    <w:p w:rsidR="00733147" w:rsidRPr="000D7F26" w:rsidRDefault="00733147" w:rsidP="0073314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33147" w:rsidRPr="001F356D" w:rsidRDefault="00733147" w:rsidP="0073314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356D">
        <w:rPr>
          <w:rFonts w:ascii="Times New Roman" w:hAnsi="Times New Roman"/>
          <w:b/>
          <w:sz w:val="24"/>
          <w:szCs w:val="24"/>
        </w:rPr>
        <w:t>МАТЕРИАЛОВЕДЕНИЕ</w:t>
      </w: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74163" w:rsidRDefault="00733147" w:rsidP="00F74163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104B">
        <w:rPr>
          <w:rFonts w:ascii="Times New Roman" w:hAnsi="Times New Roman"/>
          <w:sz w:val="28"/>
          <w:szCs w:val="28"/>
        </w:rPr>
        <w:t xml:space="preserve">Методические указания </w:t>
      </w:r>
      <w:r>
        <w:rPr>
          <w:rFonts w:ascii="Times New Roman" w:hAnsi="Times New Roman"/>
          <w:sz w:val="28"/>
          <w:szCs w:val="28"/>
        </w:rPr>
        <w:t xml:space="preserve">к практическим занятиям </w:t>
      </w:r>
      <w:r w:rsidRPr="0058104B">
        <w:rPr>
          <w:rFonts w:ascii="Times New Roman" w:hAnsi="Times New Roman"/>
          <w:sz w:val="28"/>
          <w:szCs w:val="28"/>
        </w:rPr>
        <w:t>для обучающихся по специальност</w:t>
      </w:r>
      <w:r>
        <w:rPr>
          <w:rFonts w:ascii="Times New Roman" w:hAnsi="Times New Roman"/>
          <w:sz w:val="28"/>
          <w:szCs w:val="28"/>
        </w:rPr>
        <w:t xml:space="preserve">и </w:t>
      </w:r>
      <w:r w:rsidR="00F74163">
        <w:rPr>
          <w:rFonts w:ascii="Times New Roman" w:hAnsi="Times New Roman"/>
          <w:sz w:val="28"/>
          <w:szCs w:val="28"/>
        </w:rPr>
        <w:t xml:space="preserve">15.02.12 Монтаж, техническое обслуживание и ремонт промышленного оборудования (по отраслям), </w:t>
      </w:r>
      <w:r w:rsidR="00F74163">
        <w:rPr>
          <w:rFonts w:ascii="Times New Roman" w:eastAsia="Times New Roman" w:hAnsi="Times New Roman"/>
          <w:sz w:val="28"/>
          <w:szCs w:val="28"/>
          <w:lang w:eastAsia="ru-RU"/>
        </w:rPr>
        <w:t>очной формы обучения</w:t>
      </w:r>
    </w:p>
    <w:p w:rsidR="00733147" w:rsidRDefault="00733147" w:rsidP="0073314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Default="00733147" w:rsidP="0073314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Default="00733147" w:rsidP="007331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Default="00733147" w:rsidP="007331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/>
          <w:sz w:val="28"/>
          <w:szCs w:val="28"/>
          <w:lang w:eastAsia="ru-RU"/>
        </w:rPr>
        <w:t>Составитель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4163">
        <w:rPr>
          <w:rFonts w:ascii="Times New Roman" w:eastAsia="Times New Roman" w:hAnsi="Times New Roman"/>
          <w:sz w:val="28"/>
          <w:szCs w:val="28"/>
          <w:lang w:eastAsia="ru-RU"/>
        </w:rPr>
        <w:t>Парфенова Екатерина</w:t>
      </w:r>
      <w:r w:rsidRPr="000D7F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4163">
        <w:rPr>
          <w:rFonts w:ascii="Times New Roman" w:eastAsia="Times New Roman" w:hAnsi="Times New Roman"/>
          <w:sz w:val="28"/>
          <w:szCs w:val="28"/>
          <w:lang w:eastAsia="ru-RU"/>
        </w:rPr>
        <w:t>Максимовна</w:t>
      </w:r>
      <w:r w:rsidRPr="000D7F2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33147" w:rsidRPr="000D7F26" w:rsidRDefault="00F74163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733147" w:rsidRPr="000D7F26">
        <w:rPr>
          <w:rFonts w:ascii="Times New Roman" w:eastAsia="Times New Roman" w:hAnsi="Times New Roman"/>
          <w:sz w:val="28"/>
          <w:szCs w:val="28"/>
          <w:lang w:eastAsia="ru-RU"/>
        </w:rPr>
        <w:t>реподаватель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без</w:t>
      </w:r>
      <w:r w:rsidR="00733147" w:rsidRPr="000D7F26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высшей квалификационной категории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B739EA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B739EA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B739EA" w:rsidRDefault="00733147" w:rsidP="00733147">
      <w:pPr>
        <w:widowControl w:val="0"/>
        <w:spacing w:after="0" w:line="240" w:lineRule="auto"/>
        <w:ind w:left="720" w:hanging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39EA">
        <w:rPr>
          <w:rFonts w:ascii="Times New Roman" w:eastAsia="Times New Roman" w:hAnsi="Times New Roman"/>
          <w:sz w:val="28"/>
          <w:szCs w:val="28"/>
          <w:lang w:eastAsia="ru-RU"/>
        </w:rPr>
        <w:t>в авторской редакции</w:t>
      </w: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left="720"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Подписано в печать ……….. Формат ……... Усл. печ. л. 2,0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Тираж 30 экз. Заказ № ____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Библиотечно-издательский комплекс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федерального государственного бюджетного образовательного учреждения высшего образования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«Тюменский индустриальный университет».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625000, Тюмень, ул. Володарского, 38.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>Типография библиотечно-издательского комплекса</w:t>
      </w:r>
    </w:p>
    <w:p w:rsidR="00733147" w:rsidRPr="000D7F26" w:rsidRDefault="00733147" w:rsidP="00733147">
      <w:pPr>
        <w:widowControl w:val="0"/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/>
          <w:sz w:val="20"/>
          <w:szCs w:val="20"/>
          <w:lang w:eastAsia="ru-RU"/>
        </w:rPr>
        <w:t xml:space="preserve">625039, Тюмень, ул. Киевская, 52.  </w:t>
      </w:r>
    </w:p>
    <w:p w:rsidR="00733147" w:rsidRPr="000D7F26" w:rsidRDefault="00733147" w:rsidP="00733147">
      <w:pPr>
        <w:spacing w:after="0" w:line="240" w:lineRule="auto"/>
        <w:ind w:left="567" w:right="-2" w:firstLine="284"/>
        <w:jc w:val="both"/>
        <w:rPr>
          <w:rFonts w:ascii="Times New Roman" w:hAnsi="Times New Roman"/>
          <w:sz w:val="28"/>
          <w:szCs w:val="28"/>
        </w:rPr>
      </w:pPr>
    </w:p>
    <w:p w:rsidR="00BE4C0F" w:rsidRPr="00A81DE1" w:rsidRDefault="00BE4C0F" w:rsidP="00733147">
      <w:pPr>
        <w:widowControl w:val="0"/>
        <w:spacing w:after="0" w:line="240" w:lineRule="auto"/>
        <w:rPr>
          <w:rFonts w:ascii="Times New Roman" w:hAnsi="Times New Roman"/>
          <w:b/>
        </w:rPr>
      </w:pPr>
    </w:p>
    <w:p w:rsidR="00762B1E" w:rsidRPr="00A81DE1" w:rsidRDefault="00762B1E" w:rsidP="00733147">
      <w:pPr>
        <w:widowControl w:val="0"/>
        <w:spacing w:after="0" w:line="240" w:lineRule="auto"/>
        <w:ind w:firstLine="709"/>
        <w:rPr>
          <w:rFonts w:ascii="Times New Roman" w:hAnsi="Times New Roman"/>
          <w:b/>
        </w:rPr>
      </w:pPr>
    </w:p>
    <w:p w:rsidR="00275163" w:rsidRPr="00A81DE1" w:rsidRDefault="00275163" w:rsidP="00733147">
      <w:pPr>
        <w:pStyle w:val="af1"/>
        <w:widowControl w:val="0"/>
        <w:spacing w:after="0" w:line="240" w:lineRule="auto"/>
        <w:ind w:left="0"/>
        <w:rPr>
          <w:rFonts w:ascii="Times New Roman" w:hAnsi="Times New Roman"/>
        </w:rPr>
      </w:pPr>
    </w:p>
    <w:sectPr w:rsidR="00275163" w:rsidRPr="00A81DE1" w:rsidSect="006847E0">
      <w:footerReference w:type="default" r:id="rId10"/>
      <w:type w:val="continuous"/>
      <w:pgSz w:w="11906" w:h="16838"/>
      <w:pgMar w:top="1134" w:right="1418" w:bottom="170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D1A" w:rsidRDefault="00963D1A" w:rsidP="004139F2">
      <w:r>
        <w:separator/>
      </w:r>
    </w:p>
  </w:endnote>
  <w:endnote w:type="continuationSeparator" w:id="0">
    <w:p w:rsidR="00963D1A" w:rsidRDefault="00963D1A" w:rsidP="0041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111036"/>
      <w:docPartObj>
        <w:docPartGallery w:val="Page Numbers (Bottom of Page)"/>
        <w:docPartUnique/>
      </w:docPartObj>
    </w:sdtPr>
    <w:sdtContent>
      <w:p w:rsidR="00FA4DE2" w:rsidRDefault="00FA4D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CD6">
          <w:rPr>
            <w:noProof/>
          </w:rPr>
          <w:t>8</w:t>
        </w:r>
        <w:r>
          <w:fldChar w:fldCharType="end"/>
        </w:r>
      </w:p>
    </w:sdtContent>
  </w:sdt>
  <w:p w:rsidR="00FA4DE2" w:rsidRDefault="00FA4DE2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34509"/>
    </w:sdtPr>
    <w:sdtContent>
      <w:p w:rsidR="00FA4DE2" w:rsidRDefault="00FA4DE2">
        <w:pPr>
          <w:pStyle w:val="ae"/>
          <w:jc w:val="center"/>
        </w:pPr>
        <w:r w:rsidRPr="00B52BAD">
          <w:rPr>
            <w:rFonts w:ascii="Times New Roman" w:hAnsi="Times New Roman"/>
            <w:sz w:val="24"/>
            <w:szCs w:val="24"/>
          </w:rPr>
          <w:fldChar w:fldCharType="begin"/>
        </w:r>
        <w:r w:rsidRPr="00B52BAD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52BAD">
          <w:rPr>
            <w:rFonts w:ascii="Times New Roman" w:hAnsi="Times New Roman"/>
            <w:sz w:val="24"/>
            <w:szCs w:val="24"/>
          </w:rPr>
          <w:fldChar w:fldCharType="separate"/>
        </w:r>
        <w:r w:rsidR="007D4CD6">
          <w:rPr>
            <w:rFonts w:ascii="Times New Roman" w:hAnsi="Times New Roman"/>
            <w:noProof/>
            <w:sz w:val="24"/>
            <w:szCs w:val="24"/>
          </w:rPr>
          <w:t>13</w:t>
        </w:r>
        <w:r w:rsidRPr="00B52BA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FA4DE2" w:rsidRDefault="00FA4DE2" w:rsidP="000F491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D1A" w:rsidRDefault="00963D1A" w:rsidP="004139F2">
      <w:r>
        <w:separator/>
      </w:r>
    </w:p>
  </w:footnote>
  <w:footnote w:type="continuationSeparator" w:id="0">
    <w:p w:rsidR="00963D1A" w:rsidRDefault="00963D1A" w:rsidP="00413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03EC"/>
    <w:multiLevelType w:val="hybridMultilevel"/>
    <w:tmpl w:val="7DB05ADA"/>
    <w:lvl w:ilvl="0" w:tplc="42E236C4">
      <w:start w:val="1"/>
      <w:numFmt w:val="decimal"/>
      <w:lvlText w:val="%1."/>
      <w:lvlJc w:val="left"/>
      <w:pPr>
        <w:ind w:left="252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972" w:hanging="360"/>
      </w:pPr>
    </w:lvl>
    <w:lvl w:ilvl="2" w:tplc="0419001B">
      <w:start w:val="1"/>
      <w:numFmt w:val="lowerRoman"/>
      <w:lvlText w:val="%3."/>
      <w:lvlJc w:val="right"/>
      <w:pPr>
        <w:ind w:left="1692" w:hanging="180"/>
      </w:pPr>
    </w:lvl>
    <w:lvl w:ilvl="3" w:tplc="0419000F">
      <w:start w:val="1"/>
      <w:numFmt w:val="decimal"/>
      <w:lvlText w:val="%4."/>
      <w:lvlJc w:val="left"/>
      <w:pPr>
        <w:ind w:left="2412" w:hanging="360"/>
      </w:pPr>
    </w:lvl>
    <w:lvl w:ilvl="4" w:tplc="04190019">
      <w:start w:val="1"/>
      <w:numFmt w:val="lowerLetter"/>
      <w:lvlText w:val="%5."/>
      <w:lvlJc w:val="left"/>
      <w:pPr>
        <w:ind w:left="3132" w:hanging="360"/>
      </w:pPr>
    </w:lvl>
    <w:lvl w:ilvl="5" w:tplc="0419001B">
      <w:start w:val="1"/>
      <w:numFmt w:val="lowerRoman"/>
      <w:lvlText w:val="%6."/>
      <w:lvlJc w:val="right"/>
      <w:pPr>
        <w:ind w:left="3852" w:hanging="180"/>
      </w:pPr>
    </w:lvl>
    <w:lvl w:ilvl="6" w:tplc="0419000F">
      <w:start w:val="1"/>
      <w:numFmt w:val="decimal"/>
      <w:lvlText w:val="%7."/>
      <w:lvlJc w:val="left"/>
      <w:pPr>
        <w:ind w:left="4572" w:hanging="360"/>
      </w:pPr>
    </w:lvl>
    <w:lvl w:ilvl="7" w:tplc="04190019">
      <w:start w:val="1"/>
      <w:numFmt w:val="lowerLetter"/>
      <w:lvlText w:val="%8."/>
      <w:lvlJc w:val="left"/>
      <w:pPr>
        <w:ind w:left="5292" w:hanging="360"/>
      </w:pPr>
    </w:lvl>
    <w:lvl w:ilvl="8" w:tplc="0419001B">
      <w:start w:val="1"/>
      <w:numFmt w:val="lowerRoman"/>
      <w:lvlText w:val="%9."/>
      <w:lvlJc w:val="right"/>
      <w:pPr>
        <w:ind w:left="6012" w:hanging="180"/>
      </w:pPr>
    </w:lvl>
  </w:abstractNum>
  <w:abstractNum w:abstractNumId="1" w15:restartNumberingAfterBreak="0">
    <w:nsid w:val="182910B6"/>
    <w:multiLevelType w:val="hybridMultilevel"/>
    <w:tmpl w:val="A1A4BA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205D7D"/>
    <w:multiLevelType w:val="hybridMultilevel"/>
    <w:tmpl w:val="D292B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A46D1"/>
    <w:multiLevelType w:val="hybridMultilevel"/>
    <w:tmpl w:val="E82697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65435C"/>
    <w:multiLevelType w:val="multilevel"/>
    <w:tmpl w:val="DF8A76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8212F73"/>
    <w:multiLevelType w:val="hybridMultilevel"/>
    <w:tmpl w:val="279846D4"/>
    <w:lvl w:ilvl="0" w:tplc="C8D4EB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54B1B"/>
    <w:multiLevelType w:val="hybridMultilevel"/>
    <w:tmpl w:val="8556C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3637D"/>
    <w:multiLevelType w:val="hybridMultilevel"/>
    <w:tmpl w:val="0D2A8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063AFD"/>
    <w:multiLevelType w:val="hybridMultilevel"/>
    <w:tmpl w:val="33C6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D14FC"/>
    <w:multiLevelType w:val="hybridMultilevel"/>
    <w:tmpl w:val="2B780346"/>
    <w:lvl w:ilvl="0" w:tplc="0786E1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D5"/>
    <w:rsid w:val="000007C0"/>
    <w:rsid w:val="00003FDC"/>
    <w:rsid w:val="0000520D"/>
    <w:rsid w:val="0001294C"/>
    <w:rsid w:val="00012DA8"/>
    <w:rsid w:val="000145E8"/>
    <w:rsid w:val="000147BC"/>
    <w:rsid w:val="0001787C"/>
    <w:rsid w:val="000178BC"/>
    <w:rsid w:val="00020A55"/>
    <w:rsid w:val="00020C48"/>
    <w:rsid w:val="00022D48"/>
    <w:rsid w:val="000252F0"/>
    <w:rsid w:val="00026B55"/>
    <w:rsid w:val="000302E1"/>
    <w:rsid w:val="00030ABA"/>
    <w:rsid w:val="00031189"/>
    <w:rsid w:val="0003135F"/>
    <w:rsid w:val="00034A9F"/>
    <w:rsid w:val="00034E9A"/>
    <w:rsid w:val="0003593B"/>
    <w:rsid w:val="00042CA8"/>
    <w:rsid w:val="00044F08"/>
    <w:rsid w:val="000455C9"/>
    <w:rsid w:val="000461DF"/>
    <w:rsid w:val="00046DB4"/>
    <w:rsid w:val="00047F01"/>
    <w:rsid w:val="00050E46"/>
    <w:rsid w:val="00052599"/>
    <w:rsid w:val="00052955"/>
    <w:rsid w:val="000564F4"/>
    <w:rsid w:val="00060B5F"/>
    <w:rsid w:val="00062AB2"/>
    <w:rsid w:val="00062C14"/>
    <w:rsid w:val="00063006"/>
    <w:rsid w:val="000662A4"/>
    <w:rsid w:val="000663B5"/>
    <w:rsid w:val="00066CAD"/>
    <w:rsid w:val="00070F19"/>
    <w:rsid w:val="00071551"/>
    <w:rsid w:val="00071C9A"/>
    <w:rsid w:val="000800C0"/>
    <w:rsid w:val="00080D7A"/>
    <w:rsid w:val="00085E59"/>
    <w:rsid w:val="00086838"/>
    <w:rsid w:val="00090D60"/>
    <w:rsid w:val="00093078"/>
    <w:rsid w:val="000A0143"/>
    <w:rsid w:val="000A2064"/>
    <w:rsid w:val="000A2E8A"/>
    <w:rsid w:val="000A4B2C"/>
    <w:rsid w:val="000A623D"/>
    <w:rsid w:val="000A7307"/>
    <w:rsid w:val="000A7A29"/>
    <w:rsid w:val="000B101A"/>
    <w:rsid w:val="000B54E5"/>
    <w:rsid w:val="000B76ED"/>
    <w:rsid w:val="000B7E0A"/>
    <w:rsid w:val="000C443E"/>
    <w:rsid w:val="000C4D0F"/>
    <w:rsid w:val="000C670A"/>
    <w:rsid w:val="000C71C4"/>
    <w:rsid w:val="000C755D"/>
    <w:rsid w:val="000C7C8A"/>
    <w:rsid w:val="000D0004"/>
    <w:rsid w:val="000D0124"/>
    <w:rsid w:val="000D5D06"/>
    <w:rsid w:val="000D6A4B"/>
    <w:rsid w:val="000D7371"/>
    <w:rsid w:val="000E00D1"/>
    <w:rsid w:val="000E0A4A"/>
    <w:rsid w:val="000E2953"/>
    <w:rsid w:val="000E59D2"/>
    <w:rsid w:val="000F0615"/>
    <w:rsid w:val="000F30D5"/>
    <w:rsid w:val="000F4919"/>
    <w:rsid w:val="000F57BF"/>
    <w:rsid w:val="0010251F"/>
    <w:rsid w:val="00103EC1"/>
    <w:rsid w:val="00104712"/>
    <w:rsid w:val="001057AF"/>
    <w:rsid w:val="001125D1"/>
    <w:rsid w:val="00113941"/>
    <w:rsid w:val="00114254"/>
    <w:rsid w:val="00114E3B"/>
    <w:rsid w:val="00123005"/>
    <w:rsid w:val="00130F01"/>
    <w:rsid w:val="00131762"/>
    <w:rsid w:val="001322D2"/>
    <w:rsid w:val="00132472"/>
    <w:rsid w:val="00132980"/>
    <w:rsid w:val="00132B08"/>
    <w:rsid w:val="0013387F"/>
    <w:rsid w:val="00135DBA"/>
    <w:rsid w:val="00136A23"/>
    <w:rsid w:val="00137890"/>
    <w:rsid w:val="001379B0"/>
    <w:rsid w:val="0014129D"/>
    <w:rsid w:val="001423C7"/>
    <w:rsid w:val="00142D5C"/>
    <w:rsid w:val="00143E00"/>
    <w:rsid w:val="00144459"/>
    <w:rsid w:val="00145960"/>
    <w:rsid w:val="00155BAD"/>
    <w:rsid w:val="001624E5"/>
    <w:rsid w:val="00163048"/>
    <w:rsid w:val="001642A8"/>
    <w:rsid w:val="00164A89"/>
    <w:rsid w:val="00165E49"/>
    <w:rsid w:val="001667B1"/>
    <w:rsid w:val="00171AA6"/>
    <w:rsid w:val="00173F75"/>
    <w:rsid w:val="00175409"/>
    <w:rsid w:val="00175B2C"/>
    <w:rsid w:val="00176BC5"/>
    <w:rsid w:val="00180481"/>
    <w:rsid w:val="00182034"/>
    <w:rsid w:val="0018347B"/>
    <w:rsid w:val="001849B1"/>
    <w:rsid w:val="00185A8B"/>
    <w:rsid w:val="0018644E"/>
    <w:rsid w:val="00187884"/>
    <w:rsid w:val="00187F61"/>
    <w:rsid w:val="00190AAC"/>
    <w:rsid w:val="00190DA7"/>
    <w:rsid w:val="0019129B"/>
    <w:rsid w:val="00191B6F"/>
    <w:rsid w:val="00192DD5"/>
    <w:rsid w:val="00192EC4"/>
    <w:rsid w:val="001933CE"/>
    <w:rsid w:val="001943FF"/>
    <w:rsid w:val="00196C5F"/>
    <w:rsid w:val="00197990"/>
    <w:rsid w:val="001A3E34"/>
    <w:rsid w:val="001A4176"/>
    <w:rsid w:val="001B2463"/>
    <w:rsid w:val="001B4EC5"/>
    <w:rsid w:val="001B649D"/>
    <w:rsid w:val="001B77B4"/>
    <w:rsid w:val="001C206F"/>
    <w:rsid w:val="001C2DD7"/>
    <w:rsid w:val="001C30A0"/>
    <w:rsid w:val="001C3965"/>
    <w:rsid w:val="001C4E06"/>
    <w:rsid w:val="001C5387"/>
    <w:rsid w:val="001C565B"/>
    <w:rsid w:val="001C6C1B"/>
    <w:rsid w:val="001D0A79"/>
    <w:rsid w:val="001D71E0"/>
    <w:rsid w:val="001E0E13"/>
    <w:rsid w:val="001E2084"/>
    <w:rsid w:val="001E2746"/>
    <w:rsid w:val="001E2792"/>
    <w:rsid w:val="001E2DC7"/>
    <w:rsid w:val="001E5216"/>
    <w:rsid w:val="001E5B2F"/>
    <w:rsid w:val="001E6379"/>
    <w:rsid w:val="001F0C2F"/>
    <w:rsid w:val="001F2322"/>
    <w:rsid w:val="001F356D"/>
    <w:rsid w:val="001F435E"/>
    <w:rsid w:val="001F4CC7"/>
    <w:rsid w:val="001F4EF0"/>
    <w:rsid w:val="001F50B4"/>
    <w:rsid w:val="001F5997"/>
    <w:rsid w:val="0020455A"/>
    <w:rsid w:val="00204986"/>
    <w:rsid w:val="00206714"/>
    <w:rsid w:val="00206ED2"/>
    <w:rsid w:val="00214984"/>
    <w:rsid w:val="00216E17"/>
    <w:rsid w:val="0022170F"/>
    <w:rsid w:val="0022562A"/>
    <w:rsid w:val="0023066A"/>
    <w:rsid w:val="00230714"/>
    <w:rsid w:val="00234A66"/>
    <w:rsid w:val="00234ED5"/>
    <w:rsid w:val="00235680"/>
    <w:rsid w:val="00235A08"/>
    <w:rsid w:val="00235F1C"/>
    <w:rsid w:val="00236103"/>
    <w:rsid w:val="002372CF"/>
    <w:rsid w:val="00240506"/>
    <w:rsid w:val="00244E09"/>
    <w:rsid w:val="0024573A"/>
    <w:rsid w:val="002461EB"/>
    <w:rsid w:val="00247EE4"/>
    <w:rsid w:val="00251424"/>
    <w:rsid w:val="00252684"/>
    <w:rsid w:val="002529D6"/>
    <w:rsid w:val="00254495"/>
    <w:rsid w:val="0025475F"/>
    <w:rsid w:val="00254C34"/>
    <w:rsid w:val="00255DC0"/>
    <w:rsid w:val="0025787D"/>
    <w:rsid w:val="00257AC8"/>
    <w:rsid w:val="002601E4"/>
    <w:rsid w:val="002622AB"/>
    <w:rsid w:val="0026696C"/>
    <w:rsid w:val="002672EF"/>
    <w:rsid w:val="002674E0"/>
    <w:rsid w:val="00272854"/>
    <w:rsid w:val="00275163"/>
    <w:rsid w:val="00276397"/>
    <w:rsid w:val="00277305"/>
    <w:rsid w:val="00284D8E"/>
    <w:rsid w:val="00285D08"/>
    <w:rsid w:val="00286362"/>
    <w:rsid w:val="00290B24"/>
    <w:rsid w:val="00292064"/>
    <w:rsid w:val="0029211D"/>
    <w:rsid w:val="00297CC1"/>
    <w:rsid w:val="002A5CA8"/>
    <w:rsid w:val="002A7F5C"/>
    <w:rsid w:val="002B3D14"/>
    <w:rsid w:val="002B5964"/>
    <w:rsid w:val="002B5BA5"/>
    <w:rsid w:val="002C2105"/>
    <w:rsid w:val="002C509C"/>
    <w:rsid w:val="002D009C"/>
    <w:rsid w:val="002D044D"/>
    <w:rsid w:val="002D0677"/>
    <w:rsid w:val="002D211F"/>
    <w:rsid w:val="002D3E6F"/>
    <w:rsid w:val="002D7AD5"/>
    <w:rsid w:val="002E2EFB"/>
    <w:rsid w:val="002E4F12"/>
    <w:rsid w:val="002E5810"/>
    <w:rsid w:val="002E5821"/>
    <w:rsid w:val="002E5CC7"/>
    <w:rsid w:val="002E7A2A"/>
    <w:rsid w:val="002F0E51"/>
    <w:rsid w:val="002F2DE8"/>
    <w:rsid w:val="002F5CAD"/>
    <w:rsid w:val="002F6096"/>
    <w:rsid w:val="002F6E02"/>
    <w:rsid w:val="002F7781"/>
    <w:rsid w:val="002F7C4A"/>
    <w:rsid w:val="002F7ED5"/>
    <w:rsid w:val="00302AC7"/>
    <w:rsid w:val="00303637"/>
    <w:rsid w:val="00307A3C"/>
    <w:rsid w:val="00310B88"/>
    <w:rsid w:val="00311124"/>
    <w:rsid w:val="003125C0"/>
    <w:rsid w:val="00314D18"/>
    <w:rsid w:val="00315898"/>
    <w:rsid w:val="003162B9"/>
    <w:rsid w:val="00316C60"/>
    <w:rsid w:val="00316F37"/>
    <w:rsid w:val="003233C3"/>
    <w:rsid w:val="003263D3"/>
    <w:rsid w:val="003264E9"/>
    <w:rsid w:val="00330B3A"/>
    <w:rsid w:val="00331944"/>
    <w:rsid w:val="00331B9E"/>
    <w:rsid w:val="00334868"/>
    <w:rsid w:val="00340680"/>
    <w:rsid w:val="00341246"/>
    <w:rsid w:val="003415A7"/>
    <w:rsid w:val="00342C6D"/>
    <w:rsid w:val="00342FAD"/>
    <w:rsid w:val="0034417C"/>
    <w:rsid w:val="00344B7E"/>
    <w:rsid w:val="00347076"/>
    <w:rsid w:val="00347865"/>
    <w:rsid w:val="003500AA"/>
    <w:rsid w:val="00351489"/>
    <w:rsid w:val="00352A66"/>
    <w:rsid w:val="00353F35"/>
    <w:rsid w:val="003550FE"/>
    <w:rsid w:val="00355E91"/>
    <w:rsid w:val="00357102"/>
    <w:rsid w:val="00361A58"/>
    <w:rsid w:val="00362C51"/>
    <w:rsid w:val="00363FE0"/>
    <w:rsid w:val="00364154"/>
    <w:rsid w:val="00364714"/>
    <w:rsid w:val="0036580B"/>
    <w:rsid w:val="00365A19"/>
    <w:rsid w:val="00370697"/>
    <w:rsid w:val="00370CFA"/>
    <w:rsid w:val="00371392"/>
    <w:rsid w:val="0037147B"/>
    <w:rsid w:val="00372257"/>
    <w:rsid w:val="00373046"/>
    <w:rsid w:val="003818D1"/>
    <w:rsid w:val="0038283D"/>
    <w:rsid w:val="003831E7"/>
    <w:rsid w:val="0038445E"/>
    <w:rsid w:val="003852B3"/>
    <w:rsid w:val="00385322"/>
    <w:rsid w:val="003908EA"/>
    <w:rsid w:val="00392CB8"/>
    <w:rsid w:val="00392D45"/>
    <w:rsid w:val="003939EA"/>
    <w:rsid w:val="003963AD"/>
    <w:rsid w:val="00396CA1"/>
    <w:rsid w:val="003A28ED"/>
    <w:rsid w:val="003A3BA3"/>
    <w:rsid w:val="003A44C8"/>
    <w:rsid w:val="003A72A6"/>
    <w:rsid w:val="003A78A6"/>
    <w:rsid w:val="003B1374"/>
    <w:rsid w:val="003B1A8E"/>
    <w:rsid w:val="003B2FFE"/>
    <w:rsid w:val="003B4439"/>
    <w:rsid w:val="003B4EA4"/>
    <w:rsid w:val="003B6247"/>
    <w:rsid w:val="003C1FE3"/>
    <w:rsid w:val="003C229E"/>
    <w:rsid w:val="003C3A93"/>
    <w:rsid w:val="003C470A"/>
    <w:rsid w:val="003C7522"/>
    <w:rsid w:val="003C77B6"/>
    <w:rsid w:val="003C7E07"/>
    <w:rsid w:val="003D158F"/>
    <w:rsid w:val="003D1FF5"/>
    <w:rsid w:val="003D2CFD"/>
    <w:rsid w:val="003D49D9"/>
    <w:rsid w:val="003D4B19"/>
    <w:rsid w:val="003D649D"/>
    <w:rsid w:val="003E1F54"/>
    <w:rsid w:val="003E3C3D"/>
    <w:rsid w:val="003E5A10"/>
    <w:rsid w:val="003F11F7"/>
    <w:rsid w:val="003F3579"/>
    <w:rsid w:val="003F5CFA"/>
    <w:rsid w:val="003F7486"/>
    <w:rsid w:val="004044C0"/>
    <w:rsid w:val="004052C3"/>
    <w:rsid w:val="00406623"/>
    <w:rsid w:val="00410870"/>
    <w:rsid w:val="00412E9B"/>
    <w:rsid w:val="004139F2"/>
    <w:rsid w:val="004157F4"/>
    <w:rsid w:val="00416BF7"/>
    <w:rsid w:val="00420E2A"/>
    <w:rsid w:val="004230E1"/>
    <w:rsid w:val="0042382B"/>
    <w:rsid w:val="004241BE"/>
    <w:rsid w:val="0043497F"/>
    <w:rsid w:val="004355F0"/>
    <w:rsid w:val="00440D6F"/>
    <w:rsid w:val="004419D3"/>
    <w:rsid w:val="00442356"/>
    <w:rsid w:val="00444363"/>
    <w:rsid w:val="004509D7"/>
    <w:rsid w:val="00450D8C"/>
    <w:rsid w:val="00453541"/>
    <w:rsid w:val="00453DFE"/>
    <w:rsid w:val="00456B07"/>
    <w:rsid w:val="00456EFE"/>
    <w:rsid w:val="0046546D"/>
    <w:rsid w:val="0046581E"/>
    <w:rsid w:val="00470651"/>
    <w:rsid w:val="0047304B"/>
    <w:rsid w:val="00474283"/>
    <w:rsid w:val="004773DD"/>
    <w:rsid w:val="00480196"/>
    <w:rsid w:val="00480D74"/>
    <w:rsid w:val="00482220"/>
    <w:rsid w:val="004827C9"/>
    <w:rsid w:val="004861BA"/>
    <w:rsid w:val="00492E3C"/>
    <w:rsid w:val="00494918"/>
    <w:rsid w:val="004A059F"/>
    <w:rsid w:val="004A06C7"/>
    <w:rsid w:val="004A199B"/>
    <w:rsid w:val="004A244B"/>
    <w:rsid w:val="004A36C8"/>
    <w:rsid w:val="004A4CA7"/>
    <w:rsid w:val="004A735B"/>
    <w:rsid w:val="004B0A8C"/>
    <w:rsid w:val="004B0D7E"/>
    <w:rsid w:val="004B339A"/>
    <w:rsid w:val="004B5A44"/>
    <w:rsid w:val="004C0589"/>
    <w:rsid w:val="004C30E4"/>
    <w:rsid w:val="004C47D5"/>
    <w:rsid w:val="004C483F"/>
    <w:rsid w:val="004C4A89"/>
    <w:rsid w:val="004D119F"/>
    <w:rsid w:val="004D4793"/>
    <w:rsid w:val="004D5694"/>
    <w:rsid w:val="004D5ED2"/>
    <w:rsid w:val="004D6D82"/>
    <w:rsid w:val="004E30C4"/>
    <w:rsid w:val="004E366B"/>
    <w:rsid w:val="004E5357"/>
    <w:rsid w:val="004E6580"/>
    <w:rsid w:val="004F3853"/>
    <w:rsid w:val="004F6CB4"/>
    <w:rsid w:val="004F77E8"/>
    <w:rsid w:val="004F7DA7"/>
    <w:rsid w:val="005000FD"/>
    <w:rsid w:val="00501B35"/>
    <w:rsid w:val="00503257"/>
    <w:rsid w:val="005075C4"/>
    <w:rsid w:val="00511069"/>
    <w:rsid w:val="00514C24"/>
    <w:rsid w:val="0051648D"/>
    <w:rsid w:val="00516AFC"/>
    <w:rsid w:val="00521597"/>
    <w:rsid w:val="005219EA"/>
    <w:rsid w:val="005248BF"/>
    <w:rsid w:val="00525E2C"/>
    <w:rsid w:val="005267EB"/>
    <w:rsid w:val="00526E2A"/>
    <w:rsid w:val="00527B5A"/>
    <w:rsid w:val="00530CDC"/>
    <w:rsid w:val="00534D20"/>
    <w:rsid w:val="00534E42"/>
    <w:rsid w:val="00536475"/>
    <w:rsid w:val="00536B0D"/>
    <w:rsid w:val="00537C07"/>
    <w:rsid w:val="00540B2F"/>
    <w:rsid w:val="0054214B"/>
    <w:rsid w:val="00545041"/>
    <w:rsid w:val="00545603"/>
    <w:rsid w:val="005507F7"/>
    <w:rsid w:val="005558CF"/>
    <w:rsid w:val="00557E37"/>
    <w:rsid w:val="005615D2"/>
    <w:rsid w:val="00562122"/>
    <w:rsid w:val="00563130"/>
    <w:rsid w:val="00564AB3"/>
    <w:rsid w:val="005660E4"/>
    <w:rsid w:val="00571B77"/>
    <w:rsid w:val="00573084"/>
    <w:rsid w:val="005773BA"/>
    <w:rsid w:val="0057748F"/>
    <w:rsid w:val="00577BD5"/>
    <w:rsid w:val="0058080F"/>
    <w:rsid w:val="00581565"/>
    <w:rsid w:val="00581D80"/>
    <w:rsid w:val="005847FC"/>
    <w:rsid w:val="005854BF"/>
    <w:rsid w:val="00585886"/>
    <w:rsid w:val="00590029"/>
    <w:rsid w:val="00591A31"/>
    <w:rsid w:val="005938FD"/>
    <w:rsid w:val="00594101"/>
    <w:rsid w:val="0059572B"/>
    <w:rsid w:val="0059633E"/>
    <w:rsid w:val="00596E86"/>
    <w:rsid w:val="005A1E6B"/>
    <w:rsid w:val="005A38C4"/>
    <w:rsid w:val="005A44A1"/>
    <w:rsid w:val="005A5DBD"/>
    <w:rsid w:val="005A613E"/>
    <w:rsid w:val="005B060E"/>
    <w:rsid w:val="005B2E99"/>
    <w:rsid w:val="005B352B"/>
    <w:rsid w:val="005B6F5F"/>
    <w:rsid w:val="005B7121"/>
    <w:rsid w:val="005C4045"/>
    <w:rsid w:val="005C6704"/>
    <w:rsid w:val="005C7347"/>
    <w:rsid w:val="005D1977"/>
    <w:rsid w:val="005D1CE9"/>
    <w:rsid w:val="005D2C39"/>
    <w:rsid w:val="005D3357"/>
    <w:rsid w:val="005D58A9"/>
    <w:rsid w:val="005D6158"/>
    <w:rsid w:val="005E32A9"/>
    <w:rsid w:val="005E692E"/>
    <w:rsid w:val="005E6FE0"/>
    <w:rsid w:val="005F2201"/>
    <w:rsid w:val="005F40B2"/>
    <w:rsid w:val="005F4321"/>
    <w:rsid w:val="005F7BC9"/>
    <w:rsid w:val="006017FC"/>
    <w:rsid w:val="00601D35"/>
    <w:rsid w:val="00602700"/>
    <w:rsid w:val="00602B35"/>
    <w:rsid w:val="00604280"/>
    <w:rsid w:val="006056FA"/>
    <w:rsid w:val="006063B0"/>
    <w:rsid w:val="00606AEF"/>
    <w:rsid w:val="006116BC"/>
    <w:rsid w:val="006117E0"/>
    <w:rsid w:val="0061190E"/>
    <w:rsid w:val="006136EA"/>
    <w:rsid w:val="006217E0"/>
    <w:rsid w:val="00621B2C"/>
    <w:rsid w:val="00624702"/>
    <w:rsid w:val="00624761"/>
    <w:rsid w:val="00624950"/>
    <w:rsid w:val="006260EC"/>
    <w:rsid w:val="006279A8"/>
    <w:rsid w:val="006344F0"/>
    <w:rsid w:val="00634686"/>
    <w:rsid w:val="006364D6"/>
    <w:rsid w:val="0063716A"/>
    <w:rsid w:val="00637741"/>
    <w:rsid w:val="00643827"/>
    <w:rsid w:val="00643EA3"/>
    <w:rsid w:val="00645C3F"/>
    <w:rsid w:val="00647979"/>
    <w:rsid w:val="00651CE8"/>
    <w:rsid w:val="00651DA8"/>
    <w:rsid w:val="0065229E"/>
    <w:rsid w:val="00653905"/>
    <w:rsid w:val="00654138"/>
    <w:rsid w:val="00660FD5"/>
    <w:rsid w:val="00661D0C"/>
    <w:rsid w:val="0066583C"/>
    <w:rsid w:val="00665F82"/>
    <w:rsid w:val="006674F2"/>
    <w:rsid w:val="006706D3"/>
    <w:rsid w:val="00672E7D"/>
    <w:rsid w:val="0067332F"/>
    <w:rsid w:val="00674852"/>
    <w:rsid w:val="00675272"/>
    <w:rsid w:val="00675A04"/>
    <w:rsid w:val="00675A8B"/>
    <w:rsid w:val="00677CEB"/>
    <w:rsid w:val="00681F01"/>
    <w:rsid w:val="00682C22"/>
    <w:rsid w:val="0068412A"/>
    <w:rsid w:val="006844CB"/>
    <w:rsid w:val="006847E0"/>
    <w:rsid w:val="00686823"/>
    <w:rsid w:val="00686868"/>
    <w:rsid w:val="00687615"/>
    <w:rsid w:val="00690900"/>
    <w:rsid w:val="00692B03"/>
    <w:rsid w:val="006967FE"/>
    <w:rsid w:val="00696D76"/>
    <w:rsid w:val="006A742D"/>
    <w:rsid w:val="006B312E"/>
    <w:rsid w:val="006B486E"/>
    <w:rsid w:val="006B4CA6"/>
    <w:rsid w:val="006B4F99"/>
    <w:rsid w:val="006B5748"/>
    <w:rsid w:val="006B6299"/>
    <w:rsid w:val="006C0E6D"/>
    <w:rsid w:val="006C29C8"/>
    <w:rsid w:val="006C79D1"/>
    <w:rsid w:val="006D5880"/>
    <w:rsid w:val="006E2932"/>
    <w:rsid w:val="006F007A"/>
    <w:rsid w:val="006F089A"/>
    <w:rsid w:val="006F29C5"/>
    <w:rsid w:val="006F4452"/>
    <w:rsid w:val="00701BA8"/>
    <w:rsid w:val="007032E6"/>
    <w:rsid w:val="0070506D"/>
    <w:rsid w:val="00705852"/>
    <w:rsid w:val="0071002D"/>
    <w:rsid w:val="0071063F"/>
    <w:rsid w:val="007116FF"/>
    <w:rsid w:val="00714BA6"/>
    <w:rsid w:val="00714EAA"/>
    <w:rsid w:val="00714FDB"/>
    <w:rsid w:val="00715C9F"/>
    <w:rsid w:val="007213FB"/>
    <w:rsid w:val="007218C9"/>
    <w:rsid w:val="00723E07"/>
    <w:rsid w:val="00724043"/>
    <w:rsid w:val="007314D5"/>
    <w:rsid w:val="00733127"/>
    <w:rsid w:val="00733147"/>
    <w:rsid w:val="0073415B"/>
    <w:rsid w:val="007343D1"/>
    <w:rsid w:val="0073620A"/>
    <w:rsid w:val="0073751C"/>
    <w:rsid w:val="00740D01"/>
    <w:rsid w:val="0074306E"/>
    <w:rsid w:val="007443AE"/>
    <w:rsid w:val="0074514C"/>
    <w:rsid w:val="0075066C"/>
    <w:rsid w:val="00755477"/>
    <w:rsid w:val="00760213"/>
    <w:rsid w:val="0076074F"/>
    <w:rsid w:val="007628C3"/>
    <w:rsid w:val="00762B1E"/>
    <w:rsid w:val="00767962"/>
    <w:rsid w:val="00770315"/>
    <w:rsid w:val="00771929"/>
    <w:rsid w:val="00771D99"/>
    <w:rsid w:val="007728CB"/>
    <w:rsid w:val="00772AB9"/>
    <w:rsid w:val="0077518D"/>
    <w:rsid w:val="007807C6"/>
    <w:rsid w:val="007818CA"/>
    <w:rsid w:val="00781CFB"/>
    <w:rsid w:val="007A162F"/>
    <w:rsid w:val="007A1FF3"/>
    <w:rsid w:val="007A4C65"/>
    <w:rsid w:val="007A5E2F"/>
    <w:rsid w:val="007A6874"/>
    <w:rsid w:val="007B355D"/>
    <w:rsid w:val="007B389C"/>
    <w:rsid w:val="007B4D6F"/>
    <w:rsid w:val="007B6F8F"/>
    <w:rsid w:val="007C4282"/>
    <w:rsid w:val="007D1756"/>
    <w:rsid w:val="007D1F57"/>
    <w:rsid w:val="007D2F32"/>
    <w:rsid w:val="007D302C"/>
    <w:rsid w:val="007D31A8"/>
    <w:rsid w:val="007D4CD6"/>
    <w:rsid w:val="007D50BD"/>
    <w:rsid w:val="007D5AE4"/>
    <w:rsid w:val="007D6148"/>
    <w:rsid w:val="007D62F6"/>
    <w:rsid w:val="007D7C48"/>
    <w:rsid w:val="007E3EE6"/>
    <w:rsid w:val="007E443C"/>
    <w:rsid w:val="007E67BC"/>
    <w:rsid w:val="007F32D3"/>
    <w:rsid w:val="007F4314"/>
    <w:rsid w:val="008008D2"/>
    <w:rsid w:val="00800FBA"/>
    <w:rsid w:val="00802598"/>
    <w:rsid w:val="00803048"/>
    <w:rsid w:val="00803158"/>
    <w:rsid w:val="008042A5"/>
    <w:rsid w:val="0080568B"/>
    <w:rsid w:val="00810024"/>
    <w:rsid w:val="00810271"/>
    <w:rsid w:val="0081099A"/>
    <w:rsid w:val="00812F07"/>
    <w:rsid w:val="00813208"/>
    <w:rsid w:val="008158D3"/>
    <w:rsid w:val="008263CE"/>
    <w:rsid w:val="00827F0D"/>
    <w:rsid w:val="00831391"/>
    <w:rsid w:val="0083260C"/>
    <w:rsid w:val="00833121"/>
    <w:rsid w:val="00834CA4"/>
    <w:rsid w:val="00836C8B"/>
    <w:rsid w:val="00840C51"/>
    <w:rsid w:val="00840DDB"/>
    <w:rsid w:val="00843560"/>
    <w:rsid w:val="0084565F"/>
    <w:rsid w:val="008550E9"/>
    <w:rsid w:val="00856A58"/>
    <w:rsid w:val="00857643"/>
    <w:rsid w:val="00863763"/>
    <w:rsid w:val="00871E5B"/>
    <w:rsid w:val="00872C28"/>
    <w:rsid w:val="00883C1F"/>
    <w:rsid w:val="0088739B"/>
    <w:rsid w:val="008903F6"/>
    <w:rsid w:val="008914AE"/>
    <w:rsid w:val="00891711"/>
    <w:rsid w:val="00891E15"/>
    <w:rsid w:val="00894DBB"/>
    <w:rsid w:val="00895225"/>
    <w:rsid w:val="00895821"/>
    <w:rsid w:val="0089680A"/>
    <w:rsid w:val="00897891"/>
    <w:rsid w:val="008A30BB"/>
    <w:rsid w:val="008A39EC"/>
    <w:rsid w:val="008A4D89"/>
    <w:rsid w:val="008A502E"/>
    <w:rsid w:val="008A510E"/>
    <w:rsid w:val="008A5353"/>
    <w:rsid w:val="008B05FF"/>
    <w:rsid w:val="008B2E20"/>
    <w:rsid w:val="008B3F4A"/>
    <w:rsid w:val="008B46D2"/>
    <w:rsid w:val="008B5237"/>
    <w:rsid w:val="008B58DA"/>
    <w:rsid w:val="008B5BD2"/>
    <w:rsid w:val="008C0194"/>
    <w:rsid w:val="008C0BBB"/>
    <w:rsid w:val="008C47AC"/>
    <w:rsid w:val="008C4D47"/>
    <w:rsid w:val="008C75AC"/>
    <w:rsid w:val="008C7E7C"/>
    <w:rsid w:val="008D2C90"/>
    <w:rsid w:val="008D43A9"/>
    <w:rsid w:val="008D4422"/>
    <w:rsid w:val="008D7341"/>
    <w:rsid w:val="008E09D5"/>
    <w:rsid w:val="008E0F19"/>
    <w:rsid w:val="008E20A6"/>
    <w:rsid w:val="008F1BA3"/>
    <w:rsid w:val="008F3927"/>
    <w:rsid w:val="008F487A"/>
    <w:rsid w:val="008F574A"/>
    <w:rsid w:val="00901AAD"/>
    <w:rsid w:val="00905C69"/>
    <w:rsid w:val="009078E8"/>
    <w:rsid w:val="00910A7E"/>
    <w:rsid w:val="00912BE3"/>
    <w:rsid w:val="00913870"/>
    <w:rsid w:val="009141AB"/>
    <w:rsid w:val="0091626C"/>
    <w:rsid w:val="00920887"/>
    <w:rsid w:val="00921013"/>
    <w:rsid w:val="0092117F"/>
    <w:rsid w:val="009223EE"/>
    <w:rsid w:val="009225F9"/>
    <w:rsid w:val="00923DAE"/>
    <w:rsid w:val="009254A6"/>
    <w:rsid w:val="009261B4"/>
    <w:rsid w:val="009304A1"/>
    <w:rsid w:val="00934487"/>
    <w:rsid w:val="00937138"/>
    <w:rsid w:val="00942F31"/>
    <w:rsid w:val="009457A4"/>
    <w:rsid w:val="00951212"/>
    <w:rsid w:val="00952814"/>
    <w:rsid w:val="00955431"/>
    <w:rsid w:val="00962D04"/>
    <w:rsid w:val="00963233"/>
    <w:rsid w:val="00963D1A"/>
    <w:rsid w:val="009651D8"/>
    <w:rsid w:val="009663BA"/>
    <w:rsid w:val="00966A35"/>
    <w:rsid w:val="00966C18"/>
    <w:rsid w:val="00970349"/>
    <w:rsid w:val="0097209B"/>
    <w:rsid w:val="009728D1"/>
    <w:rsid w:val="00973166"/>
    <w:rsid w:val="0097419D"/>
    <w:rsid w:val="00975261"/>
    <w:rsid w:val="00977194"/>
    <w:rsid w:val="00980400"/>
    <w:rsid w:val="009817AC"/>
    <w:rsid w:val="00981ECD"/>
    <w:rsid w:val="0098687B"/>
    <w:rsid w:val="00991E4A"/>
    <w:rsid w:val="0099625F"/>
    <w:rsid w:val="009A37CA"/>
    <w:rsid w:val="009A3FE6"/>
    <w:rsid w:val="009A7CD1"/>
    <w:rsid w:val="009B2506"/>
    <w:rsid w:val="009B26EB"/>
    <w:rsid w:val="009B3A1D"/>
    <w:rsid w:val="009B3B5B"/>
    <w:rsid w:val="009C02CA"/>
    <w:rsid w:val="009C17C8"/>
    <w:rsid w:val="009C2840"/>
    <w:rsid w:val="009C50F6"/>
    <w:rsid w:val="009D14D1"/>
    <w:rsid w:val="009D49BD"/>
    <w:rsid w:val="009D6ED4"/>
    <w:rsid w:val="009E2F48"/>
    <w:rsid w:val="009E3A5E"/>
    <w:rsid w:val="009E5C09"/>
    <w:rsid w:val="009E6820"/>
    <w:rsid w:val="009E6C6B"/>
    <w:rsid w:val="009E6E2B"/>
    <w:rsid w:val="009E71E8"/>
    <w:rsid w:val="009F5482"/>
    <w:rsid w:val="009F6733"/>
    <w:rsid w:val="00A01287"/>
    <w:rsid w:val="00A016EC"/>
    <w:rsid w:val="00A02A66"/>
    <w:rsid w:val="00A04198"/>
    <w:rsid w:val="00A05A11"/>
    <w:rsid w:val="00A11819"/>
    <w:rsid w:val="00A11926"/>
    <w:rsid w:val="00A12CB9"/>
    <w:rsid w:val="00A1348A"/>
    <w:rsid w:val="00A20695"/>
    <w:rsid w:val="00A22184"/>
    <w:rsid w:val="00A242CD"/>
    <w:rsid w:val="00A27AE2"/>
    <w:rsid w:val="00A32793"/>
    <w:rsid w:val="00A37729"/>
    <w:rsid w:val="00A40F1D"/>
    <w:rsid w:val="00A43DCE"/>
    <w:rsid w:val="00A44A4E"/>
    <w:rsid w:val="00A4517F"/>
    <w:rsid w:val="00A4669F"/>
    <w:rsid w:val="00A46A00"/>
    <w:rsid w:val="00A5191E"/>
    <w:rsid w:val="00A52D1F"/>
    <w:rsid w:val="00A5509C"/>
    <w:rsid w:val="00A56ED8"/>
    <w:rsid w:val="00A600FA"/>
    <w:rsid w:val="00A6099A"/>
    <w:rsid w:val="00A62143"/>
    <w:rsid w:val="00A62B3F"/>
    <w:rsid w:val="00A62DFC"/>
    <w:rsid w:val="00A64C04"/>
    <w:rsid w:val="00A66083"/>
    <w:rsid w:val="00A66F4E"/>
    <w:rsid w:val="00A67733"/>
    <w:rsid w:val="00A71E36"/>
    <w:rsid w:val="00A7430D"/>
    <w:rsid w:val="00A76246"/>
    <w:rsid w:val="00A76397"/>
    <w:rsid w:val="00A76816"/>
    <w:rsid w:val="00A769AE"/>
    <w:rsid w:val="00A80829"/>
    <w:rsid w:val="00A81368"/>
    <w:rsid w:val="00A81DE1"/>
    <w:rsid w:val="00A82F64"/>
    <w:rsid w:val="00A83C58"/>
    <w:rsid w:val="00A86095"/>
    <w:rsid w:val="00A90848"/>
    <w:rsid w:val="00A91202"/>
    <w:rsid w:val="00A91556"/>
    <w:rsid w:val="00A95042"/>
    <w:rsid w:val="00A976B6"/>
    <w:rsid w:val="00AA10B2"/>
    <w:rsid w:val="00AA1981"/>
    <w:rsid w:val="00AA40E8"/>
    <w:rsid w:val="00AA601D"/>
    <w:rsid w:val="00AA6174"/>
    <w:rsid w:val="00AB0482"/>
    <w:rsid w:val="00AB06C2"/>
    <w:rsid w:val="00AB2178"/>
    <w:rsid w:val="00AB2830"/>
    <w:rsid w:val="00AB3BEC"/>
    <w:rsid w:val="00AB4324"/>
    <w:rsid w:val="00AB7A62"/>
    <w:rsid w:val="00AC1867"/>
    <w:rsid w:val="00AC40AF"/>
    <w:rsid w:val="00AD1D82"/>
    <w:rsid w:val="00AD30BD"/>
    <w:rsid w:val="00AD479D"/>
    <w:rsid w:val="00AD5B4A"/>
    <w:rsid w:val="00AE0FCA"/>
    <w:rsid w:val="00AE4DBF"/>
    <w:rsid w:val="00AE5B1A"/>
    <w:rsid w:val="00AE6D10"/>
    <w:rsid w:val="00AF0463"/>
    <w:rsid w:val="00AF2FB5"/>
    <w:rsid w:val="00AF7DEB"/>
    <w:rsid w:val="00B0160E"/>
    <w:rsid w:val="00B020CE"/>
    <w:rsid w:val="00B037EA"/>
    <w:rsid w:val="00B05C96"/>
    <w:rsid w:val="00B12323"/>
    <w:rsid w:val="00B12777"/>
    <w:rsid w:val="00B15118"/>
    <w:rsid w:val="00B215A4"/>
    <w:rsid w:val="00B22836"/>
    <w:rsid w:val="00B235B0"/>
    <w:rsid w:val="00B24026"/>
    <w:rsid w:val="00B25E68"/>
    <w:rsid w:val="00B2600F"/>
    <w:rsid w:val="00B30716"/>
    <w:rsid w:val="00B30C16"/>
    <w:rsid w:val="00B357D3"/>
    <w:rsid w:val="00B363E3"/>
    <w:rsid w:val="00B36703"/>
    <w:rsid w:val="00B40BD2"/>
    <w:rsid w:val="00B51582"/>
    <w:rsid w:val="00B52BAD"/>
    <w:rsid w:val="00B56B69"/>
    <w:rsid w:val="00B575BD"/>
    <w:rsid w:val="00B61E0F"/>
    <w:rsid w:val="00B71200"/>
    <w:rsid w:val="00B7223A"/>
    <w:rsid w:val="00B7622F"/>
    <w:rsid w:val="00B8076D"/>
    <w:rsid w:val="00B82739"/>
    <w:rsid w:val="00B83B08"/>
    <w:rsid w:val="00B844F7"/>
    <w:rsid w:val="00B84DC9"/>
    <w:rsid w:val="00B93DEF"/>
    <w:rsid w:val="00B956C9"/>
    <w:rsid w:val="00B95F01"/>
    <w:rsid w:val="00B97969"/>
    <w:rsid w:val="00BA0E3D"/>
    <w:rsid w:val="00BA4708"/>
    <w:rsid w:val="00BA600E"/>
    <w:rsid w:val="00BA757C"/>
    <w:rsid w:val="00BA7993"/>
    <w:rsid w:val="00BB1650"/>
    <w:rsid w:val="00BB19CF"/>
    <w:rsid w:val="00BB3740"/>
    <w:rsid w:val="00BC21EA"/>
    <w:rsid w:val="00BC405B"/>
    <w:rsid w:val="00BC4487"/>
    <w:rsid w:val="00BC62EB"/>
    <w:rsid w:val="00BC65CC"/>
    <w:rsid w:val="00BC69EB"/>
    <w:rsid w:val="00BD40B0"/>
    <w:rsid w:val="00BD4B8F"/>
    <w:rsid w:val="00BD5212"/>
    <w:rsid w:val="00BE02B3"/>
    <w:rsid w:val="00BE28B3"/>
    <w:rsid w:val="00BE2A2F"/>
    <w:rsid w:val="00BE37A2"/>
    <w:rsid w:val="00BE3E69"/>
    <w:rsid w:val="00BE4C0F"/>
    <w:rsid w:val="00BE4DCD"/>
    <w:rsid w:val="00BE59C5"/>
    <w:rsid w:val="00BF4654"/>
    <w:rsid w:val="00C076E0"/>
    <w:rsid w:val="00C07C87"/>
    <w:rsid w:val="00C100DC"/>
    <w:rsid w:val="00C114AC"/>
    <w:rsid w:val="00C11A2C"/>
    <w:rsid w:val="00C11F6D"/>
    <w:rsid w:val="00C1276C"/>
    <w:rsid w:val="00C14555"/>
    <w:rsid w:val="00C1745F"/>
    <w:rsid w:val="00C2092B"/>
    <w:rsid w:val="00C305C0"/>
    <w:rsid w:val="00C331D2"/>
    <w:rsid w:val="00C339EE"/>
    <w:rsid w:val="00C3479B"/>
    <w:rsid w:val="00C34CCE"/>
    <w:rsid w:val="00C36BC9"/>
    <w:rsid w:val="00C4020A"/>
    <w:rsid w:val="00C40DFD"/>
    <w:rsid w:val="00C44844"/>
    <w:rsid w:val="00C50B65"/>
    <w:rsid w:val="00C51441"/>
    <w:rsid w:val="00C514BF"/>
    <w:rsid w:val="00C54513"/>
    <w:rsid w:val="00C54A7D"/>
    <w:rsid w:val="00C55CB5"/>
    <w:rsid w:val="00C56B4A"/>
    <w:rsid w:val="00C6140D"/>
    <w:rsid w:val="00C62212"/>
    <w:rsid w:val="00C634F1"/>
    <w:rsid w:val="00C6383F"/>
    <w:rsid w:val="00C71113"/>
    <w:rsid w:val="00C71A78"/>
    <w:rsid w:val="00C74203"/>
    <w:rsid w:val="00C7732C"/>
    <w:rsid w:val="00C81AF8"/>
    <w:rsid w:val="00C83177"/>
    <w:rsid w:val="00C83D74"/>
    <w:rsid w:val="00C9218B"/>
    <w:rsid w:val="00C93B72"/>
    <w:rsid w:val="00C9598D"/>
    <w:rsid w:val="00CA48F6"/>
    <w:rsid w:val="00CA518C"/>
    <w:rsid w:val="00CA6813"/>
    <w:rsid w:val="00CB1842"/>
    <w:rsid w:val="00CB1912"/>
    <w:rsid w:val="00CB374A"/>
    <w:rsid w:val="00CB55E8"/>
    <w:rsid w:val="00CB5ED9"/>
    <w:rsid w:val="00CB69E9"/>
    <w:rsid w:val="00CC009D"/>
    <w:rsid w:val="00CC0C3A"/>
    <w:rsid w:val="00CC54A8"/>
    <w:rsid w:val="00CC60F4"/>
    <w:rsid w:val="00CD271B"/>
    <w:rsid w:val="00CD4496"/>
    <w:rsid w:val="00CD452E"/>
    <w:rsid w:val="00CD5F06"/>
    <w:rsid w:val="00CE1F0C"/>
    <w:rsid w:val="00CE2F5A"/>
    <w:rsid w:val="00CE3F10"/>
    <w:rsid w:val="00CF2C25"/>
    <w:rsid w:val="00CF3EA5"/>
    <w:rsid w:val="00CF6D86"/>
    <w:rsid w:val="00D008FB"/>
    <w:rsid w:val="00D0190B"/>
    <w:rsid w:val="00D01AE9"/>
    <w:rsid w:val="00D06324"/>
    <w:rsid w:val="00D0639F"/>
    <w:rsid w:val="00D06F0D"/>
    <w:rsid w:val="00D12D1A"/>
    <w:rsid w:val="00D12F6C"/>
    <w:rsid w:val="00D13E06"/>
    <w:rsid w:val="00D16ACF"/>
    <w:rsid w:val="00D17B0E"/>
    <w:rsid w:val="00D2025C"/>
    <w:rsid w:val="00D21619"/>
    <w:rsid w:val="00D233BC"/>
    <w:rsid w:val="00D245FB"/>
    <w:rsid w:val="00D246CA"/>
    <w:rsid w:val="00D301C2"/>
    <w:rsid w:val="00D30A95"/>
    <w:rsid w:val="00D32D39"/>
    <w:rsid w:val="00D37130"/>
    <w:rsid w:val="00D40A5C"/>
    <w:rsid w:val="00D518BD"/>
    <w:rsid w:val="00D535AE"/>
    <w:rsid w:val="00D55AA7"/>
    <w:rsid w:val="00D57EED"/>
    <w:rsid w:val="00D620D0"/>
    <w:rsid w:val="00D6380A"/>
    <w:rsid w:val="00D66A84"/>
    <w:rsid w:val="00D66EEA"/>
    <w:rsid w:val="00D67356"/>
    <w:rsid w:val="00D711F5"/>
    <w:rsid w:val="00D71F6B"/>
    <w:rsid w:val="00D73256"/>
    <w:rsid w:val="00D80C74"/>
    <w:rsid w:val="00D91F66"/>
    <w:rsid w:val="00D9353E"/>
    <w:rsid w:val="00DA3070"/>
    <w:rsid w:val="00DA3C3C"/>
    <w:rsid w:val="00DA4BAB"/>
    <w:rsid w:val="00DA5BE4"/>
    <w:rsid w:val="00DA6D7E"/>
    <w:rsid w:val="00DB058D"/>
    <w:rsid w:val="00DB2054"/>
    <w:rsid w:val="00DB6C18"/>
    <w:rsid w:val="00DC06D5"/>
    <w:rsid w:val="00DC3B6B"/>
    <w:rsid w:val="00DC3CC8"/>
    <w:rsid w:val="00DD1056"/>
    <w:rsid w:val="00DD18A2"/>
    <w:rsid w:val="00DD35E2"/>
    <w:rsid w:val="00DD3642"/>
    <w:rsid w:val="00DE01F6"/>
    <w:rsid w:val="00DE0319"/>
    <w:rsid w:val="00DF3390"/>
    <w:rsid w:val="00DF6FCB"/>
    <w:rsid w:val="00E031C3"/>
    <w:rsid w:val="00E047E6"/>
    <w:rsid w:val="00E10E4C"/>
    <w:rsid w:val="00E11660"/>
    <w:rsid w:val="00E12AA9"/>
    <w:rsid w:val="00E13A18"/>
    <w:rsid w:val="00E15AD9"/>
    <w:rsid w:val="00E16B05"/>
    <w:rsid w:val="00E17E4E"/>
    <w:rsid w:val="00E224B2"/>
    <w:rsid w:val="00E225BD"/>
    <w:rsid w:val="00E22643"/>
    <w:rsid w:val="00E22EDC"/>
    <w:rsid w:val="00E27E4E"/>
    <w:rsid w:val="00E30BC4"/>
    <w:rsid w:val="00E32EC1"/>
    <w:rsid w:val="00E33181"/>
    <w:rsid w:val="00E34230"/>
    <w:rsid w:val="00E35314"/>
    <w:rsid w:val="00E35B71"/>
    <w:rsid w:val="00E37046"/>
    <w:rsid w:val="00E37A38"/>
    <w:rsid w:val="00E4212B"/>
    <w:rsid w:val="00E4417D"/>
    <w:rsid w:val="00E45020"/>
    <w:rsid w:val="00E46C5A"/>
    <w:rsid w:val="00E502EC"/>
    <w:rsid w:val="00E5189A"/>
    <w:rsid w:val="00E52088"/>
    <w:rsid w:val="00E521B0"/>
    <w:rsid w:val="00E552E8"/>
    <w:rsid w:val="00E57E2A"/>
    <w:rsid w:val="00E61932"/>
    <w:rsid w:val="00E61F3A"/>
    <w:rsid w:val="00E62C67"/>
    <w:rsid w:val="00E6355F"/>
    <w:rsid w:val="00E645D4"/>
    <w:rsid w:val="00E65BC7"/>
    <w:rsid w:val="00E667D5"/>
    <w:rsid w:val="00E705E0"/>
    <w:rsid w:val="00E71B33"/>
    <w:rsid w:val="00E7333A"/>
    <w:rsid w:val="00E7535A"/>
    <w:rsid w:val="00E813A6"/>
    <w:rsid w:val="00E8145B"/>
    <w:rsid w:val="00E82902"/>
    <w:rsid w:val="00E83276"/>
    <w:rsid w:val="00E86D90"/>
    <w:rsid w:val="00E946CF"/>
    <w:rsid w:val="00E94AC9"/>
    <w:rsid w:val="00E950A6"/>
    <w:rsid w:val="00EA3C04"/>
    <w:rsid w:val="00EA3FB1"/>
    <w:rsid w:val="00EB03AC"/>
    <w:rsid w:val="00EB1587"/>
    <w:rsid w:val="00EB2053"/>
    <w:rsid w:val="00EB3082"/>
    <w:rsid w:val="00EB33B7"/>
    <w:rsid w:val="00EB373E"/>
    <w:rsid w:val="00EB4060"/>
    <w:rsid w:val="00EB477F"/>
    <w:rsid w:val="00EB57F1"/>
    <w:rsid w:val="00EB7F27"/>
    <w:rsid w:val="00EC08E1"/>
    <w:rsid w:val="00EC279A"/>
    <w:rsid w:val="00ED0D01"/>
    <w:rsid w:val="00ED1854"/>
    <w:rsid w:val="00ED208D"/>
    <w:rsid w:val="00ED23A9"/>
    <w:rsid w:val="00ED25E7"/>
    <w:rsid w:val="00ED3E73"/>
    <w:rsid w:val="00ED48E5"/>
    <w:rsid w:val="00ED60B7"/>
    <w:rsid w:val="00EE038E"/>
    <w:rsid w:val="00EE2C31"/>
    <w:rsid w:val="00EE6B27"/>
    <w:rsid w:val="00EE7678"/>
    <w:rsid w:val="00EF0F7A"/>
    <w:rsid w:val="00EF2312"/>
    <w:rsid w:val="00EF2A9A"/>
    <w:rsid w:val="00EF6AE1"/>
    <w:rsid w:val="00EF6D03"/>
    <w:rsid w:val="00EF7821"/>
    <w:rsid w:val="00EF7DFD"/>
    <w:rsid w:val="00F014C0"/>
    <w:rsid w:val="00F01708"/>
    <w:rsid w:val="00F0424C"/>
    <w:rsid w:val="00F063A5"/>
    <w:rsid w:val="00F0658B"/>
    <w:rsid w:val="00F119A0"/>
    <w:rsid w:val="00F11E5C"/>
    <w:rsid w:val="00F12EFA"/>
    <w:rsid w:val="00F15864"/>
    <w:rsid w:val="00F173E5"/>
    <w:rsid w:val="00F23213"/>
    <w:rsid w:val="00F23430"/>
    <w:rsid w:val="00F244A6"/>
    <w:rsid w:val="00F25F60"/>
    <w:rsid w:val="00F26896"/>
    <w:rsid w:val="00F271E5"/>
    <w:rsid w:val="00F27404"/>
    <w:rsid w:val="00F31C89"/>
    <w:rsid w:val="00F33399"/>
    <w:rsid w:val="00F34A22"/>
    <w:rsid w:val="00F35778"/>
    <w:rsid w:val="00F37957"/>
    <w:rsid w:val="00F4138C"/>
    <w:rsid w:val="00F41F08"/>
    <w:rsid w:val="00F4223B"/>
    <w:rsid w:val="00F436B8"/>
    <w:rsid w:val="00F44A4F"/>
    <w:rsid w:val="00F45203"/>
    <w:rsid w:val="00F45C19"/>
    <w:rsid w:val="00F50FB1"/>
    <w:rsid w:val="00F5230F"/>
    <w:rsid w:val="00F53FB9"/>
    <w:rsid w:val="00F54ED6"/>
    <w:rsid w:val="00F553CA"/>
    <w:rsid w:val="00F5592B"/>
    <w:rsid w:val="00F574EC"/>
    <w:rsid w:val="00F60058"/>
    <w:rsid w:val="00F60390"/>
    <w:rsid w:val="00F60963"/>
    <w:rsid w:val="00F62F77"/>
    <w:rsid w:val="00F62F9E"/>
    <w:rsid w:val="00F64178"/>
    <w:rsid w:val="00F6637B"/>
    <w:rsid w:val="00F7045D"/>
    <w:rsid w:val="00F7078A"/>
    <w:rsid w:val="00F73153"/>
    <w:rsid w:val="00F7411A"/>
    <w:rsid w:val="00F74163"/>
    <w:rsid w:val="00F75E87"/>
    <w:rsid w:val="00F80C93"/>
    <w:rsid w:val="00F8110C"/>
    <w:rsid w:val="00F82965"/>
    <w:rsid w:val="00F83CA5"/>
    <w:rsid w:val="00F83CC5"/>
    <w:rsid w:val="00F83D72"/>
    <w:rsid w:val="00F83DC2"/>
    <w:rsid w:val="00F83FBB"/>
    <w:rsid w:val="00F8517A"/>
    <w:rsid w:val="00F93D6B"/>
    <w:rsid w:val="00FA1519"/>
    <w:rsid w:val="00FA37F4"/>
    <w:rsid w:val="00FA4025"/>
    <w:rsid w:val="00FA4DE2"/>
    <w:rsid w:val="00FA5C88"/>
    <w:rsid w:val="00FA5E5D"/>
    <w:rsid w:val="00FA63A5"/>
    <w:rsid w:val="00FA6608"/>
    <w:rsid w:val="00FB4E6E"/>
    <w:rsid w:val="00FB7A7A"/>
    <w:rsid w:val="00FB7EA1"/>
    <w:rsid w:val="00FC0864"/>
    <w:rsid w:val="00FC3D60"/>
    <w:rsid w:val="00FC7C77"/>
    <w:rsid w:val="00FD404E"/>
    <w:rsid w:val="00FD7544"/>
    <w:rsid w:val="00FE24B7"/>
    <w:rsid w:val="00FE5001"/>
    <w:rsid w:val="00FE566C"/>
    <w:rsid w:val="00FE7C7D"/>
    <w:rsid w:val="00FF0FA9"/>
    <w:rsid w:val="00FF1AFE"/>
    <w:rsid w:val="00FF2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4E19CDE"/>
  <w15:docId w15:val="{A4FFAB2E-1B87-478C-BE26-57C7D225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47EE4"/>
    <w:pPr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0"/>
    <w:link w:val="10"/>
    <w:uiPriority w:val="9"/>
    <w:qFormat/>
    <w:rsid w:val="00AD1D82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8132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132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06300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D754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D1D82"/>
    <w:rPr>
      <w:rFonts w:eastAsia="Times New Roman"/>
      <w:b/>
      <w:bCs/>
      <w:kern w:val="36"/>
      <w:szCs w:val="48"/>
      <w:lang w:eastAsia="ru-RU"/>
    </w:rPr>
  </w:style>
  <w:style w:type="paragraph" w:styleId="a4">
    <w:name w:val="Normal (Web)"/>
    <w:basedOn w:val="a0"/>
    <w:uiPriority w:val="99"/>
    <w:unhideWhenUsed/>
    <w:rsid w:val="007818C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1"/>
    <w:rsid w:val="007818CA"/>
  </w:style>
  <w:style w:type="character" w:styleId="a5">
    <w:name w:val="Hyperlink"/>
    <w:basedOn w:val="a1"/>
    <w:uiPriority w:val="99"/>
    <w:unhideWhenUsed/>
    <w:rsid w:val="007818CA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rsid w:val="008132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1"/>
    <w:uiPriority w:val="22"/>
    <w:qFormat/>
    <w:rsid w:val="00813208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8132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0"/>
    <w:link w:val="a8"/>
    <w:uiPriority w:val="99"/>
    <w:semiHidden/>
    <w:unhideWhenUsed/>
    <w:rsid w:val="0081320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813208"/>
    <w:rPr>
      <w:rFonts w:ascii="Tahoma" w:hAnsi="Tahoma" w:cs="Tahoma"/>
      <w:sz w:val="16"/>
      <w:szCs w:val="16"/>
    </w:rPr>
  </w:style>
  <w:style w:type="paragraph" w:styleId="a9">
    <w:name w:val="Plain Text"/>
    <w:basedOn w:val="a0"/>
    <w:link w:val="aa"/>
    <w:rsid w:val="00276397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276397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b">
    <w:name w:val="Table Grid"/>
    <w:basedOn w:val="a2"/>
    <w:uiPriority w:val="59"/>
    <w:rsid w:val="00771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0"/>
    <w:link w:val="ad"/>
    <w:uiPriority w:val="99"/>
    <w:unhideWhenUsed/>
    <w:rsid w:val="004139F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4139F2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0"/>
    <w:link w:val="af"/>
    <w:uiPriority w:val="99"/>
    <w:unhideWhenUsed/>
    <w:rsid w:val="004139F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4139F2"/>
    <w:rPr>
      <w:rFonts w:ascii="Calibri" w:eastAsia="Times New Roman" w:hAnsi="Calibri" w:cs="Times New Roman"/>
      <w:lang w:eastAsia="ru-RU"/>
    </w:rPr>
  </w:style>
  <w:style w:type="character" w:styleId="af0">
    <w:name w:val="Placeholder Text"/>
    <w:basedOn w:val="a1"/>
    <w:uiPriority w:val="99"/>
    <w:semiHidden/>
    <w:rsid w:val="0054214B"/>
    <w:rPr>
      <w:color w:val="808080"/>
    </w:rPr>
  </w:style>
  <w:style w:type="paragraph" w:styleId="af1">
    <w:name w:val="List Paragraph"/>
    <w:basedOn w:val="a0"/>
    <w:link w:val="af2"/>
    <w:uiPriority w:val="34"/>
    <w:qFormat/>
    <w:rsid w:val="00E502EC"/>
    <w:pPr>
      <w:ind w:left="720"/>
      <w:contextualSpacing/>
    </w:pPr>
  </w:style>
  <w:style w:type="paragraph" w:styleId="af3">
    <w:name w:val="No Spacing"/>
    <w:qFormat/>
    <w:rsid w:val="00B12323"/>
    <w:rPr>
      <w:rFonts w:ascii="Calibri" w:eastAsia="Times New Roman" w:hAnsi="Calibri"/>
      <w:lang w:eastAsia="ru-RU"/>
    </w:rPr>
  </w:style>
  <w:style w:type="character" w:customStyle="1" w:styleId="af2">
    <w:name w:val="Абзац списка Знак"/>
    <w:link w:val="af1"/>
    <w:uiPriority w:val="34"/>
    <w:locked/>
    <w:rsid w:val="00CC0C3A"/>
    <w:rPr>
      <w:rFonts w:ascii="Calibri" w:eastAsia="Times New Roman" w:hAnsi="Calibri"/>
      <w:lang w:eastAsia="ru-RU"/>
    </w:rPr>
  </w:style>
  <w:style w:type="paragraph" w:customStyle="1" w:styleId="21">
    <w:name w:val="Обычный2"/>
    <w:rsid w:val="00CC0C3A"/>
    <w:pPr>
      <w:ind w:firstLine="0"/>
      <w:jc w:val="left"/>
    </w:pPr>
    <w:rPr>
      <w:rFonts w:eastAsia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99625F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63006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f4">
    <w:name w:val="Body Text"/>
    <w:basedOn w:val="a0"/>
    <w:link w:val="af5"/>
    <w:uiPriority w:val="99"/>
    <w:semiHidden/>
    <w:unhideWhenUsed/>
    <w:rsid w:val="00063006"/>
    <w:rPr>
      <w:rFonts w:ascii="Times New Roman" w:hAnsi="Times New Roman"/>
      <w:szCs w:val="24"/>
    </w:rPr>
  </w:style>
  <w:style w:type="character" w:customStyle="1" w:styleId="af5">
    <w:name w:val="Основной текст Знак"/>
    <w:basedOn w:val="a1"/>
    <w:link w:val="af4"/>
    <w:uiPriority w:val="99"/>
    <w:semiHidden/>
    <w:rsid w:val="00063006"/>
    <w:rPr>
      <w:rFonts w:eastAsia="Times New Roman"/>
      <w:szCs w:val="24"/>
      <w:lang w:eastAsia="ru-RU"/>
    </w:rPr>
  </w:style>
  <w:style w:type="paragraph" w:styleId="af6">
    <w:name w:val="Body Text Indent"/>
    <w:basedOn w:val="a0"/>
    <w:link w:val="af7"/>
    <w:uiPriority w:val="99"/>
    <w:unhideWhenUsed/>
    <w:rsid w:val="00D66A84"/>
    <w:pPr>
      <w:spacing w:after="120"/>
      <w:ind w:left="283"/>
    </w:pPr>
  </w:style>
  <w:style w:type="character" w:customStyle="1" w:styleId="af7">
    <w:name w:val="Основной текст с отступом Знак"/>
    <w:basedOn w:val="a1"/>
    <w:link w:val="af6"/>
    <w:rsid w:val="00D66A84"/>
    <w:rPr>
      <w:rFonts w:ascii="Calibri" w:eastAsia="Times New Roman" w:hAnsi="Calibri"/>
      <w:lang w:eastAsia="ru-RU"/>
    </w:rPr>
  </w:style>
  <w:style w:type="paragraph" w:customStyle="1" w:styleId="-">
    <w:name w:val="- маркированный список"/>
    <w:basedOn w:val="a"/>
    <w:rsid w:val="00D66A84"/>
    <w:pPr>
      <w:widowControl w:val="0"/>
      <w:numPr>
        <w:numId w:val="0"/>
      </w:numPr>
      <w:tabs>
        <w:tab w:val="num" w:pos="540"/>
      </w:tabs>
      <w:snapToGrid w:val="0"/>
      <w:spacing w:line="240" w:lineRule="atLeast"/>
      <w:ind w:firstLine="360"/>
      <w:contextualSpacing w:val="0"/>
    </w:pPr>
    <w:rPr>
      <w:rFonts w:ascii="Times New Roman" w:hAnsi="Times New Roman"/>
      <w:szCs w:val="20"/>
      <w:lang w:val="en-US"/>
    </w:rPr>
  </w:style>
  <w:style w:type="paragraph" w:customStyle="1" w:styleId="11">
    <w:name w:val="1. Нумерован. список"/>
    <w:basedOn w:val="a0"/>
    <w:autoRedefine/>
    <w:rsid w:val="00D66A84"/>
    <w:pPr>
      <w:spacing w:line="240" w:lineRule="atLeast"/>
      <w:ind w:firstLine="720"/>
    </w:pPr>
    <w:rPr>
      <w:rFonts w:ascii="Times New Roman" w:hAnsi="Times New Roman"/>
      <w:szCs w:val="20"/>
    </w:rPr>
  </w:style>
  <w:style w:type="paragraph" w:styleId="a">
    <w:name w:val="List Number"/>
    <w:basedOn w:val="a0"/>
    <w:uiPriority w:val="99"/>
    <w:semiHidden/>
    <w:unhideWhenUsed/>
    <w:rsid w:val="00D66A84"/>
    <w:pPr>
      <w:numPr>
        <w:numId w:val="1"/>
      </w:numPr>
      <w:ind w:left="360" w:hanging="360"/>
      <w:contextualSpacing/>
    </w:pPr>
  </w:style>
  <w:style w:type="paragraph" w:customStyle="1" w:styleId="af8">
    <w:name w:val="Изменяемый текст"/>
    <w:basedOn w:val="af4"/>
    <w:rsid w:val="004861BA"/>
    <w:rPr>
      <w:bCs/>
      <w:szCs w:val="20"/>
    </w:rPr>
  </w:style>
  <w:style w:type="character" w:customStyle="1" w:styleId="50">
    <w:name w:val="Заголовок 5 Знак"/>
    <w:basedOn w:val="a1"/>
    <w:link w:val="5"/>
    <w:uiPriority w:val="9"/>
    <w:semiHidden/>
    <w:rsid w:val="00FD7544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22">
    <w:name w:val="Body Text Indent 2"/>
    <w:basedOn w:val="a0"/>
    <w:link w:val="23"/>
    <w:uiPriority w:val="99"/>
    <w:unhideWhenUsed/>
    <w:rsid w:val="00FD754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rsid w:val="00FD7544"/>
    <w:rPr>
      <w:rFonts w:ascii="Calibri" w:eastAsia="Times New Roman" w:hAnsi="Calibri"/>
      <w:lang w:eastAsia="ru-RU"/>
    </w:rPr>
  </w:style>
  <w:style w:type="paragraph" w:styleId="af9">
    <w:name w:val="TOC Heading"/>
    <w:basedOn w:val="1"/>
    <w:next w:val="a0"/>
    <w:uiPriority w:val="39"/>
    <w:unhideWhenUsed/>
    <w:qFormat/>
    <w:rsid w:val="00AD1D82"/>
    <w:pPr>
      <w:keepNext/>
      <w:keepLines/>
      <w:spacing w:before="480" w:beforeAutospacing="0" w:after="0" w:afterAutospacing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24">
    <w:name w:val="toc 2"/>
    <w:basedOn w:val="a0"/>
    <w:next w:val="a0"/>
    <w:autoRedefine/>
    <w:uiPriority w:val="39"/>
    <w:unhideWhenUsed/>
    <w:rsid w:val="004A06C7"/>
    <w:pPr>
      <w:tabs>
        <w:tab w:val="right" w:leader="dot" w:pos="9060"/>
      </w:tabs>
    </w:pPr>
  </w:style>
  <w:style w:type="paragraph" w:styleId="12">
    <w:name w:val="toc 1"/>
    <w:basedOn w:val="a0"/>
    <w:next w:val="a0"/>
    <w:autoRedefine/>
    <w:uiPriority w:val="39"/>
    <w:unhideWhenUsed/>
    <w:rsid w:val="00AD1D82"/>
    <w:pPr>
      <w:spacing w:after="100"/>
    </w:pPr>
  </w:style>
  <w:style w:type="paragraph" w:styleId="31">
    <w:name w:val="toc 3"/>
    <w:basedOn w:val="a0"/>
    <w:next w:val="a0"/>
    <w:autoRedefine/>
    <w:uiPriority w:val="39"/>
    <w:unhideWhenUsed/>
    <w:rsid w:val="00AD1D82"/>
    <w:pPr>
      <w:spacing w:after="100"/>
      <w:ind w:left="560"/>
    </w:pPr>
  </w:style>
  <w:style w:type="character" w:styleId="afa">
    <w:name w:val="FollowedHyperlink"/>
    <w:basedOn w:val="a1"/>
    <w:uiPriority w:val="99"/>
    <w:semiHidden/>
    <w:unhideWhenUsed/>
    <w:rsid w:val="004A06C7"/>
    <w:rPr>
      <w:color w:val="800080" w:themeColor="followedHyperlink"/>
      <w:u w:val="single"/>
    </w:rPr>
  </w:style>
  <w:style w:type="paragraph" w:styleId="afb">
    <w:name w:val="caption"/>
    <w:basedOn w:val="a0"/>
    <w:next w:val="a0"/>
    <w:unhideWhenUsed/>
    <w:qFormat/>
    <w:rsid w:val="00E34230"/>
    <w:rPr>
      <w:rFonts w:ascii="Times New Roman" w:hAnsi="Times New Roman"/>
      <w:b/>
      <w:bCs/>
      <w:sz w:val="20"/>
      <w:szCs w:val="20"/>
    </w:rPr>
  </w:style>
  <w:style w:type="paragraph" w:customStyle="1" w:styleId="32">
    <w:name w:val="3"/>
    <w:basedOn w:val="3"/>
    <w:link w:val="33"/>
    <w:qFormat/>
    <w:rsid w:val="00E34230"/>
    <w:pPr>
      <w:keepLines w:val="0"/>
      <w:spacing w:before="240" w:after="60" w:line="360" w:lineRule="auto"/>
      <w:ind w:left="180" w:firstLine="540"/>
    </w:pPr>
    <w:rPr>
      <w:rFonts w:ascii="Cambria" w:eastAsia="Times New Roman" w:hAnsi="Cambria" w:cs="Times New Roman"/>
      <w:b w:val="0"/>
      <w:color w:val="auto"/>
      <w:sz w:val="26"/>
      <w:szCs w:val="26"/>
    </w:rPr>
  </w:style>
  <w:style w:type="character" w:customStyle="1" w:styleId="33">
    <w:name w:val="3 Знак"/>
    <w:basedOn w:val="30"/>
    <w:link w:val="32"/>
    <w:rsid w:val="00E34230"/>
    <w:rPr>
      <w:rFonts w:ascii="Cambria" w:eastAsia="Times New Roman" w:hAnsi="Cambria" w:cstheme="majorBidi"/>
      <w:b/>
      <w:bCs/>
      <w:color w:val="4F81BD" w:themeColor="accent1"/>
      <w:sz w:val="26"/>
      <w:szCs w:val="26"/>
      <w:lang w:eastAsia="ru-RU"/>
    </w:rPr>
  </w:style>
  <w:style w:type="character" w:styleId="afc">
    <w:name w:val="Emphasis"/>
    <w:basedOn w:val="a1"/>
    <w:uiPriority w:val="20"/>
    <w:qFormat/>
    <w:rsid w:val="009B3B5B"/>
    <w:rPr>
      <w:i/>
      <w:iCs/>
    </w:rPr>
  </w:style>
  <w:style w:type="character" w:customStyle="1" w:styleId="120">
    <w:name w:val="Заголовок №1 (2)_"/>
    <w:basedOn w:val="a1"/>
    <w:rsid w:val="008D44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121">
    <w:name w:val="Заголовок №1 (2)"/>
    <w:basedOn w:val="120"/>
    <w:rsid w:val="008D44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d">
    <w:name w:val="Колонтитул_"/>
    <w:basedOn w:val="a1"/>
    <w:link w:val="afe"/>
    <w:rsid w:val="005A613E"/>
    <w:rPr>
      <w:rFonts w:eastAsia="Times New Roman"/>
      <w:sz w:val="20"/>
      <w:szCs w:val="20"/>
      <w:shd w:val="clear" w:color="auto" w:fill="FFFFFF"/>
    </w:rPr>
  </w:style>
  <w:style w:type="character" w:customStyle="1" w:styleId="11pt">
    <w:name w:val="Колонтитул + 11 pt"/>
    <w:basedOn w:val="afd"/>
    <w:rsid w:val="005A613E"/>
    <w:rPr>
      <w:rFonts w:eastAsia="Times New Roman"/>
      <w:sz w:val="22"/>
      <w:szCs w:val="22"/>
      <w:shd w:val="clear" w:color="auto" w:fill="FFFFFF"/>
    </w:rPr>
  </w:style>
  <w:style w:type="character" w:customStyle="1" w:styleId="aff">
    <w:name w:val="Основной текст_"/>
    <w:basedOn w:val="a1"/>
    <w:link w:val="6"/>
    <w:rsid w:val="005A613E"/>
    <w:rPr>
      <w:rFonts w:eastAsia="Times New Roman"/>
      <w:sz w:val="27"/>
      <w:szCs w:val="27"/>
      <w:shd w:val="clear" w:color="auto" w:fill="FFFFFF"/>
    </w:rPr>
  </w:style>
  <w:style w:type="character" w:customStyle="1" w:styleId="13">
    <w:name w:val="Основной текст1"/>
    <w:basedOn w:val="aff"/>
    <w:rsid w:val="005A613E"/>
    <w:rPr>
      <w:rFonts w:eastAsia="Times New Roman"/>
      <w:sz w:val="27"/>
      <w:szCs w:val="27"/>
      <w:shd w:val="clear" w:color="auto" w:fill="FFFFFF"/>
    </w:rPr>
  </w:style>
  <w:style w:type="character" w:customStyle="1" w:styleId="aff0">
    <w:name w:val="Основной текст + Полужирный"/>
    <w:basedOn w:val="aff"/>
    <w:rsid w:val="005A613E"/>
    <w:rPr>
      <w:rFonts w:eastAsia="Times New Roman"/>
      <w:b/>
      <w:bCs/>
      <w:sz w:val="27"/>
      <w:szCs w:val="27"/>
      <w:shd w:val="clear" w:color="auto" w:fill="FFFFFF"/>
    </w:rPr>
  </w:style>
  <w:style w:type="character" w:customStyle="1" w:styleId="25">
    <w:name w:val="Основной текст2"/>
    <w:basedOn w:val="aff"/>
    <w:rsid w:val="005A613E"/>
    <w:rPr>
      <w:rFonts w:eastAsia="Times New Roman"/>
      <w:sz w:val="27"/>
      <w:szCs w:val="27"/>
      <w:shd w:val="clear" w:color="auto" w:fill="FFFFFF"/>
    </w:rPr>
  </w:style>
  <w:style w:type="character" w:customStyle="1" w:styleId="60">
    <w:name w:val="Основной текст (6)_"/>
    <w:basedOn w:val="a1"/>
    <w:rsid w:val="005A61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61">
    <w:name w:val="Основной текст (6) + Не полужирный"/>
    <w:basedOn w:val="60"/>
    <w:rsid w:val="005A61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6275pt">
    <w:name w:val="Основной текст (6) + 27;5 pt;Не полужирный"/>
    <w:basedOn w:val="60"/>
    <w:rsid w:val="005A61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5"/>
      <w:szCs w:val="55"/>
    </w:rPr>
  </w:style>
  <w:style w:type="character" w:customStyle="1" w:styleId="62">
    <w:name w:val="Основной текст (6)"/>
    <w:basedOn w:val="60"/>
    <w:rsid w:val="005A61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34">
    <w:name w:val="Основной текст3"/>
    <w:basedOn w:val="aff"/>
    <w:rsid w:val="005A613E"/>
    <w:rPr>
      <w:rFonts w:eastAsia="Times New Roman"/>
      <w:sz w:val="27"/>
      <w:szCs w:val="27"/>
      <w:shd w:val="clear" w:color="auto" w:fill="FFFFFF"/>
    </w:rPr>
  </w:style>
  <w:style w:type="character" w:customStyle="1" w:styleId="41">
    <w:name w:val="Основной текст4"/>
    <w:basedOn w:val="aff"/>
    <w:rsid w:val="005A613E"/>
    <w:rPr>
      <w:rFonts w:eastAsia="Times New Roman"/>
      <w:sz w:val="27"/>
      <w:szCs w:val="27"/>
      <w:shd w:val="clear" w:color="auto" w:fill="FFFFFF"/>
    </w:rPr>
  </w:style>
  <w:style w:type="character" w:customStyle="1" w:styleId="51">
    <w:name w:val="Основной текст5"/>
    <w:basedOn w:val="aff"/>
    <w:rsid w:val="005A613E"/>
    <w:rPr>
      <w:rFonts w:eastAsia="Times New Roman"/>
      <w:sz w:val="27"/>
      <w:szCs w:val="27"/>
      <w:u w:val="single"/>
      <w:shd w:val="clear" w:color="auto" w:fill="FFFFFF"/>
    </w:rPr>
  </w:style>
  <w:style w:type="paragraph" w:customStyle="1" w:styleId="afe">
    <w:name w:val="Колонтитул"/>
    <w:basedOn w:val="a0"/>
    <w:link w:val="afd"/>
    <w:rsid w:val="005A613E"/>
    <w:pPr>
      <w:shd w:val="clear" w:color="auto" w:fill="FFFFFF"/>
    </w:pPr>
    <w:rPr>
      <w:rFonts w:ascii="Times New Roman" w:hAnsi="Times New Roman"/>
      <w:sz w:val="20"/>
      <w:szCs w:val="20"/>
    </w:rPr>
  </w:style>
  <w:style w:type="paragraph" w:customStyle="1" w:styleId="6">
    <w:name w:val="Основной текст6"/>
    <w:basedOn w:val="a0"/>
    <w:link w:val="aff"/>
    <w:rsid w:val="005A613E"/>
    <w:pPr>
      <w:shd w:val="clear" w:color="auto" w:fill="FFFFFF"/>
      <w:spacing w:after="180" w:line="0" w:lineRule="atLeast"/>
      <w:ind w:hanging="1640"/>
      <w:jc w:val="center"/>
    </w:pPr>
    <w:rPr>
      <w:rFonts w:ascii="Times New Roman" w:hAnsi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2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3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7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7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2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5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0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3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4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biblio-online.ru/book/37CB4B49-FA3D-46DB-BF97-889D08CFAA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A284C-DEA9-486E-9A26-2D69B1142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2930</Words>
  <Characters>16706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Татьяна Викторовна</dc:creator>
  <cp:lastModifiedBy>THUNDEROBOT</cp:lastModifiedBy>
  <cp:revision>2</cp:revision>
  <cp:lastPrinted>2017-02-27T08:14:00Z</cp:lastPrinted>
  <dcterms:created xsi:type="dcterms:W3CDTF">2024-11-09T10:35:00Z</dcterms:created>
  <dcterms:modified xsi:type="dcterms:W3CDTF">2024-11-09T10:35:00Z</dcterms:modified>
</cp:coreProperties>
</file>