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704" w:rsidRPr="007A6237" w:rsidRDefault="007A6237" w:rsidP="007A6237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МАДОУ детский сад «Одуванчик»</w:t>
      </w:r>
    </w:p>
    <w:p w:rsidR="00381704" w:rsidRDefault="00381704">
      <w:pPr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rPr>
          <w:rFonts w:ascii="Times New Roman" w:hAnsi="Times New Roman" w:cs="Times New Roman"/>
          <w:sz w:val="28"/>
          <w:szCs w:val="28"/>
        </w:rPr>
      </w:pPr>
    </w:p>
    <w:p w:rsidR="00381704" w:rsidRDefault="007A62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Игровой проект в группе раннего возраста</w:t>
      </w:r>
    </w:p>
    <w:p w:rsidR="00381704" w:rsidRPr="007A6237" w:rsidRDefault="00C0482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A6237">
        <w:rPr>
          <w:rFonts w:ascii="Times New Roman" w:hAnsi="Times New Roman" w:cs="Times New Roman"/>
          <w:b/>
          <w:sz w:val="40"/>
          <w:szCs w:val="40"/>
        </w:rPr>
        <w:t>«Куколка тряпичная – игрушка отличная»</w:t>
      </w:r>
    </w:p>
    <w:p w:rsidR="00381704" w:rsidRDefault="003817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24F1F" w:rsidRDefault="00D24F1F" w:rsidP="00D24F1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Выполнила: </w:t>
      </w:r>
    </w:p>
    <w:p w:rsidR="007A6237" w:rsidRDefault="007A6237" w:rsidP="00D24F1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Головина Юлия</w:t>
      </w:r>
    </w:p>
    <w:p w:rsidR="007A6237" w:rsidRDefault="007A6237" w:rsidP="007A623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Юрьевна</w:t>
      </w:r>
    </w:p>
    <w:p w:rsidR="007A6237" w:rsidRDefault="007A6237" w:rsidP="007A623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A6237" w:rsidRDefault="007A6237" w:rsidP="007A623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A6237" w:rsidRDefault="007A6237" w:rsidP="007A62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6237" w:rsidRDefault="007A6237" w:rsidP="007A62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6237" w:rsidRDefault="007A6237" w:rsidP="007A62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6237" w:rsidRDefault="007A6237" w:rsidP="007A62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6237" w:rsidRDefault="007A6237" w:rsidP="007A62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6237" w:rsidRDefault="007A6237" w:rsidP="007A623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г.о.г. Бор</w:t>
      </w:r>
    </w:p>
    <w:p w:rsidR="007A6237" w:rsidRDefault="007A6237" w:rsidP="007A623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81704" w:rsidRDefault="00C048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 год</w:t>
      </w:r>
    </w:p>
    <w:p w:rsidR="007A6237" w:rsidRDefault="007A62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6237" w:rsidRDefault="007A62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381704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30361028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381704" w:rsidRDefault="00C04822">
          <w:pPr>
            <w:pStyle w:val="12"/>
            <w:jc w:val="center"/>
            <w:rPr>
              <w:rFonts w:ascii="Times New Roman" w:hAnsi="Times New Roman" w:cs="Times New Roman"/>
              <w:b/>
              <w:color w:val="000000" w:themeColor="text1"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color w:val="000000" w:themeColor="text1"/>
              <w:sz w:val="28"/>
              <w:szCs w:val="28"/>
            </w:rPr>
            <w:t>СОДЕРЖАНИЕ</w:t>
          </w:r>
        </w:p>
        <w:p w:rsidR="00381704" w:rsidRDefault="009D5C2A">
          <w:pPr>
            <w:pStyle w:val="11"/>
            <w:tabs>
              <w:tab w:val="right" w:leader="dot" w:pos="9628"/>
            </w:tabs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9D5C2A">
            <w:fldChar w:fldCharType="begin"/>
          </w:r>
          <w:r w:rsidR="00C04822">
            <w:instrText xml:space="preserve"> TOC \o "1-3" \h \z \u </w:instrText>
          </w:r>
          <w:r w:rsidRPr="009D5C2A">
            <w:fldChar w:fldCharType="separate"/>
          </w:r>
          <w:hyperlink w:anchor="_Toc178246036" w:history="1">
            <w:r w:rsidR="00C04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ОПИСАНИЕ ПРОЕКТА</w:t>
            </w:r>
            <w:r w:rsidR="00C04822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="00C04822">
              <w:rPr>
                <w:rFonts w:ascii="Times New Roman" w:hAnsi="Times New Roman" w:cs="Times New Roman"/>
                <w:sz w:val="28"/>
                <w:szCs w:val="28"/>
              </w:rPr>
              <w:instrText xml:space="preserve"> PAGEREF _Toc178246036 \h </w:instrTex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 w:rsidR="00C0482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</w:hyperlink>
        </w:p>
        <w:p w:rsidR="00381704" w:rsidRDefault="009D5C2A">
          <w:pPr>
            <w:pStyle w:val="11"/>
            <w:tabs>
              <w:tab w:val="right" w:leader="dot" w:pos="9628"/>
            </w:tabs>
            <w:jc w:val="both"/>
            <w:rPr>
              <w:rFonts w:ascii="Times New Roman" w:hAnsi="Times New Roman" w:cs="Times New Roman"/>
              <w:sz w:val="28"/>
              <w:szCs w:val="28"/>
            </w:rPr>
          </w:pPr>
          <w:hyperlink w:anchor="_Toc178246037" w:history="1">
            <w:r w:rsidR="00C04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ОСНОВНЫЕ ОРИЕНТИРЫ ПРОЕКТА</w:t>
            </w:r>
            <w:r w:rsidR="00C04822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="00C04822">
              <w:rPr>
                <w:rFonts w:ascii="Times New Roman" w:hAnsi="Times New Roman" w:cs="Times New Roman"/>
                <w:sz w:val="28"/>
                <w:szCs w:val="28"/>
              </w:rPr>
              <w:instrText xml:space="preserve"> PAGEREF _Toc178246037 \h </w:instrTex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 w:rsidR="00C0482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</w:hyperlink>
        </w:p>
        <w:p w:rsidR="00381704" w:rsidRDefault="009D5C2A">
          <w:pPr>
            <w:pStyle w:val="11"/>
            <w:tabs>
              <w:tab w:val="right" w:leader="dot" w:pos="9628"/>
            </w:tabs>
            <w:jc w:val="both"/>
            <w:rPr>
              <w:rFonts w:ascii="Times New Roman" w:hAnsi="Times New Roman" w:cs="Times New Roman"/>
              <w:sz w:val="28"/>
              <w:szCs w:val="28"/>
            </w:rPr>
          </w:pPr>
          <w:hyperlink w:anchor="_Toc178246038" w:history="1">
            <w:r w:rsidR="00C04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СОДЕРЖАНИЕ ПРОЕКТА</w:t>
            </w:r>
            <w:r w:rsidR="00C04822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="00C04822">
              <w:rPr>
                <w:rFonts w:ascii="Times New Roman" w:hAnsi="Times New Roman" w:cs="Times New Roman"/>
                <w:sz w:val="28"/>
                <w:szCs w:val="28"/>
              </w:rPr>
              <w:instrText xml:space="preserve"> PAGEREF _Toc178246038 \h </w:instrTex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 w:rsidR="00C0482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</w:hyperlink>
        </w:p>
        <w:p w:rsidR="00381704" w:rsidRDefault="009D5C2A">
          <w:pPr>
            <w:pStyle w:val="11"/>
            <w:tabs>
              <w:tab w:val="right" w:leader="dot" w:pos="9628"/>
            </w:tabs>
            <w:jc w:val="both"/>
            <w:rPr>
              <w:rFonts w:ascii="Times New Roman" w:hAnsi="Times New Roman" w:cs="Times New Roman"/>
              <w:sz w:val="28"/>
              <w:szCs w:val="28"/>
            </w:rPr>
          </w:pPr>
          <w:hyperlink w:anchor="_Toc178246039" w:history="1">
            <w:r w:rsidR="00C04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МЕТОДИЧЕСКОЕ ОБЕСПЕЧЕНИЕ ПРОЕКТА</w:t>
            </w:r>
            <w:r w:rsidR="00C04822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="00C04822">
              <w:rPr>
                <w:rFonts w:ascii="Times New Roman" w:hAnsi="Times New Roman" w:cs="Times New Roman"/>
                <w:sz w:val="28"/>
                <w:szCs w:val="28"/>
              </w:rPr>
              <w:instrText xml:space="preserve"> PAGEREF _Toc178246039 \h </w:instrTex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 w:rsidR="00C0482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</w:hyperlink>
        </w:p>
        <w:p w:rsidR="00381704" w:rsidRDefault="009D5C2A">
          <w:r>
            <w:rPr>
              <w:b/>
              <w:bCs/>
            </w:rPr>
            <w:fldChar w:fldCharType="end"/>
          </w:r>
        </w:p>
      </w:sdtContent>
    </w:sdt>
    <w:p w:rsidR="00381704" w:rsidRDefault="00381704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381704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381704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381704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381704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381704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381704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381704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381704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381704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381704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381704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381704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381704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381704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381704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381704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381704">
      <w:pPr>
        <w:spacing w:before="240" w:after="24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381704">
      <w:pPr>
        <w:spacing w:before="240" w:after="24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C04822">
      <w:pPr>
        <w:pStyle w:val="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" w:name="_Toc178246036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ОПИСАНИЕ ПРОЕКТА</w:t>
      </w:r>
      <w:bookmarkEnd w:id="1"/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Проблема, затронутая в проекте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Е. Салтыков-Щедрин писал: «Тряпичная кукла — кладезь народной мудрости, хранительница преданий, обрядов и традиций своего народа».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Проблема, которую мы затрагиваем в проекте, касается утраты интереса детей к традиционным играм и игрушкам, включая русские народные куклы, в пользу современных западных мультфильмов и игр. Это приводит к потере связи с собственной культурой и историей, а также к снижению уважения к труду и художественному творчеству.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направлен на решение этой проблемы путём изучения истории и значения тряпичных кукол в русской культуре, их классификации, практического создания кукол и организации выставок и фольклорных праздников.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проекта дети знакомятся с историей и значением тряпичных кукол в русской культуре, узнают о различных видах тряпичных кукол, их особенностях и способах изготовления. Ребятами младшей группы вместе с родителями принимают участие в практических занятиях, на которых учатся создавать тряпичные куклы своими руками, используя различные техники и материалы.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завершения практических занятий организуется мини музей «Мир тряпичной куклы», на которой представлены созданные детьми и родителями куклы, а также информационные стенды о значении и истории каждой куклы. Это позволяет детям увидеть результаты своей работы и поделиться ими с другими.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Кроме того, в рамках проекта проводятся фольклорные праздники и развлечения, посвящённые русским народным праздникам, где тряпичные куклы становятся активными участниками и символами традиций. Это помогает детям лучше понять и оценить значение тряпичных кукол в русской культуре.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Важной частью проекта является взаимодействие с родителями. Родители привлекаются к участию в проекте, организуются совместные мастер-классы, консультации и беседы о важности сохранения и передачи культурного наследия. Это способствует укреплению семейных связей и формированию у детей уважения к культурным традициям своего народа.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проект «Куколка тряпичная - игрушка отличная» помогает детям раннего возраста не только развивать творческие способности, инициативу, самостоятельность и мелкую моторику, но и формирует у них уважение к культурным традициям своего народа, воспитывает патриотизм и любовь к родной земле.</w:t>
      </w: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Актуальность проекта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Приобщение детей к русской народной культуре является важной задачей современности. Чтобы дети чувствовали себя частью своего народа и гордились своей страной, им необходимо знать историю, традиции и культуру своего народа.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эффективных способов приобщения детей к народной культуре является использование самодельной куклы. Кукла – это первая игрушка ребёнка, которая ему близка и понятна. Рукотворная тряпичная кукла является частью народной традиции и помогает ребёнку узнать историю своего народа.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Кукла не рождается сама, её создаёт человек, а самые талантливые творцы кукол – это дети. Через кукольный мир они входят в жизнь и постигают её закономерности. Кукла служит зримым посредником между миром детства и миром взрослых.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Традиционные народные куклы служили оберегами и были непременными атрибутами праздничных обрядов. Они сопровождали человека на протяжении всей жизни: встречали новорождённого в колыбели, помогали в трудные времена, принимали на себя болезни и оберегали от злых сил.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куклами поощрялись взрослыми, так как они помогали ребёнку познавать себя и мир, учиться вести хозяйство и обретать образ семьи. Народная поговорка гласит: «Кто в куклы не играет, тот счастья не знает».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проекта «Куколка тряпичная – игрушка отличная» для детей раннего возраста обусловлена несколькими ключевыми аспектами:</w:t>
      </w:r>
    </w:p>
    <w:p w:rsidR="00D24F1F" w:rsidRDefault="00C04822">
      <w:pPr>
        <w:pStyle w:val="ab"/>
        <w:numPr>
          <w:ilvl w:val="0"/>
          <w:numId w:val="1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Развитие мелкой моторики и сенсорного восприятия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различными материалами, такими как ткань, нитки, бусины и другие мелкие детали, способствует развитию мелкой моторики у детей. Это важно для формирования навыков письма, рисования и других видов деятельности, требующих точности движений.</w:t>
      </w:r>
    </w:p>
    <w:p w:rsidR="00381704" w:rsidRDefault="00C04822">
      <w:pPr>
        <w:pStyle w:val="ab"/>
        <w:numPr>
          <w:ilvl w:val="0"/>
          <w:numId w:val="1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Познание мира через игру: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Тряпичные куклы предоставляют детям возможность исследовать окружающий мир через игру. Помогают удовлетворить потребность детей раннего возраста в предметной деятельности. Они могут использовать кукол для разыгрывания различных ситуаций, что способствует началу развития сюжетной  игры (зона ближайшего развития), фантазии, воображения и социальных навыков.</w:t>
      </w: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C04822">
      <w:pPr>
        <w:pStyle w:val="ab"/>
        <w:numPr>
          <w:ilvl w:val="0"/>
          <w:numId w:val="1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Приобщение к культурным традициям: 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Знакомство с традиционными русскими тряпичными куклами помогает детям узнать о культурных традициях своего народа. Это способствует формированию уважения к истории и культуре своей страны.</w:t>
      </w:r>
    </w:p>
    <w:p w:rsidR="00381704" w:rsidRDefault="00C04822">
      <w:pPr>
        <w:pStyle w:val="ab"/>
        <w:numPr>
          <w:ilvl w:val="0"/>
          <w:numId w:val="1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Развитие эмоционального интеллекта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и игра с тряпичными куклами помогают детям выражать свои эмоции и чувства. Это способствует развитию эмоционального интеллекта и способности понимать и сопереживать другим. Воспитывает любовь к своей семье,близким.</w:t>
      </w:r>
    </w:p>
    <w:p w:rsidR="00381704" w:rsidRDefault="00C04822">
      <w:pPr>
        <w:pStyle w:val="ab"/>
        <w:numPr>
          <w:ilvl w:val="0"/>
          <w:numId w:val="1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Взаимодействие с родителями: 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родителей в проекте позволяет укрепить семейные связи и создать атмосферу взаимопонимания и поддержки. Совместная работа над созданием кукол способствует развитию коммуникативных навыков и умения работать в команде.</w:t>
      </w:r>
    </w:p>
    <w:p w:rsidR="00381704" w:rsidRDefault="00C04822">
      <w:pPr>
        <w:pStyle w:val="ab"/>
        <w:numPr>
          <w:ilvl w:val="0"/>
          <w:numId w:val="1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Творческое самовыражение: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предоставляет детям возможность проявить свою индивидуальность и творческий потенциал. Они могут выбирать цвета, формы и материалы для создания своих уникальных кукол.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проект «Куколка тряпичная – игрушка отличная» является актуальным и важным для современного общества, поскольку он способствует сохранению и передаче культурного наследия, развитию творческих способностей и уважению к труду и художественному творчеству. Это делает его ценным инструментом для воспитания подрастающего поколения, формирования у него уважения к своей культуре и традициям.</w:t>
      </w:r>
      <w:r w:rsidR="007A62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Однако, несмотря на все преимущества использования тряпичных кукол в развивающей деятельности, важно помнить, что современные дети живут в эпоху цифровых технологий и могут быть более заинтересованы в играх на смартфонах и планшетах. Поэтому, чтобы привлечь внимание детей к традиционным тряпичным куклам, необходимо использовать интерактивные методы обучения, такие как мастер-классы, игры и конкурсы, которые помогут сделать процесс обучения более увлекательным и запоминающимся.</w:t>
      </w: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Обоснование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Приобщение детей к основам народной культуры — важная цель современной дошкольной педагогики. Она подразумевает разностороннее развитие детей, охватывающее области художественного восприятия, любви к Родине, моральных ценностей, музыки и физической активности.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Программное содержание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Культурные практики - одна из составляющих программы, предусмотренной ФГОС ДО и ФОП ДО. Эти практики предусматривают детское самостоятельное творчество в разных видах деятельности.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Разнообразные культурные практики, ориентированы на проявление детьми самостоятельности и творчества в разных видах деятельности. В культурных практиках воспитателем создается атмосфера свободы выбора, творческого обмена и самовыражения, сотрудничества взрослого и детей. Организация культурных практик носит преимущественно подгрупповой характер. К основным культурным практикам (основные формы совместной деятельности взрослого и детей), осваиваемым дошкольниками, относятся: игра (сюжетная и с правилами), продуктивная деятельность, познавательно-исследовательская деятельность, чтение художественной литературы. Перечень сугубо детских видов деятельности может меняться в зависимости от </w:t>
      </w:r>
      <w:r>
        <w:rPr>
          <w:rFonts w:ascii="Times New Roman" w:hAnsi="Times New Roman" w:cs="Times New Roman"/>
          <w:sz w:val="28"/>
          <w:szCs w:val="28"/>
        </w:rPr>
        <w:lastRenderedPageBreak/>
        <w:t>социокультурной ситуации, в которой растет конкретный ребенок, и ценностей общества в целом.</w:t>
      </w:r>
    </w:p>
    <w:p w:rsidR="00381704" w:rsidRDefault="00381704">
      <w:pPr>
        <w:rPr>
          <w:rFonts w:ascii="Times New Roman" w:hAnsi="Times New Roman" w:cs="Times New Roman"/>
          <w:sz w:val="28"/>
          <w:szCs w:val="28"/>
        </w:rPr>
      </w:pPr>
    </w:p>
    <w:p w:rsidR="00381704" w:rsidRDefault="00C04822">
      <w:pPr>
        <w:pStyle w:val="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2" w:name="_Toc178246037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ОСНОВНЫЕ ОРИЕНТИРЫ ПРОЕКТА</w:t>
      </w:r>
      <w:bookmarkEnd w:id="2"/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Объект проекта:</w:t>
      </w:r>
      <w:r w:rsidR="007A623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тряпичная кукла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 проекта:</w:t>
      </w:r>
      <w:r w:rsidR="007A623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процесс создания тряпичной куклой детьми раннего возраста 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="007A623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создание условий для приобщения детей раннего дошкольного возраста к народной культуре через знакомство с тряпичной народной куклой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Обучающие:</w:t>
      </w:r>
    </w:p>
    <w:p w:rsidR="00381704" w:rsidRDefault="00C04822">
      <w:pPr>
        <w:pStyle w:val="ab"/>
        <w:numPr>
          <w:ilvl w:val="0"/>
          <w:numId w:val="2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Знакомить детей с народным творчеством.</w:t>
      </w:r>
    </w:p>
    <w:p w:rsidR="00381704" w:rsidRDefault="00D24F1F">
      <w:pPr>
        <w:pStyle w:val="ab"/>
        <w:numPr>
          <w:ilvl w:val="0"/>
          <w:numId w:val="2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Дать представление о тряпичных куклах  </w:t>
      </w:r>
      <w:r w:rsidR="00C04822">
        <w:rPr>
          <w:rFonts w:ascii="Times New Roman" w:hAnsi="Times New Roman" w:cs="Times New Roman"/>
          <w:sz w:val="28"/>
          <w:szCs w:val="28"/>
        </w:rPr>
        <w:t>, способами их использования;</w:t>
      </w:r>
    </w:p>
    <w:p w:rsidR="00381704" w:rsidRDefault="00C04822">
      <w:pPr>
        <w:pStyle w:val="ab"/>
        <w:numPr>
          <w:ilvl w:val="0"/>
          <w:numId w:val="2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 техникой изготовления народной тряпичной куклы;</w:t>
      </w:r>
    </w:p>
    <w:p w:rsidR="00381704" w:rsidRDefault="00C04822">
      <w:pPr>
        <w:pStyle w:val="ab"/>
        <w:numPr>
          <w:ilvl w:val="0"/>
          <w:numId w:val="2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изготавливать тряпичных народных кукол самостоятельно и с помощью воспитателя.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Развивающие:</w:t>
      </w:r>
    </w:p>
    <w:p w:rsidR="00381704" w:rsidRDefault="00C04822">
      <w:pPr>
        <w:pStyle w:val="ab"/>
        <w:numPr>
          <w:ilvl w:val="0"/>
          <w:numId w:val="3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и обогащать знания о куклах, их разновидностях, способах изготовления, материалах, используемых для их изготовления.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Воспитательные:</w:t>
      </w:r>
    </w:p>
    <w:p w:rsidR="00381704" w:rsidRDefault="00C04822">
      <w:pPr>
        <w:pStyle w:val="ab"/>
        <w:numPr>
          <w:ilvl w:val="0"/>
          <w:numId w:val="3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интерес к народной тряпичной кукле и бережное отношение к </w:t>
      </w:r>
      <w:r w:rsidR="00D24F1F">
        <w:rPr>
          <w:rFonts w:ascii="Times New Roman" w:hAnsi="Times New Roman" w:cs="Times New Roman"/>
          <w:sz w:val="28"/>
          <w:szCs w:val="28"/>
        </w:rPr>
        <w:t>игрушкам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24F1F" w:rsidRDefault="00D24F1F">
      <w:pPr>
        <w:pStyle w:val="ab"/>
        <w:numPr>
          <w:ilvl w:val="0"/>
          <w:numId w:val="3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Воспитывать любовь и уважение к своей семье </w:t>
      </w:r>
      <w:r w:rsidR="00C86174">
        <w:rPr>
          <w:rFonts w:ascii="Times New Roman" w:hAnsi="Times New Roman" w:cs="Times New Roman"/>
          <w:sz w:val="28"/>
          <w:szCs w:val="28"/>
        </w:rPr>
        <w:t>.</w:t>
      </w:r>
    </w:p>
    <w:p w:rsidR="00381704" w:rsidRDefault="00C04822">
      <w:pPr>
        <w:pStyle w:val="ab"/>
        <w:numPr>
          <w:ilvl w:val="0"/>
          <w:numId w:val="3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интерес и любовь творчеству, народным играм, народной музыке;</w:t>
      </w:r>
    </w:p>
    <w:p w:rsidR="00381704" w:rsidRDefault="00C04822">
      <w:pPr>
        <w:pStyle w:val="ab"/>
        <w:numPr>
          <w:ilvl w:val="0"/>
          <w:numId w:val="3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вовлечь родителей в творческую и продуктивную деятельность.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Время выполнения:</w:t>
      </w:r>
      <w:r w:rsidR="002A56B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краткосрочный 1 месяц.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="002A56B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="002A56B5">
        <w:rPr>
          <w:rFonts w:ascii="Times New Roman" w:hAnsi="Times New Roman" w:cs="Times New Roman"/>
          <w:sz w:val="28"/>
          <w:szCs w:val="28"/>
        </w:rPr>
        <w:t>группы раннего возраста</w:t>
      </w:r>
      <w:r>
        <w:rPr>
          <w:rFonts w:ascii="Times New Roman" w:hAnsi="Times New Roman" w:cs="Times New Roman"/>
          <w:sz w:val="28"/>
          <w:szCs w:val="28"/>
        </w:rPr>
        <w:t>, родители, воспитатели.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Вид, </w:t>
      </w:r>
      <w:r w:rsidR="002A56B5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 xml:space="preserve">ип проекта: </w:t>
      </w:r>
      <w:r>
        <w:rPr>
          <w:rFonts w:ascii="Times New Roman" w:hAnsi="Times New Roman" w:cs="Times New Roman"/>
          <w:sz w:val="28"/>
          <w:szCs w:val="28"/>
        </w:rPr>
        <w:t>творческий, познавательный, групповой.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Принципы реализации проекта:</w:t>
      </w:r>
    </w:p>
    <w:p w:rsidR="00381704" w:rsidRDefault="00C04822">
      <w:pPr>
        <w:pStyle w:val="ab"/>
        <w:numPr>
          <w:ilvl w:val="0"/>
          <w:numId w:val="4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доступности изучаемого материала;</w:t>
      </w:r>
    </w:p>
    <w:p w:rsidR="00381704" w:rsidRDefault="00C04822">
      <w:pPr>
        <w:pStyle w:val="ab"/>
        <w:numPr>
          <w:ilvl w:val="0"/>
          <w:numId w:val="4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историзма – прошлое (давным-давно) и настоящее (в наше время);</w:t>
      </w:r>
    </w:p>
    <w:p w:rsidR="00381704" w:rsidRDefault="00C04822">
      <w:pPr>
        <w:pStyle w:val="ab"/>
        <w:numPr>
          <w:ilvl w:val="0"/>
          <w:numId w:val="4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интегрированности – подразумевает, что ознакомление с историей народной куклы взаимодействует (интегрируется) в разных видах деятельности и организованы в соответствии с образовательными областями ФГОС ДО;</w:t>
      </w:r>
    </w:p>
    <w:p w:rsidR="00381704" w:rsidRDefault="00C04822">
      <w:pPr>
        <w:pStyle w:val="ab"/>
        <w:numPr>
          <w:ilvl w:val="0"/>
          <w:numId w:val="4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учет возрастных особенностей детей;</w:t>
      </w:r>
    </w:p>
    <w:p w:rsidR="00381704" w:rsidRDefault="00C04822">
      <w:pPr>
        <w:pStyle w:val="ab"/>
        <w:numPr>
          <w:ilvl w:val="0"/>
          <w:numId w:val="4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принцип доступности материала.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Развивающая предметно – пространственная среда проекта: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Развивающая предметно-пространственная среда проекта «Куколка тряпичная – игрушка отличная» должна быть организована таким образом, чтобы способствовать всестороннему развитию детей и приобщению их к русской народной культуре.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элементы развивающей среды: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Мини-музей “Народная тряпичная кукла”, где будут представлены различные виды тряпичных кукол, а также материалы и инструменты для их изготовления. Это позволит детям познакомиться с историей и культурой своего народа, а также развить мелкую моторику и творческие способности.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Уголок для творчества, оборудованный всем необходимым для изготовления тряпичных кукол. Здесь дети смогут экспериментировать с различными материалами и техниками, развивая свои творческие способности и фантазию.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Игровая зона, где дети смогут играть с тряпичными куклами, разыгрывать различные сюжеты и сценарии, развивая коммуникативные навыки и воображение.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Библиотека с книгами и иллюстрациями, посвящёнными русским народным традициям и культуре. Это позволит детям расширить свой кругозор и получить новые знания.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Интерактивная зона, где дети смогут посмотреть видеоматериалы о народных праздниках, обрядах и обычаях, связанных с тряпичными куклами. Это поможет им лучше понять значение и роль кукол в жизни русского народа.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Зона для выставок и презентаций, где будут демонстрироваться лучшие работы детей и мастеров. Это будет стимулировать детей к творчеству и саморазвитию.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Зона отдыха и релаксации, где дети смогут отдохнуть после активных занятий и игр. Это поможет им снять напряжение и восстановить силы.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Зона для проведения тематических мероприятий, таких как праздники, конкурсы и фестивали. Это позволит детям почувствовать себя частью большого сообщества и получить положительные эмоции.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Организация такой развивающей среды позволит детям не только познакомиться с русской народной культурой, но и развить свои творческие способности, коммуникативные навыки, воображение и любознательность.</w:t>
      </w: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Предполагаемый продукт проекта: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Предполагаемым продуктом проекта “Путешествие в мир тряпичной куклы” может стать создание мини-музея «Мир тряпичной куклы», созданный при участии родителей. </w:t>
      </w:r>
      <w:r w:rsidR="00DA4A04">
        <w:rPr>
          <w:rFonts w:ascii="Times New Roman" w:hAnsi="Times New Roman" w:cs="Times New Roman"/>
          <w:sz w:val="28"/>
          <w:szCs w:val="28"/>
        </w:rPr>
        <w:t xml:space="preserve">(Совместная деятельность родителей и детей). </w:t>
      </w:r>
      <w:r>
        <w:rPr>
          <w:rFonts w:ascii="Times New Roman" w:hAnsi="Times New Roman" w:cs="Times New Roman"/>
          <w:sz w:val="28"/>
          <w:szCs w:val="28"/>
        </w:rPr>
        <w:t>Он может включать в себя как традиционные народные куклы, так и авторские интерпретации, созданные детьми и педагогами в рамках проекта.</w:t>
      </w:r>
      <w:r w:rsidR="00DA4A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Каждая кукла будет изготовлена с использованием различных техник и материалов, что позволит продемонстрировать разнообразие подходов к созданию тряпичных кукол. Мини музей может быть дополнен информационными материалами о каждой кукле, включая её историю, назначение и особенности изготовления.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 w:rsidR="00BA4E1D">
        <w:rPr>
          <w:rFonts w:ascii="Times New Roman" w:hAnsi="Times New Roman" w:cs="Times New Roman"/>
          <w:b/>
          <w:sz w:val="28"/>
          <w:szCs w:val="28"/>
        </w:rPr>
        <w:t>:</w:t>
      </w:r>
    </w:p>
    <w:p w:rsidR="00BA4E1D" w:rsidRPr="00BA4E1D" w:rsidRDefault="00BA4E1D" w:rsidP="00BA4E1D">
      <w:pPr>
        <w:pStyle w:val="ab"/>
        <w:numPr>
          <w:ilvl w:val="0"/>
          <w:numId w:val="8"/>
        </w:numPr>
        <w:spacing w:before="240" w:after="24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A4E1D">
        <w:rPr>
          <w:rFonts w:ascii="Times New Roman" w:hAnsi="Times New Roman" w:cs="Times New Roman"/>
          <w:sz w:val="28"/>
          <w:szCs w:val="28"/>
        </w:rPr>
        <w:t>Бударина, Т. А. Знакомство детей с русским народным творчеством: методическое пособие для педагогов дошкольных образовательных учреждений/ Л. С. Куприна, О. А. Маркеева, О. Н. Корепанова / – СПб. : «Детство-Пресс», 1999. – 384 с.</w:t>
      </w:r>
    </w:p>
    <w:p w:rsidR="00BA4E1D" w:rsidRPr="00BA4E1D" w:rsidRDefault="00BA4E1D" w:rsidP="00BA4E1D">
      <w:pPr>
        <w:pStyle w:val="ab"/>
        <w:numPr>
          <w:ilvl w:val="0"/>
          <w:numId w:val="8"/>
        </w:numPr>
        <w:spacing w:before="240" w:after="24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45D1C">
        <w:rPr>
          <w:rFonts w:ascii="Times New Roman" w:hAnsi="Times New Roman" w:cs="Times New Roman"/>
          <w:sz w:val="28"/>
          <w:szCs w:val="28"/>
        </w:rPr>
        <w:t>Дайн Г.Л.: Русская народная игрушка. - М., 1981</w:t>
      </w:r>
      <w:r>
        <w:rPr>
          <w:rFonts w:ascii="Times New Roman" w:hAnsi="Times New Roman" w:cs="Times New Roman"/>
          <w:sz w:val="28"/>
          <w:szCs w:val="28"/>
        </w:rPr>
        <w:t xml:space="preserve">.- </w:t>
      </w:r>
      <w:r w:rsidRPr="00945D1C">
        <w:rPr>
          <w:rFonts w:ascii="Times New Roman" w:hAnsi="Times New Roman" w:cs="Times New Roman"/>
          <w:sz w:val="28"/>
          <w:szCs w:val="28"/>
        </w:rPr>
        <w:t>192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4E1D" w:rsidRDefault="00BA4E1D" w:rsidP="00BA4E1D">
      <w:pPr>
        <w:pStyle w:val="ab"/>
        <w:numPr>
          <w:ilvl w:val="0"/>
          <w:numId w:val="8"/>
        </w:numPr>
        <w:spacing w:before="240" w:after="240" w:line="360" w:lineRule="auto"/>
        <w:rPr>
          <w:rFonts w:ascii="Times New Roman" w:hAnsi="Times New Roman" w:cs="Times New Roman"/>
          <w:sz w:val="28"/>
          <w:szCs w:val="28"/>
        </w:rPr>
      </w:pPr>
      <w:r w:rsidRPr="00945D1C">
        <w:rPr>
          <w:rFonts w:ascii="Times New Roman" w:hAnsi="Times New Roman" w:cs="Times New Roman"/>
          <w:sz w:val="28"/>
          <w:szCs w:val="28"/>
        </w:rPr>
        <w:t>Дайн Г. Л. Игрушечных дел мастера: Книга для учащихся. — М.: Просвещение, 1994</w:t>
      </w:r>
      <w:r>
        <w:rPr>
          <w:rFonts w:ascii="Times New Roman" w:hAnsi="Times New Roman" w:cs="Times New Roman"/>
          <w:sz w:val="28"/>
          <w:szCs w:val="28"/>
        </w:rPr>
        <w:t>.- 190 с.</w:t>
      </w:r>
    </w:p>
    <w:p w:rsidR="00BA4E1D" w:rsidRPr="00BA4E1D" w:rsidRDefault="00BA4E1D" w:rsidP="00BA4E1D">
      <w:pPr>
        <w:pStyle w:val="ab"/>
        <w:numPr>
          <w:ilvl w:val="0"/>
          <w:numId w:val="8"/>
        </w:numPr>
        <w:spacing w:before="240" w:after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4E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Дайн Галина, Дайн Мария. Русская тряпичная кукла. Культура, традиции, технология .М.: Культура и традиции, 2007.-120 с.</w:t>
      </w:r>
    </w:p>
    <w:p w:rsidR="00BA4E1D" w:rsidRDefault="00BA4E1D" w:rsidP="00BA4E1D">
      <w:pPr>
        <w:pStyle w:val="ab"/>
        <w:numPr>
          <w:ilvl w:val="0"/>
          <w:numId w:val="8"/>
        </w:numPr>
        <w:spacing w:before="240" w:after="240" w:line="360" w:lineRule="auto"/>
        <w:rPr>
          <w:rFonts w:ascii="Times New Roman" w:hAnsi="Times New Roman" w:cs="Times New Roman"/>
          <w:sz w:val="28"/>
          <w:szCs w:val="28"/>
        </w:rPr>
      </w:pPr>
      <w:r w:rsidRPr="00945D1C">
        <w:rPr>
          <w:rFonts w:ascii="Times New Roman" w:hAnsi="Times New Roman" w:cs="Times New Roman"/>
          <w:sz w:val="28"/>
          <w:szCs w:val="28"/>
        </w:rPr>
        <w:t xml:space="preserve">Детский </w:t>
      </w:r>
      <w:r>
        <w:rPr>
          <w:rFonts w:ascii="Times New Roman" w:hAnsi="Times New Roman" w:cs="Times New Roman"/>
          <w:sz w:val="28"/>
          <w:szCs w:val="28"/>
        </w:rPr>
        <w:t>народный календарь. - М., 2001.- 184 с.</w:t>
      </w:r>
    </w:p>
    <w:p w:rsidR="00BA4E1D" w:rsidRPr="00BA4E1D" w:rsidRDefault="00BA4E1D" w:rsidP="00BA4E1D">
      <w:pPr>
        <w:pStyle w:val="ab"/>
        <w:numPr>
          <w:ilvl w:val="0"/>
          <w:numId w:val="8"/>
        </w:numPr>
        <w:spacing w:before="240" w:after="240" w:line="360" w:lineRule="auto"/>
        <w:rPr>
          <w:rFonts w:ascii="Times New Roman" w:hAnsi="Times New Roman" w:cs="Times New Roman"/>
          <w:sz w:val="28"/>
          <w:szCs w:val="28"/>
        </w:rPr>
      </w:pPr>
      <w:r w:rsidRPr="00BA4E1D">
        <w:rPr>
          <w:rFonts w:ascii="Times New Roman" w:hAnsi="Times New Roman" w:cs="Times New Roman"/>
          <w:sz w:val="28"/>
          <w:szCs w:val="28"/>
        </w:rPr>
        <w:t xml:space="preserve">Князева, О. Л. Приобщение детей к истокам русской народной культуры: программа. Учебно – методическое пособие/ М. Д. </w:t>
      </w:r>
      <w:r w:rsidRPr="00BA4E1D">
        <w:rPr>
          <w:rFonts w:ascii="Times New Roman" w:hAnsi="Times New Roman" w:cs="Times New Roman"/>
          <w:sz w:val="28"/>
          <w:szCs w:val="28"/>
        </w:rPr>
        <w:lastRenderedPageBreak/>
        <w:t>Маханева / под ред. С. Д. Ермолаева. – СПб.: «Детство-Пресс», 2010. – 304 с.</w:t>
      </w:r>
    </w:p>
    <w:p w:rsidR="00BA4E1D" w:rsidRPr="00BA4E1D" w:rsidRDefault="00BA4E1D" w:rsidP="00BA4E1D">
      <w:pPr>
        <w:pStyle w:val="ab"/>
        <w:numPr>
          <w:ilvl w:val="0"/>
          <w:numId w:val="8"/>
        </w:numPr>
        <w:spacing w:before="240" w:after="240" w:line="360" w:lineRule="auto"/>
        <w:rPr>
          <w:rFonts w:ascii="Times New Roman" w:hAnsi="Times New Roman" w:cs="Times New Roman"/>
          <w:sz w:val="28"/>
          <w:szCs w:val="28"/>
        </w:rPr>
      </w:pPr>
      <w:r w:rsidRPr="00BA4E1D">
        <w:rPr>
          <w:rFonts w:ascii="Times New Roman" w:hAnsi="Times New Roman" w:cs="Times New Roman"/>
          <w:sz w:val="28"/>
          <w:szCs w:val="28"/>
        </w:rPr>
        <w:t>Москин Д., Яшкова Т. “Загадка народной куклы”.- Петрозаводск: Периодика, 2019.</w:t>
      </w:r>
    </w:p>
    <w:p w:rsidR="00BA4E1D" w:rsidRPr="00BA4E1D" w:rsidRDefault="00BA4E1D" w:rsidP="00BA4E1D">
      <w:pPr>
        <w:pStyle w:val="ab"/>
        <w:numPr>
          <w:ilvl w:val="0"/>
          <w:numId w:val="8"/>
        </w:numPr>
        <w:spacing w:before="240" w:after="240" w:line="360" w:lineRule="auto"/>
        <w:rPr>
          <w:rFonts w:ascii="Times New Roman" w:hAnsi="Times New Roman" w:cs="Times New Roman"/>
          <w:sz w:val="28"/>
          <w:szCs w:val="28"/>
        </w:rPr>
      </w:pPr>
      <w:r w:rsidRPr="00BA4E1D">
        <w:rPr>
          <w:rFonts w:ascii="Times New Roman" w:hAnsi="Times New Roman" w:cs="Times New Roman"/>
          <w:sz w:val="28"/>
          <w:szCs w:val="28"/>
        </w:rPr>
        <w:t>Рыжова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4E1D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A4E1D">
        <w:rPr>
          <w:rFonts w:ascii="Times New Roman" w:hAnsi="Times New Roman" w:cs="Times New Roman"/>
          <w:sz w:val="28"/>
          <w:szCs w:val="28"/>
        </w:rPr>
        <w:t>, Логинова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4E1D">
        <w:rPr>
          <w:rFonts w:ascii="Times New Roman" w:hAnsi="Times New Roman" w:cs="Times New Roman"/>
          <w:sz w:val="28"/>
          <w:szCs w:val="28"/>
        </w:rPr>
        <w:t>Л.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BA4E1D">
        <w:rPr>
          <w:rFonts w:ascii="Times New Roman" w:hAnsi="Times New Roman" w:cs="Times New Roman"/>
          <w:sz w:val="28"/>
          <w:szCs w:val="28"/>
        </w:rPr>
        <w:t xml:space="preserve"> «Мини-музей в детском саду»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A4E1D">
        <w:rPr>
          <w:rFonts w:ascii="Times New Roman" w:hAnsi="Times New Roman" w:cs="Times New Roman"/>
          <w:sz w:val="28"/>
          <w:szCs w:val="28"/>
        </w:rPr>
        <w:t xml:space="preserve"> Линка-Пресс; Москва, 2018 г.-256 с.</w:t>
      </w:r>
    </w:p>
    <w:p w:rsidR="00BA4E1D" w:rsidRPr="00BA4E1D" w:rsidRDefault="00DA4A04" w:rsidP="00BA4E1D">
      <w:pPr>
        <w:pStyle w:val="ab"/>
        <w:numPr>
          <w:ilvl w:val="0"/>
          <w:numId w:val="8"/>
        </w:numPr>
        <w:spacing w:before="240" w:after="24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4E1D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 образования. [Электронный ресурс]. URL: http://fgosvo.ru/fgos-doo/</w:t>
      </w: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Электронные (интернет) ресурсы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Тряпичные куклы: www.rukukla.ru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Тряпичные куклы: www.krupenichka.ru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Тряпичная народная кукла:www.kukla-dusha.net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Славянская кукла: www.slavakukla.ru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Народная кукла: www.vedjena.gallery.ru.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Русские обрядовые куклы: www.club.osinka.ru.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Ручная Работа: www.handmade.idvz.ru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Славянские куклы: www.liveinternet.ru</w:t>
      </w:r>
    </w:p>
    <w:p w:rsidR="00DA0930" w:rsidRDefault="002A56B5" w:rsidP="002A56B5">
      <w:pPr>
        <w:pStyle w:val="1"/>
        <w:rPr>
          <w:rFonts w:ascii="Times New Roman" w:eastAsiaTheme="minorHAnsi" w:hAnsi="Times New Roman" w:cs="Times New Roman"/>
          <w:color w:val="auto"/>
          <w:sz w:val="28"/>
          <w:szCs w:val="28"/>
        </w:rPr>
      </w:pPr>
      <w:bookmarkStart w:id="3" w:name="_Toc178246038"/>
      <w:r>
        <w:rPr>
          <w:rFonts w:ascii="Times New Roman" w:eastAsiaTheme="minorHAnsi" w:hAnsi="Times New Roman" w:cs="Times New Roman"/>
          <w:color w:val="auto"/>
          <w:sz w:val="28"/>
          <w:szCs w:val="28"/>
        </w:rPr>
        <w:t xml:space="preserve">                                          </w:t>
      </w:r>
    </w:p>
    <w:p w:rsidR="00381704" w:rsidRDefault="00DA0930" w:rsidP="002A56B5">
      <w:pPr>
        <w:pStyle w:val="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</w:rPr>
        <w:t xml:space="preserve">                                        </w:t>
      </w:r>
      <w:r w:rsidR="002A56B5">
        <w:rPr>
          <w:rFonts w:ascii="Times New Roman" w:eastAsiaTheme="minorHAnsi" w:hAnsi="Times New Roman" w:cs="Times New Roman"/>
          <w:color w:val="auto"/>
          <w:sz w:val="28"/>
          <w:szCs w:val="28"/>
        </w:rPr>
        <w:t xml:space="preserve"> </w:t>
      </w:r>
      <w:r w:rsidR="00C0482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СОДЕРЖАНИЕ ПРОЕКТА</w:t>
      </w:r>
      <w:bookmarkEnd w:id="3"/>
    </w:p>
    <w:tbl>
      <w:tblPr>
        <w:tblStyle w:val="aa"/>
        <w:tblW w:w="11625" w:type="dxa"/>
        <w:tblInd w:w="-998" w:type="dxa"/>
        <w:tblLayout w:type="fixed"/>
        <w:tblLook w:val="04A0"/>
      </w:tblPr>
      <w:tblGrid>
        <w:gridCol w:w="1986"/>
        <w:gridCol w:w="3827"/>
        <w:gridCol w:w="2835"/>
        <w:gridCol w:w="2977"/>
      </w:tblGrid>
      <w:tr w:rsidR="00381704">
        <w:tc>
          <w:tcPr>
            <w:tcW w:w="1986" w:type="dxa"/>
            <w:vMerge w:val="restart"/>
          </w:tcPr>
          <w:p w:rsidR="00381704" w:rsidRDefault="00C04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9639" w:type="dxa"/>
            <w:gridSpan w:val="3"/>
          </w:tcPr>
          <w:p w:rsidR="00381704" w:rsidRDefault="00C04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</w:t>
            </w:r>
          </w:p>
        </w:tc>
      </w:tr>
      <w:tr w:rsidR="00381704">
        <w:tc>
          <w:tcPr>
            <w:tcW w:w="1986" w:type="dxa"/>
            <w:vMerge/>
          </w:tcPr>
          <w:p w:rsidR="00381704" w:rsidRDefault="00381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81704" w:rsidRDefault="00C04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835" w:type="dxa"/>
          </w:tcPr>
          <w:p w:rsidR="00381704" w:rsidRDefault="00C04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977" w:type="dxa"/>
          </w:tcPr>
          <w:p w:rsidR="00381704" w:rsidRDefault="00C04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</w:tc>
      </w:tr>
      <w:tr w:rsidR="00381704">
        <w:tc>
          <w:tcPr>
            <w:tcW w:w="1986" w:type="dxa"/>
          </w:tcPr>
          <w:p w:rsidR="00381704" w:rsidRDefault="00C04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Подготовительный</w:t>
            </w:r>
          </w:p>
        </w:tc>
        <w:tc>
          <w:tcPr>
            <w:tcW w:w="3827" w:type="dxa"/>
          </w:tcPr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информации в интернете и литературе, включая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образцы изготовления народных кукол.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памяток, консультаций и рекомендаций.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целей и задач проекта.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 на тему «Какими игрушками играет ваш ребёнок дома?».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Подбор литературы для работы с детьми.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Выбор основных мероприятий проекта.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Подбор наглядных материалов.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дидактических игр.</w:t>
            </w:r>
          </w:p>
        </w:tc>
        <w:tc>
          <w:tcPr>
            <w:tcW w:w="2835" w:type="dxa"/>
          </w:tcPr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Знакомство с историей кукол.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Прослушивание сказок и стихов о куклах.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Раскрашивание картинки с изображением тряпичных кукол.</w:t>
            </w:r>
          </w:p>
        </w:tc>
        <w:tc>
          <w:tcPr>
            <w:tcW w:w="2977" w:type="dxa"/>
          </w:tcPr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Чтение детям народных сказок и стихов,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которых упоминаются куклы.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Обсуждение с детьми, как тряпичные куклы использовались в народных обрядах и праздниках.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помощи детям рисовать или раскрашивать картинки с изображением тряпичных кукол.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Участие в анкетировании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“Какими игрушками играет ваш ребёнок дома?</w:t>
            </w:r>
          </w:p>
        </w:tc>
      </w:tr>
      <w:tr w:rsidR="00381704">
        <w:tc>
          <w:tcPr>
            <w:tcW w:w="1986" w:type="dxa"/>
          </w:tcPr>
          <w:p w:rsidR="00381704" w:rsidRDefault="00C04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Основной </w:t>
            </w:r>
          </w:p>
        </w:tc>
        <w:tc>
          <w:tcPr>
            <w:tcW w:w="3827" w:type="dxa"/>
          </w:tcPr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презентации «Народная тряпичная кукла».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литературы: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Елена Благинина «Голышок-малышок»; 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Татьяна Коваль «Игрушки»; 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Ирина Гурина «Куклы»; - Наталья Мигунова «Почему мама шила?».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стихи о куклах авторы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Заславская, 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Л. Рубальская, 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 Берестов;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потешки, поговорки,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загадки.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Дидактические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Игры: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«Собери куклу»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«Найди пару»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«Что нужно кукле?»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Пальчиковые игры: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«Наперсток»;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«Не плачь куколка моя»;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«Катины куклы».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Хороводные игры: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«Платок»;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«Приехала купаленка».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Аппликация «Укрась сарафан»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«Девочка в сарафане»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Разучивание с детьми русские народные хороводы и колыбельные песни, связанные с куклами.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тряпичных кукол при участии родителей. </w:t>
            </w:r>
          </w:p>
        </w:tc>
        <w:tc>
          <w:tcPr>
            <w:tcW w:w="2835" w:type="dxa"/>
          </w:tcPr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Рассматривание иллюстраций и фотографии разных видов кукол.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Прослушивание народных сказок и стихов, в которых упоминаются куклы.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русских народных подвижных играх «У медведя во бору», «Гуси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лебеди», «Мыши и кот» и продуктивных видах деятельности, связанных с тряпичной куклой.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Совместное занятие с родителями, где дети создают свою первую тряпичную куклу под руководством взрослых.</w:t>
            </w:r>
          </w:p>
        </w:tc>
        <w:tc>
          <w:tcPr>
            <w:tcW w:w="2977" w:type="dxa"/>
          </w:tcPr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Участие в Мастер-классах по изготовлению тряпичных кукол.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создании мини-музея тряпичных кукол.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тематических вечеров и праздников, посвященных тряпичным куклам, где дети смогут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представить свои работы.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фотоальбома «Наши тряпичные куклы»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подготовке и проведении презентаций проекта.</w:t>
            </w:r>
          </w:p>
        </w:tc>
      </w:tr>
      <w:tr w:rsidR="00381704">
        <w:tc>
          <w:tcPr>
            <w:tcW w:w="1986" w:type="dxa"/>
          </w:tcPr>
          <w:p w:rsidR="00381704" w:rsidRDefault="00C04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Заключительный</w:t>
            </w:r>
          </w:p>
        </w:tc>
        <w:tc>
          <w:tcPr>
            <w:tcW w:w="3827" w:type="dxa"/>
          </w:tcPr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представление результатов деятельности.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«Русской народной куклы».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Пополнение предметно-пространственной среды.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мини-музея «Мир тряпичной куклы»</w:t>
            </w:r>
          </w:p>
        </w:tc>
        <w:tc>
          <w:tcPr>
            <w:tcW w:w="2835" w:type="dxa"/>
          </w:tcPr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Активное участие в оформлении и наполнении мини-музея тряпичных кукол.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«Моя любимая кукла»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Музыкальная игра «Кукла танцует»</w:t>
            </w:r>
          </w:p>
        </w:tc>
        <w:tc>
          <w:tcPr>
            <w:tcW w:w="2977" w:type="dxa"/>
          </w:tcPr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 мероприятия, посвященного тряпичной кукле.</w:t>
            </w:r>
          </w:p>
          <w:p w:rsidR="00381704" w:rsidRDefault="00C04822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Наполнение уголков в группе по знакомству с русским народным творчеством.</w:t>
            </w:r>
          </w:p>
        </w:tc>
      </w:tr>
    </w:tbl>
    <w:p w:rsidR="00381704" w:rsidRDefault="00381704">
      <w:pPr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C04822">
      <w:pPr>
        <w:pStyle w:val="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4" w:name="_Toc178246039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МЕТОДИЧЕСКОЕ ОБЕСПЕЧЕНИЕ ПРОЕКТА</w:t>
      </w:r>
      <w:bookmarkEnd w:id="4"/>
    </w:p>
    <w:p w:rsidR="00381704" w:rsidRDefault="003817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мини-музея «Мир тряпичной куклы» в детском саду представляет собой увлекательный и образовательный процесс, который способствует расширению кругозора детей, обогащению их знаний об окружающем мире, а также укреплению семейных связей и вовлечению родителей в жизнь детского сада.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создания и функционирования музея у детей формируются представления о музее, проектно-исследовательские умения и навыки, умение самостоятельно анализировать и систематизировать полученные знания, а также активная жизненная позиция. Кроме того, у детей развивается воображение, творческое и логическое мышление.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мини-музее представлены традиционные народные тряпичные куклы. Коллекция мини-музея располагается на полках в шкафу, в групповой комнате. Экспонаты (куклы) мини-музея находятся в свободном доступе у детей и используются ими для познавательной, речевой, театрализованной, художественной деятельности и сюжетно-ролевых игр.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Экспонаты мини-музея могут быть использованы детьми в разных видах деятельности: в процессе непосредственно образовательной, игровой, совместной и самостоятельной деятельности. Так к примеру, формами деятельности может являться: Поисковая. Научная. Познавательная.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Перспективы развития мини-музея представляют собой: Подбор художественной литературы, детских художественных фильмов, научно-познавательных фильмов. Пополнение альбома и каталога музея. Мастер-классы для воспитателей и родителей. Индивидуальная работа с детьми по изготовлению тряпичной куклы. Проведение на базе мини-музея и использование его коллекций на занятиях по разным видам деятельности.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Создание мини-музея «Мир тряпичной куклы» способствует формированию у детей представлений о музее, развитию проектно-исследовательских умений и навыков, умения самостоятельно анализировать и систематизировать полученные знания, а также активной жизненной позиции. У детей развивается воображение, творческое и логическое мышление, а также происходит вовлечение родителей (семей воспитанников)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создание мини-музея «Наша тряпичная кукла» является важным шагом в развитии и образовании детей, а также способствует укреплению семейных связей и вовлечению родителей в жизнь детского сада.</w:t>
      </w: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spacing w:before="240" w:after="240" w:line="360" w:lineRule="auto"/>
        <w:rPr>
          <w:rFonts w:ascii="Times New Roman" w:hAnsi="Times New Roman" w:cs="Times New Roman"/>
          <w:sz w:val="28"/>
          <w:szCs w:val="28"/>
        </w:rPr>
      </w:pPr>
    </w:p>
    <w:p w:rsidR="002A56B5" w:rsidRDefault="002A56B5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6174" w:rsidRDefault="00C8617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6174" w:rsidRDefault="00C8617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6174" w:rsidRDefault="00C8617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АНКЕТА ДЛЯ РОДИТЕЛЕЙ «КАКИМИ ИГРУШКАМИ ИГРАЕТ ВАШ РЕБЕНОК ДОМА»</w:t>
      </w:r>
    </w:p>
    <w:p w:rsidR="00381704" w:rsidRDefault="00C04822">
      <w:pPr>
        <w:numPr>
          <w:ilvl w:val="0"/>
          <w:numId w:val="6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Имеется ли у ребенка место для игры?</w:t>
      </w:r>
    </w:p>
    <w:p w:rsidR="00381704" w:rsidRDefault="00C04822">
      <w:pPr>
        <w:numPr>
          <w:ilvl w:val="0"/>
          <w:numId w:val="6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игры предпочитает ребенок?</w:t>
      </w:r>
    </w:p>
    <w:p w:rsidR="00381704" w:rsidRDefault="00C04822">
      <w:pPr>
        <w:numPr>
          <w:ilvl w:val="0"/>
          <w:numId w:val="6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наличие игрового материала, атрибуты для игр, имеющиеся в семье.</w:t>
      </w:r>
    </w:p>
    <w:p w:rsidR="00381704" w:rsidRDefault="00C04822">
      <w:pPr>
        <w:numPr>
          <w:ilvl w:val="0"/>
          <w:numId w:val="6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Соответствуют ли игрушки, имеющиеся в семье, возрастным особенностям ребенка?</w:t>
      </w:r>
    </w:p>
    <w:p w:rsidR="00381704" w:rsidRDefault="00C04822">
      <w:pPr>
        <w:numPr>
          <w:ilvl w:val="0"/>
          <w:numId w:val="6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Умеете ли педагогически правильно размещать игровой материал?</w:t>
      </w:r>
    </w:p>
    <w:p w:rsidR="00381704" w:rsidRDefault="00C04822">
      <w:pPr>
        <w:numPr>
          <w:ilvl w:val="0"/>
          <w:numId w:val="6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Используете ли атрибуты к игре на прогулке в соответствии с сезоном?</w:t>
      </w:r>
    </w:p>
    <w:p w:rsidR="00381704" w:rsidRDefault="00C04822">
      <w:pPr>
        <w:numPr>
          <w:ilvl w:val="0"/>
          <w:numId w:val="6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Имеется ли в семье место для хранения игрового материала?</w:t>
      </w:r>
    </w:p>
    <w:p w:rsidR="00381704" w:rsidRDefault="00C04822">
      <w:pPr>
        <w:numPr>
          <w:ilvl w:val="0"/>
          <w:numId w:val="6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Играете ли вы с детьми?</w:t>
      </w:r>
    </w:p>
    <w:p w:rsidR="00381704" w:rsidRDefault="00C04822">
      <w:pPr>
        <w:numPr>
          <w:ilvl w:val="0"/>
          <w:numId w:val="6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 ли детскими играми?</w:t>
      </w:r>
    </w:p>
    <w:p w:rsidR="00381704" w:rsidRDefault="00C04822">
      <w:pPr>
        <w:numPr>
          <w:ilvl w:val="0"/>
          <w:numId w:val="6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Имеется ли в семье игрушка, сделанная руками родителей?</w:t>
      </w:r>
    </w:p>
    <w:p w:rsidR="00381704" w:rsidRDefault="00C04822">
      <w:pPr>
        <w:numPr>
          <w:ilvl w:val="0"/>
          <w:numId w:val="6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Умеете ли делать игрушки из природного материала, ткани, драпа?</w:t>
      </w:r>
    </w:p>
    <w:p w:rsidR="00381704" w:rsidRDefault="00C04822">
      <w:pPr>
        <w:numPr>
          <w:ilvl w:val="0"/>
          <w:numId w:val="6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несколько разнообразных образцов дидактических игрушек.</w:t>
      </w:r>
    </w:p>
    <w:p w:rsidR="00381704" w:rsidRDefault="00C04822">
      <w:pPr>
        <w:numPr>
          <w:ilvl w:val="0"/>
          <w:numId w:val="6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покупке игрушки учитываете ли вы возраст и интерес вашего ребенка?</w:t>
      </w:r>
    </w:p>
    <w:p w:rsidR="00381704" w:rsidRDefault="00C04822">
      <w:pPr>
        <w:numPr>
          <w:ilvl w:val="0"/>
          <w:numId w:val="6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времени проводит ребенок за игрой дома?</w:t>
      </w:r>
    </w:p>
    <w:p w:rsidR="00381704" w:rsidRDefault="00C04822">
      <w:pPr>
        <w:numPr>
          <w:ilvl w:val="0"/>
          <w:numId w:val="6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Умеют ли дети обращаться с игрушками?</w:t>
      </w:r>
    </w:p>
    <w:p w:rsidR="00381704" w:rsidRDefault="00C04822">
      <w:pPr>
        <w:numPr>
          <w:ilvl w:val="0"/>
          <w:numId w:val="6"/>
        </w:numPr>
        <w:spacing w:before="240" w:after="24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Убирают ли их после игры на место?</w:t>
      </w: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ОПРОС  ДЛЯ ДЕТЕЙ «ЛЮБИМАЯ ИГРУШКА»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Какие игрушки есть у тебя?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Какие из них ты любишь больше всего?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>Какую игрушку ты мечтаешь получить на день рождения?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  <w:t>Играют ли с тобой взрослые?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  <w:t>Какая игра тебе запомнилась?</w:t>
      </w:r>
    </w:p>
    <w:p w:rsidR="00381704" w:rsidRDefault="00C0482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ab/>
        <w:t>Если игрушка сломалась, что ты делаешь?</w:t>
      </w: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1704" w:rsidRDefault="00381704" w:rsidP="00470112">
      <w:pPr>
        <w:spacing w:before="240" w:after="24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112" w:rsidRDefault="00470112" w:rsidP="00470112">
      <w:pPr>
        <w:spacing w:before="240" w:after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Куклы, выполненные родителями совместно с детьми для создания мини-музея.</w:t>
      </w:r>
    </w:p>
    <w:p w:rsidR="00470112" w:rsidRDefault="00470112" w:rsidP="00470112">
      <w:pPr>
        <w:spacing w:before="240" w:after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58419" cy="3746311"/>
            <wp:effectExtent l="19050" t="0" r="0" b="0"/>
            <wp:docPr id="4" name="Рисунок 1" descr="C:\Users\Admin\Desktop\курсы НИРО\Проект\9EZ8pNa_oM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курсы НИРО\Проект\9EZ8pNa_oM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6437" cy="3744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112" w:rsidRDefault="00470112" w:rsidP="00470112">
      <w:pPr>
        <w:spacing w:before="240" w:after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20130" cy="4590863"/>
            <wp:effectExtent l="19050" t="0" r="0" b="0"/>
            <wp:docPr id="5" name="Рисунок 2" descr="C:\Users\Admin\Desktop\курсы НИРО\Проект\1727192913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курсы НИРО\Проект\172719291307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0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112" w:rsidRDefault="00470112" w:rsidP="00470112">
      <w:pPr>
        <w:spacing w:before="240" w:after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90180" cy="3807726"/>
            <wp:effectExtent l="19050" t="0" r="0" b="0"/>
            <wp:docPr id="6" name="Рисунок 3" descr="C:\Users\Admin\Desktop\курсы НИРО\Проект\1727192921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курсы НИРО\Проект\1727192921187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222" cy="3806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112" w:rsidRPr="00470112" w:rsidRDefault="00470112" w:rsidP="00470112">
      <w:pPr>
        <w:spacing w:before="240" w:after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96001" cy="4708478"/>
            <wp:effectExtent l="19050" t="0" r="4549" b="0"/>
            <wp:docPr id="7" name="Рисунок 4" descr="C:\Users\Admin\Desktop\курсы НИРО\Проект\1727192902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курсы НИРО\Проект\172719290200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761" cy="470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112" w:rsidRDefault="00470112" w:rsidP="00470112">
      <w:pPr>
        <w:spacing w:before="240" w:after="240" w:line="360" w:lineRule="auto"/>
        <w:ind w:firstLine="709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>
        <w:rPr>
          <w:rFonts w:ascii="Times New Roman" w:hAnsi="Times New Roman" w:cs="Times New Roman"/>
          <w:color w:val="FFFFFF" w:themeColor="background1"/>
          <w:sz w:val="28"/>
          <w:szCs w:val="28"/>
        </w:rPr>
        <w:lastRenderedPageBreak/>
        <w:t>к</w:t>
      </w:r>
      <w:r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eastAsia="ru-RU"/>
        </w:rPr>
        <w:drawing>
          <wp:inline distT="0" distB="0" distL="0" distR="0">
            <wp:extent cx="3808512" cy="5036024"/>
            <wp:effectExtent l="19050" t="0" r="1488" b="0"/>
            <wp:docPr id="8" name="Рисунок 5" descr="C:\Users\Admin\Desktop\курсы НИРО\Проект\3OPx7C-h1w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курсы НИРО\Проект\3OPx7C-h1wQ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959" cy="5035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FFFFFF" w:themeColor="background1"/>
          <w:sz w:val="28"/>
          <w:szCs w:val="28"/>
        </w:rPr>
        <w:t>К</w:t>
      </w:r>
    </w:p>
    <w:p w:rsidR="00470112" w:rsidRDefault="00470112" w:rsidP="00470112">
      <w:pPr>
        <w:spacing w:before="240" w:after="240" w:line="360" w:lineRule="auto"/>
        <w:ind w:firstLine="709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eastAsia="ru-RU"/>
        </w:rPr>
        <w:drawing>
          <wp:inline distT="0" distB="0" distL="0" distR="0">
            <wp:extent cx="5603828" cy="3671248"/>
            <wp:effectExtent l="19050" t="0" r="0" b="0"/>
            <wp:docPr id="9" name="Рисунок 6" descr="C:\Users\Admin\Desktop\курсы НИРО\Проект\L8vXu6XHn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курсы НИРО\Проект\L8vXu6XHnO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865" cy="3669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6B5" w:rsidRDefault="002A56B5" w:rsidP="00470112">
      <w:pPr>
        <w:spacing w:before="240" w:after="240" w:line="360" w:lineRule="auto"/>
        <w:jc w:val="both"/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eastAsia="ru-RU"/>
        </w:rPr>
      </w:pPr>
    </w:p>
    <w:p w:rsidR="00470112" w:rsidRDefault="002A56B5" w:rsidP="0047011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eastAsia="ru-RU"/>
        </w:rPr>
        <w:t>Ккккрат  ос</w:t>
      </w:r>
      <w:r w:rsidR="00470112"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eastAsia="ru-RU"/>
        </w:rPr>
        <w:t>Ку</w:t>
      </w:r>
    </w:p>
    <w:p w:rsidR="002A56B5" w:rsidRDefault="00470112" w:rsidP="0047011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eastAsia="ru-RU"/>
        </w:rPr>
        <w:t>КУкистстьололлЛлЛ</w:t>
      </w:r>
      <w:r w:rsidR="002A56B5"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eastAsia="ru-RU"/>
        </w:rPr>
        <w:t>ошв</w:t>
      </w:r>
    </w:p>
    <w:sectPr w:rsidR="002A56B5" w:rsidSect="00381704">
      <w:footerReference w:type="default" r:id="rId1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5794" w:rsidRDefault="007C5794">
      <w:pPr>
        <w:spacing w:line="240" w:lineRule="auto"/>
      </w:pPr>
      <w:r>
        <w:separator/>
      </w:r>
    </w:p>
  </w:endnote>
  <w:endnote w:type="continuationSeparator" w:id="1">
    <w:p w:rsidR="007C5794" w:rsidRDefault="007C579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63027839"/>
      <w:docPartObj>
        <w:docPartGallery w:val="AutoText"/>
      </w:docPartObj>
    </w:sdtPr>
    <w:sdtContent>
      <w:p w:rsidR="00381704" w:rsidRDefault="009D5C2A">
        <w:pPr>
          <w:pStyle w:val="a8"/>
          <w:jc w:val="center"/>
        </w:pPr>
        <w:r>
          <w:fldChar w:fldCharType="begin"/>
        </w:r>
        <w:r w:rsidR="00C04822">
          <w:instrText>PAGE   \* MERGEFORMAT</w:instrText>
        </w:r>
        <w:r>
          <w:fldChar w:fldCharType="separate"/>
        </w:r>
        <w:r w:rsidR="00C86174">
          <w:rPr>
            <w:noProof/>
          </w:rPr>
          <w:t>20</w:t>
        </w:r>
        <w:r>
          <w:fldChar w:fldCharType="end"/>
        </w:r>
      </w:p>
    </w:sdtContent>
  </w:sdt>
  <w:p w:rsidR="00381704" w:rsidRDefault="0038170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5794" w:rsidRDefault="007C5794">
      <w:pPr>
        <w:spacing w:after="0"/>
      </w:pPr>
      <w:r>
        <w:separator/>
      </w:r>
    </w:p>
  </w:footnote>
  <w:footnote w:type="continuationSeparator" w:id="1">
    <w:p w:rsidR="007C5794" w:rsidRDefault="007C5794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E2DFC"/>
    <w:multiLevelType w:val="multilevel"/>
    <w:tmpl w:val="33CE2DFC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36563A70"/>
    <w:multiLevelType w:val="multilevel"/>
    <w:tmpl w:val="36563A70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CA22CB"/>
    <w:multiLevelType w:val="multilevel"/>
    <w:tmpl w:val="3DCA22C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FE5362"/>
    <w:multiLevelType w:val="multilevel"/>
    <w:tmpl w:val="3EFE5362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3C7ACF"/>
    <w:multiLevelType w:val="hybridMultilevel"/>
    <w:tmpl w:val="9EC43114"/>
    <w:lvl w:ilvl="0" w:tplc="702CE0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AC20D78"/>
    <w:multiLevelType w:val="multilevel"/>
    <w:tmpl w:val="5AC20D7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2D47DA"/>
    <w:multiLevelType w:val="multilevel"/>
    <w:tmpl w:val="772D47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437B0E"/>
    <w:multiLevelType w:val="multilevel"/>
    <w:tmpl w:val="7C437B0E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C671F"/>
    <w:rsid w:val="00017A74"/>
    <w:rsid w:val="00066A3D"/>
    <w:rsid w:val="00074E1E"/>
    <w:rsid w:val="000B7D3D"/>
    <w:rsid w:val="000C7A2B"/>
    <w:rsid w:val="001C671F"/>
    <w:rsid w:val="00221D18"/>
    <w:rsid w:val="00282A75"/>
    <w:rsid w:val="00292CB8"/>
    <w:rsid w:val="002A56B5"/>
    <w:rsid w:val="002E7A2F"/>
    <w:rsid w:val="002F7FDC"/>
    <w:rsid w:val="00381704"/>
    <w:rsid w:val="003B76CC"/>
    <w:rsid w:val="004466C7"/>
    <w:rsid w:val="00470112"/>
    <w:rsid w:val="004C0FAB"/>
    <w:rsid w:val="00515BCF"/>
    <w:rsid w:val="00572620"/>
    <w:rsid w:val="005B4098"/>
    <w:rsid w:val="00657F06"/>
    <w:rsid w:val="00673336"/>
    <w:rsid w:val="006D5FC1"/>
    <w:rsid w:val="0071040F"/>
    <w:rsid w:val="00723686"/>
    <w:rsid w:val="00786E17"/>
    <w:rsid w:val="007A6237"/>
    <w:rsid w:val="007C5794"/>
    <w:rsid w:val="00867121"/>
    <w:rsid w:val="0087281D"/>
    <w:rsid w:val="008A2379"/>
    <w:rsid w:val="00945D1C"/>
    <w:rsid w:val="009D5C2A"/>
    <w:rsid w:val="00A00D95"/>
    <w:rsid w:val="00A36EEC"/>
    <w:rsid w:val="00A6051B"/>
    <w:rsid w:val="00A91A1D"/>
    <w:rsid w:val="00AE5BC8"/>
    <w:rsid w:val="00AF5F42"/>
    <w:rsid w:val="00B67D41"/>
    <w:rsid w:val="00BA4E1D"/>
    <w:rsid w:val="00BD4BA9"/>
    <w:rsid w:val="00C04822"/>
    <w:rsid w:val="00C15FD5"/>
    <w:rsid w:val="00C310AC"/>
    <w:rsid w:val="00C86174"/>
    <w:rsid w:val="00CA3095"/>
    <w:rsid w:val="00CD4037"/>
    <w:rsid w:val="00CD5EC6"/>
    <w:rsid w:val="00D1353D"/>
    <w:rsid w:val="00D24F1F"/>
    <w:rsid w:val="00D9313A"/>
    <w:rsid w:val="00DA0930"/>
    <w:rsid w:val="00DA4A04"/>
    <w:rsid w:val="00ED439D"/>
    <w:rsid w:val="00F31B8E"/>
    <w:rsid w:val="7B6866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704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38170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1704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8170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81704"/>
    <w:pPr>
      <w:tabs>
        <w:tab w:val="center" w:pos="4677"/>
        <w:tab w:val="right" w:pos="9355"/>
      </w:tabs>
      <w:spacing w:after="0" w:line="240" w:lineRule="auto"/>
    </w:pPr>
  </w:style>
  <w:style w:type="paragraph" w:styleId="11">
    <w:name w:val="toc 1"/>
    <w:basedOn w:val="a"/>
    <w:next w:val="a"/>
    <w:autoRedefine/>
    <w:uiPriority w:val="39"/>
    <w:unhideWhenUsed/>
    <w:rsid w:val="00381704"/>
    <w:pPr>
      <w:spacing w:after="100"/>
    </w:pPr>
  </w:style>
  <w:style w:type="paragraph" w:styleId="a8">
    <w:name w:val="footer"/>
    <w:basedOn w:val="a"/>
    <w:link w:val="a9"/>
    <w:uiPriority w:val="99"/>
    <w:unhideWhenUsed/>
    <w:rsid w:val="00381704"/>
    <w:pPr>
      <w:tabs>
        <w:tab w:val="center" w:pos="4677"/>
        <w:tab w:val="right" w:pos="9355"/>
      </w:tabs>
      <w:spacing w:after="0" w:line="240" w:lineRule="auto"/>
    </w:pPr>
  </w:style>
  <w:style w:type="table" w:styleId="aa">
    <w:name w:val="Table Grid"/>
    <w:basedOn w:val="a1"/>
    <w:uiPriority w:val="39"/>
    <w:rsid w:val="003817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3817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8170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12">
    <w:name w:val="Заголовок оглавления1"/>
    <w:basedOn w:val="1"/>
    <w:next w:val="a"/>
    <w:uiPriority w:val="39"/>
    <w:unhideWhenUsed/>
    <w:qFormat/>
    <w:rsid w:val="00381704"/>
    <w:pPr>
      <w:outlineLvl w:val="9"/>
    </w:pPr>
    <w:rPr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381704"/>
  </w:style>
  <w:style w:type="character" w:customStyle="1" w:styleId="a9">
    <w:name w:val="Нижний колонтитул Знак"/>
    <w:basedOn w:val="a0"/>
    <w:link w:val="a8"/>
    <w:uiPriority w:val="99"/>
    <w:rsid w:val="00381704"/>
  </w:style>
  <w:style w:type="character" w:customStyle="1" w:styleId="a5">
    <w:name w:val="Текст выноски Знак"/>
    <w:basedOn w:val="a0"/>
    <w:link w:val="a4"/>
    <w:uiPriority w:val="99"/>
    <w:semiHidden/>
    <w:rsid w:val="003817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AA2CB-5008-485C-B209-8A336316A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22</Pages>
  <Words>3005</Words>
  <Characters>17133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мван яковлев</dc:creator>
  <cp:lastModifiedBy>Admin</cp:lastModifiedBy>
  <cp:revision>11</cp:revision>
  <dcterms:created xsi:type="dcterms:W3CDTF">2024-09-25T08:04:00Z</dcterms:created>
  <dcterms:modified xsi:type="dcterms:W3CDTF">2024-09-30T15:10:00Z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61B9439F973D4239A4DAE9109D7D9E8B_12</vt:lpwstr>
  </property>
</Properties>
</file>