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26E12F" w14:textId="6DE8D5F3" w:rsidR="007671DF" w:rsidRDefault="0046119F" w:rsidP="0046119F">
      <w:pPr>
        <w:spacing w:after="0" w:line="36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eastAsia="ru-RU"/>
        </w:rPr>
      </w:pPr>
      <w:r w:rsidRPr="0046119F">
        <w:rPr>
          <w:rFonts w:ascii="Times New Roman" w:hAnsi="Times New Roman"/>
          <w:b/>
          <w:sz w:val="28"/>
          <w:szCs w:val="28"/>
          <w:lang w:eastAsia="ru-RU"/>
        </w:rPr>
        <w:t>Современные образовательные технологии как средство духовно-нравственного воспитания на уроках литературы в учреждениях СПО</w:t>
      </w:r>
    </w:p>
    <w:p w14:paraId="47201360" w14:textId="34941D0C" w:rsidR="0046119F" w:rsidRPr="0046119F" w:rsidRDefault="0046119F" w:rsidP="0046119F">
      <w:pPr>
        <w:spacing w:after="0" w:line="360" w:lineRule="auto"/>
        <w:jc w:val="right"/>
        <w:textAlignment w:val="baseline"/>
        <w:rPr>
          <w:rFonts w:ascii="Times New Roman" w:hAnsi="Times New Roman"/>
          <w:bCs/>
          <w:i/>
          <w:iCs/>
          <w:sz w:val="28"/>
          <w:szCs w:val="28"/>
          <w:lang w:eastAsia="ru-RU"/>
        </w:rPr>
      </w:pPr>
      <w:r w:rsidRPr="0046119F">
        <w:rPr>
          <w:rFonts w:ascii="Times New Roman" w:hAnsi="Times New Roman"/>
          <w:bCs/>
          <w:i/>
          <w:iCs/>
          <w:sz w:val="28"/>
          <w:szCs w:val="28"/>
          <w:lang w:eastAsia="ru-RU"/>
        </w:rPr>
        <w:t>О.А.</w:t>
      </w:r>
      <w:r>
        <w:rPr>
          <w:rFonts w:ascii="Times New Roman" w:hAnsi="Times New Roman"/>
          <w:bCs/>
          <w:i/>
          <w:iCs/>
          <w:sz w:val="28"/>
          <w:szCs w:val="28"/>
          <w:lang w:eastAsia="ru-RU"/>
        </w:rPr>
        <w:t xml:space="preserve"> </w:t>
      </w:r>
      <w:proofErr w:type="spellStart"/>
      <w:r w:rsidRPr="0046119F">
        <w:rPr>
          <w:rFonts w:ascii="Times New Roman" w:hAnsi="Times New Roman"/>
          <w:bCs/>
          <w:i/>
          <w:iCs/>
          <w:sz w:val="28"/>
          <w:szCs w:val="28"/>
          <w:lang w:eastAsia="ru-RU"/>
        </w:rPr>
        <w:t>Култынова</w:t>
      </w:r>
      <w:proofErr w:type="spellEnd"/>
      <w:r w:rsidRPr="0046119F">
        <w:rPr>
          <w:rFonts w:ascii="Times New Roman" w:hAnsi="Times New Roman"/>
          <w:bCs/>
          <w:i/>
          <w:iCs/>
          <w:sz w:val="28"/>
          <w:szCs w:val="28"/>
          <w:lang w:eastAsia="ru-RU"/>
        </w:rPr>
        <w:t xml:space="preserve">, </w:t>
      </w:r>
    </w:p>
    <w:p w14:paraId="1864BB4C" w14:textId="02C127CA" w:rsidR="0046119F" w:rsidRPr="0046119F" w:rsidRDefault="0046119F" w:rsidP="0046119F">
      <w:pPr>
        <w:spacing w:after="0" w:line="360" w:lineRule="auto"/>
        <w:jc w:val="right"/>
        <w:textAlignment w:val="baseline"/>
        <w:rPr>
          <w:rFonts w:ascii="Times New Roman" w:hAnsi="Times New Roman"/>
          <w:bCs/>
          <w:i/>
          <w:iCs/>
          <w:sz w:val="28"/>
          <w:szCs w:val="28"/>
          <w:lang w:eastAsia="ru-RU"/>
        </w:rPr>
      </w:pPr>
      <w:r w:rsidRPr="0046119F">
        <w:rPr>
          <w:rFonts w:ascii="Times New Roman" w:hAnsi="Times New Roman"/>
          <w:bCs/>
          <w:i/>
          <w:iCs/>
          <w:sz w:val="28"/>
          <w:szCs w:val="28"/>
          <w:lang w:eastAsia="ru-RU"/>
        </w:rPr>
        <w:t>преподаватель ГБПОУ БАТ</w:t>
      </w:r>
    </w:p>
    <w:p w14:paraId="5D181F5D" w14:textId="77777777" w:rsidR="00050937" w:rsidRPr="00AC5E77" w:rsidRDefault="00050937" w:rsidP="0005093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5E77">
        <w:rPr>
          <w:rFonts w:ascii="Times New Roman" w:hAnsi="Times New Roman"/>
          <w:sz w:val="28"/>
          <w:szCs w:val="28"/>
        </w:rPr>
        <w:t xml:space="preserve">Наши студенты, как и все молодые люди, переживают период активного поиска жизненных ориентиров, стараются самоутвердиться как </w:t>
      </w:r>
      <w:r w:rsidRPr="00AC5E77">
        <w:rPr>
          <w:rFonts w:ascii="Times New Roman" w:eastAsia="Times New Roman" w:hAnsi="Times New Roman"/>
          <w:sz w:val="28"/>
          <w:szCs w:val="28"/>
          <w:lang w:eastAsia="ru-RU"/>
        </w:rPr>
        <w:t>личности. Неудивительно, что для них характерно обостренное внимание к нравственным вопросам и проблемам. Почему люди поступают так, а не иначе? Чем объясняются те или иные поступки? Что такое добро и зло? Как отличить истинное добро от ложного?</w:t>
      </w:r>
    </w:p>
    <w:p w14:paraId="017817A5" w14:textId="77777777" w:rsidR="00050937" w:rsidRPr="00F3075C" w:rsidRDefault="00050937" w:rsidP="00F3075C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C5E77">
        <w:rPr>
          <w:rFonts w:ascii="Times New Roman" w:hAnsi="Times New Roman"/>
          <w:sz w:val="28"/>
          <w:szCs w:val="28"/>
        </w:rPr>
        <w:t xml:space="preserve">Книга – лучший источник, </w:t>
      </w:r>
      <w:r w:rsidR="00F3075C">
        <w:rPr>
          <w:rFonts w:ascii="Times New Roman" w:hAnsi="Times New Roman"/>
          <w:sz w:val="28"/>
          <w:szCs w:val="28"/>
        </w:rPr>
        <w:t>который помогает</w:t>
      </w:r>
      <w:r w:rsidRPr="00AC5E77">
        <w:rPr>
          <w:rFonts w:ascii="Times New Roman" w:hAnsi="Times New Roman"/>
          <w:sz w:val="28"/>
          <w:szCs w:val="28"/>
        </w:rPr>
        <w:t xml:space="preserve"> найти ответы на эти и другие подобные вопросы. В процессе восприятия и анализа художественного текста усваиваются сложные понятия о целях и устремлениях человека, его месте в жизни, о правильности тех или иных решений. Наши дети учатся у героев произведений разным чувствам: решимости и сдержанности, уважению и великодушию, сопереживанию и прощению, получают опыт нравственной оценки. Кроме того, книга обогащает человека духовно, воспитывает его эстетический вкус.</w:t>
      </w:r>
      <w:r w:rsidR="00F3075C">
        <w:rPr>
          <w:rFonts w:ascii="Times New Roman" w:hAnsi="Times New Roman"/>
          <w:sz w:val="28"/>
          <w:szCs w:val="28"/>
        </w:rPr>
        <w:t xml:space="preserve"> </w:t>
      </w:r>
      <w:r w:rsidRPr="00F3075C">
        <w:rPr>
          <w:rFonts w:ascii="Times New Roman" w:hAnsi="Times New Roman"/>
          <w:sz w:val="28"/>
          <w:szCs w:val="28"/>
        </w:rPr>
        <w:t xml:space="preserve">Уроки литературы в этом смысле </w:t>
      </w:r>
      <w:r w:rsidR="00F3075C" w:rsidRPr="00F3075C">
        <w:rPr>
          <w:rFonts w:ascii="Times New Roman" w:hAnsi="Times New Roman"/>
          <w:sz w:val="28"/>
          <w:szCs w:val="28"/>
        </w:rPr>
        <w:t>предоставляют преподавателю большие возможности</w:t>
      </w:r>
      <w:r w:rsidRPr="00F3075C">
        <w:rPr>
          <w:rFonts w:ascii="Times New Roman" w:hAnsi="Times New Roman"/>
          <w:sz w:val="28"/>
          <w:szCs w:val="28"/>
        </w:rPr>
        <w:t xml:space="preserve">, т.к. любая тема </w:t>
      </w:r>
      <w:r w:rsidR="00F3075C" w:rsidRPr="00F3075C">
        <w:rPr>
          <w:rFonts w:ascii="Times New Roman" w:hAnsi="Times New Roman"/>
          <w:sz w:val="28"/>
          <w:szCs w:val="28"/>
        </w:rPr>
        <w:t xml:space="preserve">дает материал, который </w:t>
      </w:r>
      <w:r w:rsidRPr="00F3075C">
        <w:rPr>
          <w:rFonts w:ascii="Times New Roman" w:hAnsi="Times New Roman"/>
          <w:sz w:val="28"/>
          <w:szCs w:val="28"/>
        </w:rPr>
        <w:t xml:space="preserve">может рассматриваться с точки зрения духовно-нравственного воспитания.   </w:t>
      </w:r>
    </w:p>
    <w:p w14:paraId="772FB4C8" w14:textId="59F3D58B" w:rsidR="00050937" w:rsidRPr="00AC5E77" w:rsidRDefault="00050937" w:rsidP="00050937">
      <w:pPr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</w:pPr>
      <w:r w:rsidRPr="00AC5E77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Роман Ф. М. Достоевского «Преступление и наказание» </w:t>
      </w:r>
      <w:proofErr w:type="gramStart"/>
      <w:r w:rsidRPr="00AC5E77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- это</w:t>
      </w:r>
      <w:proofErr w:type="gramEnd"/>
      <w:r w:rsidRPr="00AC5E77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бескомпромиссный поиск истины, боль за человека, проблема личной ответственности за судьбы мира. Роман Л. Н. Толстого «Война и мир» - жизнелюбие, чувство полноты бытия, поиски смысла жизни. Любовь к Родине, к природе родного края, тема любви звучат в произведениях К. Бальмонта, А. Белого, И. Бунина, С.  Есенина, А. Ахматовой, М. Цветаевой.  «Живи и помни» В. Распутина, «</w:t>
      </w:r>
      <w:r w:rsidR="00315778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Матренин двор</w:t>
      </w:r>
      <w:r w:rsidRPr="00AC5E77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» А. Солженицына несут большой нравственный заряд, не оставляют читателя равнодушным, заставляют сопереживать, учат преодолевать трудности, верить в победу Добра и Разума, а также жить по человеческим законам. Величие духа, самоотверженность, героизм мы видим в произведениях М. Шолохова «Судьба человека», В. Кондратьева «Сашка», Б. Васильева «А зори </w:t>
      </w:r>
      <w:r w:rsidRPr="00AC5E77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lastRenderedPageBreak/>
        <w:t>здесь тихие».</w:t>
      </w:r>
      <w:r w:rsidR="00F3075C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  <w:r w:rsidRPr="00AC5E77">
        <w:rPr>
          <w:rFonts w:ascii="Times New Roman" w:eastAsia="Times New Roman" w:hAnsi="Times New Roman"/>
          <w:iCs/>
          <w:sz w:val="28"/>
          <w:szCs w:val="28"/>
          <w:bdr w:val="none" w:sz="0" w:space="0" w:color="auto" w:frame="1"/>
          <w:lang w:eastAsia="ru-RU"/>
        </w:rPr>
        <w:t>Вот далеко не полный список произведений, которые играют важную роль в духовном взрослении человека и дают ответы на многие нравственные вопросы.</w:t>
      </w:r>
    </w:p>
    <w:p w14:paraId="7C37646D" w14:textId="77777777" w:rsidR="00050937" w:rsidRPr="00AC5E77" w:rsidRDefault="00050937" w:rsidP="00050937">
      <w:pPr>
        <w:pStyle w:val="a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r w:rsidRPr="00AC5E77">
        <w:rPr>
          <w:sz w:val="28"/>
          <w:szCs w:val="28"/>
        </w:rPr>
        <w:t xml:space="preserve">Главные герои многих художественных произведений - молодые люди, ищущие цель и смысл жизни, формирующиеся как личности на протяжении развития действия произведения. Эти герои и их судьбы вызывают интерес у студентов, ведь читатели также проходят путь становления себя. Конечно, нравственные и философские искания молодых героев произведений русской классической литературы зависят во многом от эпохи, от позиций, занимаемых писателями. Поэтому жизненные перипетии Базарова, Болконского, Раскольникова, на первый взгляд, могут казаться чуждыми и неинтересными современной молодой читательской аудитории. Но преподавателю необходимо донести до обучающихся, что этические проблемы, волнующие молодежь прошлых веков, являются вечными: это проблемы чести, долга, верности слову; цели и смысла жизни; любви, дружбы, взаимопонимания и взаимоуважения. И современным молодым людям приходится по мере взросления решать те же нравственные задачи, что и их предшественникам. </w:t>
      </w:r>
    </w:p>
    <w:p w14:paraId="74149411" w14:textId="6FA55C48" w:rsidR="00050937" w:rsidRPr="00AC5E77" w:rsidRDefault="00050937" w:rsidP="00050937">
      <w:pPr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AC5E77">
        <w:rPr>
          <w:rFonts w:ascii="Times New Roman" w:hAnsi="Times New Roman"/>
          <w:sz w:val="28"/>
          <w:szCs w:val="28"/>
        </w:rPr>
        <w:t>В связи с этим использование современных образовательных технологий в системе духовно-нравственного воспитания наиболее приемлемо, т.к. оно направлено не на передачу готовых нравственно-этических норм, а на то, чтобы поставить обучающегося в условия нравственного выбора.</w:t>
      </w:r>
    </w:p>
    <w:p w14:paraId="548154B9" w14:textId="58DBC2DD" w:rsidR="00050937" w:rsidRPr="00AC5E77" w:rsidRDefault="00050937" w:rsidP="00050937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5E77">
        <w:rPr>
          <w:rFonts w:ascii="Times New Roman" w:eastAsia="Times New Roman" w:hAnsi="Times New Roman"/>
          <w:iCs/>
          <w:sz w:val="28"/>
          <w:szCs w:val="28"/>
          <w:lang w:eastAsia="ru-RU"/>
        </w:rPr>
        <w:t>Например, личностно-ориентированное обучение</w:t>
      </w:r>
      <w:r w:rsidRPr="00AC5E77">
        <w:rPr>
          <w:rFonts w:ascii="Times New Roman" w:eastAsia="Times New Roman" w:hAnsi="Times New Roman"/>
          <w:sz w:val="28"/>
          <w:szCs w:val="28"/>
          <w:lang w:eastAsia="ru-RU"/>
        </w:rPr>
        <w:t xml:space="preserve"> направлено на самостоятельное развитие (а не формирование заранее заданных) духовно-нравственных позиций </w:t>
      </w:r>
      <w:r w:rsidRPr="00AC5E77">
        <w:rPr>
          <w:rFonts w:ascii="Times New Roman" w:hAnsi="Times New Roman"/>
          <w:sz w:val="28"/>
          <w:szCs w:val="28"/>
        </w:rPr>
        <w:t>обучающегося</w:t>
      </w:r>
      <w:r w:rsidRPr="00AC5E77">
        <w:rPr>
          <w:rFonts w:ascii="Times New Roman" w:eastAsia="Times New Roman" w:hAnsi="Times New Roman"/>
          <w:sz w:val="28"/>
          <w:szCs w:val="28"/>
          <w:lang w:eastAsia="ru-RU"/>
        </w:rPr>
        <w:t xml:space="preserve"> на основе использования имеющегося у него опыта жизнедеятельности: это самостоятельность суждений, умение отличить реальные и мнимые ценности, сделать нравственный выбор. Развитию таких умений способствует такой вид работы на уроке литературы, как дискуссия. Она обеспечивает активное включение </w:t>
      </w:r>
      <w:r w:rsidR="00315778">
        <w:rPr>
          <w:rFonts w:ascii="Times New Roman" w:eastAsia="Times New Roman" w:hAnsi="Times New Roman"/>
          <w:sz w:val="28"/>
          <w:szCs w:val="28"/>
          <w:lang w:eastAsia="ru-RU"/>
        </w:rPr>
        <w:t>об</w:t>
      </w:r>
      <w:r w:rsidRPr="00AC5E77">
        <w:rPr>
          <w:rFonts w:ascii="Times New Roman" w:eastAsia="Times New Roman" w:hAnsi="Times New Roman"/>
          <w:sz w:val="28"/>
          <w:szCs w:val="28"/>
          <w:lang w:eastAsia="ru-RU"/>
        </w:rPr>
        <w:t>учащегося в поиск истины, создает условия для открытого выражения им своего отношения к обсуждаемой теме. К примеру, на заключительном уроке по роману Ф.М.Достоевского «Преступление и наказание» мы проводим дискуссию, опираясь на вопросник:</w:t>
      </w:r>
    </w:p>
    <w:p w14:paraId="009C237D" w14:textId="77777777" w:rsidR="00050937" w:rsidRPr="00AC5E77" w:rsidRDefault="00050937" w:rsidP="00315778">
      <w:pPr>
        <w:numPr>
          <w:ilvl w:val="1"/>
          <w:numId w:val="10"/>
        </w:numPr>
        <w:tabs>
          <w:tab w:val="clear" w:pos="1440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5E77">
        <w:rPr>
          <w:rFonts w:ascii="Times New Roman" w:hAnsi="Times New Roman"/>
          <w:sz w:val="28"/>
          <w:szCs w:val="28"/>
        </w:rPr>
        <w:lastRenderedPageBreak/>
        <w:t>О чем заставил задуматься роман?</w:t>
      </w:r>
    </w:p>
    <w:p w14:paraId="010A2391" w14:textId="77777777" w:rsidR="00050937" w:rsidRPr="00AC5E77" w:rsidRDefault="00050937" w:rsidP="00315778">
      <w:pPr>
        <w:numPr>
          <w:ilvl w:val="1"/>
          <w:numId w:val="10"/>
        </w:numPr>
        <w:tabs>
          <w:tab w:val="clear" w:pos="1440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5E77">
        <w:rPr>
          <w:rFonts w:ascii="Times New Roman" w:hAnsi="Times New Roman"/>
          <w:sz w:val="28"/>
          <w:szCs w:val="28"/>
        </w:rPr>
        <w:t>Современник Достоевского Михайловский назвал талант писателя «жестоким». Согласны ли вы с этим утверждением?</w:t>
      </w:r>
    </w:p>
    <w:p w14:paraId="7D032B25" w14:textId="77777777" w:rsidR="00050937" w:rsidRPr="00AC5E77" w:rsidRDefault="00050937" w:rsidP="00315778">
      <w:pPr>
        <w:numPr>
          <w:ilvl w:val="1"/>
          <w:numId w:val="10"/>
        </w:numPr>
        <w:tabs>
          <w:tab w:val="clear" w:pos="1440"/>
          <w:tab w:val="num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C5E77">
        <w:rPr>
          <w:rFonts w:ascii="Times New Roman" w:hAnsi="Times New Roman"/>
          <w:sz w:val="28"/>
          <w:szCs w:val="28"/>
        </w:rPr>
        <w:t>На чьей стороне симпатии Достоевского в романе? И т.д.</w:t>
      </w:r>
    </w:p>
    <w:p w14:paraId="7D9B1BFD" w14:textId="232CC29E" w:rsidR="00050937" w:rsidRPr="00AC5E77" w:rsidRDefault="00050937" w:rsidP="0005093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C5E77">
        <w:rPr>
          <w:rFonts w:ascii="Times New Roman" w:hAnsi="Times New Roman"/>
          <w:sz w:val="28"/>
          <w:szCs w:val="28"/>
          <w:shd w:val="clear" w:color="auto" w:fill="FFFFFF"/>
        </w:rPr>
        <w:t xml:space="preserve">При организации дискуссии использую прием контраргумента, например, при изучении пьесы Горького «На дне» предлагаю студентам лист тетради разделить пополам, слева – все аргументы, защищающие позицию Сатина, справа – позицию Луки.  </w:t>
      </w:r>
    </w:p>
    <w:p w14:paraId="428DC002" w14:textId="77777777" w:rsidR="00050937" w:rsidRPr="00AC5E77" w:rsidRDefault="00050937" w:rsidP="000509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iCs/>
          <w:sz w:val="28"/>
          <w:szCs w:val="28"/>
          <w:shd w:val="clear" w:color="auto" w:fill="FFFFFF"/>
          <w:lang w:eastAsia="ru-RU"/>
        </w:rPr>
      </w:pPr>
      <w:r w:rsidRPr="00AC5E77">
        <w:rPr>
          <w:rFonts w:ascii="Times New Roman" w:eastAsia="Times New Roman" w:hAnsi="Times New Roman"/>
          <w:sz w:val="28"/>
          <w:szCs w:val="28"/>
          <w:lang w:eastAsia="ru-RU"/>
        </w:rPr>
        <w:t xml:space="preserve">Как бы хороши ни были коллективные виды деятельности, основным условием нравственного развития личности является погружение человека в свой мир, самоанализ внутренних состояний. Такая возможность создается тогда, когда студент пробует проецировать на поведение персонажа свой собственный способ действия, мысли, чувства, возникающие в подобной ситуации (например, даю задание предположить, как сложится дальнейшая судьба Лопахина в комедии «Вишневый сад» и получаю массу ответов, которые, наверное, не придумал бы и сам Чехов. А за каждым ответом – личность ученика, который поставил себя на место литературного героя). </w:t>
      </w:r>
    </w:p>
    <w:p w14:paraId="530BD362" w14:textId="77777777" w:rsidR="00050937" w:rsidRPr="00AC5E77" w:rsidRDefault="00050937" w:rsidP="0005093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C5E77">
        <w:rPr>
          <w:rFonts w:ascii="Times New Roman" w:eastAsia="Times New Roman" w:hAnsi="Times New Roman"/>
          <w:sz w:val="28"/>
          <w:szCs w:val="28"/>
          <w:lang w:eastAsia="ru-RU"/>
        </w:rPr>
        <w:t xml:space="preserve">Один из важных показателей нравственности – это умение определять настроение людей, объяснять свои чувства и чувства других. Для развития этих умений на уроках литературы использую метод «наблюдения над словом», когда внимательнейшим образом анализируется речь персонажа, его внешний вид, поведение, и делается вывод о его душевном мире и качествах личности. Богатый материал для этого дают сценические произведения, где образ раскрывается прежде всего в речевой характеристике. Например, мы тщательно анализируем сцены прощания Катерины с Борисом в драме «Гроза», монолог Сатина в пьесе «На дне», триумф Лопахина в «Вишневом саде». </w:t>
      </w:r>
    </w:p>
    <w:p w14:paraId="4ABCD086" w14:textId="7F38EAB9" w:rsidR="00050937" w:rsidRPr="00AC5E77" w:rsidRDefault="00050937" w:rsidP="000509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5E77">
        <w:rPr>
          <w:sz w:val="28"/>
          <w:szCs w:val="28"/>
        </w:rPr>
        <w:t xml:space="preserve">Технология РКМЧП (развитие критического мышления через чтение и письмо) привлекла меня возможностью организовать творческое сотрудничество преподавателя и обучающихся, развивать умения внимательного, вдумчивого, аналитического чтения. Иногда текст литературного произведения несет в себе большой духовно-нравственный потенциал, но сложно воспринимается </w:t>
      </w:r>
      <w:r w:rsidRPr="00AC5E77">
        <w:rPr>
          <w:sz w:val="28"/>
          <w:szCs w:val="28"/>
        </w:rPr>
        <w:lastRenderedPageBreak/>
        <w:t>студентами либо из-за особенностей стиля писателя, либо по причине недостаточной духовной зрелости читателей. Чтобы справиться с такими текстами, использую технологию «чтения с остановками» – погружения в художественный текст, когда из отрывков текста в воображении читателя формируется целостный образ произведения.</w:t>
      </w:r>
      <w:r w:rsidR="00315778">
        <w:rPr>
          <w:sz w:val="28"/>
          <w:szCs w:val="28"/>
        </w:rPr>
        <w:t xml:space="preserve"> </w:t>
      </w:r>
      <w:r w:rsidRPr="00AC5E77">
        <w:rPr>
          <w:sz w:val="28"/>
          <w:szCs w:val="28"/>
        </w:rPr>
        <w:t>Такое домысливание дает возможность читателю самому побыть автором, погрузиться в стихию художественного творчества, пробудить в себе духовно-нравственные чувства, эмоции.</w:t>
      </w:r>
    </w:p>
    <w:p w14:paraId="4898839D" w14:textId="0017DC31" w:rsidR="00050937" w:rsidRPr="00AC5E77" w:rsidRDefault="00050937" w:rsidP="000509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5E77">
        <w:rPr>
          <w:sz w:val="28"/>
          <w:szCs w:val="28"/>
        </w:rPr>
        <w:t>Работая над формированием духовно-нравственных ценностей на уроках литературы, уделяю внимание словесному творчеству обучающихся (синквейны, стихотворения). Из практики могу сказать, что такие задания не все студенты выполняют с охотой, поэтому разрешаю делать их по желанию. Иногда экспериментируем, работаем все. Ребята знают, что в этом случае только положительные оценки («4» или «5») будут выставлены. Такое поощрение придает уверенность, а это, в свою очередь, стимулирует интерес к творчеству.</w:t>
      </w:r>
    </w:p>
    <w:p w14:paraId="1DFDFD32" w14:textId="479654F7" w:rsidR="00050937" w:rsidRPr="00AC5E77" w:rsidRDefault="00050937" w:rsidP="000509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5E77">
        <w:rPr>
          <w:sz w:val="28"/>
          <w:szCs w:val="28"/>
        </w:rPr>
        <w:t xml:space="preserve">Огромную роль играют уроки литературы в патриотическом воспитании как одной из составляющих нравственного воспитания. Богатыми возможностями воспитательного воздействия на учеников обладают произведения о войне. Повести В.Быкова «Обелиск», Б.Васильева «А зори здесь тихие», В.Распутина «Живи и помни», В Кондратьева «Сашка», Г.Бакланова «Навеки- девятнадцатилетние», поэмы А.Твардовского, романы Л.Толстого «Война и мир», М.Булгакова «Белая гвардия», М.Шолохова «Тихий Дон» - произведения, поднимающие тему войны, Отечества, придают урокам литературы особую атмосферу, потому что на них происходит приобщение к мужеству, подвигу народа, проводятся размышления о войне, памяти, бесценности человеческой жизни. Такие произведения мы всегда рассматриваем в историческом контексте.  Сами писатели являются образцами высокой культуры, интеллекта, нравственности, гражданственности, поэтому большое внимание уделяю личности писателя, его духовным поискам. Здесь на помощь приходит проектно-исследовательская технология. Студенты включаются в исследовательскую деятельность, рассматривая волнующие современного читателя проблемы долга и </w:t>
      </w:r>
      <w:r w:rsidRPr="00AC5E77">
        <w:rPr>
          <w:sz w:val="28"/>
          <w:szCs w:val="28"/>
        </w:rPr>
        <w:lastRenderedPageBreak/>
        <w:t xml:space="preserve">личной ответственности за судьбу </w:t>
      </w:r>
      <w:r w:rsidR="00315778">
        <w:rPr>
          <w:sz w:val="28"/>
          <w:szCs w:val="28"/>
        </w:rPr>
        <w:t>О</w:t>
      </w:r>
      <w:r w:rsidRPr="00AC5E77">
        <w:rPr>
          <w:sz w:val="28"/>
          <w:szCs w:val="28"/>
        </w:rPr>
        <w:t>течества, мира, проблемы нравственного выбора и патриотической памяти.</w:t>
      </w:r>
    </w:p>
    <w:p w14:paraId="33E734DE" w14:textId="77777777" w:rsidR="008B55F2" w:rsidRDefault="00050937" w:rsidP="000509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C5E77">
        <w:rPr>
          <w:sz w:val="28"/>
          <w:szCs w:val="28"/>
        </w:rPr>
        <w:t xml:space="preserve">Наши студенты - дети информационного общества, дети экранной информации, которая воспринимается ими намного лучше, чем книжная. Я хочу, чтобы урок был интересен студентам, а разговор о нравственных категориях был не формальным, а актуальным. Для этого использую информационные технологии обучения, благодаря которым мы на уроках совершаем виртуальную экскурсию на родину писателя, можем побывать в его музее, </w:t>
      </w:r>
      <w:r w:rsidR="008B55F2">
        <w:rPr>
          <w:sz w:val="28"/>
          <w:szCs w:val="28"/>
        </w:rPr>
        <w:t xml:space="preserve">послушать </w:t>
      </w:r>
      <w:r w:rsidRPr="00AC5E77">
        <w:rPr>
          <w:sz w:val="28"/>
          <w:szCs w:val="28"/>
        </w:rPr>
        <w:t>голос сам</w:t>
      </w:r>
      <w:r w:rsidR="008B55F2">
        <w:rPr>
          <w:sz w:val="28"/>
          <w:szCs w:val="28"/>
        </w:rPr>
        <w:t>ого</w:t>
      </w:r>
      <w:r w:rsidRPr="00AC5E77">
        <w:rPr>
          <w:sz w:val="28"/>
          <w:szCs w:val="28"/>
        </w:rPr>
        <w:t xml:space="preserve"> автор</w:t>
      </w:r>
      <w:r w:rsidR="008B55F2">
        <w:rPr>
          <w:sz w:val="28"/>
          <w:szCs w:val="28"/>
        </w:rPr>
        <w:t>а</w:t>
      </w:r>
      <w:r w:rsidRPr="00AC5E77">
        <w:rPr>
          <w:sz w:val="28"/>
          <w:szCs w:val="28"/>
        </w:rPr>
        <w:t xml:space="preserve">. </w:t>
      </w:r>
      <w:r w:rsidR="008B55F2">
        <w:rPr>
          <w:sz w:val="28"/>
          <w:szCs w:val="28"/>
        </w:rPr>
        <w:t>М</w:t>
      </w:r>
      <w:r w:rsidR="008B55F2" w:rsidRPr="008B55F2">
        <w:rPr>
          <w:sz w:val="28"/>
          <w:szCs w:val="28"/>
        </w:rPr>
        <w:t>ожно организовать выставку книг</w:t>
      </w:r>
      <w:r w:rsidR="008B55F2">
        <w:rPr>
          <w:sz w:val="28"/>
          <w:szCs w:val="28"/>
        </w:rPr>
        <w:t>, используя ИКТ</w:t>
      </w:r>
      <w:r w:rsidR="008B55F2" w:rsidRPr="008B55F2">
        <w:rPr>
          <w:sz w:val="28"/>
          <w:szCs w:val="28"/>
        </w:rPr>
        <w:t xml:space="preserve">. </w:t>
      </w:r>
      <w:r w:rsidR="00AD4D08" w:rsidRPr="008B55F2">
        <w:rPr>
          <w:sz w:val="28"/>
          <w:szCs w:val="28"/>
        </w:rPr>
        <w:t xml:space="preserve">Можно </w:t>
      </w:r>
      <w:r w:rsidR="008B55F2">
        <w:rPr>
          <w:sz w:val="28"/>
          <w:szCs w:val="28"/>
        </w:rPr>
        <w:t>предложить студентам прослушать</w:t>
      </w:r>
      <w:r w:rsidR="00AD4D08" w:rsidRPr="008B55F2">
        <w:rPr>
          <w:sz w:val="28"/>
          <w:szCs w:val="28"/>
        </w:rPr>
        <w:t xml:space="preserve"> записи образцового чтения литературных произведений</w:t>
      </w:r>
      <w:r w:rsidR="008B55F2">
        <w:rPr>
          <w:sz w:val="28"/>
          <w:szCs w:val="28"/>
        </w:rPr>
        <w:t xml:space="preserve"> или их фрагментов</w:t>
      </w:r>
      <w:r w:rsidR="00AD4D08" w:rsidRPr="008B55F2">
        <w:rPr>
          <w:sz w:val="28"/>
          <w:szCs w:val="28"/>
        </w:rPr>
        <w:t xml:space="preserve">. Это </w:t>
      </w:r>
      <w:r w:rsidR="008B55F2">
        <w:rPr>
          <w:sz w:val="28"/>
          <w:szCs w:val="28"/>
        </w:rPr>
        <w:t xml:space="preserve">не только дает пример </w:t>
      </w:r>
      <w:r w:rsidR="00AD4D08" w:rsidRPr="008B55F2">
        <w:rPr>
          <w:sz w:val="28"/>
          <w:szCs w:val="28"/>
        </w:rPr>
        <w:t>выразительно</w:t>
      </w:r>
      <w:r w:rsidR="008B55F2">
        <w:rPr>
          <w:sz w:val="28"/>
          <w:szCs w:val="28"/>
        </w:rPr>
        <w:t>го</w:t>
      </w:r>
      <w:r w:rsidR="00AD4D08" w:rsidRPr="008B55F2">
        <w:rPr>
          <w:sz w:val="28"/>
          <w:szCs w:val="28"/>
        </w:rPr>
        <w:t xml:space="preserve"> чтени</w:t>
      </w:r>
      <w:r w:rsidR="008B55F2">
        <w:rPr>
          <w:sz w:val="28"/>
          <w:szCs w:val="28"/>
        </w:rPr>
        <w:t>я</w:t>
      </w:r>
      <w:r w:rsidR="00AD4D08" w:rsidRPr="008B55F2">
        <w:rPr>
          <w:sz w:val="28"/>
          <w:szCs w:val="28"/>
        </w:rPr>
        <w:t xml:space="preserve">, </w:t>
      </w:r>
      <w:r w:rsidR="008B55F2">
        <w:rPr>
          <w:sz w:val="28"/>
          <w:szCs w:val="28"/>
        </w:rPr>
        <w:t xml:space="preserve">но и формирует умение </w:t>
      </w:r>
      <w:r w:rsidR="00AD4D08" w:rsidRPr="008B55F2">
        <w:rPr>
          <w:sz w:val="28"/>
          <w:szCs w:val="28"/>
        </w:rPr>
        <w:t>прочувствовать настроение,</w:t>
      </w:r>
      <w:r w:rsidR="008B55F2">
        <w:rPr>
          <w:sz w:val="28"/>
          <w:szCs w:val="28"/>
        </w:rPr>
        <w:t xml:space="preserve"> произведения, </w:t>
      </w:r>
      <w:r w:rsidR="00AD4D08" w:rsidRPr="008B55F2">
        <w:rPr>
          <w:sz w:val="28"/>
          <w:szCs w:val="28"/>
        </w:rPr>
        <w:t xml:space="preserve">определить характер </w:t>
      </w:r>
      <w:r w:rsidR="008B55F2">
        <w:rPr>
          <w:sz w:val="28"/>
          <w:szCs w:val="28"/>
        </w:rPr>
        <w:t>персонажей</w:t>
      </w:r>
      <w:r w:rsidR="00AD4D08" w:rsidRPr="008B55F2">
        <w:rPr>
          <w:sz w:val="28"/>
          <w:szCs w:val="28"/>
        </w:rPr>
        <w:t xml:space="preserve">. </w:t>
      </w:r>
      <w:r w:rsidR="008B55F2">
        <w:rPr>
          <w:sz w:val="28"/>
          <w:szCs w:val="28"/>
        </w:rPr>
        <w:t xml:space="preserve">Также тщательно подбираю экранизации литературных произведения или документальных фильмов для использования их </w:t>
      </w:r>
      <w:r w:rsidR="00AD4D08" w:rsidRPr="008B55F2">
        <w:rPr>
          <w:sz w:val="28"/>
          <w:szCs w:val="28"/>
        </w:rPr>
        <w:t>фрагмент</w:t>
      </w:r>
      <w:r w:rsidR="008B55F2">
        <w:rPr>
          <w:sz w:val="28"/>
          <w:szCs w:val="28"/>
        </w:rPr>
        <w:t>ов</w:t>
      </w:r>
      <w:r w:rsidR="00AD4D08" w:rsidRPr="008B55F2">
        <w:rPr>
          <w:sz w:val="28"/>
          <w:szCs w:val="28"/>
        </w:rPr>
        <w:t xml:space="preserve"> на </w:t>
      </w:r>
      <w:r w:rsidR="008B55F2">
        <w:rPr>
          <w:sz w:val="28"/>
          <w:szCs w:val="28"/>
        </w:rPr>
        <w:t>учебных занятиях</w:t>
      </w:r>
      <w:r w:rsidR="00AD4D08" w:rsidRPr="008B55F2">
        <w:rPr>
          <w:sz w:val="28"/>
          <w:szCs w:val="28"/>
        </w:rPr>
        <w:t xml:space="preserve">. </w:t>
      </w:r>
    </w:p>
    <w:p w14:paraId="47E3E9FC" w14:textId="6D4651AF" w:rsidR="008B55F2" w:rsidRDefault="00AD4D08" w:rsidP="000509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8B55F2">
        <w:rPr>
          <w:sz w:val="28"/>
          <w:szCs w:val="28"/>
        </w:rPr>
        <w:t xml:space="preserve">Уроки с использованием информационных технологий не только </w:t>
      </w:r>
      <w:r w:rsidR="00C32975">
        <w:rPr>
          <w:sz w:val="28"/>
          <w:szCs w:val="28"/>
        </w:rPr>
        <w:t xml:space="preserve">позволяют </w:t>
      </w:r>
      <w:r w:rsidRPr="008B55F2">
        <w:rPr>
          <w:sz w:val="28"/>
          <w:szCs w:val="28"/>
        </w:rPr>
        <w:t>расшир</w:t>
      </w:r>
      <w:r w:rsidR="00C32975">
        <w:rPr>
          <w:sz w:val="28"/>
          <w:szCs w:val="28"/>
        </w:rPr>
        <w:t>ить</w:t>
      </w:r>
      <w:r w:rsidRPr="008B55F2">
        <w:rPr>
          <w:sz w:val="28"/>
          <w:szCs w:val="28"/>
        </w:rPr>
        <w:t xml:space="preserve"> и закреп</w:t>
      </w:r>
      <w:r w:rsidR="00C32975">
        <w:rPr>
          <w:sz w:val="28"/>
          <w:szCs w:val="28"/>
        </w:rPr>
        <w:t>ить</w:t>
      </w:r>
      <w:r w:rsidRPr="008B55F2">
        <w:rPr>
          <w:sz w:val="28"/>
          <w:szCs w:val="28"/>
        </w:rPr>
        <w:t xml:space="preserve"> полученные знания, но и в значительной степени повышают творческий потенциал </w:t>
      </w:r>
      <w:r w:rsidR="008B55F2">
        <w:rPr>
          <w:sz w:val="28"/>
          <w:szCs w:val="28"/>
        </w:rPr>
        <w:t>об</w:t>
      </w:r>
      <w:r w:rsidRPr="008B55F2">
        <w:rPr>
          <w:sz w:val="28"/>
          <w:szCs w:val="28"/>
        </w:rPr>
        <w:t>уча</w:t>
      </w:r>
      <w:r w:rsidR="008B55F2">
        <w:rPr>
          <w:sz w:val="28"/>
          <w:szCs w:val="28"/>
        </w:rPr>
        <w:t>ю</w:t>
      </w:r>
      <w:r w:rsidRPr="008B55F2">
        <w:rPr>
          <w:sz w:val="28"/>
          <w:szCs w:val="28"/>
        </w:rPr>
        <w:t xml:space="preserve">щихся, развивают </w:t>
      </w:r>
      <w:r w:rsidR="00C32975">
        <w:rPr>
          <w:sz w:val="28"/>
          <w:szCs w:val="28"/>
        </w:rPr>
        <w:t xml:space="preserve">их </w:t>
      </w:r>
      <w:r w:rsidRPr="008B55F2">
        <w:rPr>
          <w:sz w:val="28"/>
          <w:szCs w:val="28"/>
        </w:rPr>
        <w:t xml:space="preserve">духовную направленность. </w:t>
      </w:r>
      <w:r w:rsidR="008B55F2">
        <w:rPr>
          <w:sz w:val="28"/>
          <w:szCs w:val="28"/>
        </w:rPr>
        <w:tab/>
      </w:r>
    </w:p>
    <w:p w14:paraId="0D945160" w14:textId="77777777" w:rsidR="00050937" w:rsidRPr="00AC5E77" w:rsidRDefault="008B55F2" w:rsidP="00050937">
      <w:pPr>
        <w:pStyle w:val="a5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заключение хочу отметить, что и</w:t>
      </w:r>
      <w:r w:rsidR="00050937" w:rsidRPr="008B55F2">
        <w:rPr>
          <w:sz w:val="28"/>
          <w:szCs w:val="28"/>
        </w:rPr>
        <w:t xml:space="preserve">спользование СОТ </w:t>
      </w:r>
      <w:r w:rsidR="00050937" w:rsidRPr="00AC5E77">
        <w:rPr>
          <w:sz w:val="28"/>
          <w:szCs w:val="28"/>
        </w:rPr>
        <w:t xml:space="preserve">содействует </w:t>
      </w:r>
      <w:r w:rsidR="00050937" w:rsidRPr="008B55F2">
        <w:rPr>
          <w:sz w:val="28"/>
          <w:szCs w:val="28"/>
        </w:rPr>
        <w:t>повышению воспитательного воздействия всех форм учебной деятельности, создает условия для духовно-нравственное развития обучающихся</w:t>
      </w:r>
      <w:r w:rsidR="00050937" w:rsidRPr="008B55F2">
        <w:t xml:space="preserve">. </w:t>
      </w:r>
      <w:r w:rsidR="00050937" w:rsidRPr="00AC5E77">
        <w:rPr>
          <w:sz w:val="28"/>
          <w:szCs w:val="28"/>
        </w:rPr>
        <w:t xml:space="preserve">Однако, к сожалению, специфика нашей работы такова, что мы сеем зерна </w:t>
      </w:r>
      <w:r w:rsidR="00050937">
        <w:rPr>
          <w:sz w:val="28"/>
          <w:szCs w:val="28"/>
        </w:rPr>
        <w:t xml:space="preserve">«разумного, доброго, вечного», </w:t>
      </w:r>
      <w:r w:rsidR="00050937" w:rsidRPr="00AC5E77">
        <w:rPr>
          <w:sz w:val="28"/>
          <w:szCs w:val="28"/>
        </w:rPr>
        <w:t xml:space="preserve">а прорастают они не </w:t>
      </w:r>
      <w:r w:rsidR="00050937">
        <w:rPr>
          <w:sz w:val="28"/>
          <w:szCs w:val="28"/>
        </w:rPr>
        <w:t>сразу,</w:t>
      </w:r>
      <w:r w:rsidR="00050937" w:rsidRPr="00AC5E77">
        <w:rPr>
          <w:sz w:val="28"/>
          <w:szCs w:val="28"/>
        </w:rPr>
        <w:t xml:space="preserve"> не скоро. Иногда, к нашей общей печали, не </w:t>
      </w:r>
      <w:r w:rsidR="00050937">
        <w:rPr>
          <w:sz w:val="28"/>
          <w:szCs w:val="28"/>
        </w:rPr>
        <w:t>дают ростков с</w:t>
      </w:r>
      <w:r w:rsidR="00050937" w:rsidRPr="00AC5E77">
        <w:rPr>
          <w:sz w:val="28"/>
          <w:szCs w:val="28"/>
        </w:rPr>
        <w:t>овсем.</w:t>
      </w:r>
    </w:p>
    <w:p w14:paraId="0E0287C6" w14:textId="77777777" w:rsidR="00A636A4" w:rsidRDefault="00050937" w:rsidP="00571032">
      <w:pPr>
        <w:pStyle w:val="a5"/>
        <w:spacing w:before="0" w:beforeAutospacing="0" w:after="0" w:afterAutospacing="0" w:line="360" w:lineRule="auto"/>
        <w:ind w:firstLine="709"/>
        <w:jc w:val="both"/>
      </w:pPr>
      <w:r w:rsidRPr="00AC5E77">
        <w:rPr>
          <w:sz w:val="28"/>
          <w:szCs w:val="28"/>
        </w:rPr>
        <w:t xml:space="preserve">Но если после наших уроков </w:t>
      </w:r>
      <w:r w:rsidR="008B55F2">
        <w:rPr>
          <w:sz w:val="28"/>
          <w:szCs w:val="28"/>
        </w:rPr>
        <w:t>студенты</w:t>
      </w:r>
      <w:r w:rsidRPr="00AC5E77">
        <w:rPr>
          <w:sz w:val="28"/>
          <w:szCs w:val="28"/>
        </w:rPr>
        <w:t xml:space="preserve"> станут хоть немного чище, добрее душой друг к другу и окружающим людям, если понятия </w:t>
      </w:r>
      <w:r>
        <w:rPr>
          <w:sz w:val="28"/>
          <w:szCs w:val="28"/>
        </w:rPr>
        <w:t>«</w:t>
      </w:r>
      <w:r w:rsidRPr="00AC5E77">
        <w:rPr>
          <w:sz w:val="28"/>
          <w:szCs w:val="28"/>
        </w:rPr>
        <w:t>долг</w:t>
      </w:r>
      <w:r>
        <w:rPr>
          <w:sz w:val="28"/>
          <w:szCs w:val="28"/>
        </w:rPr>
        <w:t>»</w:t>
      </w:r>
      <w:r w:rsidRPr="00AC5E77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AC5E77">
        <w:rPr>
          <w:sz w:val="28"/>
          <w:szCs w:val="28"/>
        </w:rPr>
        <w:t>честь</w:t>
      </w:r>
      <w:r>
        <w:rPr>
          <w:sz w:val="28"/>
          <w:szCs w:val="28"/>
        </w:rPr>
        <w:t>»</w:t>
      </w:r>
      <w:r w:rsidRPr="00AC5E77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AC5E77">
        <w:rPr>
          <w:sz w:val="28"/>
          <w:szCs w:val="28"/>
        </w:rPr>
        <w:t>ответственность</w:t>
      </w:r>
      <w:r>
        <w:rPr>
          <w:sz w:val="28"/>
          <w:szCs w:val="28"/>
        </w:rPr>
        <w:t>»</w:t>
      </w:r>
      <w:r w:rsidRPr="00AC5E77">
        <w:rPr>
          <w:sz w:val="28"/>
          <w:szCs w:val="28"/>
        </w:rPr>
        <w:t xml:space="preserve">, </w:t>
      </w:r>
      <w:r>
        <w:rPr>
          <w:sz w:val="28"/>
          <w:szCs w:val="28"/>
        </w:rPr>
        <w:t>«</w:t>
      </w:r>
      <w:r w:rsidRPr="00AC5E77">
        <w:rPr>
          <w:sz w:val="28"/>
          <w:szCs w:val="28"/>
        </w:rPr>
        <w:t>порядочность</w:t>
      </w:r>
      <w:r>
        <w:rPr>
          <w:sz w:val="28"/>
          <w:szCs w:val="28"/>
        </w:rPr>
        <w:t>», «милосердие»</w:t>
      </w:r>
      <w:r w:rsidRPr="00AC5E77">
        <w:rPr>
          <w:sz w:val="28"/>
          <w:szCs w:val="28"/>
        </w:rPr>
        <w:t xml:space="preserve"> не останутся для многих фразой из книги, то </w:t>
      </w:r>
      <w:r>
        <w:rPr>
          <w:sz w:val="28"/>
          <w:szCs w:val="28"/>
        </w:rPr>
        <w:t>педагог</w:t>
      </w:r>
      <w:r w:rsidRPr="00AC5E77">
        <w:rPr>
          <w:sz w:val="28"/>
          <w:szCs w:val="28"/>
        </w:rPr>
        <w:t xml:space="preserve"> может считать свою задачу выполн</w:t>
      </w:r>
      <w:r>
        <w:rPr>
          <w:sz w:val="28"/>
          <w:szCs w:val="28"/>
        </w:rPr>
        <w:t>енной</w:t>
      </w:r>
      <w:r w:rsidRPr="00AC5E77">
        <w:t>.</w:t>
      </w:r>
    </w:p>
    <w:p w14:paraId="121F7DBD" w14:textId="77777777" w:rsidR="00571032" w:rsidRDefault="00571032" w:rsidP="00571032">
      <w:pPr>
        <w:pStyle w:val="a5"/>
        <w:spacing w:before="0" w:beforeAutospacing="0" w:after="0" w:afterAutospacing="0" w:line="360" w:lineRule="auto"/>
        <w:ind w:firstLine="709"/>
        <w:jc w:val="both"/>
      </w:pPr>
    </w:p>
    <w:sectPr w:rsidR="00571032" w:rsidSect="0046119F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40824"/>
    <w:multiLevelType w:val="multilevel"/>
    <w:tmpl w:val="17D83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49041D"/>
    <w:multiLevelType w:val="multilevel"/>
    <w:tmpl w:val="F650E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FE39C1"/>
    <w:multiLevelType w:val="hybridMultilevel"/>
    <w:tmpl w:val="A044D16E"/>
    <w:lvl w:ilvl="0" w:tplc="378ECA7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EB2B8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8015BF"/>
    <w:multiLevelType w:val="multilevel"/>
    <w:tmpl w:val="EA381446"/>
    <w:lvl w:ilvl="0">
      <w:start w:val="2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ED20490"/>
    <w:multiLevelType w:val="multilevel"/>
    <w:tmpl w:val="6F464CD0"/>
    <w:lvl w:ilvl="0">
      <w:start w:val="3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22D50AD"/>
    <w:multiLevelType w:val="multilevel"/>
    <w:tmpl w:val="795C4118"/>
    <w:lvl w:ilvl="0">
      <w:start w:val="4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09048B"/>
    <w:multiLevelType w:val="multilevel"/>
    <w:tmpl w:val="F7644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1077B94"/>
    <w:multiLevelType w:val="multilevel"/>
    <w:tmpl w:val="46185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9009B3"/>
    <w:multiLevelType w:val="multilevel"/>
    <w:tmpl w:val="986C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5F51DF6"/>
    <w:multiLevelType w:val="multilevel"/>
    <w:tmpl w:val="4208B414"/>
    <w:lvl w:ilvl="0">
      <w:start w:val="4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7BE7A65"/>
    <w:multiLevelType w:val="hybridMultilevel"/>
    <w:tmpl w:val="8D7E82E2"/>
    <w:lvl w:ilvl="0" w:tplc="FEB2B8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F08B1"/>
    <w:multiLevelType w:val="multilevel"/>
    <w:tmpl w:val="3172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E026EFB"/>
    <w:multiLevelType w:val="multilevel"/>
    <w:tmpl w:val="E8906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B10FEA"/>
    <w:multiLevelType w:val="hybridMultilevel"/>
    <w:tmpl w:val="68529CA6"/>
    <w:lvl w:ilvl="0" w:tplc="FEB2B8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095879"/>
    <w:multiLevelType w:val="hybridMultilevel"/>
    <w:tmpl w:val="CAB29A36"/>
    <w:lvl w:ilvl="0" w:tplc="FEB2B8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162CF0"/>
    <w:multiLevelType w:val="multilevel"/>
    <w:tmpl w:val="824AEDD8"/>
    <w:lvl w:ilvl="0">
      <w:start w:val="3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7779252A"/>
    <w:multiLevelType w:val="multilevel"/>
    <w:tmpl w:val="10D41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1F4BBA"/>
    <w:multiLevelType w:val="multilevel"/>
    <w:tmpl w:val="CB8C722E"/>
    <w:lvl w:ilvl="0">
      <w:start w:val="3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DB9042F"/>
    <w:multiLevelType w:val="multilevel"/>
    <w:tmpl w:val="5ABC7BFE"/>
    <w:lvl w:ilvl="0">
      <w:start w:val="3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17"/>
  </w:num>
  <w:num w:numId="5">
    <w:abstractNumId w:val="15"/>
  </w:num>
  <w:num w:numId="6">
    <w:abstractNumId w:val="4"/>
  </w:num>
  <w:num w:numId="7">
    <w:abstractNumId w:val="18"/>
  </w:num>
  <w:num w:numId="8">
    <w:abstractNumId w:val="5"/>
  </w:num>
  <w:num w:numId="9">
    <w:abstractNumId w:val="9"/>
  </w:num>
  <w:num w:numId="10">
    <w:abstractNumId w:val="2"/>
  </w:num>
  <w:num w:numId="11">
    <w:abstractNumId w:val="0"/>
  </w:num>
  <w:num w:numId="12">
    <w:abstractNumId w:val="8"/>
  </w:num>
  <w:num w:numId="13">
    <w:abstractNumId w:val="7"/>
  </w:num>
  <w:num w:numId="14">
    <w:abstractNumId w:val="12"/>
  </w:num>
  <w:num w:numId="15">
    <w:abstractNumId w:val="14"/>
  </w:num>
  <w:num w:numId="16">
    <w:abstractNumId w:val="6"/>
  </w:num>
  <w:num w:numId="17">
    <w:abstractNumId w:val="16"/>
  </w:num>
  <w:num w:numId="18">
    <w:abstractNumId w:val="10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autoHyphenation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255"/>
    <w:rsid w:val="00047B51"/>
    <w:rsid w:val="00050937"/>
    <w:rsid w:val="00103806"/>
    <w:rsid w:val="00125326"/>
    <w:rsid w:val="001843F8"/>
    <w:rsid w:val="001F37C3"/>
    <w:rsid w:val="002D54A6"/>
    <w:rsid w:val="002F6D77"/>
    <w:rsid w:val="00315778"/>
    <w:rsid w:val="0032075D"/>
    <w:rsid w:val="00347B99"/>
    <w:rsid w:val="003B45A5"/>
    <w:rsid w:val="0046119F"/>
    <w:rsid w:val="004A32EF"/>
    <w:rsid w:val="004B2B0B"/>
    <w:rsid w:val="004C2002"/>
    <w:rsid w:val="004C480B"/>
    <w:rsid w:val="005327E2"/>
    <w:rsid w:val="00571032"/>
    <w:rsid w:val="005730ED"/>
    <w:rsid w:val="005811AA"/>
    <w:rsid w:val="005F2255"/>
    <w:rsid w:val="00604CAE"/>
    <w:rsid w:val="006143C6"/>
    <w:rsid w:val="00630E27"/>
    <w:rsid w:val="00656913"/>
    <w:rsid w:val="006A5E3F"/>
    <w:rsid w:val="006E3845"/>
    <w:rsid w:val="006F7829"/>
    <w:rsid w:val="00717F96"/>
    <w:rsid w:val="00737980"/>
    <w:rsid w:val="00756436"/>
    <w:rsid w:val="007671DF"/>
    <w:rsid w:val="007A43B4"/>
    <w:rsid w:val="007C3B1A"/>
    <w:rsid w:val="008624E4"/>
    <w:rsid w:val="008B2E3C"/>
    <w:rsid w:val="008B55F2"/>
    <w:rsid w:val="008C6FC3"/>
    <w:rsid w:val="008D7EF6"/>
    <w:rsid w:val="00917CB8"/>
    <w:rsid w:val="00937772"/>
    <w:rsid w:val="009404BD"/>
    <w:rsid w:val="00942600"/>
    <w:rsid w:val="009E2931"/>
    <w:rsid w:val="00A2108D"/>
    <w:rsid w:val="00A34839"/>
    <w:rsid w:val="00A636A4"/>
    <w:rsid w:val="00A71F24"/>
    <w:rsid w:val="00AC5E77"/>
    <w:rsid w:val="00AD4D08"/>
    <w:rsid w:val="00B1282F"/>
    <w:rsid w:val="00B26CD1"/>
    <w:rsid w:val="00BB7B77"/>
    <w:rsid w:val="00C32975"/>
    <w:rsid w:val="00CE10AE"/>
    <w:rsid w:val="00CF1015"/>
    <w:rsid w:val="00CF7679"/>
    <w:rsid w:val="00D0426D"/>
    <w:rsid w:val="00D2471C"/>
    <w:rsid w:val="00D555BA"/>
    <w:rsid w:val="00E40F94"/>
    <w:rsid w:val="00EB0EC5"/>
    <w:rsid w:val="00EF05B4"/>
    <w:rsid w:val="00F3075C"/>
    <w:rsid w:val="00F327D6"/>
    <w:rsid w:val="00FD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92FFD"/>
  <w15:docId w15:val="{DB7703BA-3498-4EC9-BC83-2C07A5983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691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5F225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C2002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F22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uiPriority w:val="99"/>
    <w:semiHidden/>
    <w:unhideWhenUsed/>
    <w:rsid w:val="005F2255"/>
    <w:rPr>
      <w:color w:val="0000FF"/>
      <w:u w:val="single"/>
    </w:rPr>
  </w:style>
  <w:style w:type="character" w:customStyle="1" w:styleId="apple-converted-space">
    <w:name w:val="apple-converted-space"/>
    <w:basedOn w:val="a0"/>
    <w:rsid w:val="005F2255"/>
  </w:style>
  <w:style w:type="character" w:styleId="a4">
    <w:name w:val="Emphasis"/>
    <w:uiPriority w:val="20"/>
    <w:qFormat/>
    <w:rsid w:val="005F2255"/>
    <w:rPr>
      <w:i/>
      <w:iCs/>
    </w:rPr>
  </w:style>
  <w:style w:type="paragraph" w:styleId="a5">
    <w:name w:val="Normal (Web)"/>
    <w:basedOn w:val="a"/>
    <w:uiPriority w:val="99"/>
    <w:unhideWhenUsed/>
    <w:rsid w:val="005F225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Strong"/>
    <w:uiPriority w:val="22"/>
    <w:qFormat/>
    <w:rsid w:val="005F225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D5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2D54A6"/>
    <w:rPr>
      <w:rFonts w:ascii="Tahoma" w:hAnsi="Tahoma" w:cs="Tahoma"/>
      <w:sz w:val="16"/>
      <w:szCs w:val="16"/>
    </w:rPr>
  </w:style>
  <w:style w:type="character" w:customStyle="1" w:styleId="tbln121">
    <w:name w:val="tbln121"/>
    <w:rsid w:val="00A71F24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tbb121">
    <w:name w:val="tbb121"/>
    <w:rsid w:val="00A71F24"/>
    <w:rPr>
      <w:rFonts w:ascii="Arial" w:hAnsi="Arial" w:cs="Arial" w:hint="default"/>
      <w:b/>
      <w:bCs/>
      <w:strike w:val="0"/>
      <w:dstrike w:val="0"/>
      <w:color w:val="000000"/>
      <w:sz w:val="18"/>
      <w:szCs w:val="18"/>
      <w:u w:val="none"/>
      <w:effect w:val="none"/>
    </w:rPr>
  </w:style>
  <w:style w:type="paragraph" w:customStyle="1" w:styleId="c2">
    <w:name w:val="c2"/>
    <w:basedOn w:val="a"/>
    <w:rsid w:val="008D7E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8D7EF6"/>
  </w:style>
  <w:style w:type="character" w:customStyle="1" w:styleId="extended-textfull">
    <w:name w:val="extended-text__full"/>
    <w:basedOn w:val="a0"/>
    <w:rsid w:val="00571032"/>
  </w:style>
  <w:style w:type="character" w:customStyle="1" w:styleId="20">
    <w:name w:val="Заголовок 2 Знак"/>
    <w:link w:val="2"/>
    <w:uiPriority w:val="9"/>
    <w:rsid w:val="004C2002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16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6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4300F-0227-422E-B1E9-45D7D78E8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Никита Култынов</cp:lastModifiedBy>
  <cp:revision>7</cp:revision>
  <cp:lastPrinted>2020-02-04T16:21:00Z</cp:lastPrinted>
  <dcterms:created xsi:type="dcterms:W3CDTF">2020-02-01T18:59:00Z</dcterms:created>
  <dcterms:modified xsi:type="dcterms:W3CDTF">2024-10-28T15:19:00Z</dcterms:modified>
</cp:coreProperties>
</file>