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Министерство строительства Тверской области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AF14DD">
        <w:rPr>
          <w:rFonts w:ascii="Times New Roman" w:hAnsi="Times New Roman" w:cs="Times New Roman"/>
          <w:sz w:val="28"/>
          <w:szCs w:val="28"/>
        </w:rPr>
        <w:t>чреждение</w:t>
      </w:r>
    </w:p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Тверской технологический колледж</w:t>
      </w:r>
    </w:p>
    <w:p w:rsidR="00F55298" w:rsidRPr="00AF14DD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C943AD" w:rsidRPr="00C943AD" w:rsidRDefault="00C943AD" w:rsidP="00C943A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943AD">
        <w:rPr>
          <w:rFonts w:ascii="Times New Roman" w:hAnsi="Times New Roman"/>
          <w:sz w:val="28"/>
          <w:szCs w:val="28"/>
        </w:rPr>
        <w:t>Творчество Л. Н. Толстого</w:t>
      </w:r>
    </w:p>
    <w:p w:rsidR="00C943AD" w:rsidRDefault="00C943AD" w:rsidP="00C943AD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43AD" w:rsidRDefault="00C943AD" w:rsidP="00C943AD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Методическое пособие для студентов 1 курса специальности </w:t>
      </w:r>
    </w:p>
    <w:p w:rsidR="00F55298" w:rsidRDefault="00F55298" w:rsidP="00C943AD">
      <w:pPr>
        <w:rPr>
          <w:rFonts w:ascii="Times New Roman" w:hAnsi="Times New Roman" w:cs="Times New Roman"/>
          <w:sz w:val="28"/>
          <w:szCs w:val="28"/>
        </w:rPr>
      </w:pPr>
    </w:p>
    <w:p w:rsidR="00F55298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54.02.01 Дизайн (по отраслям)</w:t>
      </w: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Тверь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EC7E2F">
        <w:rPr>
          <w:rFonts w:ascii="Times New Roman" w:hAnsi="Times New Roman" w:cs="Times New Roman"/>
          <w:sz w:val="28"/>
          <w:szCs w:val="28"/>
        </w:rPr>
        <w:t xml:space="preserve"> 2024</w:t>
      </w:r>
      <w:r w:rsidRPr="00AF14DD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F55298" w:rsidRDefault="00F55298" w:rsidP="00F55298">
      <w:pPr>
        <w:rPr>
          <w:rFonts w:ascii="Times New Roman" w:hAnsi="Times New Roman" w:cs="Times New Roman"/>
          <w:sz w:val="28"/>
          <w:szCs w:val="28"/>
        </w:rPr>
      </w:pP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Pr="00AF14DD">
        <w:rPr>
          <w:rFonts w:ascii="Times New Roman" w:hAnsi="Times New Roman" w:cs="Times New Roman"/>
          <w:sz w:val="28"/>
          <w:szCs w:val="28"/>
        </w:rPr>
        <w:t xml:space="preserve"> составлен</w:t>
      </w:r>
      <w:r>
        <w:rPr>
          <w:rFonts w:ascii="Times New Roman" w:hAnsi="Times New Roman" w:cs="Times New Roman"/>
          <w:sz w:val="28"/>
          <w:szCs w:val="28"/>
        </w:rPr>
        <w:t>ы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в соответствии с рабочей программой,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утверждённой цикловой комиссией,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Hlk61191559"/>
      <w:r>
        <w:rPr>
          <w:rFonts w:ascii="Times New Roman" w:hAnsi="Times New Roman" w:cs="Times New Roman"/>
          <w:sz w:val="28"/>
          <w:szCs w:val="28"/>
        </w:rPr>
        <w:t>ОУДБ.02 Литература</w:t>
      </w:r>
      <w:bookmarkEnd w:id="0"/>
      <w:r w:rsidRPr="00AF14DD">
        <w:rPr>
          <w:rFonts w:ascii="Times New Roman" w:hAnsi="Times New Roman" w:cs="Times New Roman"/>
          <w:sz w:val="28"/>
          <w:szCs w:val="28"/>
        </w:rPr>
        <w:t>:</w:t>
      </w:r>
    </w:p>
    <w:p w:rsidR="00F55298" w:rsidRPr="00AF14DD" w:rsidRDefault="00F55298" w:rsidP="00F5529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54.02.01 Дизайн (по отраслям)</w:t>
      </w:r>
      <w:r w:rsidRPr="00AF14DD">
        <w:rPr>
          <w:rFonts w:ascii="Times New Roman" w:hAnsi="Times New Roman" w:cs="Times New Roman"/>
          <w:sz w:val="28"/>
          <w:szCs w:val="28"/>
        </w:rPr>
        <w:t>,</w:t>
      </w:r>
    </w:p>
    <w:p w:rsidR="00F55298" w:rsidRPr="00AF14DD" w:rsidRDefault="00F55298" w:rsidP="00F552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55298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43AD" w:rsidRPr="00AF14DD" w:rsidRDefault="00C943AD" w:rsidP="00F552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5298" w:rsidRPr="00AF14DD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 xml:space="preserve">Составитель: </w:t>
      </w:r>
      <w:r>
        <w:rPr>
          <w:rFonts w:ascii="Times New Roman" w:hAnsi="Times New Roman" w:cs="Times New Roman"/>
          <w:sz w:val="28"/>
          <w:szCs w:val="28"/>
        </w:rPr>
        <w:t xml:space="preserve">В. В. Чехович – преподаватель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ОУДБ.02 Литература</w:t>
      </w:r>
      <w:r w:rsidRPr="00AF14DD">
        <w:rPr>
          <w:rFonts w:ascii="Times New Roman" w:hAnsi="Times New Roman" w:cs="Times New Roman"/>
          <w:sz w:val="28"/>
          <w:szCs w:val="28"/>
        </w:rPr>
        <w:t xml:space="preserve"> ГБП ОУ Тверской технологический колледж</w:t>
      </w:r>
    </w:p>
    <w:p w:rsidR="00F55298" w:rsidRDefault="00F55298" w:rsidP="00F55298">
      <w:pPr>
        <w:jc w:val="both"/>
        <w:rPr>
          <w:rFonts w:ascii="Times New Roman" w:hAnsi="Times New Roman" w:cs="Times New Roman"/>
          <w:sz w:val="28"/>
          <w:szCs w:val="28"/>
        </w:rPr>
      </w:pPr>
      <w:r w:rsidRPr="00AF14DD">
        <w:rPr>
          <w:rFonts w:ascii="Times New Roman" w:hAnsi="Times New Roman" w:cs="Times New Roman"/>
          <w:sz w:val="28"/>
          <w:szCs w:val="28"/>
        </w:rPr>
        <w:t>Рецензент:</w:t>
      </w:r>
    </w:p>
    <w:p w:rsidR="00F55298" w:rsidRDefault="00F55298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br w:type="page"/>
      </w: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СОДЕРЖАНИЕ</w:t>
      </w:r>
    </w:p>
    <w:p w:rsidR="00F55298" w:rsidRDefault="00F55298" w:rsidP="00F55298">
      <w:pPr>
        <w:spacing w:after="1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/>
      </w: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Введение……………………………………………………………...…..4 стр.</w:t>
      </w:r>
    </w:p>
    <w:p w:rsidR="00F55298" w:rsidRDefault="00F55298" w:rsidP="00C943AD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Теоретическая часть……………………………………………………..</w:t>
      </w:r>
      <w:r w:rsidR="00FF2967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 стр.</w:t>
      </w:r>
      <w:r>
        <w:rPr>
          <w:rFonts w:ascii="Times New Roman" w:eastAsia="Times New Roman" w:hAnsi="Times New Roman"/>
          <w:sz w:val="28"/>
          <w:szCs w:val="28"/>
        </w:rPr>
        <w:br/>
      </w: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Практическа</w:t>
      </w:r>
      <w:r w:rsidR="00C943AD">
        <w:rPr>
          <w:rFonts w:ascii="Times New Roman" w:eastAsia="Times New Roman" w:hAnsi="Times New Roman"/>
          <w:sz w:val="28"/>
          <w:szCs w:val="28"/>
        </w:rPr>
        <w:t>я часть……………………………………………...……..</w:t>
      </w:r>
      <w:r w:rsidR="00FF2967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 xml:space="preserve"> стр.</w:t>
      </w:r>
    </w:p>
    <w:p w:rsidR="00F55298" w:rsidRDefault="00F55298" w:rsidP="00C943AD">
      <w:pPr>
        <w:spacing w:after="120" w:line="240" w:lineRule="auto"/>
        <w:rPr>
          <w:rFonts w:ascii="Times New Roman" w:eastAsia="Times New Roman" w:hAnsi="Times New Roman"/>
          <w:sz w:val="28"/>
          <w:szCs w:val="28"/>
        </w:rPr>
      </w:pPr>
    </w:p>
    <w:p w:rsidR="00ED1016" w:rsidRDefault="00F55298" w:rsidP="00C943AD">
      <w:pPr>
        <w:spacing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Библиографич</w:t>
      </w:r>
      <w:r w:rsidR="00C943AD">
        <w:rPr>
          <w:rFonts w:ascii="Times New Roman" w:eastAsia="Times New Roman" w:hAnsi="Times New Roman"/>
          <w:sz w:val="28"/>
          <w:szCs w:val="28"/>
        </w:rPr>
        <w:t>еский список…………………………………………....</w:t>
      </w:r>
      <w:r w:rsidR="00FF2967">
        <w:rPr>
          <w:rFonts w:ascii="Times New Roman" w:eastAsia="Times New Roman" w:hAnsi="Times New Roman"/>
          <w:sz w:val="28"/>
          <w:szCs w:val="28"/>
        </w:rPr>
        <w:t>10</w:t>
      </w:r>
      <w:r>
        <w:rPr>
          <w:rFonts w:ascii="Times New Roman" w:eastAsia="Times New Roman" w:hAnsi="Times New Roman"/>
          <w:sz w:val="28"/>
          <w:szCs w:val="28"/>
        </w:rPr>
        <w:t xml:space="preserve"> стр</w:t>
      </w:r>
      <w:r w:rsidR="00FF2967">
        <w:rPr>
          <w:rFonts w:ascii="Times New Roman" w:eastAsia="Times New Roman" w:hAnsi="Times New Roman"/>
          <w:sz w:val="28"/>
          <w:szCs w:val="28"/>
        </w:rPr>
        <w:t>.</w:t>
      </w: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F55298" w:rsidRDefault="00F55298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943AD" w:rsidRDefault="00C943AD" w:rsidP="00F55298">
      <w:pPr>
        <w:rPr>
          <w:rFonts w:ascii="Times New Roman" w:eastAsia="Times New Roman" w:hAnsi="Times New Roman"/>
          <w:sz w:val="28"/>
          <w:szCs w:val="28"/>
        </w:rPr>
      </w:pPr>
    </w:p>
    <w:p w:rsidR="00CD75FD" w:rsidRDefault="00CD75FD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D75FD" w:rsidRDefault="00CD75FD" w:rsidP="00F55298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55298" w:rsidRDefault="00F55298" w:rsidP="00C943AD">
      <w:pPr>
        <w:spacing w:after="1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ВВЕДЕНИЕ</w:t>
      </w:r>
      <w:r>
        <w:br/>
      </w:r>
    </w:p>
    <w:p w:rsidR="00C943AD" w:rsidRPr="00B5295C" w:rsidRDefault="00C943AD" w:rsidP="00B5295C">
      <w:pPr>
        <w:pStyle w:val="normal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95C">
        <w:rPr>
          <w:rFonts w:ascii="Times New Roman" w:eastAsia="Times New Roman" w:hAnsi="Times New Roman" w:cs="Times New Roman"/>
          <w:sz w:val="24"/>
          <w:szCs w:val="24"/>
        </w:rPr>
        <w:t>Методическое пособие составлено</w:t>
      </w:r>
      <w:r w:rsidRPr="00B529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рабочей программой по ОУДБ.02 Литература. Методические рекомендации могут быть использованы для студентов 1 курса специальности </w:t>
      </w:r>
      <w:r w:rsidRPr="00B5295C">
        <w:rPr>
          <w:rFonts w:ascii="Times New Roman" w:hAnsi="Times New Roman" w:cs="Times New Roman"/>
          <w:sz w:val="24"/>
          <w:szCs w:val="24"/>
        </w:rPr>
        <w:t>54.02.01 Дизайн (по отраслям)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5298" w:rsidRPr="00B5295C" w:rsidRDefault="00C943AD" w:rsidP="00F5529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295C">
        <w:rPr>
          <w:rFonts w:ascii="Times New Roman" w:eastAsia="Times New Roman" w:hAnsi="Times New Roman" w:cs="Times New Roman"/>
          <w:sz w:val="24"/>
          <w:szCs w:val="24"/>
        </w:rPr>
        <w:t xml:space="preserve">Методическое пособие </w:t>
      </w:r>
      <w:r w:rsidR="00F55298" w:rsidRPr="00B5295C">
        <w:rPr>
          <w:rFonts w:ascii="Times New Roman" w:eastAsia="Times New Roman" w:hAnsi="Times New Roman" w:cs="Times New Roman"/>
          <w:sz w:val="24"/>
          <w:szCs w:val="24"/>
        </w:rPr>
        <w:t>по дисциплине «Литература» создан</w:t>
      </w:r>
      <w:r w:rsidRPr="00B5295C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55298" w:rsidRPr="00B5295C">
        <w:rPr>
          <w:rFonts w:ascii="Times New Roman" w:eastAsia="Times New Roman" w:hAnsi="Times New Roman" w:cs="Times New Roman"/>
          <w:sz w:val="24"/>
          <w:szCs w:val="24"/>
        </w:rPr>
        <w:t xml:space="preserve"> в помощь для работы на занятиях, при выполнении домашнего задания и подготовки к текущему и итоговому контролю по дисциплине.</w:t>
      </w:r>
    </w:p>
    <w:p w:rsidR="00F55298" w:rsidRPr="00F55298" w:rsidRDefault="00F55298" w:rsidP="00F55298"/>
    <w:p w:rsidR="00F55298" w:rsidRPr="00F55298" w:rsidRDefault="00F55298" w:rsidP="00F55298"/>
    <w:p w:rsidR="00F55298" w:rsidRDefault="00F55298" w:rsidP="00F55298"/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2F7214" w:rsidRDefault="002F7214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Default="00F55298" w:rsidP="00F55298">
      <w:pPr>
        <w:ind w:firstLine="708"/>
      </w:pP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Творчество Л. Н. Толстого</w:t>
      </w: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2F7214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Урок 1</w:t>
      </w:r>
      <w:r w:rsidR="00F55298" w:rsidRPr="00336C86">
        <w:rPr>
          <w:rFonts w:ascii="Times New Roman" w:hAnsi="Times New Roman"/>
          <w:b/>
          <w:sz w:val="24"/>
          <w:szCs w:val="24"/>
        </w:rPr>
        <w:t xml:space="preserve">. По страницам великой жизни. </w:t>
      </w:r>
    </w:p>
    <w:p w:rsidR="00F55298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Л. Н. Толстой — человек, мыслитель, писатель</w:t>
      </w:r>
    </w:p>
    <w:p w:rsidR="00C943AD" w:rsidRPr="00336C86" w:rsidRDefault="00C943AD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Цель:</w:t>
      </w:r>
      <w:r w:rsidRPr="00336C86">
        <w:rPr>
          <w:rFonts w:ascii="Times New Roman" w:hAnsi="Times New Roman"/>
          <w:sz w:val="24"/>
          <w:szCs w:val="24"/>
        </w:rPr>
        <w:t xml:space="preserve"> познакомить с биографией и мировоззрением писателя.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Оборудование:</w:t>
      </w:r>
      <w:r w:rsidRPr="00336C86">
        <w:rPr>
          <w:rFonts w:ascii="Times New Roman" w:hAnsi="Times New Roman"/>
          <w:sz w:val="24"/>
          <w:szCs w:val="24"/>
        </w:rPr>
        <w:t xml:space="preserve"> выставка </w:t>
      </w:r>
      <w:r w:rsidR="002F7214" w:rsidRPr="00336C86">
        <w:rPr>
          <w:rFonts w:ascii="Times New Roman" w:hAnsi="Times New Roman"/>
          <w:sz w:val="24"/>
          <w:szCs w:val="24"/>
        </w:rPr>
        <w:t xml:space="preserve">иллюстрации </w:t>
      </w:r>
      <w:r w:rsidR="002F7214">
        <w:rPr>
          <w:rFonts w:ascii="Times New Roman" w:hAnsi="Times New Roman"/>
          <w:sz w:val="24"/>
          <w:szCs w:val="24"/>
        </w:rPr>
        <w:t>и фотоматериалов</w:t>
      </w:r>
      <w:r w:rsidRPr="00336C86">
        <w:rPr>
          <w:rFonts w:ascii="Times New Roman" w:hAnsi="Times New Roman"/>
          <w:sz w:val="24"/>
          <w:szCs w:val="24"/>
        </w:rPr>
        <w:t xml:space="preserve"> по биографии и произведениям писателя.</w:t>
      </w:r>
    </w:p>
    <w:p w:rsidR="00F55298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943AD" w:rsidRPr="00336C86" w:rsidRDefault="00C943AD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Ход урока</w:t>
      </w:r>
    </w:p>
    <w:p w:rsidR="00C943AD" w:rsidRPr="00336C86" w:rsidRDefault="00C943AD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I. Оформление тетрадей.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 xml:space="preserve">Толстой рассказал нам о русской жизни почти столько же, как и 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вся остальная наша литература.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М. Горький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 xml:space="preserve">Каждый человек — алмаз, который может очистить и 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не очистить себя. В той мере, в которой он очищен,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через него светит вечный свет. Стало быть,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дело человека не стараться светить, но стараться очищать себя.</w:t>
      </w:r>
    </w:p>
    <w:p w:rsidR="00F55298" w:rsidRPr="00336C86" w:rsidRDefault="00F55298" w:rsidP="00F55298">
      <w:pPr>
        <w:spacing w:after="0" w:line="240" w:lineRule="auto"/>
        <w:ind w:firstLine="851"/>
        <w:jc w:val="right"/>
        <w:rPr>
          <w:rFonts w:ascii="Times New Roman" w:hAnsi="Times New Roman"/>
          <w:i/>
          <w:sz w:val="24"/>
          <w:szCs w:val="24"/>
        </w:rPr>
      </w:pPr>
      <w:r w:rsidRPr="00336C86">
        <w:rPr>
          <w:rFonts w:ascii="Times New Roman" w:hAnsi="Times New Roman"/>
          <w:i/>
          <w:sz w:val="24"/>
          <w:szCs w:val="24"/>
        </w:rPr>
        <w:t>Л. Н. Толстой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II. Вступительное слово учителя с записью тезисов учениками: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Та нравственная высота, которую достиг Толстой — человек, — результат огромной, никогда не прекращавшейся внутренней работы, высочайшей требовательности к себе, беспощадного анализа своего поведения, преодоления своих слабостей (честолюбие, тщеславие, непоследовательность, неисполнение предначертаний, проявление лени, неаккуратность, торопливость, робость — на эти недостатки указывает сам Толстой).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Смысл жизни Толстой видит в служении людям. Жить для себя одного нельзя. Это духовная смерть. Как можно меньше брать от людей и как можно больше давать людям. Эта мысль неоднократно повторяется в дневниках писателя. И самыми счастливыми годами в своей жизни Толстой считал те, когда он всего себя отдавал благу людей, работе в основанной им Яснополянской школе, помощи голодающим.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Непоколебимо было жизненное кредо Толстого, которому он ни когда не изменял: «Чтобы жить честно, надо рваться, пугаться, биться, ошибаться, начинать и бросать, и опять начинать и опять бросать, и вечно бороться и лишаться. А спокойствие — душевная подлость».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 xml:space="preserve">В теории самоусовершенствования сказалась вера писателя в человека, в бесконечные возможности его разума и воли, Лев Толстой не укладывался в узкие рамки своих нравственных постулатов. Он часто сомневался в верности своего учения. С одной стороны, проповедь непротивления, а с другой — непонимание несостоятельности своего учения перед надвигающимся хором исторических событий. Уже в 1891 г. Толстой предвидел крах старых институтов жизни: «Сколько мы ни старайся, а все же впереди крушение...». Во время революционных событий 1905 г. Толстой шлет близкому родственнику царя письмо, в котором бесстрашно заявляет: «Я — человек, отрицающий и осуждающий весь существующий порядок и власть и прямо заявляющий об этом». Хотя Толстой от революции отстранился, но хорошо понимал антинародный характер </w:t>
      </w:r>
      <w:r w:rsidRPr="00336C86">
        <w:rPr>
          <w:rFonts w:ascii="Times New Roman" w:hAnsi="Times New Roman"/>
          <w:sz w:val="24"/>
          <w:szCs w:val="24"/>
        </w:rPr>
        <w:lastRenderedPageBreak/>
        <w:t>правительства и резко отзывался о его деятельности: «... нынче вешанье, мученье людей вызвало негодование, недоброе, злое чувство к вешателям». «Смертные казни в наше время... явно показывают то, что правители дурные, заблудшие люди и что по этому повиноваться им... вредно и стыдно...».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Как видим, жизнь вносила коррективы в учение Толстого. Не все просто было и с верой в Бога. В дневнике Толстого найдены такие записи: «Ночью и поутру нашло, кажется, никогда не бывшее прежде состояние холодности, сомнения во всем, главное в Боге, в верности понимания смысла жизни» (02.09.1909); «Видел во сне отрицание Бога и еще возражение на свое представление об общем лучшем устройстве жизни вследствие отказа от борьбы» (24.12.1909). Этих взволнованных записей достаточно, чтобы представить противоречия во взглядах Толстого. Лишь в одном писатель не сомневался: «Верно то, что смысл жизни каждого отдельного человека... в увеличении в себе любви к людям и постоянном делании добра. Не дожидаться, когда жизнь предоставит такую возможность, а искать ее».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Отрывки из воспоминаний рисуют Толстого как человека огромной и разносторонней культуры, ярким способом мыслить, речь его была невыразимо красива. В общении с людьми был сердечен, необыкновенно деликатен и прост, но все, кто встречался с ним, ощущал силу интеллекта, масштабы его личности. Вот что заметил Горький: «Выйдет он — маленький. И все сразу станут меньше его».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В памяти людей Толстой — не только великий писатель, но и человек высочайшей нравственности, бескорыстия, доброты, самоотверженного служения людям.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F2967" w:rsidRDefault="00F55298" w:rsidP="00B46152">
      <w:pPr>
        <w:pStyle w:val="af"/>
        <w:rPr>
          <w:rFonts w:ascii="Times New Roman" w:hAnsi="Times New Roman"/>
          <w:sz w:val="24"/>
          <w:szCs w:val="24"/>
        </w:rPr>
      </w:pPr>
      <w:r w:rsidRPr="00FF2967">
        <w:rPr>
          <w:rFonts w:ascii="Times New Roman" w:hAnsi="Times New Roman"/>
          <w:b/>
          <w:sz w:val="24"/>
          <w:szCs w:val="24"/>
        </w:rPr>
        <w:t>III. Изучение биографии и творчества писателя</w:t>
      </w:r>
      <w:r w:rsidR="00FF2967">
        <w:rPr>
          <w:rFonts w:ascii="Times New Roman" w:hAnsi="Times New Roman"/>
          <w:b/>
          <w:sz w:val="24"/>
          <w:szCs w:val="24"/>
        </w:rPr>
        <w:t>.</w:t>
      </w:r>
      <w:r w:rsidRPr="00FF2967">
        <w:rPr>
          <w:rFonts w:ascii="Times New Roman" w:hAnsi="Times New Roman"/>
          <w:sz w:val="24"/>
          <w:szCs w:val="24"/>
        </w:rPr>
        <w:t xml:space="preserve"> </w:t>
      </w:r>
    </w:p>
    <w:p w:rsidR="00B46152" w:rsidRPr="00FF2967" w:rsidRDefault="00B46152" w:rsidP="00B46152">
      <w:pPr>
        <w:pStyle w:val="af"/>
        <w:rPr>
          <w:rStyle w:val="af2"/>
          <w:rFonts w:ascii="Times New Roman" w:hAnsi="Times New Roman"/>
          <w:b w:val="0"/>
          <w:sz w:val="24"/>
          <w:szCs w:val="24"/>
        </w:rPr>
      </w:pPr>
      <w:r w:rsidRPr="00FF2967">
        <w:rPr>
          <w:rStyle w:val="af2"/>
          <w:rFonts w:ascii="Times New Roman" w:hAnsi="Times New Roman"/>
          <w:b w:val="0"/>
          <w:sz w:val="24"/>
          <w:szCs w:val="24"/>
        </w:rPr>
        <w:t>1828, 28 августа (9 сентября) – родился в имении Ясная Поляна Крапивинского уезда Тульской губернии в дворянской семье.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1837 – переезд семьи Толстых из Ясной Поляны в Москву. Смерть отца Толстого Николая Ильича.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1841 – смерть в Оптиной пустыни опекунши детей Толстых А. И. Остен-Сакен. Толстые переезжают из Москвы в Казань, к новой опекунше – П. И. Юшковой.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1844 – поступление в Казанский университет на восточный факультет, затем учеба на юридическом. Стремление постичь и понять мир – увлечение философией, изучение взглядов Руссо.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1845 – переход на юридический факультет Казанского университета.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1847, 17 марта – начало ведения дневника.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Апрель – выход из университета и отъезд в Ясную Поляну (без окончания университетского курса). Мучительные поиски смысла жизни. Проба пера – первые литературные наброски.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1851 – написан рассказ «История вчерашнего дня». Начата </w:t>
      </w:r>
      <w:hyperlink r:id="rId7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повесть «Детство»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 (окончена в июле 1852 года).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Отъезд на Кавказ на войну с горцами. Испытание самого себя. Война – осмысление пути формирования человека.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1852 – экзамен на звание юнкера, приказ о зачислении на военную службу фейерверкером 4-го класса.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Написан рассказ «Набег». Завершена и напечатана (в № 9 «Современника») повесть "Детство" (начало трилогии).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1854 – повесть "Отрочество" напечатана в журнале «Современник». Главный вопрос – каким надо быть? К чему стремиться? Процесс умственного и нравственного развития человека.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 xml:space="preserve">Толстой произведен в прапорщики. Отъезд с Кавказа в Дунайскую армию. Рапорт о переводе в Крымскую армию. 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1855 – написаны </w:t>
      </w:r>
      <w:bookmarkStart w:id="1" w:name="v1"/>
      <w:bookmarkEnd w:id="1"/>
      <w:r w:rsidRPr="00FF2967">
        <w:rPr>
          <w:rStyle w:val="af2"/>
          <w:rFonts w:ascii="Times New Roman" w:hAnsi="Times New Roman"/>
          <w:b w:val="0"/>
          <w:sz w:val="24"/>
          <w:szCs w:val="24"/>
        </w:rPr>
        <w:t>"Севастопольские рассказы"[</w:t>
      </w:r>
      <w:hyperlink r:id="rId8" w:anchor="1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1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] – гнев и боль о погибших, проклятие войне, жестокий реализм.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lastRenderedPageBreak/>
        <w:t>1856, ноябрь – увольнение из военной службы по личному прошению.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1857 – повесть "Юность" (завершение трилогии) напечатана в журнале «Современник».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Первое заграничное путешествие во Франции, Швейцарии, Германии. Рассказ «Люцерн».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1859 – открытие школы в Ясной Поляне. Мысль о воспитании нового человека, создание "Азбуки" и книг для детей.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1860–1861 – второе заграничное путешествие (Германия, Швейцария, Франция, Англия, Бельгия). Знакомство с Герценом в Лондоне.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Ссора с Тургеневым.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1862, сентябрь – женитьба на Софье Андреевне Берс; переезд в Ясную Поляну.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Педагогический журнал "Ясная Поляна" с книжками для чтения в качестве приложения.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1863–1869 – работа над романом-эпопеей "Война и мир".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1864–1865 – выходит из печати первое Собрание сочинений Л. H. Толстого в двух томах (Изд Ф. Стелловского, Спб.).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1865–1866 – в «Русском вестнике» напечатаны две первые части будущей «Войны и мира» под названием «1805 год».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1866 – знакомство с художником М. С. Башиловым, которому Толстой поручает иллюстрирование «Войны и мира».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1867–1869 – выход из печати двух отдельных изданий «Войны и мира».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1873–1877 – работа над романом "Анна Каренина". Счастье личное и счастье народное. Жизнь семьи и жизнь России.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1873 – И. H. Крамской пишет в Ясной Поляне </w:t>
      </w:r>
      <w:hyperlink r:id="rId9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портрет Толстого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1874 – педагогическая деятельность, статья «О народном образовании», составление «Новой азбуки» и «Русских книг для чтения» (вышли в 1875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1875 – начало печатания «Анны Карениной» в журнале «Русский вестник».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1878 – отдельное издание романа «Анна Каренина».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1879–1880 – работа над «Исповедью» (1879–1882) и «Исследованием догматического богословия». Знакомство с В. М. Гаршиным и И. Е. Репиным.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1881 – написан рассказ «Чем люди живы». Переезд семьи Толстых в Москву. Отречение от жизни дворянского круга.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1882 – участие в трехдневной московской переписи.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статья «Так что же нам делать?» (закончена в 1886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Покупка дома в Долго-Хамовническом переулке в Москве (ныне Дом-музей Л. Н. Толстого).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повесть «Смерть Ивана Ильича» (завершена в 1886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1887 – знакомство с </w:t>
      </w:r>
      <w:hyperlink r:id="rId10" w:anchor="1889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Н. С. Лесковым.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Начата «Крейцерова соната» (закончена в 1889 году).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1889–1899 – роман "Воскресение". Протест против беззакония и лжи общества.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1891–1893 – организация помощи голодающим крестьянам Рязанской губернии. Статьи о голоде.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1896 – начата повесть «Хаджи Мурат» (работа продолжалась до 1904 года).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1898 – организация помощи голодающим крестьянам Тульской губернии. Статья «Голод или не голод?».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1899 – в журнале «Нива» печатается роман «Воскресение».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1901, 24 февраля – официальное отлучение от церкви.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1903 – </w:t>
      </w:r>
      <w:hyperlink r:id="rId11" w:history="1">
        <w:r w:rsidRPr="00FF2967">
          <w:rPr>
            <w:rStyle w:val="af2"/>
            <w:rFonts w:ascii="Times New Roman" w:hAnsi="Times New Roman"/>
            <w:b w:val="0"/>
            <w:sz w:val="24"/>
            <w:szCs w:val="24"/>
          </w:rPr>
          <w:t>рассказ "После бала"</w:t>
        </w:r>
      </w:hyperlink>
      <w:r w:rsidRPr="00FF2967">
        <w:rPr>
          <w:rStyle w:val="af2"/>
          <w:rFonts w:ascii="Times New Roman" w:hAnsi="Times New Roman"/>
          <w:b w:val="0"/>
          <w:sz w:val="24"/>
          <w:szCs w:val="24"/>
        </w:rPr>
        <w:t>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1910, (ночь с 27 на 28 октября)  – уход из Ясной Поляны.</w:t>
      </w:r>
      <w:r w:rsidRPr="00FF2967">
        <w:rPr>
          <w:rStyle w:val="af2"/>
          <w:rFonts w:ascii="Times New Roman" w:hAnsi="Times New Roman"/>
          <w:b w:val="0"/>
          <w:sz w:val="24"/>
          <w:szCs w:val="24"/>
        </w:rPr>
        <w:br/>
        <w:t>7(20) ноября – умер на станции Астапово, похоронен в Ясной Поляне.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I</w:t>
      </w:r>
      <w:r w:rsidRPr="00336C86">
        <w:rPr>
          <w:rFonts w:ascii="Times New Roman" w:hAnsi="Times New Roman"/>
          <w:b/>
          <w:sz w:val="24"/>
          <w:szCs w:val="24"/>
          <w:lang w:val="en-US"/>
        </w:rPr>
        <w:t>V</w:t>
      </w:r>
      <w:r w:rsidRPr="00336C86">
        <w:rPr>
          <w:rFonts w:ascii="Times New Roman" w:hAnsi="Times New Roman"/>
          <w:b/>
          <w:sz w:val="24"/>
          <w:szCs w:val="24"/>
        </w:rPr>
        <w:t>. Закрепление и проверка</w:t>
      </w:r>
      <w:r w:rsidRPr="00336C86">
        <w:rPr>
          <w:rFonts w:ascii="Times New Roman" w:hAnsi="Times New Roman"/>
          <w:sz w:val="24"/>
          <w:szCs w:val="24"/>
        </w:rPr>
        <w:t xml:space="preserve"> того, как запомнили учащиеся материал, проводится в форме теста, который готовят выступающие ученики по своим материалам, или в форме заполнения кроссворда, который они составили заранее.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  <w:lang w:val="en-US"/>
        </w:rPr>
        <w:t>V</w:t>
      </w:r>
      <w:r w:rsidRPr="00336C86">
        <w:rPr>
          <w:rFonts w:ascii="Times New Roman" w:hAnsi="Times New Roman"/>
          <w:b/>
          <w:sz w:val="24"/>
          <w:szCs w:val="24"/>
        </w:rPr>
        <w:t>. Работа с дневниковыми записями писателя.</w:t>
      </w:r>
      <w:r w:rsidRPr="00336C86">
        <w:rPr>
          <w:rFonts w:ascii="Times New Roman" w:hAnsi="Times New Roman"/>
          <w:sz w:val="24"/>
          <w:szCs w:val="24"/>
        </w:rPr>
        <w:t xml:space="preserve"> Напечатанные материалы с заданием и текстами записей на каждом столе.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Весной 1847 г. Л. Н. Толстой ненадолго попал в больницу. Здесь он и начал вести дневник, а затем продолжил его в деревенском уединении, во время военной службы в Петербурге, путешествуя по Европе... Толстой записывал наблюдения, мысли, заметки, планы будущих произведений, словечки, подхваченные в гуще людей... Последняя дневниковая запись была сделана за три дня до смерти.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336C86">
        <w:rPr>
          <w:rFonts w:ascii="Times New Roman" w:hAnsi="Times New Roman"/>
          <w:b/>
          <w:i/>
          <w:sz w:val="24"/>
          <w:szCs w:val="24"/>
        </w:rPr>
        <w:t>Задание.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Прочитать выдержки из дневников, сгруппированные по годам и проанализировать их по вопросам: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Проследите становление личности Л. Н. Толстого. Что можно сказать о чертах характера, о внутреннем мире писателя на разных этапах его становления?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Как постепенно формировалась идея нравственного самоусовершенствования? К чему она привела Л. Толстого?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— Ваше мнение о дневниковых записях Л. Толстого. Чем они интересны для вас?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Домашнее задание.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1. По тезисам в тетради и материалам учебника стр. 226-239 составить схему-конспект для развернутого рассказа о жизненном и творческом пути Толстого.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336C86">
        <w:rPr>
          <w:rFonts w:ascii="Times New Roman" w:hAnsi="Times New Roman"/>
          <w:sz w:val="24"/>
          <w:szCs w:val="24"/>
        </w:rPr>
        <w:t>2. Читать «Войну и мир». Т. 1, составить план основных событий.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55298" w:rsidRPr="00336C86" w:rsidRDefault="00F55298" w:rsidP="00F55298">
      <w:pPr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336C86">
        <w:rPr>
          <w:rFonts w:ascii="Times New Roman" w:hAnsi="Times New Roman"/>
          <w:b/>
          <w:sz w:val="24"/>
          <w:szCs w:val="24"/>
        </w:rPr>
        <w:t>Приложение к уроку</w:t>
      </w:r>
    </w:p>
    <w:p w:rsidR="00F55298" w:rsidRPr="00336C86" w:rsidRDefault="00F55298" w:rsidP="00F55298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CD75FD" w:rsidRPr="00CD75FD" w:rsidRDefault="00CD75FD" w:rsidP="00CD75FD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b/>
          <w:sz w:val="24"/>
          <w:szCs w:val="24"/>
        </w:rPr>
        <w:t>Тест «Жизнь и творчество Толстого Л.Н.»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1. Дата рождения Л.Н. Толстого: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28 августа 1828 года</w:t>
      </w:r>
      <w:r w:rsidRPr="00CD75FD">
        <w:rPr>
          <w:rFonts w:ascii="Times New Roman" w:hAnsi="Times New Roman"/>
          <w:sz w:val="24"/>
          <w:szCs w:val="24"/>
        </w:rPr>
        <w:br/>
        <w:t>б) 9 сентября 1830 года</w:t>
      </w:r>
      <w:r w:rsidRPr="00CD75FD">
        <w:rPr>
          <w:rFonts w:ascii="Times New Roman" w:hAnsi="Times New Roman"/>
          <w:sz w:val="24"/>
          <w:szCs w:val="24"/>
        </w:rPr>
        <w:br/>
        <w:t>в) 16 ноября 1832 года</w:t>
      </w:r>
      <w:r w:rsidRPr="00CD75FD">
        <w:rPr>
          <w:rFonts w:ascii="Times New Roman" w:hAnsi="Times New Roman"/>
          <w:sz w:val="24"/>
          <w:szCs w:val="24"/>
        </w:rPr>
        <w:br/>
        <w:t>г) 28 августа 1829 года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2. Спустя сколько месяцев после рождения писателя умерла его мать?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18 месяцев</w:t>
      </w:r>
      <w:r w:rsidRPr="00CD75FD">
        <w:rPr>
          <w:rFonts w:ascii="Times New Roman" w:hAnsi="Times New Roman"/>
          <w:sz w:val="24"/>
          <w:szCs w:val="24"/>
        </w:rPr>
        <w:br/>
        <w:t>б) 15 месяцев</w:t>
      </w:r>
      <w:r w:rsidRPr="00CD75FD">
        <w:rPr>
          <w:rFonts w:ascii="Times New Roman" w:hAnsi="Times New Roman"/>
          <w:sz w:val="24"/>
          <w:szCs w:val="24"/>
        </w:rPr>
        <w:br/>
        <w:t>в) 10 месяцев</w:t>
      </w:r>
      <w:r w:rsidRPr="00CD75FD">
        <w:rPr>
          <w:rFonts w:ascii="Times New Roman" w:hAnsi="Times New Roman"/>
          <w:sz w:val="24"/>
          <w:szCs w:val="24"/>
        </w:rPr>
        <w:br/>
        <w:t>г) 6 месяцев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3. Где родился Лев Толстой?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в Тульской губернии, в имении Ясная Поляна</w:t>
      </w:r>
      <w:r w:rsidRPr="00CD75FD">
        <w:rPr>
          <w:rFonts w:ascii="Times New Roman" w:hAnsi="Times New Roman"/>
          <w:sz w:val="24"/>
          <w:szCs w:val="24"/>
        </w:rPr>
        <w:br/>
        <w:t>б) в Тверской губернии, Калязинского уезда, в селе Спас-Угол</w:t>
      </w:r>
      <w:r w:rsidRPr="00CD75FD">
        <w:rPr>
          <w:rFonts w:ascii="Times New Roman" w:hAnsi="Times New Roman"/>
          <w:sz w:val="24"/>
          <w:szCs w:val="24"/>
        </w:rPr>
        <w:br/>
        <w:t>в) В Саратовской губернии, в деревне Верхнее Аблязово</w:t>
      </w:r>
      <w:r w:rsidRPr="00CD75FD">
        <w:rPr>
          <w:rFonts w:ascii="Times New Roman" w:hAnsi="Times New Roman"/>
          <w:sz w:val="24"/>
          <w:szCs w:val="24"/>
        </w:rPr>
        <w:br/>
        <w:t>г) в тульской губернии, в имении Красная Поляна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4. В этом университете учился Л.Н.Толстой: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в Московском</w:t>
      </w:r>
      <w:r w:rsidRPr="00CD75FD">
        <w:rPr>
          <w:rFonts w:ascii="Times New Roman" w:hAnsi="Times New Roman"/>
          <w:sz w:val="24"/>
          <w:szCs w:val="24"/>
        </w:rPr>
        <w:br/>
        <w:t>б) в Виленском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lastRenderedPageBreak/>
        <w:t>в) в Казанском</w:t>
      </w:r>
      <w:r w:rsidRPr="00CD75FD">
        <w:rPr>
          <w:rFonts w:ascii="Times New Roman" w:hAnsi="Times New Roman"/>
          <w:sz w:val="24"/>
          <w:szCs w:val="24"/>
        </w:rPr>
        <w:br/>
        <w:t>г) Санкт-Петербургском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5. Какое решение принял Л.Н. Толстой, когда проходил службу на Кавказе?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Решил стать писателем</w:t>
      </w:r>
      <w:r w:rsidRPr="00CD75FD">
        <w:rPr>
          <w:rFonts w:ascii="Times New Roman" w:hAnsi="Times New Roman"/>
          <w:sz w:val="24"/>
          <w:szCs w:val="24"/>
        </w:rPr>
        <w:br/>
        <w:t>б) Перестал есть мясо</w:t>
      </w:r>
      <w:r w:rsidRPr="00CD75FD">
        <w:rPr>
          <w:rFonts w:ascii="Times New Roman" w:hAnsi="Times New Roman"/>
          <w:sz w:val="24"/>
          <w:szCs w:val="24"/>
        </w:rPr>
        <w:br/>
        <w:t>в) Решил построить школы</w:t>
      </w:r>
      <w:r w:rsidRPr="00CD75FD">
        <w:rPr>
          <w:rFonts w:ascii="Times New Roman" w:hAnsi="Times New Roman"/>
          <w:sz w:val="24"/>
          <w:szCs w:val="24"/>
        </w:rPr>
        <w:br/>
        <w:t>г) Решил жениться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6. В этой повести главные герои – Жилин и Костылин: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«Кавказский пленник»</w:t>
      </w:r>
      <w:r w:rsidRPr="00CD75FD">
        <w:rPr>
          <w:rFonts w:ascii="Times New Roman" w:hAnsi="Times New Roman"/>
          <w:sz w:val="24"/>
          <w:szCs w:val="24"/>
        </w:rPr>
        <w:br/>
        <w:t>б) «Кавказское солнце»</w:t>
      </w:r>
      <w:r w:rsidRPr="00CD75FD">
        <w:rPr>
          <w:rFonts w:ascii="Times New Roman" w:hAnsi="Times New Roman"/>
          <w:sz w:val="24"/>
          <w:szCs w:val="24"/>
        </w:rPr>
        <w:br/>
        <w:t>в) «Жизнь и быт горцев»</w:t>
      </w:r>
      <w:r w:rsidRPr="00CD75FD">
        <w:rPr>
          <w:rFonts w:ascii="Times New Roman" w:hAnsi="Times New Roman"/>
          <w:sz w:val="24"/>
          <w:szCs w:val="24"/>
        </w:rPr>
        <w:br/>
        <w:t>г) «Два гусара»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7. Выберите книги, которые Л.Н.Толстой написал для учеников народной школы: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«Азбука», «Новая азбука»</w:t>
      </w:r>
      <w:r w:rsidRPr="00CD75FD">
        <w:rPr>
          <w:rFonts w:ascii="Times New Roman" w:hAnsi="Times New Roman"/>
          <w:sz w:val="24"/>
          <w:szCs w:val="24"/>
        </w:rPr>
        <w:br/>
        <w:t>б) «Абвгдейка», «Родная речь»</w:t>
      </w:r>
      <w:r w:rsidRPr="00CD75FD">
        <w:rPr>
          <w:rFonts w:ascii="Times New Roman" w:hAnsi="Times New Roman"/>
          <w:sz w:val="24"/>
          <w:szCs w:val="24"/>
        </w:rPr>
        <w:br/>
        <w:t>в) «Букварь», «Новый букварь»</w:t>
      </w:r>
      <w:r w:rsidRPr="00CD75FD">
        <w:rPr>
          <w:rFonts w:ascii="Times New Roman" w:hAnsi="Times New Roman"/>
          <w:sz w:val="24"/>
          <w:szCs w:val="24"/>
        </w:rPr>
        <w:br/>
        <w:t>г) «Буквоежка», «Алфавитка»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8. Что из нижеперечисленного вошло в «Новую Азбуку» Л.Н. Толстого?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Повести, пьесы, присловия</w:t>
      </w:r>
      <w:r w:rsidRPr="00CD75FD">
        <w:rPr>
          <w:rFonts w:ascii="Times New Roman" w:hAnsi="Times New Roman"/>
          <w:sz w:val="24"/>
          <w:szCs w:val="24"/>
        </w:rPr>
        <w:br/>
        <w:t>б) Поговорки, сказки, былины, загадки</w:t>
      </w:r>
      <w:r w:rsidRPr="00CD75FD">
        <w:rPr>
          <w:rFonts w:ascii="Times New Roman" w:hAnsi="Times New Roman"/>
          <w:sz w:val="24"/>
          <w:szCs w:val="24"/>
        </w:rPr>
        <w:br/>
        <w:t>в) Перевёртыши, небылицы, истории</w:t>
      </w:r>
      <w:r w:rsidRPr="00CD75FD">
        <w:rPr>
          <w:rFonts w:ascii="Times New Roman" w:hAnsi="Times New Roman"/>
          <w:sz w:val="24"/>
          <w:szCs w:val="24"/>
        </w:rPr>
        <w:br/>
        <w:t>г) Рассказы, повести, басни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9. К какому роду принадлежала мать писателя - княгиня Мария Николаевна Толстая?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Оболенских</w:t>
      </w:r>
      <w:r w:rsidRPr="00CD75FD">
        <w:rPr>
          <w:rFonts w:ascii="Times New Roman" w:hAnsi="Times New Roman"/>
          <w:sz w:val="24"/>
          <w:szCs w:val="24"/>
        </w:rPr>
        <w:br/>
        <w:t>б) Трубецких</w:t>
      </w:r>
      <w:r w:rsidRPr="00CD75FD">
        <w:rPr>
          <w:rFonts w:ascii="Times New Roman" w:hAnsi="Times New Roman"/>
          <w:sz w:val="24"/>
          <w:szCs w:val="24"/>
        </w:rPr>
        <w:br/>
        <w:t>в) Волконских</w:t>
      </w:r>
      <w:r w:rsidRPr="00CD75FD">
        <w:rPr>
          <w:rFonts w:ascii="Times New Roman" w:hAnsi="Times New Roman"/>
          <w:sz w:val="24"/>
          <w:szCs w:val="24"/>
        </w:rPr>
        <w:br/>
        <w:t>г) Трубецких</w:t>
      </w:r>
    </w:p>
    <w:p w:rsidR="00CD75FD" w:rsidRP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  <w:t>10. Л.Н. Толстой участвовал в этой войне:</w:t>
      </w:r>
      <w:r w:rsidRPr="00CD75FD">
        <w:rPr>
          <w:rFonts w:ascii="Times New Roman" w:hAnsi="Times New Roman"/>
          <w:sz w:val="24"/>
          <w:szCs w:val="24"/>
        </w:rPr>
        <w:br/>
      </w:r>
      <w:r w:rsidRPr="00CD75FD">
        <w:rPr>
          <w:rFonts w:ascii="Times New Roman" w:hAnsi="Times New Roman"/>
          <w:sz w:val="24"/>
          <w:szCs w:val="24"/>
        </w:rPr>
        <w:br/>
        <w:t>а) Кавказской (1817-1864 гг.)</w:t>
      </w:r>
      <w:r w:rsidRPr="00CD75FD">
        <w:rPr>
          <w:rFonts w:ascii="Times New Roman" w:hAnsi="Times New Roman"/>
          <w:sz w:val="24"/>
          <w:szCs w:val="24"/>
        </w:rPr>
        <w:br/>
        <w:t>б) Крымской (1853-1856 гг.)</w:t>
      </w:r>
      <w:r w:rsidRPr="00CD75FD">
        <w:rPr>
          <w:rFonts w:ascii="Times New Roman" w:hAnsi="Times New Roman"/>
          <w:sz w:val="24"/>
          <w:szCs w:val="24"/>
        </w:rPr>
        <w:br/>
        <w:t>в) Русско-турецкой (1877-1878 гг.)</w:t>
      </w:r>
      <w:r w:rsidRPr="00CD75FD">
        <w:rPr>
          <w:rFonts w:ascii="Times New Roman" w:hAnsi="Times New Roman"/>
          <w:sz w:val="24"/>
          <w:szCs w:val="24"/>
        </w:rPr>
        <w:br/>
        <w:t>г) Второй мировой (1939-1945 гг.)</w:t>
      </w:r>
    </w:p>
    <w:p w:rsidR="00C943AD" w:rsidRDefault="00CD75FD" w:rsidP="00FF2967">
      <w:pPr>
        <w:pStyle w:val="af"/>
        <w:rPr>
          <w:rFonts w:ascii="Times New Roman" w:hAnsi="Times New Roman"/>
          <w:sz w:val="24"/>
          <w:szCs w:val="24"/>
        </w:rPr>
      </w:pPr>
      <w:r w:rsidRPr="00CD75FD">
        <w:rPr>
          <w:rFonts w:ascii="Times New Roman" w:hAnsi="Times New Roman"/>
          <w:sz w:val="24"/>
          <w:szCs w:val="24"/>
        </w:rPr>
        <w:br/>
      </w: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FF2967" w:rsidRDefault="00FF2967" w:rsidP="00FF2967">
      <w:pPr>
        <w:pStyle w:val="af"/>
        <w:rPr>
          <w:rFonts w:ascii="Times New Roman" w:hAnsi="Times New Roman"/>
          <w:sz w:val="24"/>
          <w:szCs w:val="24"/>
        </w:rPr>
      </w:pPr>
    </w:p>
    <w:p w:rsidR="00CD75FD" w:rsidRDefault="00CD75FD" w:rsidP="00CD75FD">
      <w:pPr>
        <w:pStyle w:val="af"/>
        <w:rPr>
          <w:rFonts w:ascii="Times New Roman" w:hAnsi="Times New Roman"/>
          <w:sz w:val="24"/>
          <w:szCs w:val="24"/>
        </w:rPr>
      </w:pPr>
    </w:p>
    <w:p w:rsidR="004F6746" w:rsidRPr="00CD75FD" w:rsidRDefault="004F6746" w:rsidP="004F6746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D7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ИНФОРМАЦИОННЫХ ИСТОЧНИКОВ</w:t>
      </w:r>
    </w:p>
    <w:p w:rsidR="00F55298" w:rsidRPr="00CD75FD" w:rsidRDefault="00F55298" w:rsidP="00F55298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5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1.Сигов В.К.Русская и зарубежная литература</w:t>
      </w:r>
      <w:r w:rsidRPr="00CD7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: учебник / под ред. проф. В.К. Сигова. — М. : ИНФРА-М, 2019. — 512 с. — (Среднее профессиональное образование). - Режим доступа: </w:t>
      </w:r>
      <w:hyperlink r:id="rId12" w:history="1">
        <w:r w:rsidRPr="00CD75FD">
          <w:rPr>
            <w:rStyle w:val="ae"/>
            <w:rFonts w:ascii="Times New Roman" w:hAnsi="Times New Roman" w:cs="Times New Roman"/>
            <w:sz w:val="24"/>
            <w:szCs w:val="24"/>
            <w:shd w:val="clear" w:color="auto" w:fill="FFFFFF"/>
          </w:rPr>
          <w:t>http://znanium.com/catalog/product/987475</w:t>
        </w:r>
      </w:hyperlink>
    </w:p>
    <w:p w:rsidR="00F55298" w:rsidRPr="00CD75FD" w:rsidRDefault="00F55298" w:rsidP="00F55298">
      <w:pPr>
        <w:shd w:val="clear" w:color="auto" w:fill="FFFFFF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75FD">
        <w:rPr>
          <w:rFonts w:ascii="Times New Roman" w:hAnsi="Times New Roman" w:cs="Times New Roman"/>
          <w:sz w:val="24"/>
          <w:szCs w:val="24"/>
        </w:rPr>
        <w:t>2.Сигов В.К.</w:t>
      </w:r>
      <w:r w:rsidRPr="00CD75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Русский язык и литература. Часть 2: Литература : учебник / В.К. Сигов, Е.В. Иванова, Т.М. Колядич, Е.Н. Чернозёмова. — Москва : ИНФРА-М, 2019. — 491 с. — (Среднее профессиональное образование). —Режим доступа: </w:t>
      </w:r>
      <w:hyperlink r:id="rId13" w:history="1">
        <w:r w:rsidRPr="00CD75FD">
          <w:rPr>
            <w:rStyle w:val="ae"/>
            <w:rFonts w:ascii="Times New Roman" w:hAnsi="Times New Roman" w:cs="Times New Roman"/>
            <w:sz w:val="24"/>
            <w:szCs w:val="24"/>
            <w:shd w:val="clear" w:color="auto" w:fill="FFFFFF"/>
          </w:rPr>
          <w:t>http://znanium.com/catalog/product/926108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3. Литература. Хрестоматия. Русская классическая драма (10-11 классы) : учебное пособие для среднего профессионального образования / А. А. Сафонов [и др.] ; составитель А. А. Сафонов; под редакцией М. А. Сафоновой. — М</w:t>
      </w:r>
      <w:r w:rsidR="00CD75FD" w:rsidRPr="00CD75FD">
        <w:rPr>
          <w:rFonts w:ascii="Times New Roman" w:hAnsi="Times New Roman" w:cs="Times New Roman"/>
          <w:sz w:val="24"/>
          <w:szCs w:val="24"/>
        </w:rPr>
        <w:t>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438 с. — (Профессиональное образование). — ISBN 978-5-534-06929-7. — Режим доступа : </w:t>
      </w:r>
      <w:hyperlink r:id="rId14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www.biblio-online.ru/book/literatura-hrestomatiya-russkaya-klassicheskaya-drama-10-11-klassy-442118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4.</w:t>
      </w:r>
      <w:r w:rsidRPr="00CD75FD">
        <w:rPr>
          <w:rFonts w:ascii="Times New Roman" w:hAnsi="Times New Roman" w:cs="Times New Roman"/>
          <w:iCs/>
          <w:sz w:val="24"/>
          <w:szCs w:val="24"/>
        </w:rPr>
        <w:t xml:space="preserve"> Соколов, А. Г. </w:t>
      </w:r>
      <w:r w:rsidRPr="00CD75FD">
        <w:rPr>
          <w:rFonts w:ascii="Times New Roman" w:hAnsi="Times New Roman" w:cs="Times New Roman"/>
          <w:sz w:val="24"/>
          <w:szCs w:val="24"/>
        </w:rPr>
        <w:t>Русская литература конца XIX - начала XX века : учебник для среднего профессионального образования / А. Г. Соколов. — 5-е изд., перераб. и доп. — М</w:t>
      </w:r>
      <w:r w:rsidR="00CD75FD" w:rsidRPr="00CD75FD">
        <w:rPr>
          <w:rFonts w:ascii="Times New Roman" w:hAnsi="Times New Roman" w:cs="Times New Roman"/>
          <w:sz w:val="24"/>
          <w:szCs w:val="24"/>
        </w:rPr>
        <w:t>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501 с. — (Профессиональное образование). — ISBN 978-5-9916-6305-2. — Режим доступа : </w:t>
      </w:r>
      <w:hyperlink r:id="rId15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www.biblio-online.ru/book/russkaya-literatura-konca-xix-nachala-xx-veka-426514</w:t>
        </w:r>
      </w:hyperlink>
    </w:p>
    <w:p w:rsidR="00F55298" w:rsidRPr="00CD75FD" w:rsidRDefault="00F55298" w:rsidP="00F55298">
      <w:pPr>
        <w:rPr>
          <w:rFonts w:ascii="Times New Roman" w:hAnsi="Times New Roman" w:cs="Times New Roman"/>
          <w:sz w:val="24"/>
          <w:szCs w:val="24"/>
        </w:rPr>
      </w:pPr>
      <w:r w:rsidRPr="00CD75FD">
        <w:rPr>
          <w:rFonts w:ascii="Times New Roman" w:hAnsi="Times New Roman" w:cs="Times New Roman"/>
          <w:sz w:val="24"/>
          <w:szCs w:val="24"/>
        </w:rPr>
        <w:t>5.</w:t>
      </w:r>
      <w:r w:rsidRPr="00CD75FD">
        <w:rPr>
          <w:rFonts w:ascii="Times New Roman" w:hAnsi="Times New Roman" w:cs="Times New Roman"/>
          <w:iCs/>
          <w:sz w:val="24"/>
          <w:szCs w:val="24"/>
        </w:rPr>
        <w:t xml:space="preserve"> Красовский, В. Е. </w:t>
      </w:r>
      <w:r w:rsidRPr="00CD75FD">
        <w:rPr>
          <w:rFonts w:ascii="Times New Roman" w:hAnsi="Times New Roman" w:cs="Times New Roman"/>
          <w:sz w:val="24"/>
          <w:szCs w:val="24"/>
        </w:rPr>
        <w:t xml:space="preserve">Литература : учебное пособие для среднего профессионального образования / В. Е. Красовский, А. В. Леденев ; под общей редакцией В. Е. Красовского. — </w:t>
      </w:r>
      <w:r w:rsidR="00CD75FD" w:rsidRPr="00CD75FD">
        <w:rPr>
          <w:rFonts w:ascii="Times New Roman" w:hAnsi="Times New Roman" w:cs="Times New Roman"/>
          <w:sz w:val="24"/>
          <w:szCs w:val="24"/>
        </w:rPr>
        <w:t>Москва : Издательство Юрайт, 2023</w:t>
      </w:r>
      <w:r w:rsidRPr="00CD75FD">
        <w:rPr>
          <w:rFonts w:ascii="Times New Roman" w:hAnsi="Times New Roman" w:cs="Times New Roman"/>
          <w:sz w:val="24"/>
          <w:szCs w:val="24"/>
        </w:rPr>
        <w:t xml:space="preserve">. — 650 с. — (Профессиональное образование). — ISBN 978-5-534-11359-4. — Режим доступа : </w:t>
      </w:r>
      <w:hyperlink r:id="rId16" w:history="1">
        <w:r w:rsidRPr="00CD75FD">
          <w:rPr>
            <w:rStyle w:val="ae"/>
            <w:rFonts w:ascii="Times New Roman" w:hAnsi="Times New Roman" w:cs="Times New Roman"/>
            <w:sz w:val="24"/>
            <w:szCs w:val="24"/>
          </w:rPr>
          <w:t>www.biblio-online.ru/book/literatura-445106</w:t>
        </w:r>
      </w:hyperlink>
    </w:p>
    <w:p w:rsidR="00F55298" w:rsidRPr="00CD75FD" w:rsidRDefault="00F55298" w:rsidP="00F55298">
      <w:pPr>
        <w:pStyle w:val="af"/>
        <w:rPr>
          <w:rFonts w:ascii="Times New Roman" w:hAnsi="Times New Roman"/>
          <w:sz w:val="24"/>
          <w:szCs w:val="24"/>
        </w:rPr>
      </w:pPr>
    </w:p>
    <w:p w:rsidR="00F55298" w:rsidRPr="00CD75FD" w:rsidRDefault="00F55298" w:rsidP="00F552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75FD">
        <w:rPr>
          <w:rFonts w:ascii="Times New Roman" w:hAnsi="Times New Roman" w:cs="Times New Roman"/>
          <w:b/>
          <w:bCs/>
          <w:sz w:val="24"/>
          <w:szCs w:val="24"/>
        </w:rPr>
        <w:t>Интернет- ресурсы:</w:t>
      </w:r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1.Газета «Литература» и сайт для учителя «Я иду на урок литературы». - Режим доступа: </w:t>
      </w:r>
      <w:hyperlink r:id="rId17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http://lit.1september.ru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2.Коллекция «Русская и зарубежная литература для школы» Российского общеобразовательного портала. - Режим доступа: </w:t>
      </w:r>
      <w:hyperlink r:id="rId18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http://litera.edu.ru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3.BiblioГид — книги и дети: проект Российской государственной детской библиотеки. - Режим доступа: </w:t>
      </w:r>
      <w:hyperlink r:id="rId19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http://www.bibliogid.ru</w:t>
        </w:r>
      </w:hyperlink>
    </w:p>
    <w:p w:rsidR="00F55298" w:rsidRPr="00CD75FD" w:rsidRDefault="00F55298" w:rsidP="00F55298">
      <w:pPr>
        <w:ind w:right="60"/>
        <w:rPr>
          <w:rFonts w:ascii="Times New Roman" w:hAnsi="Times New Roman" w:cs="Times New Roman"/>
          <w:color w:val="000000"/>
          <w:sz w:val="24"/>
          <w:szCs w:val="24"/>
        </w:rPr>
      </w:pPr>
      <w:r w:rsidRPr="00CD75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4.Kidsbook: библиотека детской литературы. - Режим доступа: </w:t>
      </w:r>
      <w:hyperlink r:id="rId20" w:history="1">
        <w:r w:rsidRPr="00CD75F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http://kidsbook.narod.ru</w:t>
        </w:r>
      </w:hyperlink>
    </w:p>
    <w:p w:rsidR="00F55298" w:rsidRPr="00CD75FD" w:rsidRDefault="00F55298" w:rsidP="004F6746">
      <w:pPr>
        <w:rPr>
          <w:rFonts w:ascii="Times New Roman" w:hAnsi="Times New Roman" w:cs="Times New Roman"/>
          <w:sz w:val="24"/>
          <w:szCs w:val="24"/>
        </w:rPr>
      </w:pPr>
    </w:p>
    <w:sectPr w:rsidR="00F55298" w:rsidRPr="00CD75FD" w:rsidSect="00687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808" w:rsidRDefault="006E5808" w:rsidP="00F55298">
      <w:pPr>
        <w:spacing w:after="0" w:line="240" w:lineRule="auto"/>
      </w:pPr>
      <w:r>
        <w:separator/>
      </w:r>
    </w:p>
  </w:endnote>
  <w:endnote w:type="continuationSeparator" w:id="1">
    <w:p w:rsidR="006E5808" w:rsidRDefault="006E5808" w:rsidP="00F55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808" w:rsidRDefault="006E5808" w:rsidP="00F55298">
      <w:pPr>
        <w:spacing w:after="0" w:line="240" w:lineRule="auto"/>
      </w:pPr>
      <w:r>
        <w:separator/>
      </w:r>
    </w:p>
  </w:footnote>
  <w:footnote w:type="continuationSeparator" w:id="1">
    <w:p w:rsidR="006E5808" w:rsidRDefault="006E5808" w:rsidP="00F552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5386"/>
    <w:multiLevelType w:val="multilevel"/>
    <w:tmpl w:val="121AC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E10700"/>
    <w:multiLevelType w:val="multilevel"/>
    <w:tmpl w:val="9924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20655"/>
    <w:multiLevelType w:val="multilevel"/>
    <w:tmpl w:val="5046E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B5866"/>
    <w:multiLevelType w:val="multilevel"/>
    <w:tmpl w:val="FB66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EB4FF6"/>
    <w:multiLevelType w:val="multilevel"/>
    <w:tmpl w:val="C4403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05558B"/>
    <w:multiLevelType w:val="multilevel"/>
    <w:tmpl w:val="0A26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BB40C5"/>
    <w:multiLevelType w:val="multilevel"/>
    <w:tmpl w:val="EC24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705C25"/>
    <w:multiLevelType w:val="multilevel"/>
    <w:tmpl w:val="6232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DF0989"/>
    <w:multiLevelType w:val="multilevel"/>
    <w:tmpl w:val="DF22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6A751B"/>
    <w:multiLevelType w:val="multilevel"/>
    <w:tmpl w:val="A24C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060BEA"/>
    <w:multiLevelType w:val="multilevel"/>
    <w:tmpl w:val="61D0D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AD449A"/>
    <w:multiLevelType w:val="multilevel"/>
    <w:tmpl w:val="FAB82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8C2413"/>
    <w:multiLevelType w:val="multilevel"/>
    <w:tmpl w:val="394A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C44E38"/>
    <w:multiLevelType w:val="multilevel"/>
    <w:tmpl w:val="E7B8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CC7B45"/>
    <w:multiLevelType w:val="multilevel"/>
    <w:tmpl w:val="92FEB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A2B94"/>
    <w:multiLevelType w:val="multilevel"/>
    <w:tmpl w:val="2D50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A150A1"/>
    <w:multiLevelType w:val="hybridMultilevel"/>
    <w:tmpl w:val="A0BE43B4"/>
    <w:lvl w:ilvl="0" w:tplc="EF3444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E6F6AB2"/>
    <w:multiLevelType w:val="multilevel"/>
    <w:tmpl w:val="11E4C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521E52"/>
    <w:multiLevelType w:val="multilevel"/>
    <w:tmpl w:val="AFD6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71239AD"/>
    <w:multiLevelType w:val="multilevel"/>
    <w:tmpl w:val="BBFC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12"/>
  </w:num>
  <w:num w:numId="4">
    <w:abstractNumId w:val="4"/>
  </w:num>
  <w:num w:numId="5">
    <w:abstractNumId w:val="18"/>
  </w:num>
  <w:num w:numId="6">
    <w:abstractNumId w:val="8"/>
  </w:num>
  <w:num w:numId="7">
    <w:abstractNumId w:val="10"/>
  </w:num>
  <w:num w:numId="8">
    <w:abstractNumId w:val="13"/>
  </w:num>
  <w:num w:numId="9">
    <w:abstractNumId w:val="14"/>
  </w:num>
  <w:num w:numId="10">
    <w:abstractNumId w:val="7"/>
  </w:num>
  <w:num w:numId="11">
    <w:abstractNumId w:val="0"/>
  </w:num>
  <w:num w:numId="12">
    <w:abstractNumId w:val="15"/>
  </w:num>
  <w:num w:numId="13">
    <w:abstractNumId w:val="6"/>
  </w:num>
  <w:num w:numId="14">
    <w:abstractNumId w:val="3"/>
  </w:num>
  <w:num w:numId="15">
    <w:abstractNumId w:val="17"/>
  </w:num>
  <w:num w:numId="16">
    <w:abstractNumId w:val="1"/>
  </w:num>
  <w:num w:numId="17">
    <w:abstractNumId w:val="19"/>
  </w:num>
  <w:num w:numId="18">
    <w:abstractNumId w:val="5"/>
  </w:num>
  <w:num w:numId="19">
    <w:abstractNumId w:val="9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5298"/>
    <w:rsid w:val="002D3D55"/>
    <w:rsid w:val="002F7214"/>
    <w:rsid w:val="004F6746"/>
    <w:rsid w:val="0068271E"/>
    <w:rsid w:val="0068719B"/>
    <w:rsid w:val="006C7D2F"/>
    <w:rsid w:val="006E5808"/>
    <w:rsid w:val="007C0935"/>
    <w:rsid w:val="009707C0"/>
    <w:rsid w:val="00B46152"/>
    <w:rsid w:val="00B5295C"/>
    <w:rsid w:val="00C943AD"/>
    <w:rsid w:val="00C97CC0"/>
    <w:rsid w:val="00CD75FD"/>
    <w:rsid w:val="00EA3207"/>
    <w:rsid w:val="00EC7E2F"/>
    <w:rsid w:val="00F241B7"/>
    <w:rsid w:val="00F310DF"/>
    <w:rsid w:val="00F55298"/>
    <w:rsid w:val="00F75E1E"/>
    <w:rsid w:val="00FF2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98"/>
    <w:rPr>
      <w:rFonts w:eastAsiaTheme="minorEastAsia"/>
      <w:lang w:eastAsia="ko-KR"/>
    </w:rPr>
  </w:style>
  <w:style w:type="paragraph" w:styleId="1">
    <w:name w:val="heading 1"/>
    <w:basedOn w:val="a"/>
    <w:link w:val="10"/>
    <w:uiPriority w:val="9"/>
    <w:qFormat/>
    <w:rsid w:val="00CD75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298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F5529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F5529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5529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F55298"/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F552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link w:val="aa"/>
    <w:uiPriority w:val="99"/>
    <w:semiHidden/>
    <w:unhideWhenUsed/>
    <w:rsid w:val="00F5529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F55298"/>
    <w:rPr>
      <w:rFonts w:ascii="Calibri" w:eastAsia="Calibri" w:hAnsi="Calibri" w:cs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55298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F55298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F55298"/>
    <w:rPr>
      <w:rFonts w:ascii="Tahoma" w:eastAsia="Calibri" w:hAnsi="Tahoma" w:cs="Tahoma"/>
      <w:sz w:val="16"/>
      <w:szCs w:val="16"/>
    </w:rPr>
  </w:style>
  <w:style w:type="character" w:styleId="ae">
    <w:name w:val="Hyperlink"/>
    <w:rsid w:val="00F55298"/>
    <w:rPr>
      <w:color w:val="0000FF"/>
      <w:u w:val="single"/>
    </w:rPr>
  </w:style>
  <w:style w:type="paragraph" w:styleId="af">
    <w:name w:val="No Spacing"/>
    <w:link w:val="af0"/>
    <w:uiPriority w:val="99"/>
    <w:qFormat/>
    <w:rsid w:val="00F5529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Без интервала Знак"/>
    <w:link w:val="af"/>
    <w:uiPriority w:val="99"/>
    <w:locked/>
    <w:rsid w:val="00F55298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5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1">
    <w:name w:val="Normal (Web)"/>
    <w:basedOn w:val="a"/>
    <w:uiPriority w:val="99"/>
    <w:semiHidden/>
    <w:unhideWhenUsed/>
    <w:rsid w:val="00CD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C943AD"/>
    <w:pPr>
      <w:spacing w:line="256" w:lineRule="auto"/>
    </w:pPr>
    <w:rPr>
      <w:rFonts w:ascii="Calibri" w:eastAsia="Calibri" w:hAnsi="Calibri" w:cs="Calibri"/>
      <w:lang w:eastAsia="ru-RU"/>
    </w:rPr>
  </w:style>
  <w:style w:type="character" w:styleId="af2">
    <w:name w:val="Strong"/>
    <w:basedOn w:val="a0"/>
    <w:uiPriority w:val="22"/>
    <w:qFormat/>
    <w:rsid w:val="00B461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7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eratura5.narod.ru/tolstoy_biogr.html" TargetMode="External"/><Relationship Id="rId13" Type="http://schemas.openxmlformats.org/officeDocument/2006/relationships/hyperlink" Target="http://znanium.com/catalog/product/926108" TargetMode="External"/><Relationship Id="rId18" Type="http://schemas.openxmlformats.org/officeDocument/2006/relationships/hyperlink" Target="http://litera.edu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literatura5.narod.ru/tolstoy_detstvo-glavy1-7.html" TargetMode="External"/><Relationship Id="rId12" Type="http://schemas.openxmlformats.org/officeDocument/2006/relationships/hyperlink" Target="http://znanium.com/catalog/product/987475" TargetMode="External"/><Relationship Id="rId17" Type="http://schemas.openxmlformats.org/officeDocument/2006/relationships/hyperlink" Target="http://lit.1septemb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iblio-online.ru/book/literatura-445106" TargetMode="External"/><Relationship Id="rId20" Type="http://schemas.openxmlformats.org/officeDocument/2006/relationships/hyperlink" Target="http://kidsbook.naro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teratura5.narod.ru/tolstoy_posle-bala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biblio-online.ru/book/russkaya-literatura-konca-xix-nachala-xx-veka-426514" TargetMode="External"/><Relationship Id="rId10" Type="http://schemas.openxmlformats.org/officeDocument/2006/relationships/hyperlink" Target="http://literatura5.narod.ru/leskov_1894.html" TargetMode="External"/><Relationship Id="rId19" Type="http://schemas.openxmlformats.org/officeDocument/2006/relationships/hyperlink" Target="http://www.bibliogi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teratura5.narod.ru/kramskoy.html" TargetMode="External"/><Relationship Id="rId14" Type="http://schemas.openxmlformats.org/officeDocument/2006/relationships/hyperlink" Target="http://www.biblio-online.ru/book/literatura-hrestomatiya-russkaya-klassicheskaya-drama-10-11-klassy-44211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dcterms:created xsi:type="dcterms:W3CDTF">2021-01-26T06:33:00Z</dcterms:created>
  <dcterms:modified xsi:type="dcterms:W3CDTF">2024-10-23T13:43:00Z</dcterms:modified>
</cp:coreProperties>
</file>