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F1D" w:rsidRPr="00360C67" w:rsidRDefault="00F76489" w:rsidP="00360C67">
      <w:pPr>
        <w:ind w:left="4395" w:firstLine="283"/>
        <w:rPr>
          <w:rFonts w:ascii="Times New Roman" w:hAnsi="Times New Roman" w:cs="Times New Roman"/>
          <w:i/>
          <w:sz w:val="28"/>
        </w:rPr>
      </w:pPr>
      <w:r w:rsidRPr="00360C67">
        <w:rPr>
          <w:rFonts w:ascii="Times New Roman" w:hAnsi="Times New Roman" w:cs="Times New Roman"/>
          <w:i/>
          <w:sz w:val="28"/>
        </w:rPr>
        <w:t>Кузнецова Юлия Евгеньевна,</w:t>
      </w:r>
    </w:p>
    <w:p w:rsidR="00F76489" w:rsidRPr="00360C67" w:rsidRDefault="006D77E8" w:rsidP="00360C67">
      <w:pPr>
        <w:ind w:left="4395" w:firstLine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</w:t>
      </w:r>
      <w:r w:rsidR="00F76489" w:rsidRPr="00360C67">
        <w:rPr>
          <w:rFonts w:ascii="Times New Roman" w:hAnsi="Times New Roman" w:cs="Times New Roman"/>
          <w:i/>
          <w:sz w:val="28"/>
        </w:rPr>
        <w:t>реподаватель 1КК,</w:t>
      </w:r>
    </w:p>
    <w:p w:rsidR="00360C67" w:rsidRDefault="00F76489" w:rsidP="00360C67">
      <w:pPr>
        <w:ind w:left="4395" w:firstLine="283"/>
        <w:rPr>
          <w:rFonts w:ascii="Times New Roman" w:hAnsi="Times New Roman" w:cs="Times New Roman"/>
          <w:i/>
          <w:sz w:val="28"/>
        </w:rPr>
      </w:pPr>
      <w:r w:rsidRPr="00360C67">
        <w:rPr>
          <w:rFonts w:ascii="Times New Roman" w:hAnsi="Times New Roman" w:cs="Times New Roman"/>
          <w:i/>
          <w:sz w:val="28"/>
        </w:rPr>
        <w:t xml:space="preserve">ГАПОУ СО </w:t>
      </w:r>
    </w:p>
    <w:p w:rsidR="00F76489" w:rsidRPr="00360C67" w:rsidRDefault="00F76489" w:rsidP="00360C67">
      <w:pPr>
        <w:ind w:left="4395" w:firstLine="283"/>
        <w:rPr>
          <w:rFonts w:ascii="Times New Roman" w:hAnsi="Times New Roman" w:cs="Times New Roman"/>
          <w:i/>
          <w:sz w:val="28"/>
        </w:rPr>
      </w:pPr>
      <w:r w:rsidRPr="00360C67">
        <w:rPr>
          <w:rFonts w:ascii="Times New Roman" w:hAnsi="Times New Roman" w:cs="Times New Roman"/>
          <w:i/>
          <w:sz w:val="28"/>
        </w:rPr>
        <w:t>«Ревдинский педагогический колледж»</w:t>
      </w:r>
    </w:p>
    <w:p w:rsidR="00F76489" w:rsidRPr="00360C67" w:rsidRDefault="00F76489" w:rsidP="00F76489">
      <w:pPr>
        <w:ind w:left="5245" w:hanging="1276"/>
        <w:rPr>
          <w:rFonts w:ascii="Times New Roman" w:hAnsi="Times New Roman" w:cs="Times New Roman"/>
          <w:sz w:val="28"/>
        </w:rPr>
      </w:pPr>
    </w:p>
    <w:p w:rsidR="00F76489" w:rsidRPr="00360C67" w:rsidRDefault="00F76489" w:rsidP="00F764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60C67">
        <w:rPr>
          <w:rFonts w:ascii="Times New Roman" w:hAnsi="Times New Roman" w:cs="Times New Roman"/>
          <w:b/>
          <w:sz w:val="28"/>
        </w:rPr>
        <w:t>«Формирование гражданской идентичности и патриотизма у молодежи: подходы и методы»</w:t>
      </w:r>
    </w:p>
    <w:p w:rsidR="00F76489" w:rsidRDefault="00F76489" w:rsidP="00F764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F76489" w:rsidRDefault="00F76489" w:rsidP="00F764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F76489" w:rsidRPr="00F76489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В современном мире проблема формирования гражданской идентичности и патриотизма становится всё более актуальной. В этой статье мы рассмотрим роль патриотического воспитания в формировании гражданской идентичности личности.</w:t>
      </w:r>
    </w:p>
    <w:p w:rsidR="00F76489" w:rsidRPr="00F76489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Гражданская идентичность — это осознание человеком своей принадлежности к сообществу граждан определённого государства, основанное на признанных ценностях, истории и культуре. Она включает в себя чувство принадлежности к своей стране, уважение к её истории, традициям и культуре, а также готовность к выполнению гражданских обязанностей и участию в политической жизни.</w:t>
      </w:r>
    </w:p>
    <w:p w:rsidR="00F76489" w:rsidRPr="00F76489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Патриотическое воспитание играет ключевую роль в формировании гражданской идентичности. Оно направлено на развитие у молодых людей любви к Родине, уважения к её истории, традициям и культуре, а также готовности к защите интересов своей страны.</w:t>
      </w:r>
    </w:p>
    <w:p w:rsidR="00F76489" w:rsidRPr="00F76489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Основными направлениями патриотического воспитания являются:</w:t>
      </w:r>
    </w:p>
    <w:p w:rsidR="00F76489" w:rsidRPr="00F76489" w:rsidRDefault="00F76489" w:rsidP="00F764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Духовно-нравственное воспитание, которое включает формирование приоритетных ценностей гуманизма, духовности и нравственности, чувства собственного достоинства, социальной активности и ответственности.</w:t>
      </w:r>
    </w:p>
    <w:p w:rsidR="00F76489" w:rsidRPr="00F76489" w:rsidRDefault="00F76489" w:rsidP="00F764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Историческое воспитание, направленное на знание основных событий истории Отечества, героического прошлого, места России в мировой истории и связи истории своей семьи с историей Отечества.</w:t>
      </w:r>
    </w:p>
    <w:p w:rsidR="00F76489" w:rsidRPr="00F76489" w:rsidRDefault="00F76489" w:rsidP="00F764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lastRenderedPageBreak/>
        <w:t>Политико-правовое воспитание, которое формирует представления о государственно-политическом устройстве России, государственной символике, правах и обязанностях граждан.</w:t>
      </w:r>
    </w:p>
    <w:p w:rsidR="00F76489" w:rsidRPr="00F76489" w:rsidRDefault="00F76489" w:rsidP="00F764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Трудовое воспитание, направленное на воспитание творческого и ответственного отношения к труду на благо своей страны и малой родины.</w:t>
      </w:r>
    </w:p>
    <w:p w:rsidR="00F76489" w:rsidRPr="00F76489" w:rsidRDefault="00F76489" w:rsidP="00F764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Экологическое воспитание, которое формирует бережное отношение к природе и окружающей среде.</w:t>
      </w:r>
    </w:p>
    <w:p w:rsidR="00F76489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 xml:space="preserve">Важным аспектом патриотического воспитания является его практическая реализация. Это может осуществляться через различные формы </w:t>
      </w:r>
      <w:r>
        <w:rPr>
          <w:rFonts w:ascii="Times New Roman" w:hAnsi="Times New Roman" w:cs="Times New Roman"/>
          <w:sz w:val="28"/>
        </w:rPr>
        <w:t>работы на учебном предмете «История».</w:t>
      </w:r>
    </w:p>
    <w:p w:rsidR="00F76489" w:rsidRPr="00F76489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Формы работы по формированию гражданской идентичности студентов педагогического колледжа включают:</w:t>
      </w:r>
    </w:p>
    <w:p w:rsidR="00F76489" w:rsidRPr="00360C67" w:rsidRDefault="00F76489" w:rsidP="00360C6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60C67">
        <w:rPr>
          <w:rFonts w:ascii="Times New Roman" w:hAnsi="Times New Roman" w:cs="Times New Roman"/>
          <w:sz w:val="28"/>
        </w:rPr>
        <w:t>непосредственно образовательную деятельность в виде циклов занятий, посвящённых формированию гражданской идентичности;</w:t>
      </w:r>
    </w:p>
    <w:p w:rsidR="00F76489" w:rsidRDefault="00F76489" w:rsidP="00360C6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60C67">
        <w:rPr>
          <w:rFonts w:ascii="Times New Roman" w:hAnsi="Times New Roman" w:cs="Times New Roman"/>
          <w:sz w:val="28"/>
        </w:rPr>
        <w:t>деятельность в рамках педагогической практики, где студенты разрабатывают мероприятия для школьников, связанные с гражданской идентичностью.</w:t>
      </w:r>
    </w:p>
    <w:p w:rsidR="00360C67" w:rsidRPr="00360C67" w:rsidRDefault="00360C67" w:rsidP="00360C6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написание индивидуального проекта.</w:t>
      </w:r>
    </w:p>
    <w:p w:rsidR="00F76489" w:rsidRPr="00F76489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t>Методы формирования гражданской идентичности могут включать:</w:t>
      </w:r>
    </w:p>
    <w:p w:rsidR="00F76489" w:rsidRPr="00360C67" w:rsidRDefault="00F76489" w:rsidP="00360C6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60C67">
        <w:rPr>
          <w:rFonts w:ascii="Times New Roman" w:hAnsi="Times New Roman" w:cs="Times New Roman"/>
          <w:sz w:val="28"/>
        </w:rPr>
        <w:t>проведение мини-опросов среди обучающихся для ознакомления с важностью формирования гражданской идентичности;</w:t>
      </w:r>
    </w:p>
    <w:p w:rsidR="00F76489" w:rsidRPr="00360C67" w:rsidRDefault="00F76489" w:rsidP="00360C6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60C67">
        <w:rPr>
          <w:rFonts w:ascii="Times New Roman" w:hAnsi="Times New Roman" w:cs="Times New Roman"/>
          <w:sz w:val="28"/>
        </w:rPr>
        <w:t xml:space="preserve">организацию лекций, мастер-классов, </w:t>
      </w:r>
      <w:proofErr w:type="spellStart"/>
      <w:r w:rsidRPr="00360C67">
        <w:rPr>
          <w:rFonts w:ascii="Times New Roman" w:hAnsi="Times New Roman" w:cs="Times New Roman"/>
          <w:sz w:val="28"/>
        </w:rPr>
        <w:t>квестов</w:t>
      </w:r>
      <w:proofErr w:type="spellEnd"/>
      <w:r w:rsidRPr="00360C67">
        <w:rPr>
          <w:rFonts w:ascii="Times New Roman" w:hAnsi="Times New Roman" w:cs="Times New Roman"/>
          <w:sz w:val="28"/>
        </w:rPr>
        <w:t xml:space="preserve">, дебатов и волонтёрской деятельности в рамках </w:t>
      </w:r>
      <w:r w:rsidR="00360C67">
        <w:rPr>
          <w:rFonts w:ascii="Times New Roman" w:hAnsi="Times New Roman" w:cs="Times New Roman"/>
          <w:sz w:val="28"/>
        </w:rPr>
        <w:t xml:space="preserve">выполнения индивидуальных </w:t>
      </w:r>
      <w:r w:rsidRPr="00360C67">
        <w:rPr>
          <w:rFonts w:ascii="Times New Roman" w:hAnsi="Times New Roman" w:cs="Times New Roman"/>
          <w:sz w:val="28"/>
        </w:rPr>
        <w:t>проектов;</w:t>
      </w:r>
    </w:p>
    <w:p w:rsidR="00F76489" w:rsidRDefault="00F76489" w:rsidP="00360C6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60C67">
        <w:rPr>
          <w:rFonts w:ascii="Times New Roman" w:hAnsi="Times New Roman" w:cs="Times New Roman"/>
          <w:sz w:val="28"/>
        </w:rPr>
        <w:t>разработку и проведение занятий для школьников, направленных на знакомство с феноменом гражданской идентичности и её формирование.</w:t>
      </w:r>
    </w:p>
    <w:p w:rsidR="00360C67" w:rsidRDefault="00360C67" w:rsidP="00360C6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Также п</w:t>
      </w:r>
      <w:r w:rsidRPr="00360C67">
        <w:rPr>
          <w:rFonts w:ascii="Times New Roman" w:hAnsi="Times New Roman" w:cs="Times New Roman"/>
          <w:sz w:val="28"/>
        </w:rPr>
        <w:t xml:space="preserve">едагог также может организовывать встречи с интересными людьми, такими как ветераны, </w:t>
      </w:r>
      <w:r>
        <w:rPr>
          <w:rFonts w:ascii="Times New Roman" w:hAnsi="Times New Roman" w:cs="Times New Roman"/>
          <w:sz w:val="28"/>
        </w:rPr>
        <w:t xml:space="preserve">представители разных культур </w:t>
      </w:r>
      <w:r w:rsidRPr="00360C67">
        <w:rPr>
          <w:rFonts w:ascii="Times New Roman" w:hAnsi="Times New Roman" w:cs="Times New Roman"/>
          <w:sz w:val="28"/>
        </w:rPr>
        <w:t>для обсуждения и анализа исторических событий и формирования понимания разнообразия и единства народов.</w:t>
      </w:r>
    </w:p>
    <w:p w:rsidR="00360C67" w:rsidRPr="00360C67" w:rsidRDefault="00360C67" w:rsidP="00360C6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360C67" w:rsidRDefault="00F76489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489">
        <w:rPr>
          <w:rFonts w:ascii="Times New Roman" w:hAnsi="Times New Roman" w:cs="Times New Roman"/>
          <w:sz w:val="28"/>
        </w:rPr>
        <w:lastRenderedPageBreak/>
        <w:t>Таким образом, патриотическое воспитание является важным компонентом формирования гражданской идентичности личности. Оно направлено на развитие у молодых людей любви к Родине, уважения к её истории, традициям и культуре, а также готовности к защите интересов своей страны.</w:t>
      </w:r>
      <w:r w:rsidR="00360C67">
        <w:rPr>
          <w:rFonts w:ascii="Times New Roman" w:hAnsi="Times New Roman" w:cs="Times New Roman"/>
          <w:sz w:val="28"/>
        </w:rPr>
        <w:t xml:space="preserve"> </w:t>
      </w:r>
    </w:p>
    <w:p w:rsidR="00F76489" w:rsidRPr="00F76489" w:rsidRDefault="00360C67" w:rsidP="00F764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Следовательно</w:t>
      </w:r>
      <w:r w:rsidR="007A44C5">
        <w:rPr>
          <w:rFonts w:ascii="Times New Roman" w:hAnsi="Times New Roman" w:cs="Times New Roman"/>
          <w:sz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деятельность по развитию патриотических качеств личности у молодежи </w:t>
      </w:r>
      <w:r w:rsidRPr="00360C67">
        <w:rPr>
          <w:rFonts w:ascii="Times New Roman" w:hAnsi="Times New Roman" w:cs="Times New Roman"/>
          <w:sz w:val="28"/>
        </w:rPr>
        <w:t>помогает формировать активную гражданскую позицию, уважение к прошлому и настоящему своей страны, а также способствует развитию национального самосознания.</w:t>
      </w:r>
    </w:p>
    <w:sectPr w:rsidR="00F76489" w:rsidRPr="00F76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E6C2F"/>
    <w:multiLevelType w:val="hybridMultilevel"/>
    <w:tmpl w:val="40FED456"/>
    <w:lvl w:ilvl="0" w:tplc="C6F8AA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2DE7338"/>
    <w:multiLevelType w:val="hybridMultilevel"/>
    <w:tmpl w:val="E4B48370"/>
    <w:lvl w:ilvl="0" w:tplc="E34EA4D4"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5B234D2"/>
    <w:multiLevelType w:val="hybridMultilevel"/>
    <w:tmpl w:val="4DB48BFE"/>
    <w:lvl w:ilvl="0" w:tplc="7116B77A"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6A22406"/>
    <w:multiLevelType w:val="hybridMultilevel"/>
    <w:tmpl w:val="6CEE79AE"/>
    <w:lvl w:ilvl="0" w:tplc="C6F8AA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91568E5"/>
    <w:multiLevelType w:val="hybridMultilevel"/>
    <w:tmpl w:val="C3E84ADA"/>
    <w:lvl w:ilvl="0" w:tplc="C6F8AA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F194478"/>
    <w:multiLevelType w:val="hybridMultilevel"/>
    <w:tmpl w:val="6D1426BC"/>
    <w:lvl w:ilvl="0" w:tplc="3E56FA56"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48"/>
    <w:rsid w:val="00360C67"/>
    <w:rsid w:val="006D77E8"/>
    <w:rsid w:val="007A44C5"/>
    <w:rsid w:val="00A96B48"/>
    <w:rsid w:val="00C10F1D"/>
    <w:rsid w:val="00F7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BAF5B"/>
  <w15:chartTrackingRefBased/>
  <w15:docId w15:val="{2910C9C3-65A3-4846-8F25-FDB819467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2024-10-22T10:13:00Z</dcterms:created>
  <dcterms:modified xsi:type="dcterms:W3CDTF">2024-10-22T10:53:00Z</dcterms:modified>
</cp:coreProperties>
</file>