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4EE" w:rsidRPr="00951358" w:rsidRDefault="00951358" w:rsidP="00951358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доклада: «</w:t>
      </w:r>
      <w:r w:rsidR="00C24639" w:rsidRPr="00951358">
        <w:rPr>
          <w:rFonts w:ascii="Times New Roman" w:hAnsi="Times New Roman" w:cs="Times New Roman"/>
          <w:b/>
          <w:sz w:val="24"/>
          <w:szCs w:val="24"/>
        </w:rPr>
        <w:t>Роль семьи в профи</w:t>
      </w:r>
      <w:r w:rsidR="00ED78B9">
        <w:rPr>
          <w:rFonts w:ascii="Times New Roman" w:hAnsi="Times New Roman" w:cs="Times New Roman"/>
          <w:b/>
          <w:sz w:val="24"/>
          <w:szCs w:val="24"/>
        </w:rPr>
        <w:t>лактике агрессивного поведения</w:t>
      </w:r>
    </w:p>
    <w:p w:rsidR="00C24639" w:rsidRDefault="009844EE" w:rsidP="00951358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951358">
        <w:rPr>
          <w:rFonts w:ascii="Times New Roman" w:hAnsi="Times New Roman" w:cs="Times New Roman"/>
          <w:b/>
          <w:sz w:val="24"/>
          <w:szCs w:val="24"/>
        </w:rPr>
        <w:t>в молодежной среде</w:t>
      </w:r>
      <w:r w:rsidR="00951358">
        <w:rPr>
          <w:rFonts w:ascii="Times New Roman" w:hAnsi="Times New Roman" w:cs="Times New Roman"/>
          <w:b/>
          <w:sz w:val="24"/>
          <w:szCs w:val="24"/>
        </w:rPr>
        <w:t>»</w:t>
      </w:r>
      <w:bookmarkStart w:id="0" w:name="_GoBack"/>
      <w:bookmarkEnd w:id="0"/>
    </w:p>
    <w:p w:rsidR="00951358" w:rsidRPr="00951358" w:rsidRDefault="00951358" w:rsidP="00951358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Направление конференции: духовно-нравственное.</w:t>
      </w:r>
    </w:p>
    <w:p w:rsidR="00951358" w:rsidRDefault="00951358" w:rsidP="00951358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ФИО докладчика: </w:t>
      </w:r>
      <w:r w:rsidR="00F47D90">
        <w:rPr>
          <w:rFonts w:ascii="Times New Roman" w:hAnsi="Times New Roman" w:cs="Times New Roman"/>
          <w:b/>
          <w:sz w:val="24"/>
          <w:szCs w:val="24"/>
        </w:rPr>
        <w:t>Жданова Анастасия Владимировна.</w:t>
      </w:r>
    </w:p>
    <w:p w:rsidR="00951358" w:rsidRDefault="00F47D90" w:rsidP="00951358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Должность:</w:t>
      </w:r>
      <w:r w:rsidR="00C24639" w:rsidRPr="00951358">
        <w:rPr>
          <w:rFonts w:ascii="Times New Roman" w:hAnsi="Times New Roman" w:cs="Times New Roman"/>
          <w:b/>
          <w:sz w:val="24"/>
          <w:szCs w:val="24"/>
        </w:rPr>
        <w:t xml:space="preserve"> мастер производственного обучения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C24639" w:rsidRPr="00951358" w:rsidRDefault="00951358" w:rsidP="00F47D90">
      <w:pPr>
        <w:spacing w:line="360" w:lineRule="auto"/>
        <w:ind w:left="-567" w:right="141"/>
        <w:rPr>
          <w:rFonts w:ascii="Times New Roman" w:hAnsi="Times New Roman" w:cs="Times New Roman"/>
          <w:b/>
          <w:sz w:val="24"/>
          <w:szCs w:val="24"/>
        </w:rPr>
      </w:pPr>
      <w:r w:rsidRPr="00951358">
        <w:rPr>
          <w:rFonts w:ascii="Times New Roman" w:hAnsi="Times New Roman" w:cs="Times New Roman"/>
          <w:b/>
          <w:sz w:val="24"/>
          <w:szCs w:val="24"/>
        </w:rPr>
        <w:t>Государственное бюджетное профессиональное образовательное учреждение Самарской области «</w:t>
      </w:r>
      <w:proofErr w:type="spellStart"/>
      <w:r w:rsidRPr="00951358">
        <w:rPr>
          <w:rFonts w:ascii="Times New Roman" w:hAnsi="Times New Roman" w:cs="Times New Roman"/>
          <w:b/>
          <w:sz w:val="24"/>
          <w:szCs w:val="24"/>
        </w:rPr>
        <w:t>Безенчукский</w:t>
      </w:r>
      <w:proofErr w:type="spellEnd"/>
      <w:r w:rsidRPr="00951358">
        <w:rPr>
          <w:rFonts w:ascii="Times New Roman" w:hAnsi="Times New Roman" w:cs="Times New Roman"/>
          <w:b/>
          <w:sz w:val="24"/>
          <w:szCs w:val="24"/>
        </w:rPr>
        <w:t xml:space="preserve"> аграрный техникум» (</w:t>
      </w:r>
      <w:r w:rsidR="00C24639" w:rsidRPr="00951358">
        <w:rPr>
          <w:rFonts w:ascii="Times New Roman" w:hAnsi="Times New Roman" w:cs="Times New Roman"/>
          <w:b/>
          <w:sz w:val="24"/>
          <w:szCs w:val="24"/>
        </w:rPr>
        <w:t>ГБПОУ БАТ</w:t>
      </w:r>
      <w:r w:rsidRPr="00951358">
        <w:rPr>
          <w:rFonts w:ascii="Times New Roman" w:hAnsi="Times New Roman" w:cs="Times New Roman"/>
          <w:b/>
          <w:sz w:val="24"/>
          <w:szCs w:val="24"/>
        </w:rPr>
        <w:t>)</w:t>
      </w:r>
    </w:p>
    <w:p w:rsidR="009844EE" w:rsidRPr="00951358" w:rsidRDefault="009844EE" w:rsidP="009844EE">
      <w:pPr>
        <w:spacing w:after="0" w:line="360" w:lineRule="auto"/>
        <w:ind w:left="-567" w:right="141" w:firstLine="552"/>
        <w:jc w:val="both"/>
        <w:rPr>
          <w:rFonts w:ascii="Times New Roman" w:hAnsi="Times New Roman"/>
          <w:sz w:val="24"/>
          <w:szCs w:val="24"/>
        </w:rPr>
      </w:pPr>
      <w:r w:rsidRPr="00951358">
        <w:rPr>
          <w:rFonts w:ascii="Times New Roman" w:hAnsi="Times New Roman"/>
          <w:sz w:val="24"/>
          <w:szCs w:val="24"/>
        </w:rPr>
        <w:t xml:space="preserve">Цель работы: изучение роли семьи в вопросах профилактики терроризма и экстремизма. </w:t>
      </w:r>
    </w:p>
    <w:p w:rsidR="009844EE" w:rsidRPr="00951358" w:rsidRDefault="009844EE" w:rsidP="009844EE">
      <w:pPr>
        <w:spacing w:after="0" w:line="360" w:lineRule="auto"/>
        <w:ind w:left="-567" w:right="141" w:firstLine="552"/>
        <w:jc w:val="both"/>
        <w:rPr>
          <w:rFonts w:ascii="Times New Roman" w:hAnsi="Times New Roman"/>
          <w:sz w:val="24"/>
          <w:szCs w:val="24"/>
        </w:rPr>
      </w:pPr>
      <w:r w:rsidRPr="00951358">
        <w:rPr>
          <w:rFonts w:ascii="Times New Roman" w:hAnsi="Times New Roman"/>
          <w:sz w:val="24"/>
          <w:szCs w:val="24"/>
        </w:rPr>
        <w:t xml:space="preserve">Проблема: может ли семья противодействовать развитию молодежного экстремизма? </w:t>
      </w:r>
    </w:p>
    <w:p w:rsidR="007C12E6" w:rsidRPr="00951358" w:rsidRDefault="007C12E6" w:rsidP="00F47D90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951358">
        <w:rPr>
          <w:rFonts w:ascii="Times New Roman" w:hAnsi="Times New Roman" w:cs="Times New Roman"/>
          <w:sz w:val="24"/>
          <w:szCs w:val="24"/>
        </w:rPr>
        <w:t>Сегодня</w:t>
      </w:r>
      <w:r w:rsidR="00C24639" w:rsidRPr="00951358">
        <w:rPr>
          <w:rFonts w:ascii="Times New Roman" w:hAnsi="Times New Roman" w:cs="Times New Roman"/>
          <w:sz w:val="24"/>
          <w:szCs w:val="24"/>
        </w:rPr>
        <w:t xml:space="preserve"> семья как</w:t>
      </w:r>
      <w:r w:rsidRPr="00951358">
        <w:rPr>
          <w:rFonts w:ascii="Times New Roman" w:hAnsi="Times New Roman" w:cs="Times New Roman"/>
          <w:sz w:val="24"/>
          <w:szCs w:val="24"/>
        </w:rPr>
        <w:t xml:space="preserve"> базовый элемент любого общества представлена совокупностью социальных и правовых норм, эталонов поведения, правами и обязанностями, регулирующими внутрисемейные отношения. Именно в семье начинается воспитание будущего гражданина, где родители и близкие родственники должны закладывать и культивировать в ребенке такие чувства и ценности, как уважение к ст</w:t>
      </w:r>
      <w:r w:rsidR="009844EE" w:rsidRPr="00951358">
        <w:rPr>
          <w:rFonts w:ascii="Times New Roman" w:hAnsi="Times New Roman" w:cs="Times New Roman"/>
          <w:sz w:val="24"/>
          <w:szCs w:val="24"/>
        </w:rPr>
        <w:t>аршим</w:t>
      </w:r>
      <w:r w:rsidRPr="00951358">
        <w:rPr>
          <w:rFonts w:ascii="Times New Roman" w:hAnsi="Times New Roman" w:cs="Times New Roman"/>
          <w:sz w:val="24"/>
          <w:szCs w:val="24"/>
        </w:rPr>
        <w:t xml:space="preserve">, взаимопомощь, патриотизм, гражданственность, сочувствие, милосердие. </w:t>
      </w:r>
      <w:r w:rsidR="009C5512" w:rsidRPr="00951358">
        <w:rPr>
          <w:rFonts w:ascii="Times New Roman" w:hAnsi="Times New Roman" w:cs="Times New Roman"/>
          <w:sz w:val="24"/>
          <w:szCs w:val="24"/>
        </w:rPr>
        <w:t>[2]</w:t>
      </w:r>
    </w:p>
    <w:p w:rsidR="007C12E6" w:rsidRPr="00951358" w:rsidRDefault="007C12E6" w:rsidP="00F47D90">
      <w:pPr>
        <w:spacing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951358">
        <w:rPr>
          <w:rFonts w:ascii="Times New Roman" w:hAnsi="Times New Roman" w:cs="Times New Roman"/>
          <w:sz w:val="24"/>
          <w:szCs w:val="24"/>
        </w:rPr>
        <w:t>Исторические, социальные и политиче</w:t>
      </w:r>
      <w:r w:rsidR="009844EE" w:rsidRPr="00951358">
        <w:rPr>
          <w:rFonts w:ascii="Times New Roman" w:hAnsi="Times New Roman" w:cs="Times New Roman"/>
          <w:sz w:val="24"/>
          <w:szCs w:val="24"/>
        </w:rPr>
        <w:t>ские условия</w:t>
      </w:r>
      <w:r w:rsidRPr="00951358">
        <w:rPr>
          <w:rFonts w:ascii="Times New Roman" w:hAnsi="Times New Roman" w:cs="Times New Roman"/>
          <w:sz w:val="24"/>
          <w:szCs w:val="24"/>
        </w:rPr>
        <w:t xml:space="preserve"> выдвигают требования к формированию адекватного мировоззрения, системы ценностных ориентиров у несовершеннолетних, их первоначальной социализации и подготовленности к самостоятельной жизни. Эпицентром и генератором этих образовательных, воспитательных, психолого-педагогических, правовых и социальных процессов должна быть семья, дисфункции которой становятся следствием различных девиаций в подростковой среде, в том числе увле</w:t>
      </w:r>
      <w:r w:rsidR="00461CC9" w:rsidRPr="00951358">
        <w:rPr>
          <w:rFonts w:ascii="Times New Roman" w:hAnsi="Times New Roman" w:cs="Times New Roman"/>
          <w:sz w:val="24"/>
          <w:szCs w:val="24"/>
        </w:rPr>
        <w:t xml:space="preserve">ченности </w:t>
      </w:r>
      <w:r w:rsidRPr="00951358">
        <w:rPr>
          <w:rFonts w:ascii="Times New Roman" w:hAnsi="Times New Roman" w:cs="Times New Roman"/>
          <w:sz w:val="24"/>
          <w:szCs w:val="24"/>
        </w:rPr>
        <w:t>деструкти</w:t>
      </w:r>
      <w:r w:rsidR="00461CC9" w:rsidRPr="00951358">
        <w:rPr>
          <w:rFonts w:ascii="Times New Roman" w:hAnsi="Times New Roman" w:cs="Times New Roman"/>
          <w:sz w:val="24"/>
          <w:szCs w:val="24"/>
        </w:rPr>
        <w:t>вной идеологией</w:t>
      </w:r>
      <w:r w:rsidRPr="00951358">
        <w:rPr>
          <w:rFonts w:ascii="Times New Roman" w:hAnsi="Times New Roman" w:cs="Times New Roman"/>
          <w:sz w:val="24"/>
          <w:szCs w:val="24"/>
        </w:rPr>
        <w:t>.</w:t>
      </w:r>
      <w:r w:rsidR="009C5512" w:rsidRPr="00951358">
        <w:rPr>
          <w:rFonts w:ascii="Times New Roman" w:hAnsi="Times New Roman" w:cs="Times New Roman"/>
          <w:sz w:val="24"/>
          <w:szCs w:val="24"/>
        </w:rPr>
        <w:t xml:space="preserve"> [1]</w:t>
      </w:r>
    </w:p>
    <w:p w:rsidR="00D34820" w:rsidRPr="00951358" w:rsidRDefault="00D34820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rPr>
          <w:color w:val="262626"/>
        </w:rPr>
        <w:t xml:space="preserve">Религиозно-мотивированный экстремизм стал одной из наиболее острых угроз жизненно важным интересам личности, общества и государства. Как социальный феномен он в целом основан на </w:t>
      </w:r>
      <w:proofErr w:type="spellStart"/>
      <w:r w:rsidRPr="00951358">
        <w:rPr>
          <w:color w:val="262626"/>
        </w:rPr>
        <w:t>депривации</w:t>
      </w:r>
      <w:proofErr w:type="spellEnd"/>
      <w:r w:rsidRPr="00951358">
        <w:rPr>
          <w:color w:val="262626"/>
        </w:rPr>
        <w:t xml:space="preserve"> – </w:t>
      </w:r>
      <w:proofErr w:type="spellStart"/>
      <w:r w:rsidRPr="00951358">
        <w:rPr>
          <w:color w:val="262626"/>
        </w:rPr>
        <w:t>обделённости</w:t>
      </w:r>
      <w:proofErr w:type="spellEnd"/>
      <w:r w:rsidRPr="00951358">
        <w:rPr>
          <w:color w:val="262626"/>
        </w:rPr>
        <w:t xml:space="preserve"> человека в чем-либо, отсутствии у него доступа к различным благам и потребностям: материальным, социальным, духовным, моральным, эмоциональ</w:t>
      </w:r>
      <w:r w:rsidR="009844EE" w:rsidRPr="00951358">
        <w:rPr>
          <w:color w:val="262626"/>
        </w:rPr>
        <w:t>ным</w:t>
      </w:r>
      <w:r w:rsidRPr="00951358">
        <w:rPr>
          <w:color w:val="262626"/>
        </w:rPr>
        <w:t xml:space="preserve">. </w:t>
      </w:r>
      <w:proofErr w:type="gramStart"/>
      <w:r w:rsidRPr="00951358">
        <w:rPr>
          <w:color w:val="262626"/>
        </w:rPr>
        <w:t>Социальная</w:t>
      </w:r>
      <w:proofErr w:type="gramEnd"/>
      <w:r w:rsidRPr="00951358">
        <w:rPr>
          <w:color w:val="262626"/>
        </w:rPr>
        <w:t xml:space="preserve"> </w:t>
      </w:r>
      <w:proofErr w:type="spellStart"/>
      <w:r w:rsidRPr="00951358">
        <w:rPr>
          <w:color w:val="262626"/>
        </w:rPr>
        <w:t>деприва</w:t>
      </w:r>
      <w:r w:rsidR="009844EE" w:rsidRPr="00951358">
        <w:rPr>
          <w:color w:val="262626"/>
        </w:rPr>
        <w:t>ция</w:t>
      </w:r>
      <w:proofErr w:type="spellEnd"/>
      <w:r w:rsidR="009844EE" w:rsidRPr="00951358">
        <w:rPr>
          <w:color w:val="262626"/>
        </w:rPr>
        <w:t xml:space="preserve"> порождает у человека чувство</w:t>
      </w:r>
      <w:r w:rsidRPr="00951358">
        <w:rPr>
          <w:color w:val="262626"/>
        </w:rPr>
        <w:t xml:space="preserve"> </w:t>
      </w:r>
      <w:proofErr w:type="spellStart"/>
      <w:r w:rsidRPr="00951358">
        <w:rPr>
          <w:color w:val="262626"/>
        </w:rPr>
        <w:t>ущемлённости</w:t>
      </w:r>
      <w:proofErr w:type="spellEnd"/>
      <w:r w:rsidRPr="00951358">
        <w:rPr>
          <w:color w:val="262626"/>
        </w:rPr>
        <w:t xml:space="preserve">, собственной несостоятельности, озлобленности. </w:t>
      </w:r>
    </w:p>
    <w:p w:rsidR="007C12E6" w:rsidRPr="00951358" w:rsidRDefault="007C12E6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t xml:space="preserve">Материальное либо духовное неблагополучие в семье, дефицит общения детей с родителями, </w:t>
      </w:r>
      <w:r w:rsidR="00C24639" w:rsidRPr="00951358">
        <w:t xml:space="preserve">непонимание между ними, </w:t>
      </w:r>
      <w:r w:rsidRPr="00951358">
        <w:t xml:space="preserve">поглощение подростков </w:t>
      </w:r>
      <w:r w:rsidR="00C24639" w:rsidRPr="00951358">
        <w:t>киберпространством приводят к возникновению</w:t>
      </w:r>
      <w:r w:rsidRPr="00951358">
        <w:t xml:space="preserve"> таких негативных явлений, как насилие, агрессия, наркомания, </w:t>
      </w:r>
      <w:r w:rsidRPr="00951358">
        <w:lastRenderedPageBreak/>
        <w:t>суицид</w:t>
      </w:r>
      <w:r w:rsidR="009844EE" w:rsidRPr="00951358">
        <w:t>,</w:t>
      </w:r>
      <w:r w:rsidRPr="00951358">
        <w:t xml:space="preserve"> правовой нигилизм. Именно поэтому семья должна оставаться основной средой воспитания, местом сохранения, каналом и средством передачи информации, культуры и традиционных для российского общества и менталитета ценностей, обеспечивать эмоциональную, материальную и социальную поддержку индивидуума, его гармоничный рост и полноценное развитие. </w:t>
      </w:r>
      <w:r w:rsidR="00743661" w:rsidRPr="00951358">
        <w:t>[3]</w:t>
      </w:r>
    </w:p>
    <w:p w:rsidR="00D34820" w:rsidRPr="00951358" w:rsidRDefault="00D34820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rPr>
          <w:color w:val="262626"/>
        </w:rPr>
        <w:t xml:space="preserve">Террористами, экстремистами не рождаются, ими становятся под воздействием определенных факторов, условий и обстоятельств. Глубинные причины </w:t>
      </w:r>
      <w:proofErr w:type="spellStart"/>
      <w:r w:rsidRPr="00951358">
        <w:rPr>
          <w:color w:val="262626"/>
        </w:rPr>
        <w:t>радикализации</w:t>
      </w:r>
      <w:proofErr w:type="spellEnd"/>
      <w:r w:rsidRPr="00951358">
        <w:rPr>
          <w:color w:val="262626"/>
        </w:rPr>
        <w:t xml:space="preserve"> и </w:t>
      </w:r>
      <w:proofErr w:type="spellStart"/>
      <w:r w:rsidRPr="00951358">
        <w:rPr>
          <w:color w:val="262626"/>
        </w:rPr>
        <w:t>экстремизации</w:t>
      </w:r>
      <w:proofErr w:type="spellEnd"/>
      <w:r w:rsidRPr="00951358">
        <w:rPr>
          <w:color w:val="262626"/>
        </w:rPr>
        <w:t xml:space="preserve"> сознания и поведения человека </w:t>
      </w:r>
      <w:proofErr w:type="gramStart"/>
      <w:r w:rsidRPr="00951358">
        <w:rPr>
          <w:color w:val="262626"/>
        </w:rPr>
        <w:t>связаны</w:t>
      </w:r>
      <w:proofErr w:type="gramEnd"/>
      <w:r w:rsidRPr="00951358">
        <w:rPr>
          <w:color w:val="262626"/>
        </w:rPr>
        <w:t xml:space="preserve"> прежде всег</w:t>
      </w:r>
      <w:r w:rsidR="00461CC9" w:rsidRPr="00951358">
        <w:rPr>
          <w:color w:val="262626"/>
        </w:rPr>
        <w:t xml:space="preserve">о с проблемой его социализации. </w:t>
      </w:r>
      <w:r w:rsidRPr="00951358">
        <w:rPr>
          <w:color w:val="262626"/>
        </w:rPr>
        <w:t xml:space="preserve">Истоки социализации формируются в семье - первичном институте социализации. По своей значимости социализирующая, воспитательная роль семьи несравнима ни с какими другими социальными институтами. Семья закладывает фундаментальные ценности, нормы, традиции, основы мировоззрения и поведения, общения, идентичность, на основе которых формируются социально значимые черты личности. </w:t>
      </w:r>
      <w:r w:rsidR="00743661" w:rsidRPr="00951358">
        <w:t>[1]</w:t>
      </w:r>
    </w:p>
    <w:p w:rsidR="00D34820" w:rsidRPr="00951358" w:rsidRDefault="00D34820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rPr>
          <w:color w:val="262626"/>
        </w:rPr>
        <w:t>Благополучная семья удовлетворяет основные потребности ребенка – материальные, моральные, духовные, интеллектуальные, эмоциональные. В любящей и дружной семье закладываются основы духовно-нравственного, трудового, гражданско-патриотического воспитания, на основе которого прививается иммунитет к радикализму и экстремизму.</w:t>
      </w:r>
    </w:p>
    <w:p w:rsidR="00D34820" w:rsidRPr="00951358" w:rsidRDefault="00D34820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proofErr w:type="gramStart"/>
      <w:r w:rsidRPr="00951358">
        <w:rPr>
          <w:color w:val="262626"/>
        </w:rPr>
        <w:t xml:space="preserve">Семья, в которой отсутствует любовь, внимание, забота, ценностное отношение </w:t>
      </w:r>
      <w:r w:rsidR="009844EE" w:rsidRPr="00951358">
        <w:rPr>
          <w:color w:val="262626"/>
        </w:rPr>
        <w:t xml:space="preserve">друг к другу, но есть равнодушие, </w:t>
      </w:r>
      <w:r w:rsidRPr="00951358">
        <w:rPr>
          <w:color w:val="262626"/>
        </w:rPr>
        <w:t>упреки, критика, ссоры, конфликты, ро</w:t>
      </w:r>
      <w:r w:rsidR="009844EE" w:rsidRPr="00951358">
        <w:rPr>
          <w:color w:val="262626"/>
        </w:rPr>
        <w:t>дительский диктат</w:t>
      </w:r>
      <w:r w:rsidRPr="00951358">
        <w:rPr>
          <w:color w:val="262626"/>
        </w:rPr>
        <w:t xml:space="preserve"> негативно влияет на человека, разрушает его психику.</w:t>
      </w:r>
      <w:proofErr w:type="gramEnd"/>
      <w:r w:rsidRPr="00951358">
        <w:rPr>
          <w:color w:val="262626"/>
        </w:rPr>
        <w:t xml:space="preserve"> Конфликтная, проблемная семья отчуждает своих членов друг от друга, ожесточает, озлобляет их. В итоге неблагополучие в семье может привести к поиску альтернативной семьи, альтернативной социализации. Часто новой семьей для индивида становится религиозная группа или религиозная семья. </w:t>
      </w:r>
      <w:proofErr w:type="gramStart"/>
      <w:r w:rsidRPr="00951358">
        <w:rPr>
          <w:color w:val="262626"/>
        </w:rPr>
        <w:t>В ней, как и в традиционной семье, есть «родители» («отец», «мать») и «дети».</w:t>
      </w:r>
      <w:proofErr w:type="gramEnd"/>
      <w:r w:rsidRPr="00951358">
        <w:rPr>
          <w:color w:val="262626"/>
        </w:rPr>
        <w:t xml:space="preserve"> Во вно</w:t>
      </w:r>
      <w:r w:rsidR="009844EE" w:rsidRPr="00951358">
        <w:rPr>
          <w:color w:val="262626"/>
        </w:rPr>
        <w:t>вь приобретенной «семье» молодые люди</w:t>
      </w:r>
      <w:r w:rsidRPr="00951358">
        <w:rPr>
          <w:color w:val="262626"/>
        </w:rPr>
        <w:t xml:space="preserve"> получают «второе рождение», им дают новые имена, внушают идею их избранности и исключительности. О других — непосвященных, говорят как о «чужих», «заблудших», «неверных», «врагах». Новая семья изолируется от внешнего мира, ее члены обрывают все прежние связи с родными, близкими, друзьями, знакомыми.</w:t>
      </w:r>
      <w:r w:rsidR="00743661" w:rsidRPr="00951358">
        <w:t xml:space="preserve"> [3]</w:t>
      </w:r>
    </w:p>
    <w:p w:rsidR="00D34820" w:rsidRPr="00951358" w:rsidRDefault="00D34820" w:rsidP="009844EE">
      <w:pPr>
        <w:pStyle w:val="a3"/>
        <w:shd w:val="clear" w:color="auto" w:fill="FFFFFF"/>
        <w:spacing w:before="0" w:beforeAutospacing="0" w:after="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proofErr w:type="gramStart"/>
      <w:r w:rsidRPr="00951358">
        <w:rPr>
          <w:color w:val="262626"/>
        </w:rPr>
        <w:t>Такие «альтернативные» семьи противопоставляют людей другу, делят их на «своих» и «чужих», разжигают фанатизм, нетерпимость, вражду по отношению к инакомыслящим, культивируют вседозволенность, цинизм.</w:t>
      </w:r>
      <w:proofErr w:type="gramEnd"/>
    </w:p>
    <w:p w:rsidR="00D34820" w:rsidRPr="00951358" w:rsidRDefault="00D34820" w:rsidP="00EA7486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rPr>
          <w:color w:val="262626"/>
        </w:rPr>
        <w:lastRenderedPageBreak/>
        <w:t>Чем же привлекательна альтернативная религиозная семья? Тем, что она предлагает своим адептам то, чего они были лишены в своей родной семье - любовь, заботу, внимание, поддержку, взаимопомощь. Также она обещает человеку обретение смысла жизни, познание абсолютной истины и путей самосовершенствования, избавление от одиночества, страданий, «домашнего плена», пристанище для разочаровавшихся людей. Альтернативная семья манит своей твердой организацией, жесткими нравственными и поведенческими правилами жизни, авторитаризмом лидера, претендующего на роль духовного пастыря и т.д.</w:t>
      </w:r>
      <w:r w:rsidR="00EA7486" w:rsidRPr="00951358">
        <w:rPr>
          <w:color w:val="262626"/>
        </w:rPr>
        <w:t xml:space="preserve"> </w:t>
      </w:r>
      <w:r w:rsidRPr="00951358">
        <w:rPr>
          <w:color w:val="262626"/>
        </w:rPr>
        <w:t xml:space="preserve">На самом деле в новой семье, по сути, в секте человек теряет самостоятельность. У него происходит трансформация сознания и поведения, </w:t>
      </w:r>
      <w:proofErr w:type="spellStart"/>
      <w:r w:rsidRPr="00951358">
        <w:rPr>
          <w:color w:val="262626"/>
        </w:rPr>
        <w:t>деиндивидуализация</w:t>
      </w:r>
      <w:proofErr w:type="spellEnd"/>
      <w:r w:rsidRPr="00951358">
        <w:rPr>
          <w:color w:val="262626"/>
        </w:rPr>
        <w:t xml:space="preserve">, стремление к однородности, потеря идентичности, </w:t>
      </w:r>
      <w:proofErr w:type="spellStart"/>
      <w:r w:rsidRPr="00951358">
        <w:rPr>
          <w:color w:val="262626"/>
        </w:rPr>
        <w:t>ресоциализация</w:t>
      </w:r>
      <w:proofErr w:type="spellEnd"/>
      <w:r w:rsidRPr="00951358">
        <w:rPr>
          <w:color w:val="262626"/>
        </w:rPr>
        <w:t>.</w:t>
      </w:r>
    </w:p>
    <w:p w:rsidR="00461CC9" w:rsidRPr="00951358" w:rsidRDefault="00461CC9" w:rsidP="009844EE">
      <w:pPr>
        <w:pStyle w:val="a3"/>
        <w:shd w:val="clear" w:color="auto" w:fill="FFFFFF"/>
        <w:spacing w:before="0" w:beforeAutospacing="0" w:after="300" w:afterAutospacing="0" w:line="360" w:lineRule="auto"/>
        <w:ind w:left="-567" w:right="141" w:firstLine="552"/>
        <w:jc w:val="both"/>
        <w:textAlignment w:val="baseline"/>
        <w:rPr>
          <w:color w:val="262626"/>
        </w:rPr>
      </w:pPr>
      <w:r w:rsidRPr="00951358">
        <w:rPr>
          <w:color w:val="262626"/>
        </w:rPr>
        <w:t>Итак, духовный иммунитет в отношении любых социальных отклонений, в том числе, против экстремизма и терроризма, формируется, прежде всего, в традици</w:t>
      </w:r>
      <w:r w:rsidR="00EA29F7" w:rsidRPr="00951358">
        <w:rPr>
          <w:color w:val="262626"/>
        </w:rPr>
        <w:t>онной, крепкой, благополучной</w:t>
      </w:r>
      <w:r w:rsidRPr="00951358">
        <w:rPr>
          <w:color w:val="262626"/>
        </w:rPr>
        <w:t xml:space="preserve"> семье. Именно такая семья способна противостоять религиозной нетерпимости, фанатизму, радикализму, экстремизму.</w:t>
      </w:r>
      <w:r w:rsidR="00312A12" w:rsidRPr="00951358">
        <w:rPr>
          <w:color w:val="262626"/>
        </w:rPr>
        <w:t xml:space="preserve"> Д</w:t>
      </w:r>
      <w:r w:rsidRPr="00951358">
        <w:t xml:space="preserve">ети для родителей всегда остаются детьми, поэтому воспитательная роль родных и близких в исследуемой сфере не должна терять свою значимость и уходить на задний план и при </w:t>
      </w:r>
      <w:r w:rsidR="00312A12" w:rsidRPr="00951358">
        <w:t xml:space="preserve">взрослении детей, и при их </w:t>
      </w:r>
      <w:r w:rsidRPr="00951358">
        <w:t>самостоятельной жизни</w:t>
      </w:r>
      <w:r w:rsidR="00312A12" w:rsidRPr="00951358">
        <w:t>.</w:t>
      </w:r>
      <w:r w:rsidRPr="00951358">
        <w:t xml:space="preserve"> </w:t>
      </w:r>
    </w:p>
    <w:p w:rsidR="00461CC9" w:rsidRPr="00951358" w:rsidRDefault="00461CC9" w:rsidP="009844EE">
      <w:pPr>
        <w:pStyle w:val="2"/>
        <w:spacing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951358">
        <w:rPr>
          <w:rFonts w:ascii="Times New Roman" w:hAnsi="Times New Roman" w:cs="Times New Roman"/>
          <w:sz w:val="24"/>
          <w:szCs w:val="24"/>
        </w:rPr>
        <w:t>Библиографический список</w:t>
      </w:r>
    </w:p>
    <w:p w:rsidR="00461CC9" w:rsidRPr="00951358" w:rsidRDefault="00461CC9" w:rsidP="009844EE">
      <w:pPr>
        <w:numPr>
          <w:ilvl w:val="0"/>
          <w:numId w:val="2"/>
        </w:numPr>
        <w:spacing w:after="3"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Вартанова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М. Л. Роль семьи в воспитании детей и предупреждении правонарушений среди несовершеннолетних / М. Л.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Вартанова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// Актуальные вопросы современной науки: материалы XXII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Международ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науч</w:t>
      </w:r>
      <w:proofErr w:type="gramStart"/>
      <w:r w:rsidRPr="00951358">
        <w:rPr>
          <w:rFonts w:ascii="Times New Roman" w:hAnsi="Times New Roman" w:cs="Times New Roman"/>
          <w:sz w:val="24"/>
          <w:szCs w:val="24"/>
        </w:rPr>
        <w:t>.-</w:t>
      </w:r>
      <w:proofErr w:type="gramEnd"/>
      <w:r w:rsidRPr="00951358">
        <w:rPr>
          <w:rFonts w:ascii="Times New Roman" w:hAnsi="Times New Roman" w:cs="Times New Roman"/>
          <w:sz w:val="24"/>
          <w:szCs w:val="24"/>
        </w:rPr>
        <w:t>практ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конф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>. – М.: ООО «Изд-во «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Спутник+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>», 2014. – С. 130–135.</w:t>
      </w:r>
    </w:p>
    <w:p w:rsidR="00461CC9" w:rsidRPr="00951358" w:rsidRDefault="00461CC9" w:rsidP="009844EE">
      <w:pPr>
        <w:numPr>
          <w:ilvl w:val="0"/>
          <w:numId w:val="2"/>
        </w:numPr>
        <w:spacing w:after="3"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r w:rsidRPr="00951358">
        <w:rPr>
          <w:rFonts w:ascii="Times New Roman" w:hAnsi="Times New Roman" w:cs="Times New Roman"/>
          <w:sz w:val="24"/>
          <w:szCs w:val="24"/>
        </w:rPr>
        <w:t xml:space="preserve">Коноплева А. А. Нравственное воспитание как механизм трансляции культуры в условиях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аксиологического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кризиса современного общества (на примере деятельности органов внутренних дел Российской Федерации) / А. А. Коноплева // Таврические студии. Серия: Искусствоведение. – 2016. – № 9 (23). – С. 28–34.</w:t>
      </w:r>
    </w:p>
    <w:p w:rsidR="00461CC9" w:rsidRPr="00951358" w:rsidRDefault="00461CC9" w:rsidP="009844EE">
      <w:pPr>
        <w:numPr>
          <w:ilvl w:val="0"/>
          <w:numId w:val="2"/>
        </w:numPr>
        <w:spacing w:after="3" w:line="360" w:lineRule="auto"/>
        <w:ind w:left="-567" w:right="141" w:firstLine="55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51358">
        <w:rPr>
          <w:rFonts w:ascii="Times New Roman" w:hAnsi="Times New Roman" w:cs="Times New Roman"/>
          <w:sz w:val="24"/>
          <w:szCs w:val="24"/>
        </w:rPr>
        <w:t>Собольников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В. В. Деструктивная семья как фактор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делинквентной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социализации несовершеннолетних / В. В.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Собольников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// Психология. Историко-критические обзоры и современные исследования. – 2016. – Т. 5. – № 5А. – С. 21–33.</w:t>
      </w:r>
    </w:p>
    <w:p w:rsidR="00EA29F7" w:rsidRPr="00951358" w:rsidRDefault="001501EE" w:rsidP="00EA29F7">
      <w:pPr>
        <w:pStyle w:val="footnotedescription"/>
        <w:numPr>
          <w:ilvl w:val="0"/>
          <w:numId w:val="2"/>
        </w:numPr>
        <w:spacing w:after="29" w:line="360" w:lineRule="auto"/>
        <w:ind w:left="-567" w:right="141" w:firstLine="552"/>
        <w:rPr>
          <w:rFonts w:ascii="Times New Roman" w:hAnsi="Times New Roman" w:cs="Times New Roman"/>
          <w:sz w:val="24"/>
          <w:szCs w:val="24"/>
        </w:rPr>
      </w:pPr>
      <w:r w:rsidRPr="00951358">
        <w:rPr>
          <w:rFonts w:ascii="Times New Roman" w:hAnsi="Times New Roman" w:cs="Times New Roman"/>
          <w:sz w:val="24"/>
          <w:szCs w:val="24"/>
        </w:rPr>
        <w:t xml:space="preserve">Закон Республики Таджикистан от 2 августа 2011 г. № 762 «Об ответственности родителей за обучение и воспитание детей» (в ред. от 15 марта 2016 г.) //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Ахбори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51358">
        <w:rPr>
          <w:rFonts w:ascii="Times New Roman" w:hAnsi="Times New Roman" w:cs="Times New Roman"/>
          <w:sz w:val="24"/>
          <w:szCs w:val="24"/>
        </w:rPr>
        <w:t>Маджлиси</w:t>
      </w:r>
      <w:proofErr w:type="spellEnd"/>
      <w:r w:rsidRPr="00951358">
        <w:rPr>
          <w:rFonts w:ascii="Times New Roman" w:hAnsi="Times New Roman" w:cs="Times New Roman"/>
          <w:sz w:val="24"/>
          <w:szCs w:val="24"/>
        </w:rPr>
        <w:t xml:space="preserve"> Оли Республики Тадж</w:t>
      </w:r>
      <w:r w:rsidR="00EA29F7" w:rsidRPr="00951358">
        <w:rPr>
          <w:rFonts w:ascii="Times New Roman" w:hAnsi="Times New Roman" w:cs="Times New Roman"/>
          <w:sz w:val="24"/>
          <w:szCs w:val="24"/>
        </w:rPr>
        <w:t>икистан. 2011. № 7–8.  Ст. 616.</w:t>
      </w:r>
    </w:p>
    <w:sectPr w:rsidR="00EA29F7" w:rsidRPr="00951358" w:rsidSect="00127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0F4" w:rsidRDefault="00B160F4" w:rsidP="007C12E6">
      <w:pPr>
        <w:spacing w:after="0" w:line="240" w:lineRule="auto"/>
      </w:pPr>
      <w:r>
        <w:separator/>
      </w:r>
    </w:p>
  </w:endnote>
  <w:endnote w:type="continuationSeparator" w:id="0">
    <w:p w:rsidR="00B160F4" w:rsidRDefault="00B160F4" w:rsidP="007C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0F4" w:rsidRDefault="00B160F4" w:rsidP="007C12E6">
      <w:pPr>
        <w:spacing w:after="0" w:line="240" w:lineRule="auto"/>
      </w:pPr>
      <w:r>
        <w:separator/>
      </w:r>
    </w:p>
  </w:footnote>
  <w:footnote w:type="continuationSeparator" w:id="0">
    <w:p w:rsidR="00B160F4" w:rsidRDefault="00B160F4" w:rsidP="007C12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5251E"/>
    <w:multiLevelType w:val="hybridMultilevel"/>
    <w:tmpl w:val="4E72D6B6"/>
    <w:lvl w:ilvl="0" w:tplc="BE08B974">
      <w:start w:val="1"/>
      <w:numFmt w:val="decimal"/>
      <w:lvlText w:val="%1)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F4EE098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1B24CC6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ABE964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006169E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B00B448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23C5B1A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8528638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330458E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DF342E6"/>
    <w:multiLevelType w:val="hybridMultilevel"/>
    <w:tmpl w:val="88E2EC0E"/>
    <w:lvl w:ilvl="0" w:tplc="8F1A6A40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20AF008">
      <w:start w:val="1"/>
      <w:numFmt w:val="lowerLetter"/>
      <w:lvlText w:val="%2"/>
      <w:lvlJc w:val="left"/>
      <w:pPr>
        <w:ind w:left="136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D24E4A0">
      <w:start w:val="1"/>
      <w:numFmt w:val="lowerRoman"/>
      <w:lvlText w:val="%3"/>
      <w:lvlJc w:val="left"/>
      <w:pPr>
        <w:ind w:left="208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FEEE01E">
      <w:start w:val="1"/>
      <w:numFmt w:val="decimal"/>
      <w:lvlText w:val="%4"/>
      <w:lvlJc w:val="left"/>
      <w:pPr>
        <w:ind w:left="280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16E57CE">
      <w:start w:val="1"/>
      <w:numFmt w:val="lowerLetter"/>
      <w:lvlText w:val="%5"/>
      <w:lvlJc w:val="left"/>
      <w:pPr>
        <w:ind w:left="352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A58ACA8">
      <w:start w:val="1"/>
      <w:numFmt w:val="lowerRoman"/>
      <w:lvlText w:val="%6"/>
      <w:lvlJc w:val="left"/>
      <w:pPr>
        <w:ind w:left="424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3DEE65D0">
      <w:start w:val="1"/>
      <w:numFmt w:val="decimal"/>
      <w:lvlText w:val="%7"/>
      <w:lvlJc w:val="left"/>
      <w:pPr>
        <w:ind w:left="496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DA8D662">
      <w:start w:val="1"/>
      <w:numFmt w:val="lowerLetter"/>
      <w:lvlText w:val="%8"/>
      <w:lvlJc w:val="left"/>
      <w:pPr>
        <w:ind w:left="568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0C719C">
      <w:start w:val="1"/>
      <w:numFmt w:val="lowerRoman"/>
      <w:lvlText w:val="%9"/>
      <w:lvlJc w:val="left"/>
      <w:pPr>
        <w:ind w:left="6403"/>
      </w:pPr>
      <w:rPr>
        <w:rFonts w:ascii="Calibri" w:eastAsia="Calibri" w:hAnsi="Calibri" w:cs="Calibri"/>
        <w:b w:val="0"/>
        <w:i w:val="0"/>
        <w:strike w:val="0"/>
        <w:dstrike w:val="0"/>
        <w:color w:val="181717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46B2"/>
    <w:rsid w:val="00032AD6"/>
    <w:rsid w:val="000813A8"/>
    <w:rsid w:val="000F5E9E"/>
    <w:rsid w:val="001276AB"/>
    <w:rsid w:val="00130DA3"/>
    <w:rsid w:val="001501EE"/>
    <w:rsid w:val="00312A12"/>
    <w:rsid w:val="00352E9F"/>
    <w:rsid w:val="003B6F97"/>
    <w:rsid w:val="00461CC9"/>
    <w:rsid w:val="00485C02"/>
    <w:rsid w:val="005D477A"/>
    <w:rsid w:val="006F7C91"/>
    <w:rsid w:val="007234DA"/>
    <w:rsid w:val="00743661"/>
    <w:rsid w:val="00765939"/>
    <w:rsid w:val="007A3278"/>
    <w:rsid w:val="007C12E6"/>
    <w:rsid w:val="00925446"/>
    <w:rsid w:val="00951358"/>
    <w:rsid w:val="009844EE"/>
    <w:rsid w:val="009C5512"/>
    <w:rsid w:val="00AA76BB"/>
    <w:rsid w:val="00AE3682"/>
    <w:rsid w:val="00B160F4"/>
    <w:rsid w:val="00BE63E4"/>
    <w:rsid w:val="00C24639"/>
    <w:rsid w:val="00CE0E63"/>
    <w:rsid w:val="00D34820"/>
    <w:rsid w:val="00D91795"/>
    <w:rsid w:val="00DC0B90"/>
    <w:rsid w:val="00EA29F7"/>
    <w:rsid w:val="00EA7486"/>
    <w:rsid w:val="00ED78B9"/>
    <w:rsid w:val="00F17DE4"/>
    <w:rsid w:val="00F32EC4"/>
    <w:rsid w:val="00F346B2"/>
    <w:rsid w:val="00F47D90"/>
    <w:rsid w:val="00FB67EE"/>
    <w:rsid w:val="00FE7E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6AB"/>
  </w:style>
  <w:style w:type="paragraph" w:styleId="2">
    <w:name w:val="heading 2"/>
    <w:next w:val="a"/>
    <w:link w:val="20"/>
    <w:uiPriority w:val="9"/>
    <w:unhideWhenUsed/>
    <w:qFormat/>
    <w:rsid w:val="00461CC9"/>
    <w:pPr>
      <w:keepNext/>
      <w:keepLines/>
      <w:spacing w:after="0"/>
      <w:ind w:left="10" w:right="1" w:hanging="10"/>
      <w:jc w:val="center"/>
      <w:outlineLvl w:val="1"/>
    </w:pPr>
    <w:rPr>
      <w:rFonts w:ascii="Calibri" w:eastAsia="Calibri" w:hAnsi="Calibri" w:cs="Calibri"/>
      <w:b/>
      <w:i/>
      <w:color w:val="181717"/>
      <w:sz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otnotedescription">
    <w:name w:val="footnote description"/>
    <w:next w:val="a"/>
    <w:link w:val="footnotedescriptionChar"/>
    <w:hidden/>
    <w:rsid w:val="007C12E6"/>
    <w:pPr>
      <w:spacing w:after="0" w:line="244" w:lineRule="auto"/>
      <w:ind w:right="42"/>
      <w:jc w:val="both"/>
    </w:pPr>
    <w:rPr>
      <w:rFonts w:ascii="Calibri" w:eastAsia="Calibri" w:hAnsi="Calibri" w:cs="Calibri"/>
      <w:color w:val="181717"/>
      <w:sz w:val="18"/>
      <w:lang w:eastAsia="ru-RU"/>
    </w:rPr>
  </w:style>
  <w:style w:type="character" w:customStyle="1" w:styleId="footnotedescriptionChar">
    <w:name w:val="footnote description Char"/>
    <w:link w:val="footnotedescription"/>
    <w:rsid w:val="007C12E6"/>
    <w:rPr>
      <w:rFonts w:ascii="Calibri" w:eastAsia="Calibri" w:hAnsi="Calibri" w:cs="Calibri"/>
      <w:color w:val="181717"/>
      <w:sz w:val="18"/>
      <w:lang w:eastAsia="ru-RU"/>
    </w:rPr>
  </w:style>
  <w:style w:type="character" w:customStyle="1" w:styleId="footnotemark">
    <w:name w:val="footnote mark"/>
    <w:hidden/>
    <w:rsid w:val="007C12E6"/>
    <w:rPr>
      <w:rFonts w:ascii="Calibri" w:eastAsia="Calibri" w:hAnsi="Calibri" w:cs="Calibri"/>
      <w:color w:val="181717"/>
      <w:sz w:val="16"/>
      <w:vertAlign w:val="superscript"/>
    </w:rPr>
  </w:style>
  <w:style w:type="character" w:customStyle="1" w:styleId="20">
    <w:name w:val="Заголовок 2 Знак"/>
    <w:basedOn w:val="a0"/>
    <w:link w:val="2"/>
    <w:uiPriority w:val="9"/>
    <w:rsid w:val="00461CC9"/>
    <w:rPr>
      <w:rFonts w:ascii="Calibri" w:eastAsia="Calibri" w:hAnsi="Calibri" w:cs="Calibri"/>
      <w:b/>
      <w:i/>
      <w:color w:val="181717"/>
      <w:sz w:val="20"/>
      <w:lang w:eastAsia="ru-RU"/>
    </w:rPr>
  </w:style>
  <w:style w:type="paragraph" w:styleId="a4">
    <w:name w:val="header"/>
    <w:basedOn w:val="a"/>
    <w:link w:val="a5"/>
    <w:uiPriority w:val="99"/>
    <w:unhideWhenUsed/>
    <w:rsid w:val="009254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925446"/>
  </w:style>
  <w:style w:type="paragraph" w:styleId="a6">
    <w:name w:val="footer"/>
    <w:basedOn w:val="a"/>
    <w:link w:val="a7"/>
    <w:uiPriority w:val="99"/>
    <w:unhideWhenUsed/>
    <w:rsid w:val="0092544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925446"/>
  </w:style>
  <w:style w:type="paragraph" w:styleId="a8">
    <w:name w:val="endnote text"/>
    <w:basedOn w:val="a"/>
    <w:link w:val="a9"/>
    <w:uiPriority w:val="99"/>
    <w:semiHidden/>
    <w:unhideWhenUsed/>
    <w:rsid w:val="00765939"/>
    <w:pPr>
      <w:spacing w:after="0"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765939"/>
    <w:rPr>
      <w:sz w:val="20"/>
      <w:szCs w:val="20"/>
    </w:rPr>
  </w:style>
  <w:style w:type="paragraph" w:styleId="aa">
    <w:name w:val="footnote text"/>
    <w:basedOn w:val="a"/>
    <w:link w:val="ab"/>
    <w:uiPriority w:val="99"/>
    <w:semiHidden/>
    <w:unhideWhenUsed/>
    <w:rsid w:val="00765939"/>
    <w:pPr>
      <w:spacing w:after="0" w:line="240" w:lineRule="auto"/>
    </w:pPr>
    <w:rPr>
      <w:sz w:val="20"/>
      <w:szCs w:val="20"/>
    </w:rPr>
  </w:style>
  <w:style w:type="character" w:customStyle="1" w:styleId="ab">
    <w:name w:val="Текст сноски Знак"/>
    <w:basedOn w:val="a0"/>
    <w:link w:val="aa"/>
    <w:uiPriority w:val="99"/>
    <w:semiHidden/>
    <w:rsid w:val="00765939"/>
    <w:rPr>
      <w:sz w:val="20"/>
      <w:szCs w:val="20"/>
    </w:rPr>
  </w:style>
  <w:style w:type="character" w:styleId="ac">
    <w:name w:val="endnote reference"/>
    <w:basedOn w:val="a0"/>
    <w:uiPriority w:val="99"/>
    <w:semiHidden/>
    <w:unhideWhenUsed/>
    <w:rsid w:val="00765939"/>
    <w:rPr>
      <w:vertAlign w:val="superscript"/>
    </w:rPr>
  </w:style>
  <w:style w:type="character" w:styleId="ad">
    <w:name w:val="footnote reference"/>
    <w:basedOn w:val="a0"/>
    <w:uiPriority w:val="99"/>
    <w:semiHidden/>
    <w:unhideWhenUsed/>
    <w:rsid w:val="00765939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9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481E6-DE29-4043-81F8-94C3E6BD0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3</Pages>
  <Words>1038</Words>
  <Characters>5923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Жданова</dc:creator>
  <cp:keywords/>
  <dc:description/>
  <cp:lastModifiedBy>GMR</cp:lastModifiedBy>
  <cp:revision>26</cp:revision>
  <dcterms:created xsi:type="dcterms:W3CDTF">2023-12-02T17:03:00Z</dcterms:created>
  <dcterms:modified xsi:type="dcterms:W3CDTF">2024-10-21T15:57:00Z</dcterms:modified>
</cp:coreProperties>
</file>