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2B2" w:rsidRPr="00FE0A53" w:rsidRDefault="00FE0A53" w:rsidP="00ED45C0">
      <w:pPr>
        <w:spacing w:after="0" w:line="360" w:lineRule="auto"/>
        <w:ind w:left="567" w:right="-568" w:firstLine="709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E0A53">
        <w:rPr>
          <w:rStyle w:val="af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IV Всероссийский конкурс «ВОСПИТАНИЕ ПАТРИОТА И ГРАЖДАНИНА РОССИИ 21 ВЕКА»</w:t>
      </w:r>
    </w:p>
    <w:p w:rsidR="000F22B2" w:rsidRPr="00ED45C0" w:rsidRDefault="000F22B2" w:rsidP="00ED45C0">
      <w:pPr>
        <w:spacing w:after="0" w:line="36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left="567"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iCs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ГАПОУ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НСО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«Новосибирский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колледж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пищевой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промышленности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и</w:t>
      </w:r>
      <w:r w:rsidR="00C45D55"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D45C0">
        <w:rPr>
          <w:rFonts w:ascii="Times New Roman" w:eastAsia="Arial Unicode MS" w:hAnsi="Times New Roman"/>
          <w:b/>
          <w:bCs/>
          <w:sz w:val="28"/>
          <w:szCs w:val="28"/>
          <w:bdr w:val="none" w:sz="0" w:space="0" w:color="auto" w:frame="1"/>
        </w:rPr>
        <w:t>переработки»</w:t>
      </w: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22B2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25662917"/>
    </w:p>
    <w:p w:rsidR="00FE0A53" w:rsidRDefault="00FE0A53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E0A53" w:rsidRDefault="00FE0A53" w:rsidP="008B09CC">
      <w:pPr>
        <w:spacing w:after="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1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уховно-нравственно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и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гражданско-патриотическо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урочной и внеурочной деятельности</w:t>
      </w:r>
    </w:p>
    <w:bookmarkEnd w:id="1"/>
    <w:p w:rsidR="00FE0A53" w:rsidRDefault="00FE0A53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E0A53" w:rsidRDefault="00FE0A53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E0A53" w:rsidRDefault="00FE0A53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E0A53" w:rsidRPr="00ED45C0" w:rsidRDefault="00FE0A53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22B2" w:rsidRPr="00ED45C0" w:rsidRDefault="000F22B2" w:rsidP="008B09CC">
      <w:pPr>
        <w:spacing w:after="0" w:line="360" w:lineRule="auto"/>
        <w:ind w:right="-1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ED45C0">
        <w:rPr>
          <w:rFonts w:ascii="Times New Roman" w:hAnsi="Times New Roman"/>
          <w:b/>
          <w:sz w:val="28"/>
          <w:szCs w:val="28"/>
        </w:rPr>
        <w:t>Автор:</w:t>
      </w:r>
      <w:r w:rsidR="00C45D55" w:rsidRPr="00ED45C0">
        <w:rPr>
          <w:rFonts w:ascii="Times New Roman" w:hAnsi="Times New Roman"/>
          <w:b/>
          <w:sz w:val="28"/>
          <w:szCs w:val="28"/>
        </w:rPr>
        <w:t xml:space="preserve"> </w:t>
      </w:r>
      <w:r w:rsidR="00011B7A" w:rsidRPr="00011B7A">
        <w:rPr>
          <w:rFonts w:ascii="Times New Roman" w:hAnsi="Times New Roman"/>
          <w:sz w:val="28"/>
          <w:szCs w:val="28"/>
        </w:rPr>
        <w:t>Векшина Галина Васильевна,</w:t>
      </w:r>
      <w:r w:rsidR="00011B7A">
        <w:rPr>
          <w:rFonts w:ascii="Times New Roman" w:hAnsi="Times New Roman"/>
          <w:b/>
          <w:sz w:val="28"/>
          <w:szCs w:val="28"/>
        </w:rPr>
        <w:t xml:space="preserve"> </w:t>
      </w:r>
      <w:r w:rsidRPr="00ED45C0">
        <w:rPr>
          <w:rFonts w:ascii="Times New Roman" w:hAnsi="Times New Roman"/>
          <w:bCs/>
          <w:sz w:val="28"/>
          <w:szCs w:val="28"/>
        </w:rPr>
        <w:t>Свиржевская</w:t>
      </w:r>
      <w:r w:rsidR="00C45D55" w:rsidRPr="00ED45C0">
        <w:rPr>
          <w:rFonts w:ascii="Times New Roman" w:hAnsi="Times New Roman"/>
          <w:bCs/>
          <w:sz w:val="28"/>
          <w:szCs w:val="28"/>
        </w:rPr>
        <w:t xml:space="preserve"> </w:t>
      </w:r>
      <w:r w:rsidRPr="00ED45C0">
        <w:rPr>
          <w:rFonts w:ascii="Times New Roman" w:hAnsi="Times New Roman"/>
          <w:bCs/>
          <w:sz w:val="28"/>
          <w:szCs w:val="28"/>
        </w:rPr>
        <w:t>Светлана</w:t>
      </w:r>
      <w:r w:rsidR="00C45D55" w:rsidRPr="00ED45C0">
        <w:rPr>
          <w:rFonts w:ascii="Times New Roman" w:hAnsi="Times New Roman"/>
          <w:bCs/>
          <w:sz w:val="28"/>
          <w:szCs w:val="28"/>
        </w:rPr>
        <w:t xml:space="preserve"> </w:t>
      </w:r>
      <w:r w:rsidRPr="00ED45C0">
        <w:rPr>
          <w:rFonts w:ascii="Times New Roman" w:hAnsi="Times New Roman"/>
          <w:bCs/>
          <w:sz w:val="28"/>
          <w:szCs w:val="28"/>
        </w:rPr>
        <w:t>Васильевна</w:t>
      </w:r>
      <w:r w:rsidR="003E38DF" w:rsidRPr="00ED45C0">
        <w:rPr>
          <w:rFonts w:ascii="Times New Roman" w:hAnsi="Times New Roman"/>
          <w:bCs/>
          <w:sz w:val="28"/>
          <w:szCs w:val="28"/>
        </w:rPr>
        <w:t>,</w:t>
      </w:r>
      <w:r w:rsidR="00C45D55" w:rsidRPr="00ED45C0">
        <w:rPr>
          <w:rFonts w:ascii="Times New Roman" w:hAnsi="Times New Roman"/>
          <w:bCs/>
          <w:sz w:val="28"/>
          <w:szCs w:val="28"/>
        </w:rPr>
        <w:t xml:space="preserve"> </w:t>
      </w:r>
      <w:r w:rsidR="003E38DF" w:rsidRPr="00ED45C0">
        <w:rPr>
          <w:rFonts w:ascii="Times New Roman" w:hAnsi="Times New Roman"/>
          <w:bCs/>
          <w:sz w:val="28"/>
          <w:szCs w:val="28"/>
        </w:rPr>
        <w:t>Чернова</w:t>
      </w:r>
      <w:r w:rsidR="00C45D55" w:rsidRPr="00ED45C0">
        <w:rPr>
          <w:rFonts w:ascii="Times New Roman" w:hAnsi="Times New Roman"/>
          <w:bCs/>
          <w:sz w:val="28"/>
          <w:szCs w:val="28"/>
        </w:rPr>
        <w:t xml:space="preserve"> </w:t>
      </w:r>
      <w:r w:rsidR="003E38DF" w:rsidRPr="00ED45C0">
        <w:rPr>
          <w:rFonts w:ascii="Times New Roman" w:hAnsi="Times New Roman"/>
          <w:bCs/>
          <w:sz w:val="28"/>
          <w:szCs w:val="28"/>
        </w:rPr>
        <w:t>Ирина</w:t>
      </w:r>
      <w:r w:rsidR="00C45D55" w:rsidRPr="00ED45C0">
        <w:rPr>
          <w:rFonts w:ascii="Times New Roman" w:hAnsi="Times New Roman"/>
          <w:bCs/>
          <w:sz w:val="28"/>
          <w:szCs w:val="28"/>
        </w:rPr>
        <w:t xml:space="preserve"> </w:t>
      </w:r>
      <w:r w:rsidR="003E38DF" w:rsidRPr="00ED45C0">
        <w:rPr>
          <w:rFonts w:ascii="Times New Roman" w:hAnsi="Times New Roman"/>
          <w:bCs/>
          <w:sz w:val="28"/>
          <w:szCs w:val="28"/>
        </w:rPr>
        <w:t>Викторовна</w:t>
      </w: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22B2" w:rsidRPr="00ED45C0" w:rsidRDefault="000F22B2" w:rsidP="00ED45C0">
      <w:pPr>
        <w:spacing w:after="0" w:line="360" w:lineRule="auto"/>
        <w:ind w:right="-568" w:firstLine="709"/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tbl>
      <w:tblPr>
        <w:tblW w:w="957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0"/>
      </w:tblGrid>
      <w:tr w:rsidR="000F22B2" w:rsidRPr="00ED45C0" w:rsidTr="00EE50A5">
        <w:trPr>
          <w:trHeight w:val="308"/>
          <w:jc w:val="center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F22B2" w:rsidRPr="00ED45C0" w:rsidRDefault="000F22B2" w:rsidP="00ED45C0">
            <w:pPr>
              <w:spacing w:after="0" w:line="360" w:lineRule="auto"/>
              <w:ind w:right="-568" w:firstLine="709"/>
              <w:jc w:val="center"/>
              <w:rPr>
                <w:rFonts w:ascii="Times New Roman" w:eastAsia="Arial Unicode MS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  <w:tr w:rsidR="000F22B2" w:rsidRPr="00ED45C0" w:rsidTr="00EE50A5">
        <w:trPr>
          <w:trHeight w:val="308"/>
          <w:jc w:val="center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F22B2" w:rsidRPr="00ED45C0" w:rsidRDefault="000F22B2" w:rsidP="00ED45C0">
            <w:pPr>
              <w:spacing w:after="0" w:line="360" w:lineRule="auto"/>
              <w:ind w:left="567" w:right="-568" w:firstLine="709"/>
              <w:rPr>
                <w:rFonts w:ascii="Times New Roman" w:eastAsia="Arial Unicode MS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FE0A53" w:rsidRPr="00ED45C0" w:rsidRDefault="00FE0A53" w:rsidP="00ED45C0">
      <w:pPr>
        <w:spacing w:after="0" w:line="360" w:lineRule="auto"/>
        <w:ind w:left="567" w:right="-568" w:firstLine="709"/>
        <w:rPr>
          <w:rFonts w:ascii="Times New Roman" w:hAnsi="Times New Roman"/>
          <w:b/>
          <w:sz w:val="28"/>
          <w:szCs w:val="28"/>
        </w:rPr>
      </w:pPr>
    </w:p>
    <w:p w:rsidR="000F22B2" w:rsidRPr="00ED45C0" w:rsidRDefault="000F22B2" w:rsidP="00ED45C0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5C0">
        <w:rPr>
          <w:rFonts w:ascii="Times New Roman" w:hAnsi="Times New Roman"/>
          <w:b/>
          <w:sz w:val="28"/>
          <w:szCs w:val="28"/>
        </w:rPr>
        <w:t>2024</w:t>
      </w:r>
    </w:p>
    <w:p w:rsidR="000F22B2" w:rsidRDefault="000F22B2" w:rsidP="00ED45C0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3627F7" w:rsidRPr="00ED45C0" w:rsidRDefault="003627F7" w:rsidP="00ED45C0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4"/>
        <w:gridCol w:w="1333"/>
      </w:tblGrid>
      <w:tr w:rsidR="000F22B2" w:rsidRPr="00ED45C0" w:rsidTr="008B09CC">
        <w:tc>
          <w:tcPr>
            <w:tcW w:w="8414" w:type="dxa"/>
          </w:tcPr>
          <w:p w:rsidR="000F22B2" w:rsidRPr="00ED45C0" w:rsidRDefault="000F22B2" w:rsidP="00ED45C0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333" w:type="dxa"/>
          </w:tcPr>
          <w:p w:rsidR="000F22B2" w:rsidRPr="00ED45C0" w:rsidRDefault="000F22B2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F22B2" w:rsidRPr="00ED45C0" w:rsidTr="008B09CC">
        <w:tc>
          <w:tcPr>
            <w:tcW w:w="8414" w:type="dxa"/>
          </w:tcPr>
          <w:p w:rsidR="000F22B2" w:rsidRPr="00ED45C0" w:rsidRDefault="00BD1504" w:rsidP="00ED45C0">
            <w:pPr>
              <w:pStyle w:val="a4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EE50A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етоды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технологии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E50A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духовно-нравственного,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E50A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гражданско-патриотического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E50A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воспитания</w:t>
            </w:r>
          </w:p>
        </w:tc>
        <w:tc>
          <w:tcPr>
            <w:tcW w:w="1333" w:type="dxa"/>
          </w:tcPr>
          <w:p w:rsidR="000F22B2" w:rsidRPr="00ED45C0" w:rsidRDefault="007425EA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627F7" w:rsidRPr="00ED45C0" w:rsidTr="008B09CC">
        <w:tc>
          <w:tcPr>
            <w:tcW w:w="8414" w:type="dxa"/>
          </w:tcPr>
          <w:p w:rsidR="003627F7" w:rsidRDefault="003627F7" w:rsidP="00ED45C0">
            <w:pPr>
              <w:pStyle w:val="a4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системы воспитания</w:t>
            </w:r>
          </w:p>
        </w:tc>
        <w:tc>
          <w:tcPr>
            <w:tcW w:w="1333" w:type="dxa"/>
          </w:tcPr>
          <w:p w:rsidR="003627F7" w:rsidRPr="00ED45C0" w:rsidRDefault="003627F7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25EA" w:rsidRPr="00ED45C0" w:rsidTr="008B09CC">
        <w:tc>
          <w:tcPr>
            <w:tcW w:w="8414" w:type="dxa"/>
          </w:tcPr>
          <w:p w:rsidR="007425EA" w:rsidRPr="00ED45C0" w:rsidRDefault="007425EA" w:rsidP="00ED45C0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педагогических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технологий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воспитанию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уроках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истории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C45D55"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обществознания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333" w:type="dxa"/>
          </w:tcPr>
          <w:p w:rsidR="007425EA" w:rsidRPr="00ED45C0" w:rsidRDefault="003627F7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0F37D7" w:rsidRPr="00ED45C0" w:rsidTr="008B09CC">
        <w:tc>
          <w:tcPr>
            <w:tcW w:w="8414" w:type="dxa"/>
          </w:tcPr>
          <w:p w:rsidR="000F37D7" w:rsidRPr="00ED45C0" w:rsidRDefault="007425EA" w:rsidP="00ED45C0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Применение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педагогических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технологий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воспитанию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духовно-нравственных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гражданско-патриотических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личности</w:t>
            </w:r>
            <w:r w:rsidR="00BD1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внеурочной</w:t>
            </w:r>
            <w:r w:rsidR="00C45D55"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</w:t>
            </w:r>
          </w:p>
        </w:tc>
        <w:tc>
          <w:tcPr>
            <w:tcW w:w="1333" w:type="dxa"/>
          </w:tcPr>
          <w:p w:rsidR="000F37D7" w:rsidRPr="00ED45C0" w:rsidRDefault="003627F7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0F37D7" w:rsidRPr="00ED45C0" w:rsidTr="008B09CC">
        <w:tc>
          <w:tcPr>
            <w:tcW w:w="8414" w:type="dxa"/>
          </w:tcPr>
          <w:p w:rsidR="00EB52EF" w:rsidRPr="00ED45C0" w:rsidRDefault="000F37D7" w:rsidP="00ED45C0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D45C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1333" w:type="dxa"/>
          </w:tcPr>
          <w:p w:rsidR="000F37D7" w:rsidRPr="00ED45C0" w:rsidRDefault="003627F7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CA0170" w:rsidRDefault="00CA0170" w:rsidP="00CA0170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CA0170" w:rsidRDefault="00CA0170" w:rsidP="008B09CC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B09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ED45C0" w:rsidRDefault="00CA0170" w:rsidP="00CA0170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2</w:t>
            </w:r>
          </w:p>
        </w:tc>
        <w:tc>
          <w:tcPr>
            <w:tcW w:w="1333" w:type="dxa"/>
          </w:tcPr>
          <w:p w:rsidR="00CA0170" w:rsidRDefault="00CA0170" w:rsidP="008B09CC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B09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ED45C0" w:rsidRDefault="00CA0170" w:rsidP="00CA0170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3</w:t>
            </w:r>
          </w:p>
        </w:tc>
        <w:tc>
          <w:tcPr>
            <w:tcW w:w="1333" w:type="dxa"/>
          </w:tcPr>
          <w:p w:rsidR="00CA0170" w:rsidRDefault="008B09CC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ED45C0" w:rsidRDefault="00CA0170" w:rsidP="00CA0170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4</w:t>
            </w:r>
          </w:p>
        </w:tc>
        <w:tc>
          <w:tcPr>
            <w:tcW w:w="1333" w:type="dxa"/>
          </w:tcPr>
          <w:p w:rsidR="00CA0170" w:rsidRDefault="00CA0170" w:rsidP="008B09CC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B09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CA0170" w:rsidRDefault="00CA0170" w:rsidP="00CA0170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Приложение 5</w:t>
            </w:r>
          </w:p>
        </w:tc>
        <w:tc>
          <w:tcPr>
            <w:tcW w:w="1333" w:type="dxa"/>
          </w:tcPr>
          <w:p w:rsidR="00CA0170" w:rsidRDefault="00CA0170" w:rsidP="008B09CC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B09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ED45C0" w:rsidRDefault="00CA0170" w:rsidP="00CA0170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6</w:t>
            </w:r>
          </w:p>
        </w:tc>
        <w:tc>
          <w:tcPr>
            <w:tcW w:w="1333" w:type="dxa"/>
          </w:tcPr>
          <w:p w:rsidR="00CA0170" w:rsidRDefault="00CA0170" w:rsidP="008B09CC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B09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CA0170" w:rsidRPr="00ED45C0" w:rsidTr="008B09CC">
        <w:tc>
          <w:tcPr>
            <w:tcW w:w="8414" w:type="dxa"/>
          </w:tcPr>
          <w:p w:rsidR="00CA0170" w:rsidRPr="00ED45C0" w:rsidRDefault="00CA0170" w:rsidP="00CA0170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7</w:t>
            </w:r>
          </w:p>
        </w:tc>
        <w:tc>
          <w:tcPr>
            <w:tcW w:w="1333" w:type="dxa"/>
          </w:tcPr>
          <w:p w:rsidR="00CA0170" w:rsidRDefault="008B09CC" w:rsidP="00BD1504">
            <w:pPr>
              <w:spacing w:line="36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</w:tbl>
    <w:p w:rsidR="000F22B2" w:rsidRPr="00ED45C0" w:rsidRDefault="000F22B2" w:rsidP="00ED45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2B2" w:rsidRPr="00ED45C0" w:rsidRDefault="000F22B2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F27375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27375" w:rsidRPr="00ED45C0" w:rsidRDefault="003627F7" w:rsidP="00ED45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Введение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События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настоящего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времени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подтверждают,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что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нестабильность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экономической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сферы,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социальная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дифференциация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общества,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девальвация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ценностей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оказали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негативное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воздействие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общественное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сознание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большинства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социальных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возрастных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групп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населения,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прежде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всего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современной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молодежи.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широком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плане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духовно-нравственное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—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интегральный,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стратегический,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интеллектуальный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ресурс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общества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всего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государства.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Нравственная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составляющая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духовно-нравственного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воспитания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формируется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преимущественно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воздействиями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сознание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влияет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внешнее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поведение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человека,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отношения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миру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природы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миру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людей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является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результатом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воспитания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направленности,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отражая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этом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ценностные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ориентации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личности.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Становление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развитие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духовно-нравственного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потенциала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использовании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рационального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фактора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реализуется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несколькими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путями: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1)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через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приобщение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студентов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искусству,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живописи,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музыке,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театру,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также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различным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видам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творческой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2)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через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развитие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образно-эмоциональной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сферы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молодых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людей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повседневной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жизни;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3)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через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создание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внутриличностного,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межличностного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психологического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комфорта;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4)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через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оценку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самооценку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уровня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развития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знаний,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навыков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умений,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которые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студент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получает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овладении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учебными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дисциплинами.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Воспитательный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потенциал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учебных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дисциплин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общеобразовательного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цикла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позиции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значимости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для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формирования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гражданской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культуры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студентов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среднего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специального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учебного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заведения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достаточно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велик.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Учебные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дисциплины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общеобразовательного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цикла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образуют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единую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совокупность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мировоззренческих,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аксиологических,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духовных,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также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соответствующих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организационно-деятельностных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ресурсов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аудиторной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внеаудиторной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работы.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Учебные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дисциплины: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«История»,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«История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России»,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lastRenderedPageBreak/>
        <w:t>«Обществознание»,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обладающие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огромным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воспитательным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потенциалом,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формируют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гражданскую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культуру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студентов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колледжа.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Они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помогают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воспитывать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них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качества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личности,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которые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необходимы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для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адаптации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современном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гражданском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обществе: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патриотизм,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толерантность,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гражданственность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другие.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86A" w:rsidRPr="00ED45C0" w:rsidRDefault="00D0486A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Кроме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того,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процессе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изучения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этих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дисциплин,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постигая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знания-мнения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человеке,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взаимоотношения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природой,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обществом,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студенты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приобретают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ценности,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ценностные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ориентации,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нравственные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позиции.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86A" w:rsidRPr="00ED45C0" w:rsidRDefault="00D0486A" w:rsidP="00ED45C0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Одним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из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основных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направлений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деятельности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колледжа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является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формирование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духовно-нравственного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патриотического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воспитания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каждого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обучающегося.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каждом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предмете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ведется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целенаправленная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воспитанию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нравственных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патриотических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каждом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человеке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гражданине.</w:t>
      </w:r>
    </w:p>
    <w:p w:rsidR="00F27375" w:rsidRPr="00ED45C0" w:rsidRDefault="003E38DF" w:rsidP="00ED45C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патриотизма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нравственных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подрастающего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поколения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задач,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стоящих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737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обществом.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27375" w:rsidRPr="00ED45C0" w:rsidRDefault="003E38DF" w:rsidP="00ED45C0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шедшие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перемены,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прежних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идеологических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побуждает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переосмыслить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жизни.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российском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истинного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важнейшей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ценности,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молодом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гражданских,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37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качеств.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преподавателями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молодом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поколении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духовно-нравственных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8AC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патриотизма.</w:t>
      </w:r>
    </w:p>
    <w:p w:rsidR="004B1416" w:rsidRPr="00ED45C0" w:rsidRDefault="004B1416" w:rsidP="00ED45C0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проекта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40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духовно-нравственных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40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40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</w:t>
      </w:r>
      <w:r w:rsidR="002A2EF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ических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A2EF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A2EF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A2EF3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путём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вовлечения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создания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мероприятий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урочной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внеурочной</w:t>
      </w:r>
      <w:r w:rsidR="00C45D55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18AC" w:rsidRPr="00ED45C0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деятельности.</w:t>
      </w:r>
    </w:p>
    <w:p w:rsidR="00385403" w:rsidRPr="00ED45C0" w:rsidRDefault="00385403" w:rsidP="00ED45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5C0">
        <w:rPr>
          <w:rFonts w:ascii="Times New Roman" w:hAnsi="Times New Roman" w:cs="Times New Roman"/>
          <w:b/>
          <w:sz w:val="28"/>
          <w:szCs w:val="28"/>
        </w:rPr>
        <w:t>Для</w:t>
      </w:r>
      <w:r w:rsidR="00C45D55" w:rsidRPr="00ED45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b/>
          <w:sz w:val="28"/>
          <w:szCs w:val="28"/>
        </w:rPr>
        <w:t>достижения</w:t>
      </w:r>
      <w:r w:rsidR="00C45D55" w:rsidRPr="00ED45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b/>
          <w:sz w:val="28"/>
          <w:szCs w:val="28"/>
        </w:rPr>
        <w:t>цели</w:t>
      </w:r>
      <w:r w:rsidR="00C45D55" w:rsidRPr="00ED45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EF3" w:rsidRPr="00ED45C0">
        <w:rPr>
          <w:rFonts w:ascii="Times New Roman" w:hAnsi="Times New Roman" w:cs="Times New Roman"/>
          <w:b/>
          <w:sz w:val="28"/>
          <w:szCs w:val="28"/>
        </w:rPr>
        <w:t>поставлены</w:t>
      </w:r>
      <w:r w:rsidR="00C45D55" w:rsidRPr="00ED45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85403" w:rsidRPr="00ED45C0" w:rsidRDefault="00385403" w:rsidP="00ED45C0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lastRenderedPageBreak/>
        <w:t>Провести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анализ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форм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видов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деятельности,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направленных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формирование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патриотических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чувств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подрастающего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sz w:val="28"/>
          <w:szCs w:val="28"/>
        </w:rPr>
        <w:t>поколения;</w:t>
      </w:r>
    </w:p>
    <w:p w:rsidR="00385403" w:rsidRPr="00ED45C0" w:rsidRDefault="00385403" w:rsidP="00ED45C0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5C0">
        <w:rPr>
          <w:rFonts w:ascii="Times New Roman" w:hAnsi="Times New Roman" w:cs="Times New Roman"/>
          <w:sz w:val="28"/>
          <w:szCs w:val="28"/>
        </w:rPr>
        <w:t>Создать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="00EE50A5" w:rsidRPr="00ED45C0">
        <w:rPr>
          <w:rFonts w:ascii="Times New Roman" w:hAnsi="Times New Roman" w:cs="Times New Roman"/>
          <w:sz w:val="28"/>
          <w:szCs w:val="28"/>
        </w:rPr>
        <w:t>систему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="00EE50A5" w:rsidRPr="00ED45C0">
        <w:rPr>
          <w:rFonts w:ascii="Times New Roman" w:hAnsi="Times New Roman" w:cs="Times New Roman"/>
          <w:sz w:val="28"/>
          <w:szCs w:val="28"/>
        </w:rPr>
        <w:t>мероприятий</w:t>
      </w:r>
      <w:r w:rsidR="00C45D55" w:rsidRPr="00ED45C0">
        <w:rPr>
          <w:rFonts w:ascii="Times New Roman" w:hAnsi="Times New Roman" w:cs="Times New Roman"/>
          <w:sz w:val="28"/>
          <w:szCs w:val="28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молодом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поколении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духовно-нравственных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</w:t>
      </w:r>
      <w:r w:rsidRPr="00ED45C0">
        <w:rPr>
          <w:rFonts w:ascii="Times New Roman" w:hAnsi="Times New Roman" w:cs="Times New Roman"/>
          <w:sz w:val="28"/>
          <w:szCs w:val="28"/>
        </w:rPr>
        <w:t>;</w:t>
      </w:r>
    </w:p>
    <w:p w:rsidR="00EE50A5" w:rsidRPr="00ED45C0" w:rsidRDefault="00EE50A5" w:rsidP="00ED45C0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Начать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молодом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поколении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духовно-нравственных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гражданской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</w:t>
      </w:r>
      <w:r w:rsidRPr="00ED45C0">
        <w:rPr>
          <w:rFonts w:ascii="Times New Roman" w:hAnsi="Times New Roman" w:cs="Times New Roman"/>
          <w:sz w:val="28"/>
          <w:szCs w:val="28"/>
        </w:rPr>
        <w:t>.</w:t>
      </w:r>
    </w:p>
    <w:p w:rsidR="00D50557" w:rsidRPr="00ED45C0" w:rsidRDefault="00D50557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демократизации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закономерен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пробуждения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национального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самосознания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России.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этого,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переориентирована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удовлетворение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национально-культурных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запросов</w:t>
      </w:r>
      <w:r w:rsidR="00C45D55"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общества.</w:t>
      </w:r>
    </w:p>
    <w:p w:rsidR="00F27375" w:rsidRPr="00ED45C0" w:rsidRDefault="00F27375" w:rsidP="00ED45C0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0557" w:rsidRPr="00ED45C0" w:rsidRDefault="00D50557" w:rsidP="00ED45C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</w:t>
      </w:r>
      <w:r w:rsidR="00A01157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етоды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технологии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духовно-нравственного</w:t>
      </w:r>
      <w:r w:rsidR="00EE50A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E50A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гражданско-патриотического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воспитания</w:t>
      </w:r>
    </w:p>
    <w:p w:rsidR="00CC6A64" w:rsidRPr="00ED45C0" w:rsidRDefault="00CC6A64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организованная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целенаправленная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преподавателей,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направленная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вывших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ценностей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защитника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Родины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C6A64" w:rsidRPr="00ED45C0" w:rsidRDefault="00EE50A5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Сухомлинский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писал: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«Самый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общаясь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забывает,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единомышленника.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сокровенные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уголки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могучим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орудием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молодую,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формирующуюся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личность.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чуткости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побуждающей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поведению,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поступкам».</w:t>
      </w:r>
    </w:p>
    <w:p w:rsidR="00EE50A5" w:rsidRDefault="00EE50A5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рождается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смысле,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внешнее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преподавателей,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среды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нравственного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юноши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девушки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вполне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сформировавшимися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людьми.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присущие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убеждения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сложились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внешкольных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современная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испытывает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мощное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искусства.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колледж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одиночку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подключается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готовят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150B" w:rsidRPr="0002150B" w:rsidRDefault="0002150B" w:rsidP="0002150B">
      <w:pPr>
        <w:pStyle w:val="a4"/>
        <w:shd w:val="clear" w:color="auto" w:fill="FFFFFF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5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Наиболее распространенные формы работы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02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2150B" w:rsidRPr="0002150B" w:rsidRDefault="0002150B" w:rsidP="000215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Гражданско-патриотическое и военно-историческое (проведение торжественных собраний, встреч с ветеранами, руководителями ветеранских общественных организаций, посвященные ратной и трудовой доблести россиян, проблемам патриотического воспитания молодежи, деятельность поисковых отрядов; вахта памяти; походы по местам боевой и трудовой славы, диспут «Что значит быть патриотом»; дебаты «Альтернативная гражданская служба:</w:t>
      </w:r>
      <w:proofErr w:type="gramEnd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«За» и «Против», организация работы с ветеранами военной службы, Великой Отечественной войны и локальных войн в рамках Месячника защитников Отечества и празднования Дня победы и др.);</w:t>
      </w:r>
      <w:proofErr w:type="gramEnd"/>
    </w:p>
    <w:p w:rsidR="0002150B" w:rsidRPr="0002150B" w:rsidRDefault="0002150B" w:rsidP="000215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Духовно-нравственное и эстетическое (литературно-музыкальные вечера, просмотр видеофильмов из серии «Наши Герои», творческие встречи с бардами и авторами-исполнителями песен патриотической тематики, проведение викторин, олимпиад, конкурсов об истории и традициях российского государства, Вооруженных Сил, организация выставок в музеях, а также </w:t>
      </w:r>
      <w:proofErr w:type="spellStart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книжно</w:t>
      </w:r>
      <w:proofErr w:type="spellEnd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-иллюстративных выставок научной библиотеки, проведение литературной гостиной «Войну забыть нельзя», конкурсы эссе, плакатов, рисунков «Сыны Отечества»;</w:t>
      </w:r>
      <w:proofErr w:type="gramEnd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реферативных работ студентов об истории своих семей, участниках Великой Отечественной войны, локальных конфликтов, </w:t>
      </w:r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тружеников тыла, исследовательских работ «Моя семья в военной истории Отечества»);</w:t>
      </w:r>
    </w:p>
    <w:p w:rsidR="0002150B" w:rsidRPr="0002150B" w:rsidRDefault="0002150B" w:rsidP="000215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Волонтерское (проведение акции «Ветеран», Дня донора, проведение мероприятий на социальных объектах студенческими отрядами, помощь военнослужащим и инвалидам, находящимся на излечении в госпиталях, проведение благотворительных концертов);</w:t>
      </w:r>
    </w:p>
    <w:p w:rsidR="006015D1" w:rsidRDefault="0002150B" w:rsidP="000215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Спортивно-массовое (проведение традиционного лыжного пробега, студенческой игры «Зарница», пожарно-прикладной эстафеты, соревнование «Конкурс молодого бойца студенческих отрядов»)</w:t>
      </w:r>
      <w:proofErr w:type="gramStart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редложенная модель базируется на системном, деятельностном, личностно-ориентированном, аксиологическом, культурологическом подходах.</w:t>
      </w:r>
      <w:r w:rsidRPr="0002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6A64" w:rsidRPr="00ED45C0" w:rsidRDefault="00EE50A5" w:rsidP="000215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ГАПОУ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«НКППиП»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уховно-нравственное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гражданско-патриотическое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вариативных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целями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дачами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способам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относят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как: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убеждения,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поощрение,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приучение,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этическая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A64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беседа.</w:t>
      </w:r>
      <w:proofErr w:type="gramEnd"/>
    </w:p>
    <w:p w:rsidR="00C45D55" w:rsidRPr="00ED45C0" w:rsidRDefault="00C45D55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системы мероприятий по воспитанию лежат и</w:t>
      </w:r>
      <w:r w:rsidRPr="00ED45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нновационные воспитательные технологии —</w:t>
      </w:r>
      <w:r w:rsidR="006015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научно обоснованных приемов и методик, способствующих установлению таких отношений между субъектами процесса, при которых в непосредственном контакте достигается поставленная цель – приобщение воспитуемых к общечеловеческим культурным ценностям.</w:t>
      </w:r>
    </w:p>
    <w:p w:rsidR="00C45D55" w:rsidRPr="00ED45C0" w:rsidRDefault="00C45D55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технологии, являясь одним из средств воспитания, позволяют получить определённые результаты: позитивный социальный опыт обучающихся – опыт взаимодействия, общения, совместной деятельности.</w:t>
      </w:r>
    </w:p>
    <w:p w:rsidR="00CC6A64" w:rsidRPr="00ED45C0" w:rsidRDefault="00CC6A64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воспитанникам,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мировоззрения,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авторитета.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увеличивается,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личностью,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авторитетом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наставника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убедятся,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расхождений,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тносится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1B7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доброжелательно.</w:t>
      </w:r>
    </w:p>
    <w:p w:rsidR="001A34AD" w:rsidRPr="00ED45C0" w:rsidRDefault="00CC6A64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7B2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наибольшее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семьей.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усилий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4AD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преподавателей,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4AD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4AD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7B2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4AD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1FF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успеху.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50557" w:rsidRPr="00ED45C0" w:rsidRDefault="00D50557" w:rsidP="00ED45C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4"/>
      </w:tblGrid>
      <w:tr w:rsidR="000F37D7" w:rsidRPr="00ED45C0" w:rsidTr="00EE50A5">
        <w:tc>
          <w:tcPr>
            <w:tcW w:w="8414" w:type="dxa"/>
          </w:tcPr>
          <w:p w:rsidR="000F37D7" w:rsidRPr="00ED45C0" w:rsidRDefault="000F37D7" w:rsidP="00ED45C0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  <w:r w:rsidR="00C45D55"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Реализация</w:t>
            </w:r>
            <w:r w:rsidR="00C45D55"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системы</w:t>
            </w:r>
            <w:r w:rsidR="00C45D55"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D45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воспитания</w:t>
            </w:r>
          </w:p>
        </w:tc>
      </w:tr>
    </w:tbl>
    <w:p w:rsidR="000F37D7" w:rsidRPr="00ED45C0" w:rsidRDefault="000F37D7" w:rsidP="00ED45C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Применение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педагогических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технологий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воспитанию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уроках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истории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обществознания</w:t>
      </w:r>
    </w:p>
    <w:p w:rsidR="004B47ED" w:rsidRPr="00ED45C0" w:rsidRDefault="004B47ED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курсах,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первую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обществознания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истории.</w:t>
      </w:r>
    </w:p>
    <w:p w:rsidR="004B47ED" w:rsidRPr="00ED45C0" w:rsidRDefault="004B47ED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обществознания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народа,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героической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борьбе,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подвигах,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талантах,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Отечества,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гербу,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флагу,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непримиримость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врагам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России.</w:t>
      </w:r>
      <w:proofErr w:type="gramEnd"/>
    </w:p>
    <w:p w:rsidR="000F37D7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Разработаны технологии учебной и внеурочной деятельности подростков, обеспечивающие воплощение историко-патриотических знаний, эмоционально-ценностного отношения к отечественной культуре в активных формах историко-краеведческой, социально ориентированной деятельности.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истории и обществознания используются активные формы и методы обучения, которые помогают формировать навыки социального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общения, раскрывать потенциальные возможности и создают условия для самореализации личности на любом этапе развития.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Гражданско-патриотическое воспитание.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Великий Цицерон говорил: «История – свидетельница веков, факел истины, душа памяти, наставница жизни». Разве возможно воспитывать гражданина своей страны, не зная истории своего отечества?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на занятиях </w:t>
      </w:r>
      <w:r w:rsidR="00051FF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истории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сделать так, чтобы впечатления прошлого входили в духовный мир современных студентов. Они учатся уважению к предкам. Они будут знать, что в свою очередь, передать потомкам.</w:t>
      </w:r>
    </w:p>
    <w:p w:rsidR="005F26D3" w:rsidRPr="00ED45C0" w:rsidRDefault="00051FFC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активно используются следующие формы урочной деятельности:</w:t>
      </w:r>
    </w:p>
    <w:p w:rsidR="005F26D3" w:rsidRPr="00ED45C0" w:rsidRDefault="005F26D3" w:rsidP="00ED45C0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и обсуждение документальных или художественных видеофильмов, совпадающих с изучаемой темой;</w:t>
      </w:r>
    </w:p>
    <w:p w:rsidR="005F26D3" w:rsidRPr="00ED45C0" w:rsidRDefault="005F26D3" w:rsidP="00ED45C0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очные и заочные экскурсии в музеи России, приуроченные к важнейшим историческим датам и событиям;</w:t>
      </w:r>
    </w:p>
    <w:p w:rsidR="00051FFC" w:rsidRPr="00ED45C0" w:rsidRDefault="005F26D3" w:rsidP="00ED45C0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</w:t>
      </w:r>
      <w:r w:rsidR="00051FF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 конкурсах различного уровня;</w:t>
      </w:r>
    </w:p>
    <w:p w:rsidR="005F26D3" w:rsidRPr="00ED45C0" w:rsidRDefault="005F26D3" w:rsidP="00ED45C0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уроки–дискуссии по «трудным» темам истории и обществознания.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Нравственное воспитание</w:t>
      </w:r>
      <w:r w:rsidR="00051FFC" w:rsidRPr="00ED4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является стержнем гуманитарного образования, история занимает основополагающее место в системе духовного воспитания личности.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изучении на уроках истории событий, связанных с жизнью и деятельностью неоднозначных исторических персонажей, таких как: Наполеон Бонапарт, Чингисхан, Петр I, Александр Македонский, О. фон Бисмарк и др., </w:t>
      </w:r>
      <w:r w:rsidR="00051FF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1FF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извлекать уроки из прошлого, определять положительные и отрицательные последствия их деятельности, акцентируя внимание на то, что человек должен думать и прогнозировать последствия своих поступков и действий. Таким образом, содержательный компонент уроков всемирной истории и истории России имеет широкую палитру для создания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содержательной воспитательной ситуации на уроке не только в гражданственно-патриотическом направлении, но и в духовно-нравственном.</w:t>
      </w:r>
    </w:p>
    <w:p w:rsidR="005F26D3" w:rsidRPr="00ED45C0" w:rsidRDefault="00051FFC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обществознания используется </w:t>
      </w:r>
      <w:r w:rsidR="005F26D3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парадокса. Под парадоксом мы понимаем здесь суждения, мнения, резко расходящиеся с обычными представлениями, противоречащие здравому смыслу. Парадокс приводит к взрыву чувств (момент переживания), подталкивает к неожиданным выводам, которые делаются </w:t>
      </w:r>
      <w:r w:rsidR="0007610E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r w:rsidR="005F26D3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самостоятельно, без подсказки </w:t>
      </w:r>
      <w:r w:rsidR="0007610E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="005F26D3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Эти выводы запоминаются надолго, стимулируют дальнейшую мыслительную деятельность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</w:t>
      </w:r>
      <w:r w:rsidR="005F26D3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1FFC" w:rsidRPr="00ED45C0" w:rsidRDefault="0007610E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используемые образовательные технологии:</w:t>
      </w:r>
    </w:p>
    <w:p w:rsidR="00051FFC" w:rsidRPr="00ED45C0" w:rsidRDefault="00051FFC" w:rsidP="00ED45C0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технология – это командная игра. Но изюминка такой организации игровой деятельности состоит в том, что, выполнив одно задание, участники получают подсказку к выполнению следующего, что является эффективным средством повышения двигательной активности и мотивационной готовности к познанию и исследованию.</w:t>
      </w:r>
    </w:p>
    <w:p w:rsidR="00051FFC" w:rsidRPr="00ED45C0" w:rsidRDefault="00051FFC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такой игры можно достичь образовательных целей: реализовать проектную и игровую деятельность, познакомить с новой информацией, закрепить имеющиеся знания, отработать на практике умения детей.</w:t>
      </w:r>
    </w:p>
    <w:p w:rsidR="00051FFC" w:rsidRPr="00ED45C0" w:rsidRDefault="00051FFC" w:rsidP="00ED45C0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проектного обучения. Наиболее эффективной формой признана проектная деятельность, которая позволяет формировать активную жизненную позицию, такие нравственные качества – самостоятельность, инициативность, ответственность, сознательность. А также позволяет каждому ученику почувствовать себя исследователем, овладеть навыками работы с различными источниками информации.</w:t>
      </w:r>
    </w:p>
    <w:p w:rsidR="00051FFC" w:rsidRPr="00ED45C0" w:rsidRDefault="00051FFC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проектов позволяет задействовать различные виды детской деятельности, обеспечивает </w:t>
      </w:r>
      <w:proofErr w:type="spellStart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межпредметную</w:t>
      </w:r>
      <w:proofErr w:type="spellEnd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связь. Способствует развитию критического мышления, фантазии, коммуникативных навыков. Позволяет создать естественную ситуацию общения и практического </w:t>
      </w:r>
      <w:proofErr w:type="gramStart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proofErr w:type="gramEnd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610E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обучающихся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взрослых (педагогов и родителей), которая выстраивается, прежде всего, на нравственных законах.</w:t>
      </w:r>
    </w:p>
    <w:p w:rsidR="00051FFC" w:rsidRPr="00ED45C0" w:rsidRDefault="00051FFC" w:rsidP="00ED45C0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мини музеев. Значимость мини музеев достаточно высока, так как здесь </w:t>
      </w:r>
      <w:r w:rsidR="0007610E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студенты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рассматривают книги и репродукции, открытки и карты, подлинные предметы и вещи, но и сами читают стихи, задают вопросы, беседуют. Ведь патриотические чувства возникают из социального опыта, воплощенного в продуктах материальной и духовной культуры, </w:t>
      </w:r>
      <w:proofErr w:type="gramStart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усваивается </w:t>
      </w:r>
      <w:r w:rsidR="0007610E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 на протяжении всего этапа становления личности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1FFC" w:rsidRPr="00ED45C0" w:rsidRDefault="0007610E" w:rsidP="00ED45C0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Арт-педагогика</w:t>
      </w:r>
      <w:r w:rsidRPr="00ED4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51FFC" w:rsidRPr="00ED4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051FFC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воспитание, образование, развитие личности осуществляются средствами искусства, как классического, так и народного, наряду с содержанием изучаемого предметного курса.</w:t>
      </w:r>
    </w:p>
    <w:p w:rsidR="00051FFC" w:rsidRPr="00ED45C0" w:rsidRDefault="00051FFC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Техника и приемы арт-педагогики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музыкальная, театральная и изобразительная арт-педагогики, </w:t>
      </w:r>
      <w:proofErr w:type="spellStart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фотоколлаж и другие. Все вышеперечисленные техники и приемы взаимосвязаны.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Педагогическая наука не стоит на месте, в последнее время появилось много новых современных технологий, активно внедряются технологии уже опробованные, которые позволяют эффективно реализовывать воспитательный аспект на уроках истории и обществознания. </w:t>
      </w:r>
    </w:p>
    <w:p w:rsidR="005F26D3" w:rsidRPr="00ED45C0" w:rsidRDefault="005F26D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37D7" w:rsidRPr="00ED45C0" w:rsidRDefault="000F37D7" w:rsidP="00ED45C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2.2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Применение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педагогических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технологий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воспитанию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духовно-нравственных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гражданско-патриотических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качеств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личности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внеурочной</w:t>
      </w:r>
      <w:r w:rsidR="00C45D55"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деятельности</w:t>
      </w:r>
    </w:p>
    <w:p w:rsidR="00AB2FF1" w:rsidRPr="00ED45C0" w:rsidRDefault="00F1679A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Целями</w:t>
      </w:r>
      <w:r w:rsidR="00051FFC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гражданско-патриотического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воспитания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414E0C" w:rsidRPr="00ED45C0">
        <w:rPr>
          <w:color w:val="010101"/>
          <w:sz w:val="28"/>
          <w:szCs w:val="28"/>
        </w:rPr>
        <w:t>являются</w:t>
      </w:r>
      <w:r w:rsidR="00AB2FF1" w:rsidRPr="00ED45C0">
        <w:rPr>
          <w:color w:val="010101"/>
          <w:sz w:val="28"/>
          <w:szCs w:val="28"/>
        </w:rPr>
        <w:t>:</w:t>
      </w:r>
    </w:p>
    <w:p w:rsidR="00AB2FF1" w:rsidRPr="00ED45C0" w:rsidRDefault="00AB2FF1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•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повышение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эффективности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существующей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колледже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системы</w:t>
      </w:r>
      <w:r w:rsidR="00C45D55" w:rsidRPr="00ED45C0">
        <w:rPr>
          <w:color w:val="010101"/>
          <w:sz w:val="28"/>
          <w:szCs w:val="28"/>
        </w:rPr>
        <w:t xml:space="preserve"> </w:t>
      </w:r>
      <w:proofErr w:type="gramStart"/>
      <w:r w:rsidRPr="00ED45C0">
        <w:rPr>
          <w:color w:val="010101"/>
          <w:sz w:val="28"/>
          <w:szCs w:val="28"/>
        </w:rPr>
        <w:t>патриотического</w:t>
      </w:r>
      <w:proofErr w:type="gramEnd"/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воспитании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обучающихся;</w:t>
      </w:r>
    </w:p>
    <w:p w:rsidR="00AB2FF1" w:rsidRPr="00ED45C0" w:rsidRDefault="00AB2FF1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•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формирование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личности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гражданина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-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патриота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на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примерах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героев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всех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времен,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на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боевых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традициях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русской,</w:t>
      </w:r>
      <w:r w:rsidR="0007610E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Советской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Российской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Армии;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на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традициях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славного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военно</w:t>
      </w:r>
      <w:r w:rsidR="00414E0C" w:rsidRPr="00ED45C0">
        <w:rPr>
          <w:color w:val="010101"/>
          <w:sz w:val="28"/>
          <w:szCs w:val="28"/>
        </w:rPr>
        <w:t>-исторического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414E0C" w:rsidRPr="00ED45C0">
        <w:rPr>
          <w:color w:val="010101"/>
          <w:sz w:val="28"/>
          <w:szCs w:val="28"/>
        </w:rPr>
        <w:t>прошлого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414E0C" w:rsidRPr="00ED45C0">
        <w:rPr>
          <w:color w:val="010101"/>
          <w:sz w:val="28"/>
          <w:szCs w:val="28"/>
        </w:rPr>
        <w:t>России.</w:t>
      </w:r>
    </w:p>
    <w:p w:rsidR="00F1679A" w:rsidRPr="00ED45C0" w:rsidRDefault="00F1679A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lastRenderedPageBreak/>
        <w:t>Работа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по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формированию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духовно-нравственных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ценностей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гражданско-патриотического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воспитания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реализуется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следующих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направлениях:</w:t>
      </w:r>
    </w:p>
    <w:p w:rsidR="002C0FCF" w:rsidRPr="00ED45C0" w:rsidRDefault="00EB52EF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1.Музейно-педагогические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1679A" w:rsidRPr="00ED45C0">
        <w:rPr>
          <w:color w:val="010101"/>
          <w:sz w:val="28"/>
          <w:szCs w:val="28"/>
        </w:rPr>
        <w:t>технологии.</w:t>
      </w:r>
    </w:p>
    <w:p w:rsidR="002C0FCF" w:rsidRPr="00ED45C0" w:rsidRDefault="00F1679A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-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Поисковая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работа.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Формирование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пополнение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фондов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музей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по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истории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колледжа</w:t>
      </w:r>
      <w:r w:rsidR="005F2133" w:rsidRPr="00ED45C0">
        <w:rPr>
          <w:color w:val="010101"/>
          <w:sz w:val="28"/>
          <w:szCs w:val="28"/>
        </w:rPr>
        <w:t>.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НКППиП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хранит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себе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почти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вековую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историю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является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уникальным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по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своей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сути.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Поэтому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активно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ведется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музейная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работа,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которой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ведущая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роль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принадлежит</w:t>
      </w:r>
      <w:r w:rsidR="00C45D55" w:rsidRPr="00ED45C0">
        <w:rPr>
          <w:color w:val="010101"/>
          <w:sz w:val="28"/>
          <w:szCs w:val="28"/>
        </w:rPr>
        <w:t xml:space="preserve"> </w:t>
      </w:r>
      <w:proofErr w:type="gramStart"/>
      <w:r w:rsidR="005F2133" w:rsidRPr="00ED45C0">
        <w:rPr>
          <w:color w:val="010101"/>
          <w:sz w:val="28"/>
          <w:szCs w:val="28"/>
        </w:rPr>
        <w:t>обучающимся</w:t>
      </w:r>
      <w:proofErr w:type="gramEnd"/>
      <w:r w:rsidR="005F2133" w:rsidRPr="00ED45C0">
        <w:rPr>
          <w:color w:val="010101"/>
          <w:sz w:val="28"/>
          <w:szCs w:val="28"/>
        </w:rPr>
        <w:t>.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Они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занимаются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поиском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информации,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через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работу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с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документами,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экспонатами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музея,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архивными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документами.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Работа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ведется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тесной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2C0FCF" w:rsidRPr="00ED45C0">
        <w:rPr>
          <w:color w:val="010101"/>
          <w:sz w:val="28"/>
          <w:szCs w:val="28"/>
        </w:rPr>
        <w:t>связ</w:t>
      </w:r>
      <w:r w:rsidR="005F2133"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с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ветеранской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организацией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колледжа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очевидцами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прошлых</w:t>
      </w:r>
      <w:r w:rsidR="00C45D55" w:rsidRPr="00ED45C0">
        <w:rPr>
          <w:color w:val="010101"/>
          <w:sz w:val="28"/>
          <w:szCs w:val="28"/>
        </w:rPr>
        <w:t xml:space="preserve"> </w:t>
      </w:r>
      <w:r w:rsidR="005F2133" w:rsidRPr="00ED45C0">
        <w:rPr>
          <w:color w:val="010101"/>
          <w:sz w:val="28"/>
          <w:szCs w:val="28"/>
        </w:rPr>
        <w:t>событий.</w:t>
      </w:r>
    </w:p>
    <w:p w:rsidR="00F6064C" w:rsidRPr="00ED45C0" w:rsidRDefault="00F1679A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proofErr w:type="gramStart"/>
      <w:r w:rsidRPr="00ED45C0">
        <w:rPr>
          <w:color w:val="010101"/>
          <w:sz w:val="28"/>
          <w:szCs w:val="28"/>
        </w:rPr>
        <w:t>-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Исследовательская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AB2FF1" w:rsidRPr="00ED45C0">
        <w:rPr>
          <w:color w:val="010101"/>
          <w:sz w:val="28"/>
          <w:szCs w:val="28"/>
        </w:rPr>
        <w:t>де</w:t>
      </w:r>
      <w:r w:rsidR="00414E0C" w:rsidRPr="00ED45C0">
        <w:rPr>
          <w:color w:val="010101"/>
          <w:sz w:val="28"/>
          <w:szCs w:val="28"/>
        </w:rPr>
        <w:t>ятельность</w:t>
      </w:r>
      <w:r w:rsidR="008C62CA" w:rsidRPr="00ED45C0">
        <w:rPr>
          <w:color w:val="010101"/>
          <w:sz w:val="28"/>
          <w:szCs w:val="28"/>
        </w:rPr>
        <w:t>,</w:t>
      </w:r>
      <w:r w:rsidR="00C45D55" w:rsidRPr="00ED45C0">
        <w:rPr>
          <w:color w:val="010101"/>
          <w:sz w:val="28"/>
          <w:szCs w:val="28"/>
        </w:rPr>
        <w:t xml:space="preserve"> </w:t>
      </w:r>
      <w:r w:rsidR="0007610E" w:rsidRPr="00ED45C0">
        <w:rPr>
          <w:color w:val="010101"/>
          <w:sz w:val="28"/>
          <w:szCs w:val="28"/>
        </w:rPr>
        <w:t>посвя</w:t>
      </w:r>
      <w:r w:rsidRPr="00ED45C0">
        <w:rPr>
          <w:color w:val="010101"/>
          <w:sz w:val="28"/>
          <w:szCs w:val="28"/>
        </w:rPr>
        <w:t>щенная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поиску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информации</w:t>
      </w:r>
      <w:r w:rsidR="00C45D55" w:rsidRPr="00ED45C0">
        <w:rPr>
          <w:color w:val="010101"/>
          <w:sz w:val="28"/>
          <w:szCs w:val="28"/>
        </w:rPr>
        <w:t xml:space="preserve">  </w:t>
      </w:r>
      <w:r w:rsidRPr="00ED45C0">
        <w:rPr>
          <w:color w:val="010101"/>
          <w:sz w:val="28"/>
          <w:szCs w:val="28"/>
        </w:rPr>
        <w:t>о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людях</w:t>
      </w:r>
      <w:r w:rsidR="00414E0C" w:rsidRPr="00ED45C0">
        <w:rPr>
          <w:color w:val="010101"/>
          <w:sz w:val="28"/>
          <w:szCs w:val="28"/>
        </w:rPr>
        <w:t>,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строивших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один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из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самых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старейших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образовательных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уч</w:t>
      </w:r>
      <w:r w:rsidR="008C62CA" w:rsidRPr="00ED45C0">
        <w:rPr>
          <w:color w:val="010101"/>
          <w:sz w:val="28"/>
          <w:szCs w:val="28"/>
        </w:rPr>
        <w:t>реждений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города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Новосибирска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профессиях,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реализуемых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во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все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в</w:t>
      </w:r>
      <w:r w:rsidR="002C0FCF" w:rsidRPr="00ED45C0">
        <w:rPr>
          <w:color w:val="010101"/>
          <w:sz w:val="28"/>
          <w:szCs w:val="28"/>
        </w:rPr>
        <w:t>ремена</w:t>
      </w:r>
      <w:r w:rsidR="00F6064C" w:rsidRPr="00ED45C0">
        <w:rPr>
          <w:color w:val="010101"/>
          <w:sz w:val="28"/>
          <w:szCs w:val="28"/>
        </w:rPr>
        <w:t>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так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например,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создан</w:t>
      </w:r>
      <w:r w:rsidR="00C45D55" w:rsidRPr="00ED45C0">
        <w:rPr>
          <w:color w:val="010101"/>
          <w:sz w:val="28"/>
          <w:szCs w:val="28"/>
        </w:rPr>
        <w:t xml:space="preserve"> </w:t>
      </w:r>
      <w:r w:rsidR="00C41DA9" w:rsidRPr="00ED45C0">
        <w:rPr>
          <w:color w:val="010101"/>
          <w:sz w:val="28"/>
          <w:szCs w:val="28"/>
        </w:rPr>
        <w:t>«М</w:t>
      </w:r>
      <w:r w:rsidR="008C62CA" w:rsidRPr="00ED45C0">
        <w:rPr>
          <w:color w:val="010101"/>
          <w:sz w:val="28"/>
          <w:szCs w:val="28"/>
        </w:rPr>
        <w:t>узей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профессий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8C62CA" w:rsidRPr="00ED45C0">
        <w:rPr>
          <w:color w:val="010101"/>
          <w:sz w:val="28"/>
          <w:szCs w:val="28"/>
        </w:rPr>
        <w:t>колледжа</w:t>
      </w:r>
      <w:r w:rsidR="00C41DA9" w:rsidRPr="00ED45C0">
        <w:rPr>
          <w:color w:val="010101"/>
          <w:sz w:val="28"/>
          <w:szCs w:val="28"/>
        </w:rPr>
        <w:t>»</w:t>
      </w:r>
      <w:r w:rsidR="00F6064C" w:rsidRPr="00ED45C0">
        <w:rPr>
          <w:color w:val="010101"/>
          <w:sz w:val="28"/>
          <w:szCs w:val="28"/>
        </w:rPr>
        <w:t>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где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представлены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все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профессии,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которые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существовали,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были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необходимы,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каждая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свое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время,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так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же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представлены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профессии</w:t>
      </w:r>
      <w:r w:rsidR="00F6064C" w:rsidRPr="00ED45C0">
        <w:rPr>
          <w:color w:val="010101"/>
          <w:sz w:val="28"/>
          <w:szCs w:val="28"/>
        </w:rPr>
        <w:t>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которые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тянутся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нитью,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через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вс</w:t>
      </w:r>
      <w:r w:rsidR="002C0FCF" w:rsidRPr="00ED45C0">
        <w:rPr>
          <w:color w:val="010101"/>
          <w:sz w:val="28"/>
          <w:szCs w:val="28"/>
        </w:rPr>
        <w:t>ю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историю</w:t>
      </w:r>
      <w:r w:rsidR="00C45D55" w:rsidRPr="00ED45C0">
        <w:rPr>
          <w:color w:val="010101"/>
          <w:sz w:val="28"/>
          <w:szCs w:val="28"/>
        </w:rPr>
        <w:t xml:space="preserve"> </w:t>
      </w:r>
      <w:r w:rsidR="00911C4B" w:rsidRPr="00ED45C0">
        <w:rPr>
          <w:color w:val="010101"/>
          <w:sz w:val="28"/>
          <w:szCs w:val="28"/>
        </w:rPr>
        <w:t>95</w:t>
      </w:r>
      <w:r w:rsidR="002C0FCF" w:rsidRPr="00ED45C0">
        <w:rPr>
          <w:color w:val="010101"/>
          <w:sz w:val="28"/>
          <w:szCs w:val="28"/>
        </w:rPr>
        <w:t>-</w:t>
      </w:r>
      <w:r w:rsidR="00F6064C" w:rsidRPr="00ED45C0">
        <w:rPr>
          <w:color w:val="010101"/>
          <w:sz w:val="28"/>
          <w:szCs w:val="28"/>
        </w:rPr>
        <w:t>летнего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образовательного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учреждения,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нужные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во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все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времена,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например</w:t>
      </w:r>
      <w:r w:rsidR="002C0FCF" w:rsidRPr="00ED45C0">
        <w:rPr>
          <w:color w:val="010101"/>
          <w:sz w:val="28"/>
          <w:szCs w:val="28"/>
        </w:rPr>
        <w:t>,</w:t>
      </w:r>
      <w:r w:rsidR="00C45D55" w:rsidRPr="00ED45C0">
        <w:rPr>
          <w:color w:val="010101"/>
          <w:sz w:val="28"/>
          <w:szCs w:val="28"/>
        </w:rPr>
        <w:t xml:space="preserve"> </w:t>
      </w:r>
      <w:r w:rsidR="002C0FCF" w:rsidRPr="00ED45C0">
        <w:rPr>
          <w:color w:val="010101"/>
          <w:sz w:val="28"/>
          <w:szCs w:val="28"/>
        </w:rPr>
        <w:t>«</w:t>
      </w:r>
      <w:r w:rsidR="00F6064C" w:rsidRPr="00ED45C0">
        <w:rPr>
          <w:color w:val="010101"/>
          <w:sz w:val="28"/>
          <w:szCs w:val="28"/>
        </w:rPr>
        <w:t>Профессия</w:t>
      </w:r>
      <w:proofErr w:type="gramEnd"/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–</w:t>
      </w:r>
      <w:r w:rsidR="00C45D55" w:rsidRPr="00ED45C0">
        <w:rPr>
          <w:color w:val="010101"/>
          <w:sz w:val="28"/>
          <w:szCs w:val="28"/>
        </w:rPr>
        <w:t xml:space="preserve"> </w:t>
      </w:r>
      <w:r w:rsidR="00F6064C" w:rsidRPr="00ED45C0">
        <w:rPr>
          <w:color w:val="010101"/>
          <w:sz w:val="28"/>
          <w:szCs w:val="28"/>
        </w:rPr>
        <w:t>Пекарь»</w:t>
      </w:r>
      <w:r w:rsidR="002C0FCF" w:rsidRPr="00ED45C0">
        <w:rPr>
          <w:color w:val="010101"/>
          <w:sz w:val="28"/>
          <w:szCs w:val="28"/>
        </w:rPr>
        <w:t>.</w:t>
      </w:r>
    </w:p>
    <w:p w:rsidR="00911C4B" w:rsidRPr="00ED45C0" w:rsidRDefault="00F6064C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Обучающиеся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формируют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памятные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альбомы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по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профессиям,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собирают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экспонаты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для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экспозиций;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формируют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стенды:</w:t>
      </w:r>
      <w:r w:rsidR="00C45D55" w:rsidRPr="00ED45C0">
        <w:rPr>
          <w:color w:val="010101"/>
          <w:sz w:val="28"/>
          <w:szCs w:val="28"/>
        </w:rPr>
        <w:t xml:space="preserve"> </w:t>
      </w:r>
    </w:p>
    <w:p w:rsidR="00F6064C" w:rsidRPr="00ED45C0" w:rsidRDefault="00911C4B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-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«Аллея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трудовой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доблести»</w:t>
      </w:r>
      <w:r w:rsidR="00BD1504">
        <w:rPr>
          <w:color w:val="010101"/>
          <w:sz w:val="28"/>
          <w:szCs w:val="28"/>
        </w:rPr>
        <w:t xml:space="preserve">, </w:t>
      </w:r>
      <w:r w:rsidRPr="00ED45C0">
        <w:rPr>
          <w:color w:val="010101"/>
          <w:sz w:val="28"/>
          <w:szCs w:val="28"/>
        </w:rPr>
        <w:t>размещенная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на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Студенческой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площади</w:t>
      </w:r>
      <w:r w:rsidR="00BD1504">
        <w:rPr>
          <w:color w:val="010101"/>
          <w:sz w:val="28"/>
          <w:szCs w:val="28"/>
        </w:rPr>
        <w:t xml:space="preserve"> (приложение 1)</w:t>
      </w:r>
      <w:r w:rsidRPr="00ED45C0">
        <w:rPr>
          <w:color w:val="010101"/>
          <w:sz w:val="28"/>
          <w:szCs w:val="28"/>
        </w:rPr>
        <w:t>.</w:t>
      </w:r>
    </w:p>
    <w:p w:rsidR="00911C4B" w:rsidRPr="00ED45C0" w:rsidRDefault="00911C4B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-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«Стена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Памяти»,</w:t>
      </w:r>
      <w:r w:rsidR="00C45D55" w:rsidRPr="00ED45C0">
        <w:rPr>
          <w:color w:val="010101"/>
          <w:sz w:val="28"/>
          <w:szCs w:val="28"/>
        </w:rPr>
        <w:t xml:space="preserve"> </w:t>
      </w:r>
      <w:r w:rsidR="0007610E" w:rsidRPr="00ED45C0">
        <w:rPr>
          <w:color w:val="010101"/>
          <w:sz w:val="28"/>
          <w:szCs w:val="28"/>
        </w:rPr>
        <w:t>посвя</w:t>
      </w:r>
      <w:r w:rsidR="002C0FCF" w:rsidRPr="00ED45C0">
        <w:rPr>
          <w:color w:val="010101"/>
          <w:sz w:val="28"/>
          <w:szCs w:val="28"/>
        </w:rPr>
        <w:t>щенная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участникам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Специальной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</w:t>
      </w:r>
      <w:r w:rsidR="009A6B68" w:rsidRPr="00ED45C0">
        <w:rPr>
          <w:color w:val="010101"/>
          <w:sz w:val="28"/>
          <w:szCs w:val="28"/>
        </w:rPr>
        <w:t>оенной</w:t>
      </w:r>
      <w:r w:rsidR="00C45D55" w:rsidRPr="00ED45C0">
        <w:rPr>
          <w:color w:val="010101"/>
          <w:sz w:val="28"/>
          <w:szCs w:val="28"/>
        </w:rPr>
        <w:t xml:space="preserve"> </w:t>
      </w:r>
      <w:r w:rsidR="009A6B68" w:rsidRPr="00ED45C0">
        <w:rPr>
          <w:color w:val="010101"/>
          <w:sz w:val="28"/>
          <w:szCs w:val="28"/>
        </w:rPr>
        <w:t>опера</w:t>
      </w:r>
      <w:r w:rsidR="002C0FCF" w:rsidRPr="00ED45C0">
        <w:rPr>
          <w:color w:val="010101"/>
          <w:sz w:val="28"/>
          <w:szCs w:val="28"/>
        </w:rPr>
        <w:t>ции,</w:t>
      </w:r>
      <w:r w:rsidR="00C45D55" w:rsidRPr="00ED45C0">
        <w:rPr>
          <w:color w:val="010101"/>
          <w:sz w:val="28"/>
          <w:szCs w:val="28"/>
        </w:rPr>
        <w:t xml:space="preserve"> </w:t>
      </w:r>
      <w:r w:rsidR="002C0FCF" w:rsidRPr="00ED45C0">
        <w:rPr>
          <w:color w:val="010101"/>
          <w:sz w:val="28"/>
          <w:szCs w:val="28"/>
        </w:rPr>
        <w:t>размеще</w:t>
      </w:r>
      <w:r w:rsidR="009A6B68" w:rsidRPr="00ED45C0">
        <w:rPr>
          <w:color w:val="010101"/>
          <w:sz w:val="28"/>
          <w:szCs w:val="28"/>
        </w:rPr>
        <w:t>на</w:t>
      </w:r>
      <w:r w:rsidR="00C45D55" w:rsidRPr="00ED45C0">
        <w:rPr>
          <w:color w:val="010101"/>
          <w:sz w:val="28"/>
          <w:szCs w:val="28"/>
        </w:rPr>
        <w:t xml:space="preserve"> </w:t>
      </w:r>
      <w:r w:rsidR="009A6B68" w:rsidRPr="00ED45C0">
        <w:rPr>
          <w:color w:val="010101"/>
          <w:sz w:val="28"/>
          <w:szCs w:val="28"/>
        </w:rPr>
        <w:t>в</w:t>
      </w:r>
      <w:r w:rsidR="00C45D55" w:rsidRPr="00ED45C0">
        <w:rPr>
          <w:color w:val="010101"/>
          <w:sz w:val="28"/>
          <w:szCs w:val="28"/>
        </w:rPr>
        <w:t xml:space="preserve"> </w:t>
      </w:r>
      <w:r w:rsidR="009A6B68" w:rsidRPr="00ED45C0">
        <w:rPr>
          <w:color w:val="010101"/>
          <w:sz w:val="28"/>
          <w:szCs w:val="28"/>
        </w:rPr>
        <w:t>холле</w:t>
      </w:r>
      <w:r w:rsidR="00C45D55" w:rsidRPr="00ED45C0">
        <w:rPr>
          <w:color w:val="010101"/>
          <w:sz w:val="28"/>
          <w:szCs w:val="28"/>
        </w:rPr>
        <w:t xml:space="preserve"> </w:t>
      </w:r>
      <w:r w:rsidR="009A6B68" w:rsidRPr="00ED45C0">
        <w:rPr>
          <w:color w:val="010101"/>
          <w:sz w:val="28"/>
          <w:szCs w:val="28"/>
        </w:rPr>
        <w:t>колледжа</w:t>
      </w:r>
      <w:r w:rsidR="00DB47CC">
        <w:rPr>
          <w:color w:val="010101"/>
          <w:sz w:val="28"/>
          <w:szCs w:val="28"/>
        </w:rPr>
        <w:t xml:space="preserve"> (приложение 2)</w:t>
      </w:r>
      <w:r w:rsidR="00BD1504">
        <w:rPr>
          <w:color w:val="010101"/>
          <w:sz w:val="28"/>
          <w:szCs w:val="28"/>
        </w:rPr>
        <w:t>.</w:t>
      </w:r>
    </w:p>
    <w:p w:rsidR="009A6B68" w:rsidRPr="00ED45C0" w:rsidRDefault="009A6B68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ED45C0">
        <w:rPr>
          <w:color w:val="010101"/>
          <w:sz w:val="28"/>
          <w:szCs w:val="28"/>
        </w:rPr>
        <w:t>-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8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мая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2024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года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на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Студенческой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площади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была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открыта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Стела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памяти,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посвящённая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всем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защитникам</w:t>
      </w:r>
      <w:r w:rsidR="00C45D55" w:rsidRPr="00ED45C0">
        <w:rPr>
          <w:color w:val="010101"/>
          <w:sz w:val="28"/>
          <w:szCs w:val="28"/>
        </w:rPr>
        <w:t xml:space="preserve"> </w:t>
      </w:r>
      <w:r w:rsidRPr="00ED45C0">
        <w:rPr>
          <w:color w:val="010101"/>
          <w:sz w:val="28"/>
          <w:szCs w:val="28"/>
        </w:rPr>
        <w:t>Отечества</w:t>
      </w:r>
      <w:r w:rsidR="00DB47CC">
        <w:rPr>
          <w:color w:val="010101"/>
          <w:sz w:val="28"/>
          <w:szCs w:val="28"/>
        </w:rPr>
        <w:t xml:space="preserve"> (приложение 3)</w:t>
      </w:r>
      <w:r w:rsidR="00BD1504">
        <w:rPr>
          <w:color w:val="010101"/>
          <w:sz w:val="28"/>
          <w:szCs w:val="28"/>
        </w:rPr>
        <w:t>.</w:t>
      </w:r>
    </w:p>
    <w:p w:rsidR="00046E1B" w:rsidRPr="00ED45C0" w:rsidRDefault="00FF05AF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color w:val="000000"/>
          <w:sz w:val="28"/>
          <w:szCs w:val="28"/>
        </w:rPr>
      </w:pPr>
      <w:proofErr w:type="gramStart"/>
      <w:r w:rsidRPr="00ED45C0">
        <w:rPr>
          <w:sz w:val="28"/>
          <w:szCs w:val="28"/>
        </w:rPr>
        <w:t>Мероприятия,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проводимые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колледже,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направленные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на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воспитание,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подготовленные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силами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преподавателей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и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обучающихся:</w:t>
      </w:r>
      <w:r w:rsidR="0007610E" w:rsidRPr="00ED45C0">
        <w:rPr>
          <w:sz w:val="28"/>
          <w:szCs w:val="28"/>
        </w:rPr>
        <w:t xml:space="preserve"> п</w:t>
      </w:r>
      <w:r w:rsidR="00AB2FF1" w:rsidRPr="00ED45C0">
        <w:rPr>
          <w:sz w:val="28"/>
          <w:szCs w:val="28"/>
        </w:rPr>
        <w:t>раздновани</w:t>
      </w:r>
      <w:r w:rsidR="00DC69C4" w:rsidRPr="00ED45C0">
        <w:rPr>
          <w:sz w:val="28"/>
          <w:szCs w:val="28"/>
        </w:rPr>
        <w:t>е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Дней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воинской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славы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России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формате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викторин,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интеллектуальных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игр,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линеек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lastRenderedPageBreak/>
        <w:t>памяти,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классных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часов,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с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привлечением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участников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боевых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действий,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выдающихся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личностей,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заслуженных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работников</w:t>
      </w:r>
      <w:r w:rsidR="00C45D55" w:rsidRPr="00ED45C0">
        <w:rPr>
          <w:sz w:val="28"/>
          <w:szCs w:val="28"/>
        </w:rPr>
        <w:t xml:space="preserve"> </w:t>
      </w:r>
      <w:r w:rsidR="0007610E" w:rsidRPr="00ED45C0">
        <w:rPr>
          <w:sz w:val="28"/>
          <w:szCs w:val="28"/>
        </w:rPr>
        <w:t>колледжа.</w:t>
      </w:r>
      <w:proofErr w:type="gramEnd"/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Так,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например,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за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прошедший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учебный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год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были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проведены</w:t>
      </w:r>
      <w:r w:rsidR="00C45D55" w:rsidRPr="00ED45C0">
        <w:rPr>
          <w:sz w:val="28"/>
          <w:szCs w:val="28"/>
        </w:rPr>
        <w:t xml:space="preserve"> </w:t>
      </w:r>
      <w:r w:rsidR="009A6B68" w:rsidRPr="00ED45C0">
        <w:rPr>
          <w:sz w:val="28"/>
          <w:szCs w:val="28"/>
        </w:rPr>
        <w:t>внеклассные</w:t>
      </w:r>
      <w:r w:rsidR="00C45D55" w:rsidRPr="00ED45C0">
        <w:rPr>
          <w:sz w:val="28"/>
          <w:szCs w:val="28"/>
        </w:rPr>
        <w:t xml:space="preserve"> </w:t>
      </w:r>
      <w:r w:rsidR="009A6B68" w:rsidRPr="00ED45C0">
        <w:rPr>
          <w:sz w:val="28"/>
          <w:szCs w:val="28"/>
        </w:rPr>
        <w:t>мероприятия</w:t>
      </w:r>
      <w:r w:rsidR="00DC69C4" w:rsidRPr="00ED45C0">
        <w:rPr>
          <w:color w:val="000000"/>
          <w:sz w:val="28"/>
          <w:szCs w:val="28"/>
        </w:rPr>
        <w:t>:</w:t>
      </w:r>
    </w:p>
    <w:p w:rsidR="00046E1B" w:rsidRPr="00ED45C0" w:rsidRDefault="00046E1B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-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Викторина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«</w:t>
      </w:r>
      <w:hyperlink r:id="rId8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>День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>Победы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>над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>милитаристской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  <w:shd w:val="clear" w:color="auto" w:fill="FFFFFF"/>
          </w:rPr>
          <w:t>Японией</w:t>
        </w:r>
      </w:hyperlink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и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окончания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Второй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мировой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войны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(1945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год)»;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3</w:t>
      </w:r>
      <w:r w:rsidR="00C45D55" w:rsidRPr="00ED45C0">
        <w:rPr>
          <w:rFonts w:ascii="Noto Serif" w:hAnsi="Noto Serif"/>
          <w:sz w:val="28"/>
          <w:szCs w:val="28"/>
          <w:shd w:val="clear" w:color="auto" w:fill="FFFFFF"/>
        </w:rPr>
        <w:t xml:space="preserve"> </w:t>
      </w:r>
      <w:r w:rsidRPr="00ED45C0">
        <w:rPr>
          <w:rFonts w:ascii="Noto Serif" w:hAnsi="Noto Serif"/>
          <w:sz w:val="28"/>
          <w:szCs w:val="28"/>
          <w:shd w:val="clear" w:color="auto" w:fill="FFFFFF"/>
        </w:rPr>
        <w:t>сентября</w:t>
      </w:r>
    </w:p>
    <w:p w:rsidR="00046E1B" w:rsidRPr="00ED45C0" w:rsidRDefault="00046E1B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sz w:val="28"/>
          <w:szCs w:val="28"/>
        </w:rPr>
        <w:t>-</w:t>
      </w:r>
      <w:r w:rsidR="00C45D55" w:rsidRPr="00ED45C0">
        <w:rPr>
          <w:sz w:val="28"/>
          <w:szCs w:val="28"/>
        </w:rPr>
        <w:t xml:space="preserve"> </w:t>
      </w:r>
      <w:r w:rsidRPr="00ED45C0">
        <w:rPr>
          <w:sz w:val="28"/>
          <w:szCs w:val="28"/>
        </w:rPr>
        <w:t>Викторина</w:t>
      </w:r>
      <w:r w:rsidR="00C45D55" w:rsidRPr="00ED45C0">
        <w:rPr>
          <w:sz w:val="28"/>
          <w:szCs w:val="28"/>
        </w:rPr>
        <w:t xml:space="preserve">  </w:t>
      </w:r>
      <w:r w:rsidRPr="00ED45C0">
        <w:rPr>
          <w:sz w:val="28"/>
          <w:szCs w:val="28"/>
        </w:rPr>
        <w:t>«</w:t>
      </w:r>
      <w:r w:rsidRPr="00ED45C0">
        <w:rPr>
          <w:rFonts w:ascii="Noto Serif" w:hAnsi="Noto Serif"/>
          <w:sz w:val="28"/>
          <w:szCs w:val="28"/>
        </w:rPr>
        <w:t>День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победы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русских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полков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во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главе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с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великим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князем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Дмитрием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Донским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над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монголо-татарскими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войсками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hyperlink r:id="rId9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</w:rPr>
          <w:t>Куликовской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</w:rPr>
          <w:t>битве</w:t>
        </w:r>
      </w:hyperlink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(1380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год)»</w:t>
      </w:r>
      <w:r w:rsidR="00C45D55" w:rsidRPr="00ED45C0">
        <w:rPr>
          <w:rFonts w:ascii="Noto Serif" w:hAnsi="Noto Serif"/>
          <w:sz w:val="28"/>
          <w:szCs w:val="28"/>
        </w:rPr>
        <w:t xml:space="preserve">  </w:t>
      </w:r>
      <w:r w:rsidRPr="00ED45C0">
        <w:rPr>
          <w:rFonts w:ascii="Noto Serif" w:hAnsi="Noto Serif"/>
          <w:sz w:val="28"/>
          <w:szCs w:val="28"/>
        </w:rPr>
        <w:t>21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сентября</w:t>
      </w:r>
      <w:r w:rsidR="00DB47CC">
        <w:rPr>
          <w:rFonts w:ascii="Noto Serif" w:hAnsi="Noto Serif"/>
          <w:sz w:val="28"/>
          <w:szCs w:val="28"/>
        </w:rPr>
        <w:t xml:space="preserve"> (приложение 4)</w:t>
      </w:r>
      <w:r w:rsidRPr="00ED45C0">
        <w:rPr>
          <w:rFonts w:ascii="Noto Serif" w:hAnsi="Noto Serif"/>
          <w:sz w:val="28"/>
          <w:szCs w:val="28"/>
        </w:rPr>
        <w:t>.</w:t>
      </w:r>
    </w:p>
    <w:p w:rsidR="00046E1B" w:rsidRPr="00ED45C0" w:rsidRDefault="00046E1B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-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Викторина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«</w:t>
      </w:r>
      <w:hyperlink r:id="rId10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народного</w:t>
        </w:r>
        <w:r w:rsidR="00C45D55"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 xml:space="preserve"> </w:t>
        </w:r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единства</w:t>
        </w:r>
      </w:hyperlink>
      <w:r w:rsidRPr="00ED45C0">
        <w:rPr>
          <w:rFonts w:ascii="Noto Serif" w:hAnsi="Noto Serif"/>
          <w:sz w:val="28"/>
          <w:szCs w:val="28"/>
        </w:rPr>
        <w:t>»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(в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честь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взятия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воинами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народного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ополчения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под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предводительством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нижегородского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старосты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Кузьмы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Минина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князя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Дмитрия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Пожарского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штурмом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Китай-города)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4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ноября.</w:t>
      </w:r>
    </w:p>
    <w:p w:rsidR="00046E1B" w:rsidRPr="00ED45C0" w:rsidRDefault="00046E1B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-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Классный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час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«День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героев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России»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9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декабря»</w:t>
      </w:r>
      <w:r w:rsidR="00DB47CC">
        <w:rPr>
          <w:rFonts w:ascii="Noto Serif" w:hAnsi="Noto Serif"/>
          <w:sz w:val="28"/>
          <w:szCs w:val="28"/>
        </w:rPr>
        <w:t xml:space="preserve"> (приложение 5)</w:t>
      </w:r>
      <w:r w:rsidR="00DB47CC" w:rsidRPr="00ED45C0">
        <w:rPr>
          <w:rFonts w:ascii="Noto Serif" w:hAnsi="Noto Serif"/>
          <w:sz w:val="28"/>
          <w:szCs w:val="28"/>
        </w:rPr>
        <w:t>.</w:t>
      </w:r>
    </w:p>
    <w:p w:rsidR="00046E1B" w:rsidRPr="00ED45C0" w:rsidRDefault="00046E1B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-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CA0170" w:rsidRPr="00CA0170">
        <w:rPr>
          <w:rFonts w:ascii="Noto Serif" w:hAnsi="Noto Serif"/>
          <w:sz w:val="28"/>
          <w:szCs w:val="28"/>
        </w:rPr>
        <w:t>Литературный час «Живой памяти», посвящённый памяти воинов-интернационалистов</w:t>
      </w:r>
      <w:r w:rsidRPr="00ED45C0">
        <w:rPr>
          <w:rFonts w:ascii="Noto Serif" w:hAnsi="Noto Serif"/>
          <w:sz w:val="28"/>
          <w:szCs w:val="28"/>
        </w:rPr>
        <w:t>,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с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приглашением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участника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боевых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действий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Одоева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Pr="00ED45C0">
        <w:rPr>
          <w:rFonts w:ascii="Noto Serif" w:hAnsi="Noto Serif"/>
          <w:sz w:val="28"/>
          <w:szCs w:val="28"/>
        </w:rPr>
        <w:t>И.В.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DB47CC">
        <w:rPr>
          <w:rFonts w:ascii="Noto Serif" w:hAnsi="Noto Serif"/>
          <w:sz w:val="28"/>
          <w:szCs w:val="28"/>
        </w:rPr>
        <w:t>(приложение 6)</w:t>
      </w:r>
      <w:r w:rsidR="00DB47CC" w:rsidRPr="00ED45C0">
        <w:rPr>
          <w:rFonts w:ascii="Noto Serif" w:hAnsi="Noto Serif"/>
          <w:sz w:val="28"/>
          <w:szCs w:val="28"/>
        </w:rPr>
        <w:t>.</w:t>
      </w:r>
    </w:p>
    <w:p w:rsidR="00046E1B" w:rsidRPr="00ED45C0" w:rsidRDefault="00046E1B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-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Всемирный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день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единых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действий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в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память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о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геноциде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советского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народа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нацистами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их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пособниками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в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годы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Великой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EB52EF" w:rsidRPr="00ED45C0">
        <w:rPr>
          <w:rFonts w:ascii="Noto Serif" w:hAnsi="Noto Serif"/>
          <w:sz w:val="28"/>
          <w:szCs w:val="28"/>
        </w:rPr>
        <w:t>отечественной</w:t>
      </w:r>
      <w:r w:rsidR="00C45D55" w:rsidRPr="00ED45C0">
        <w:rPr>
          <w:rFonts w:ascii="Noto Serif" w:hAnsi="Noto Serif"/>
          <w:sz w:val="28"/>
          <w:szCs w:val="28"/>
        </w:rPr>
        <w:t xml:space="preserve"> </w:t>
      </w:r>
      <w:r w:rsidR="00DB47CC">
        <w:rPr>
          <w:rFonts w:ascii="Noto Serif" w:hAnsi="Noto Serif"/>
          <w:sz w:val="28"/>
          <w:szCs w:val="28"/>
        </w:rPr>
        <w:t>войны (приложение 7)</w:t>
      </w:r>
      <w:r w:rsidR="00DB47CC" w:rsidRPr="00ED45C0">
        <w:rPr>
          <w:rFonts w:ascii="Noto Serif" w:hAnsi="Noto Serif"/>
          <w:sz w:val="28"/>
          <w:szCs w:val="28"/>
        </w:rPr>
        <w:t>.</w:t>
      </w:r>
    </w:p>
    <w:p w:rsidR="00EB52EF" w:rsidRPr="00ED45C0" w:rsidRDefault="00EB52EF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color w:val="000000"/>
          <w:sz w:val="28"/>
          <w:szCs w:val="28"/>
        </w:rPr>
      </w:pPr>
      <w:r w:rsidRPr="00ED45C0">
        <w:rPr>
          <w:rFonts w:ascii="Noto Serif" w:hAnsi="Noto Serif"/>
          <w:color w:val="000000"/>
          <w:sz w:val="28"/>
          <w:szCs w:val="28"/>
        </w:rPr>
        <w:t>Обучающиеся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принимают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активное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участие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в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научно-практических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конференциях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патриотических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конкурсах,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практически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в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каждо</w:t>
      </w:r>
      <w:r w:rsidRPr="00ED45C0">
        <w:rPr>
          <w:rFonts w:ascii="Noto Serif" w:hAnsi="Noto Serif" w:hint="eastAsia"/>
          <w:color w:val="000000"/>
          <w:sz w:val="28"/>
          <w:szCs w:val="28"/>
        </w:rPr>
        <w:t>й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из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них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есть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секция,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освещённая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подвигам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русского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народа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государственности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страны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в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разные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периоды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истории.</w:t>
      </w:r>
    </w:p>
    <w:p w:rsidR="00EB52EF" w:rsidRPr="00ED45C0" w:rsidRDefault="00EB52EF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color w:val="000000"/>
          <w:sz w:val="28"/>
          <w:szCs w:val="28"/>
        </w:rPr>
      </w:pPr>
      <w:r w:rsidRPr="00ED45C0">
        <w:rPr>
          <w:rFonts w:ascii="Noto Serif" w:hAnsi="Noto Serif"/>
          <w:color w:val="000000"/>
          <w:sz w:val="28"/>
          <w:szCs w:val="28"/>
        </w:rPr>
        <w:t>Промают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участие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в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акциях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«Диктант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Победы»,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«Свеча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Памяти»,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сбор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гуманитарной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помощи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участникам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Специальной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военной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операции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на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Украине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и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людям,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пострадавшим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от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украинских</w:t>
      </w:r>
      <w:r w:rsidR="00C45D55" w:rsidRPr="00ED45C0">
        <w:rPr>
          <w:rFonts w:ascii="Noto Serif" w:hAnsi="Noto Serif"/>
          <w:color w:val="000000"/>
          <w:sz w:val="28"/>
          <w:szCs w:val="28"/>
        </w:rPr>
        <w:t xml:space="preserve"> </w:t>
      </w:r>
      <w:r w:rsidRPr="00ED45C0">
        <w:rPr>
          <w:rFonts w:ascii="Noto Serif" w:hAnsi="Noto Serif"/>
          <w:color w:val="000000"/>
          <w:sz w:val="28"/>
          <w:szCs w:val="28"/>
        </w:rPr>
        <w:t>националистов.</w:t>
      </w:r>
    </w:p>
    <w:p w:rsidR="00ED45C0" w:rsidRDefault="0007610E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color w:val="000000"/>
          <w:sz w:val="28"/>
          <w:szCs w:val="28"/>
        </w:rPr>
      </w:pPr>
      <w:r w:rsidRPr="00ED45C0">
        <w:rPr>
          <w:rFonts w:ascii="Noto Serif" w:hAnsi="Noto Serif"/>
          <w:color w:val="000000"/>
          <w:sz w:val="28"/>
          <w:szCs w:val="28"/>
        </w:rPr>
        <w:t xml:space="preserve">Цикл мероприятий по </w:t>
      </w:r>
      <w:r w:rsidR="00ED45C0" w:rsidRPr="00ED45C0">
        <w:rPr>
          <w:rFonts w:ascii="Noto Serif" w:hAnsi="Noto Serif"/>
          <w:color w:val="000000"/>
          <w:sz w:val="28"/>
          <w:szCs w:val="28"/>
        </w:rPr>
        <w:t>формированию духовно-нравственного и гражданско-патриотического воспитания</w:t>
      </w:r>
      <w:r w:rsidR="00ED45C0">
        <w:rPr>
          <w:rFonts w:ascii="Noto Serif" w:hAnsi="Noto Serif"/>
          <w:color w:val="000000"/>
          <w:sz w:val="28"/>
          <w:szCs w:val="28"/>
        </w:rPr>
        <w:t xml:space="preserve"> ежегодно пополняе</w:t>
      </w:r>
      <w:r w:rsidR="00ED45C0" w:rsidRPr="00ED45C0">
        <w:rPr>
          <w:rFonts w:ascii="Noto Serif" w:hAnsi="Noto Serif"/>
          <w:color w:val="000000"/>
          <w:sz w:val="28"/>
          <w:szCs w:val="28"/>
        </w:rPr>
        <w:t>тся. Так, в 2024-2025 учебном</w:t>
      </w:r>
      <w:r w:rsidR="00ED45C0">
        <w:rPr>
          <w:rFonts w:ascii="Noto Serif" w:hAnsi="Noto Serif"/>
          <w:color w:val="000000"/>
          <w:sz w:val="28"/>
          <w:szCs w:val="28"/>
        </w:rPr>
        <w:t xml:space="preserve"> году запланировано проведение</w:t>
      </w:r>
      <w:r w:rsidR="00ED45C0" w:rsidRPr="00ED45C0">
        <w:rPr>
          <w:rFonts w:ascii="Noto Serif" w:hAnsi="Noto Serif"/>
          <w:color w:val="000000"/>
          <w:sz w:val="28"/>
          <w:szCs w:val="28"/>
        </w:rPr>
        <w:t xml:space="preserve"> внеурочных мероприятий</w:t>
      </w:r>
      <w:r w:rsidR="00ED45C0">
        <w:rPr>
          <w:rFonts w:ascii="Noto Serif" w:hAnsi="Noto Serif"/>
          <w:color w:val="000000"/>
          <w:sz w:val="28"/>
          <w:szCs w:val="28"/>
        </w:rPr>
        <w:t xml:space="preserve"> по значимым для нашей страны датам</w:t>
      </w:r>
      <w:r w:rsidR="00ED45C0" w:rsidRPr="00ED45C0">
        <w:rPr>
          <w:rFonts w:ascii="Noto Serif" w:hAnsi="Noto Serif"/>
          <w:color w:val="000000"/>
          <w:sz w:val="28"/>
          <w:szCs w:val="28"/>
        </w:rPr>
        <w:t>: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>
        <w:rPr>
          <w:rFonts w:ascii="Noto Serif" w:hAnsi="Noto Serif"/>
          <w:color w:val="000000"/>
          <w:sz w:val="28"/>
          <w:szCs w:val="28"/>
        </w:rPr>
        <w:lastRenderedPageBreak/>
        <w:t xml:space="preserve">27 января - </w:t>
      </w:r>
      <w:hyperlink r:id="rId11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полного освобождения Ленинграда</w:t>
        </w:r>
      </w:hyperlink>
      <w:r w:rsidRPr="00ED45C0">
        <w:rPr>
          <w:rFonts w:ascii="Noto Serif" w:hAnsi="Noto Serif"/>
          <w:sz w:val="28"/>
          <w:szCs w:val="28"/>
        </w:rPr>
        <w:t xml:space="preserve"> от фашистской блокады (1944 год) День памяти жертв холокоста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2 февраля - День разгрома советскими во</w:t>
      </w:r>
      <w:r w:rsidR="006015D1">
        <w:rPr>
          <w:rFonts w:ascii="Noto Serif" w:hAnsi="Noto Serif"/>
          <w:sz w:val="28"/>
          <w:szCs w:val="28"/>
        </w:rPr>
        <w:t>йсками немецко-фашистских вой</w:t>
      </w:r>
      <w:proofErr w:type="gramStart"/>
      <w:r w:rsidR="006015D1">
        <w:rPr>
          <w:rFonts w:ascii="Noto Serif" w:hAnsi="Noto Serif"/>
          <w:sz w:val="28"/>
          <w:szCs w:val="28"/>
        </w:rPr>
        <w:t xml:space="preserve">ск </w:t>
      </w:r>
      <w:r w:rsidRPr="00ED45C0">
        <w:rPr>
          <w:rFonts w:ascii="Noto Serif" w:hAnsi="Noto Serif"/>
          <w:sz w:val="28"/>
          <w:szCs w:val="28"/>
        </w:rPr>
        <w:t xml:space="preserve">в </w:t>
      </w:r>
      <w:hyperlink r:id="rId12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Ст</w:t>
        </w:r>
        <w:proofErr w:type="gramEnd"/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алинградской битве</w:t>
        </w:r>
      </w:hyperlink>
      <w:r w:rsidRPr="00ED45C0">
        <w:rPr>
          <w:rFonts w:ascii="Noto Serif" w:hAnsi="Noto Serif"/>
          <w:sz w:val="28"/>
          <w:szCs w:val="28"/>
        </w:rPr>
        <w:t xml:space="preserve"> (1943 год);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23 февраля - </w:t>
      </w:r>
      <w:hyperlink r:id="rId13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защитника Отечества</w:t>
        </w:r>
      </w:hyperlink>
      <w:r w:rsidRPr="00ED45C0">
        <w:rPr>
          <w:rFonts w:ascii="Noto Serif" w:hAnsi="Noto Serif"/>
          <w:sz w:val="28"/>
          <w:szCs w:val="28"/>
        </w:rPr>
        <w:t>;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18 апреля - День победы русских воинов князя Александра Невского над немецкими рыцарями на Чудском озере (</w:t>
      </w:r>
      <w:hyperlink r:id="rId14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Ледовое побоище</w:t>
        </w:r>
      </w:hyperlink>
      <w:r w:rsidRPr="00ED45C0">
        <w:rPr>
          <w:rFonts w:ascii="Noto Serif" w:hAnsi="Noto Serif"/>
          <w:sz w:val="28"/>
          <w:szCs w:val="28"/>
        </w:rPr>
        <w:t>, 1242 год);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9 мая - </w:t>
      </w:r>
      <w:hyperlink r:id="rId15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Победы</w:t>
        </w:r>
      </w:hyperlink>
      <w:r w:rsidRPr="00ED45C0">
        <w:rPr>
          <w:rFonts w:ascii="Noto Serif" w:hAnsi="Noto Serif"/>
          <w:sz w:val="28"/>
          <w:szCs w:val="28"/>
        </w:rPr>
        <w:t xml:space="preserve"> советского народа в Великой Отечественной войне 1941–1945 годов (1945 год);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12 мая - День победного завершения советскими войсками </w:t>
      </w:r>
      <w:hyperlink r:id="rId16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Крымской наступательной операции</w:t>
        </w:r>
      </w:hyperlink>
      <w:r w:rsidRPr="00ED45C0">
        <w:rPr>
          <w:rFonts w:ascii="Noto Serif" w:hAnsi="Noto Serif"/>
          <w:sz w:val="28"/>
          <w:szCs w:val="28"/>
        </w:rPr>
        <w:t xml:space="preserve"> (1944 год);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10июня - День воинской славы России.  Полтавское сражение (1709 год)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3 сентября - </w:t>
      </w:r>
      <w:hyperlink r:id="rId17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Победы над милитаристской Японией</w:t>
        </w:r>
      </w:hyperlink>
      <w:r w:rsidRPr="00ED45C0">
        <w:rPr>
          <w:rFonts w:ascii="Noto Serif" w:hAnsi="Noto Serif"/>
          <w:sz w:val="28"/>
          <w:szCs w:val="28"/>
        </w:rPr>
        <w:t xml:space="preserve"> и окончания Второй мировой войны (1945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8 сентября - </w:t>
      </w:r>
      <w:hyperlink r:id="rId18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Бородинского сражения</w:t>
        </w:r>
      </w:hyperlink>
      <w:r w:rsidRPr="00ED45C0">
        <w:rPr>
          <w:rFonts w:ascii="Noto Serif" w:hAnsi="Noto Serif"/>
          <w:sz w:val="28"/>
          <w:szCs w:val="28"/>
        </w:rPr>
        <w:t xml:space="preserve"> русской армии под командованием М.И. Кутузова с французской армией (1812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11 сентября - День победы русской эскадры под командованием Ф.Ф. Ушакова над турецкой эскадрой </w:t>
      </w:r>
      <w:hyperlink r:id="rId19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 xml:space="preserve">у мыса </w:t>
        </w:r>
        <w:proofErr w:type="spellStart"/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Тендра</w:t>
        </w:r>
        <w:proofErr w:type="spellEnd"/>
      </w:hyperlink>
      <w:r w:rsidRPr="00ED45C0">
        <w:rPr>
          <w:rFonts w:ascii="Noto Serif" w:hAnsi="Noto Serif"/>
          <w:sz w:val="28"/>
          <w:szCs w:val="28"/>
        </w:rPr>
        <w:t xml:space="preserve"> (1790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21 сентября - День победы русских полков во главе с великим князем Дмитрием Донским над монголо-татарскими войсками в </w:t>
      </w:r>
      <w:hyperlink r:id="rId20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Куликовской битве</w:t>
        </w:r>
      </w:hyperlink>
      <w:r w:rsidRPr="00ED45C0">
        <w:rPr>
          <w:rFonts w:ascii="Noto Serif" w:hAnsi="Noto Serif"/>
          <w:sz w:val="28"/>
          <w:szCs w:val="28"/>
        </w:rPr>
        <w:t xml:space="preserve"> (1380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9 октября - День разгрома советскими войсками немецко-фашистских войск в </w:t>
      </w:r>
      <w:hyperlink r:id="rId21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битве за Кавказ</w:t>
        </w:r>
      </w:hyperlink>
      <w:r w:rsidRPr="00ED45C0">
        <w:rPr>
          <w:rFonts w:ascii="Noto Serif" w:hAnsi="Noto Serif"/>
          <w:sz w:val="28"/>
          <w:szCs w:val="28"/>
        </w:rPr>
        <w:t>(1943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4 ноября - </w:t>
      </w:r>
      <w:hyperlink r:id="rId22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народного единства</w:t>
        </w:r>
      </w:hyperlink>
      <w:r w:rsidRPr="00ED45C0">
        <w:rPr>
          <w:rFonts w:ascii="Noto Serif" w:hAnsi="Noto Serif"/>
          <w:sz w:val="28"/>
          <w:szCs w:val="28"/>
        </w:rPr>
        <w:t xml:space="preserve"> (в честь взятия воинами народного ополчения под предводительством нижегородского старосты Кузьмы Минина и князя Дмитрия Пожарского штурмом Китай-города);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7 ноября - День проведения военного парада на Красной площади в городе Москве в ознаменование 24-й годовщины </w:t>
      </w:r>
      <w:hyperlink r:id="rId23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Великой Октябрьской социалистической революции</w:t>
        </w:r>
      </w:hyperlink>
      <w:r w:rsidRPr="00ED45C0">
        <w:rPr>
          <w:rFonts w:ascii="Noto Serif" w:hAnsi="Noto Serif"/>
          <w:sz w:val="28"/>
          <w:szCs w:val="28"/>
        </w:rPr>
        <w:t xml:space="preserve"> (1941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lastRenderedPageBreak/>
        <w:t xml:space="preserve">1 декабря - День победы русской эскадры под командованием П.С. Нахимова над турецкой эскадрой </w:t>
      </w:r>
      <w:hyperlink r:id="rId24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у мыса Синоп</w:t>
        </w:r>
      </w:hyperlink>
      <w:r w:rsidRPr="00ED45C0">
        <w:rPr>
          <w:rFonts w:ascii="Noto Serif" w:hAnsi="Noto Serif"/>
          <w:sz w:val="28"/>
          <w:szCs w:val="28"/>
        </w:rPr>
        <w:t xml:space="preserve"> (1853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5 декабря - День начала контрнаступления советских войск против немецко-фашистских войск </w:t>
      </w:r>
      <w:hyperlink r:id="rId25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в битве под Москвой</w:t>
        </w:r>
      </w:hyperlink>
      <w:r w:rsidRPr="00ED45C0">
        <w:rPr>
          <w:rFonts w:ascii="Noto Serif" w:hAnsi="Noto Serif"/>
          <w:sz w:val="28"/>
          <w:szCs w:val="28"/>
        </w:rPr>
        <w:t xml:space="preserve"> (1941 год);</w:t>
      </w:r>
    </w:p>
    <w:p w:rsidR="00ED45C0" w:rsidRPr="00ED45C0" w:rsidRDefault="00ED45C0" w:rsidP="00ED45C0">
      <w:pPr>
        <w:pStyle w:val="ac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color w:val="000000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24 декабря - </w:t>
      </w:r>
      <w:hyperlink r:id="rId26" w:history="1">
        <w:r w:rsidRPr="00ED45C0">
          <w:rPr>
            <w:rStyle w:val="ad"/>
            <w:rFonts w:ascii="Noto Serif" w:hAnsi="Noto Serif"/>
            <w:color w:val="auto"/>
            <w:sz w:val="28"/>
            <w:szCs w:val="28"/>
            <w:u w:val="none"/>
          </w:rPr>
          <w:t>День взятия турецкой крепости Измаил</w:t>
        </w:r>
      </w:hyperlink>
      <w:r w:rsidRPr="00ED45C0">
        <w:rPr>
          <w:rFonts w:ascii="Noto Serif" w:hAnsi="Noto Serif"/>
          <w:sz w:val="28"/>
          <w:szCs w:val="28"/>
        </w:rPr>
        <w:t xml:space="preserve"> р</w:t>
      </w:r>
      <w:r w:rsidRPr="00ED45C0">
        <w:rPr>
          <w:rFonts w:ascii="Noto Serif" w:hAnsi="Noto Serif"/>
          <w:color w:val="000000"/>
          <w:sz w:val="28"/>
          <w:szCs w:val="28"/>
        </w:rPr>
        <w:t>усскими войсками под командованием А.В. Суворова (1790 год).</w:t>
      </w:r>
    </w:p>
    <w:p w:rsidR="00ED45C0" w:rsidRPr="00ED45C0" w:rsidRDefault="00ED45C0" w:rsidP="00ED45C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Noto Serif" w:hAnsi="Noto Serif"/>
          <w:color w:val="000000"/>
          <w:sz w:val="28"/>
          <w:szCs w:val="28"/>
        </w:rPr>
      </w:pPr>
      <w:r>
        <w:rPr>
          <w:rFonts w:ascii="Noto Serif" w:hAnsi="Noto Serif"/>
          <w:color w:val="000000"/>
          <w:sz w:val="28"/>
          <w:szCs w:val="28"/>
        </w:rPr>
        <w:t xml:space="preserve">Основными формами внеурочной деятельности являются музыкально-литературные композиции, онлайн-викторины, виртуальные экскурсии, созданные педагогами, </w:t>
      </w:r>
      <w:proofErr w:type="spellStart"/>
      <w:r>
        <w:rPr>
          <w:rFonts w:ascii="Noto Serif" w:hAnsi="Noto Serif"/>
          <w:color w:val="000000"/>
          <w:sz w:val="28"/>
          <w:szCs w:val="28"/>
        </w:rPr>
        <w:t>квесты</w:t>
      </w:r>
      <w:proofErr w:type="spellEnd"/>
      <w:r>
        <w:rPr>
          <w:rFonts w:ascii="Noto Serif" w:hAnsi="Noto Serif"/>
          <w:color w:val="000000"/>
          <w:sz w:val="28"/>
          <w:szCs w:val="28"/>
        </w:rPr>
        <w:t>, фестивали, театрализованные представления.</w:t>
      </w:r>
    </w:p>
    <w:p w:rsidR="00EB52EF" w:rsidRPr="00ED45C0" w:rsidRDefault="00EB52EF" w:rsidP="00ED45C0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Noto Serif" w:hAnsi="Noto Serif"/>
          <w:color w:val="000000"/>
          <w:sz w:val="28"/>
          <w:szCs w:val="28"/>
        </w:rPr>
      </w:pPr>
    </w:p>
    <w:p w:rsidR="00046E1B" w:rsidRPr="00ED45C0" w:rsidRDefault="00ED45C0" w:rsidP="00ED45C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046E1B" w:rsidRPr="00ED45C0" w:rsidRDefault="00046E1B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Многовековая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свидетельствует,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немыслимо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сильную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державу,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невозможно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людям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закону.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гражданско-патриотическое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везде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консолидации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общества,</w:t>
      </w:r>
      <w:r w:rsid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средством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духовного,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политического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возрождения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целостности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безопасности.</w:t>
      </w:r>
    </w:p>
    <w:p w:rsidR="00046E1B" w:rsidRPr="00ED45C0" w:rsidRDefault="00046E1B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Гражданско-патриотическое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достигает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содержательной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полноты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актуальным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соединяется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жизнью,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реальными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социальными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проблемами,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морального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выбора.</w:t>
      </w:r>
    </w:p>
    <w:p w:rsidR="00046E1B" w:rsidRPr="00ED45C0" w:rsidRDefault="00011B7A" w:rsidP="00011B7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Выстроенная преподавател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истории и обществознания методическая система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духовно-нравственному и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гражданско-патриотическому воспитанию в сфере личностного 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 осуществляет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  <w:r w:rsidR="00046E1B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духовно-нравственного и гражданско-патриотического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6E1B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6E1B" w:rsidRPr="00ED45C0" w:rsidRDefault="00046E1B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целенаправленной,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сознательной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активному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участию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и проведении представленных мероприятий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творческой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52EF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деятельности,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11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</w:t>
      </w:r>
      <w:proofErr w:type="gramEnd"/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идеи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духовно-нравственного и гражданско-патриотического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 w:rsidR="00C45D55"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личности.</w:t>
      </w:r>
    </w:p>
    <w:p w:rsidR="00011B7A" w:rsidRDefault="007425EA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D45C0">
        <w:rPr>
          <w:rFonts w:ascii="Times New Roman" w:hAnsi="Times New Roman" w:cs="Times New Roman"/>
          <w:color w:val="010101"/>
          <w:sz w:val="28"/>
          <w:szCs w:val="28"/>
        </w:rPr>
        <w:t>Педагогический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коллектив,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совместно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с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proofErr w:type="gramStart"/>
      <w:r w:rsidRPr="00ED45C0">
        <w:rPr>
          <w:rFonts w:ascii="Times New Roman" w:hAnsi="Times New Roman" w:cs="Times New Roman"/>
          <w:color w:val="010101"/>
          <w:sz w:val="28"/>
          <w:szCs w:val="28"/>
        </w:rPr>
        <w:t>обучающимися</w:t>
      </w:r>
      <w:proofErr w:type="gramEnd"/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продолжает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работу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этом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направлении.</w:t>
      </w:r>
      <w:r w:rsidR="00DB47CC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Результатом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работы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стало</w:t>
      </w:r>
      <w:r w:rsidR="00011B7A">
        <w:rPr>
          <w:rFonts w:ascii="Times New Roman" w:hAnsi="Times New Roman" w:cs="Times New Roman"/>
          <w:color w:val="010101"/>
          <w:sz w:val="28"/>
          <w:szCs w:val="28"/>
        </w:rPr>
        <w:t>:</w:t>
      </w:r>
    </w:p>
    <w:p w:rsidR="00011B7A" w:rsidRDefault="00011B7A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-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увеличение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числа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обучающихся,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принимающих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участие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мероприятиях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патриотической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духовно-нравственной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7425EA" w:rsidRPr="00ED45C0">
        <w:rPr>
          <w:rFonts w:ascii="Times New Roman" w:hAnsi="Times New Roman" w:cs="Times New Roman"/>
          <w:color w:val="010101"/>
          <w:sz w:val="28"/>
          <w:szCs w:val="28"/>
        </w:rPr>
        <w:t>направленности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более чем в два раза;</w:t>
      </w:r>
    </w:p>
    <w:p w:rsidR="00011B7A" w:rsidRDefault="00011B7A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>- увеличение количества проектов по историческим и гражданско-патриотическим темам;</w:t>
      </w:r>
    </w:p>
    <w:p w:rsidR="00011B7A" w:rsidRDefault="00011B7A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- победа в заочном этапе (очный этап состоится 22-24 октября в г. Москва) студентки колледжа во всероссийском конкурсе «Меня оценят в 21 веке» с проектом </w:t>
      </w:r>
      <w:r w:rsidR="00BD1504">
        <w:rPr>
          <w:rFonts w:ascii="Times New Roman" w:hAnsi="Times New Roman" w:cs="Times New Roman"/>
          <w:color w:val="010101"/>
          <w:sz w:val="28"/>
          <w:szCs w:val="28"/>
        </w:rPr>
        <w:t>«История и память».</w:t>
      </w:r>
    </w:p>
    <w:p w:rsidR="00AB2323" w:rsidRDefault="00AB2323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D45C0">
        <w:rPr>
          <w:rFonts w:ascii="Times New Roman" w:hAnsi="Times New Roman" w:cs="Times New Roman"/>
          <w:color w:val="010101"/>
          <w:sz w:val="28"/>
          <w:szCs w:val="28"/>
        </w:rPr>
        <w:t>На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этот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учебный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год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педагогами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обучающимися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планируется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расширение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экспозиций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011B7A">
        <w:rPr>
          <w:rFonts w:ascii="Times New Roman" w:hAnsi="Times New Roman" w:cs="Times New Roman"/>
          <w:color w:val="010101"/>
          <w:sz w:val="28"/>
          <w:szCs w:val="28"/>
        </w:rPr>
        <w:t>с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туденческой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площади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011B7A">
        <w:rPr>
          <w:rFonts w:ascii="Times New Roman" w:hAnsi="Times New Roman" w:cs="Times New Roman"/>
          <w:color w:val="010101"/>
          <w:sz w:val="28"/>
          <w:szCs w:val="28"/>
        </w:rPr>
        <w:t xml:space="preserve">экспозиций,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расположенных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в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стенах</w:t>
      </w:r>
      <w:r w:rsidR="00C45D55" w:rsidRPr="00ED45C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ED45C0">
        <w:rPr>
          <w:rFonts w:ascii="Times New Roman" w:hAnsi="Times New Roman" w:cs="Times New Roman"/>
          <w:color w:val="010101"/>
          <w:sz w:val="28"/>
          <w:szCs w:val="28"/>
        </w:rPr>
        <w:t>колледжа.</w:t>
      </w:r>
    </w:p>
    <w:p w:rsidR="006015D1" w:rsidRDefault="006015D1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ED45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lastRenderedPageBreak/>
        <w:t>Приложение 1</w:t>
      </w:r>
    </w:p>
    <w:p w:rsidR="006015D1" w:rsidRDefault="006015D1" w:rsidP="006015D1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6015D1">
        <w:rPr>
          <w:rFonts w:ascii="Times New Roman" w:hAnsi="Times New Roman" w:cs="Times New Roman"/>
          <w:color w:val="010101"/>
          <w:sz w:val="28"/>
          <w:szCs w:val="28"/>
        </w:rPr>
        <w:t>«Аллея трудовой доблести», размещенная на Студенческой площади</w: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25pt;height:415.5pt">
            <v:imagedata r:id="rId27" o:title="Аллея трудовой истории (1)"/>
          </v:shape>
        </w:pic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8B09CC" w:rsidRDefault="008B09CC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lastRenderedPageBreak/>
        <w:t>Приложение 2</w:t>
      </w:r>
    </w:p>
    <w:p w:rsidR="006015D1" w:rsidRP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6015D1">
        <w:rPr>
          <w:rFonts w:ascii="Times New Roman" w:hAnsi="Times New Roman" w:cs="Times New Roman"/>
          <w:color w:val="010101"/>
          <w:sz w:val="28"/>
          <w:szCs w:val="28"/>
        </w:rPr>
        <w:t>«Стена Памяти», посвященная участникам Специальной военной операции, размещена в холле колледжа</w: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noProof/>
          <w:color w:val="010101"/>
          <w:sz w:val="28"/>
          <w:szCs w:val="28"/>
          <w:lang w:eastAsia="ru-RU"/>
        </w:rPr>
        <w:drawing>
          <wp:inline distT="0" distB="0" distL="0" distR="0">
            <wp:extent cx="6467475" cy="6057900"/>
            <wp:effectExtent l="0" t="0" r="0" b="0"/>
            <wp:docPr id="1" name="Рисунок 1" descr="C:\Users\Administrator\Downloads\Стена памяти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wnloads\Стена памяти (1)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>Приложение 3</w: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6015D1">
        <w:rPr>
          <w:rFonts w:ascii="Times New Roman" w:hAnsi="Times New Roman" w:cs="Times New Roman"/>
          <w:color w:val="010101"/>
          <w:sz w:val="28"/>
          <w:szCs w:val="28"/>
        </w:rPr>
        <w:t>Стела памяти, посвящённая всем защитникам Отечества</w: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noProof/>
          <w:color w:val="010101"/>
          <w:sz w:val="28"/>
          <w:szCs w:val="28"/>
          <w:lang w:eastAsia="ru-RU"/>
        </w:rPr>
        <w:drawing>
          <wp:inline distT="0" distB="0" distL="0" distR="0">
            <wp:extent cx="6210300" cy="4724400"/>
            <wp:effectExtent l="0" t="0" r="0" b="0"/>
            <wp:docPr id="2" name="Рисунок 2" descr="C:\Users\Administrator\Downloads\фото Стела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ownloads\фото Стела (1)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Default="006015D1" w:rsidP="006015D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>Приложение 4</w: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6015D1">
        <w:rPr>
          <w:rFonts w:ascii="Times New Roman" w:hAnsi="Times New Roman" w:cs="Times New Roman"/>
          <w:color w:val="010101"/>
          <w:sz w:val="28"/>
          <w:szCs w:val="28"/>
        </w:rPr>
        <w:t>Викторина  «День победы русских полков во главе с великим князем Дмитрием Донским над монголо-татарскими войсками в Куликовской битве (1380 год)»  21 сентября</w:t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437A433" wp14:editId="7115A5A9">
            <wp:extent cx="6152515" cy="6093460"/>
            <wp:effectExtent l="0" t="0" r="63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609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noProof/>
          <w:color w:val="010101"/>
          <w:sz w:val="28"/>
          <w:szCs w:val="28"/>
          <w:lang w:eastAsia="ru-RU"/>
        </w:rPr>
        <w:lastRenderedPageBreak/>
        <w:drawing>
          <wp:inline distT="0" distB="0" distL="0" distR="0">
            <wp:extent cx="6200775" cy="6600825"/>
            <wp:effectExtent l="0" t="0" r="0" b="0"/>
            <wp:docPr id="4" name="Рисунок 4" descr="C:\Users\Administrator\AppData\Local\Microsoft\Windows\INetCache\Content.Word\Куликовская бит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AppData\Local\Microsoft\Windows\INetCache\Content.Word\Куликовская битва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3D74E8" w:rsidRDefault="003D74E8" w:rsidP="003D74E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lastRenderedPageBreak/>
        <w:t>Приложение 5</w:t>
      </w:r>
    </w:p>
    <w:p w:rsidR="003D74E8" w:rsidRDefault="003D74E8" w:rsidP="003D74E8">
      <w:pPr>
        <w:shd w:val="clear" w:color="auto" w:fill="FFFFFF"/>
        <w:spacing w:after="0" w:line="360" w:lineRule="auto"/>
        <w:jc w:val="center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>Классный час «День героев России» 9 декабря»</w:t>
      </w:r>
    </w:p>
    <w:p w:rsidR="003D74E8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475237">
        <w:rPr>
          <w:rFonts w:ascii="Times New Roman" w:hAnsi="Times New Roman" w:cs="Times New Roman"/>
          <w:color w:val="010101"/>
          <w:sz w:val="28"/>
          <w:szCs w:val="28"/>
        </w:rPr>
        <w:drawing>
          <wp:inline distT="0" distB="0" distL="0" distR="0" wp14:anchorId="6C21F7D4" wp14:editId="6E2D72E1">
            <wp:extent cx="5105400" cy="5762625"/>
            <wp:effectExtent l="0" t="0" r="0" b="0"/>
            <wp:docPr id="5" name="Рисунок 5" descr="https://xn--h1adijab.xn--p1ai/images/news/2024/fev/15085d89-3756-402d-a152-37cfc20e3a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xn--h1adijab.xn--p1ai/images/news/2024/fev/15085d89-3756-402d-a152-37cfc20e3a86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359" cy="576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3D74E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475237" w:rsidRDefault="00475237" w:rsidP="0047523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lastRenderedPageBreak/>
        <w:t>Приложение 6</w:t>
      </w:r>
    </w:p>
    <w:p w:rsidR="00475237" w:rsidRDefault="00475237" w:rsidP="0047523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6015D1" w:rsidRPr="00CA0170" w:rsidRDefault="00CA0170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Л</w:t>
      </w:r>
      <w:r w:rsidRPr="00CA0170">
        <w:rPr>
          <w:rFonts w:ascii="Times New Roman" w:hAnsi="Times New Roman" w:cs="Times New Roman"/>
          <w:color w:val="000000"/>
          <w:sz w:val="28"/>
          <w:szCs w:val="28"/>
        </w:rPr>
        <w:t>итературный час «Живой памяти», посвящённый памяти воинов-интернационалистов</w:t>
      </w:r>
    </w:p>
    <w:p w:rsidR="006015D1" w:rsidRDefault="00CA0170" w:rsidP="00CA0170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color w:val="010101"/>
          <w:sz w:val="28"/>
          <w:szCs w:val="28"/>
          <w:lang w:eastAsia="ru-RU"/>
        </w:rPr>
        <w:drawing>
          <wp:inline distT="0" distB="0" distL="0" distR="0">
            <wp:extent cx="3152775" cy="3899336"/>
            <wp:effectExtent l="0" t="0" r="0" b="0"/>
            <wp:docPr id="6" name="Рисунок 6" descr="C:\Users\Administrator\Desktop\Кабинет 308\Свиржевская\Отчеты, планы\Час живой памя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Кабинет 308\Свиржевская\Отчеты, планы\Час живой памяти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688" cy="390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170" w:rsidRDefault="00CA0170" w:rsidP="00CA0170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10101"/>
          <w:sz w:val="28"/>
          <w:szCs w:val="28"/>
        </w:rPr>
      </w:pPr>
      <w:r w:rsidRPr="00CA0170">
        <w:rPr>
          <w:rFonts w:ascii="Times New Roman" w:hAnsi="Times New Roman" w:cs="Times New Roman"/>
          <w:color w:val="010101"/>
          <w:sz w:val="28"/>
          <w:szCs w:val="28"/>
        </w:rPr>
        <w:drawing>
          <wp:inline distT="0" distB="0" distL="0" distR="0" wp14:anchorId="4AE62ECF" wp14:editId="7B9E9B2E">
            <wp:extent cx="2571750" cy="3343275"/>
            <wp:effectExtent l="0" t="0" r="0" b="0"/>
            <wp:docPr id="7" name="Рисунок 7" descr="https://xn--h1adijab.xn--p1ai/images/news/2024/fev/20022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xn--h1adijab.xn--p1ai/images/news/2024/fev/20022023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5D1" w:rsidRDefault="006015D1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</w:p>
    <w:p w:rsidR="00CA0170" w:rsidRDefault="00CA0170" w:rsidP="00CA0170">
      <w:pPr>
        <w:shd w:val="clear" w:color="auto" w:fill="FFFFFF"/>
        <w:spacing w:after="0" w:line="360" w:lineRule="auto"/>
        <w:jc w:val="right"/>
        <w:rPr>
          <w:rFonts w:ascii="Noto Serif" w:hAnsi="Noto Serif"/>
          <w:sz w:val="28"/>
          <w:szCs w:val="28"/>
        </w:rPr>
      </w:pPr>
      <w:r>
        <w:rPr>
          <w:rFonts w:ascii="Noto Serif" w:hAnsi="Noto Serif"/>
          <w:sz w:val="28"/>
          <w:szCs w:val="28"/>
        </w:rPr>
        <w:lastRenderedPageBreak/>
        <w:t>Приложение 7</w:t>
      </w:r>
    </w:p>
    <w:p w:rsidR="006015D1" w:rsidRDefault="00CA0170" w:rsidP="006015D1">
      <w:pPr>
        <w:shd w:val="clear" w:color="auto" w:fill="FFFFFF"/>
        <w:spacing w:after="0" w:line="360" w:lineRule="auto"/>
        <w:jc w:val="center"/>
        <w:rPr>
          <w:rFonts w:ascii="Noto Serif" w:hAnsi="Noto Serif"/>
          <w:sz w:val="28"/>
          <w:szCs w:val="28"/>
        </w:rPr>
      </w:pPr>
      <w:r w:rsidRPr="00ED45C0">
        <w:rPr>
          <w:rFonts w:ascii="Noto Serif" w:hAnsi="Noto Serif"/>
          <w:sz w:val="28"/>
          <w:szCs w:val="28"/>
        </w:rPr>
        <w:t xml:space="preserve">Всемирный день единых действий в память о геноциде советского народа нацистами и их пособниками в годы Великой отечественной </w:t>
      </w:r>
      <w:r>
        <w:rPr>
          <w:rFonts w:ascii="Noto Serif" w:hAnsi="Noto Serif"/>
          <w:sz w:val="28"/>
          <w:szCs w:val="28"/>
        </w:rPr>
        <w:t>войны</w:t>
      </w:r>
    </w:p>
    <w:p w:rsidR="00CA0170" w:rsidRDefault="00CA0170" w:rsidP="006015D1">
      <w:pPr>
        <w:shd w:val="clear" w:color="auto" w:fill="FFFFFF"/>
        <w:spacing w:after="0" w:line="360" w:lineRule="auto"/>
        <w:jc w:val="center"/>
        <w:rPr>
          <w:rFonts w:ascii="Noto Serif" w:hAnsi="Noto Serif"/>
          <w:sz w:val="28"/>
          <w:szCs w:val="28"/>
        </w:rPr>
      </w:pPr>
      <w:r>
        <w:rPr>
          <w:rFonts w:ascii="Noto Serif" w:hAnsi="Noto Serif"/>
          <w:sz w:val="28"/>
          <w:szCs w:val="28"/>
        </w:rPr>
        <w:pict>
          <v:shape id="_x0000_i1027" type="#_x0000_t75" style="width:433.5pt;height:288.75pt">
            <v:imagedata r:id="rId35" o:title="День единых действий"/>
          </v:shape>
        </w:pict>
      </w:r>
    </w:p>
    <w:p w:rsidR="00CA0170" w:rsidRPr="006015D1" w:rsidRDefault="00CA0170" w:rsidP="006015D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Noto Serif" w:hAnsi="Noto Serif"/>
          <w:sz w:val="28"/>
          <w:szCs w:val="28"/>
        </w:rPr>
        <w:pict>
          <v:shape id="_x0000_i1026" type="#_x0000_t75" style="width:436.5pt;height:291pt">
            <v:imagedata r:id="rId36" o:title="День ед. действий"/>
          </v:shape>
        </w:pict>
      </w:r>
    </w:p>
    <w:sectPr w:rsidR="00CA0170" w:rsidRPr="006015D1" w:rsidSect="00BD1504">
      <w:headerReference w:type="default" r:id="rId37"/>
      <w:footerReference w:type="default" r:id="rId38"/>
      <w:pgSz w:w="11906" w:h="16838"/>
      <w:pgMar w:top="1134" w:right="850" w:bottom="1134" w:left="1276" w:header="708" w:footer="8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39D" w:rsidRDefault="00F0539D" w:rsidP="007425EA">
      <w:pPr>
        <w:spacing w:after="0" w:line="240" w:lineRule="auto"/>
      </w:pPr>
      <w:r>
        <w:separator/>
      </w:r>
    </w:p>
  </w:endnote>
  <w:endnote w:type="continuationSeparator" w:id="0">
    <w:p w:rsidR="00F0539D" w:rsidRDefault="00F0539D" w:rsidP="00742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3492230"/>
      <w:docPartObj>
        <w:docPartGallery w:val="Page Numbers (Bottom of Page)"/>
        <w:docPartUnique/>
      </w:docPartObj>
    </w:sdtPr>
    <w:sdtEndPr/>
    <w:sdtContent>
      <w:p w:rsidR="00C45D55" w:rsidRDefault="00C45D5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9CC">
          <w:rPr>
            <w:noProof/>
          </w:rPr>
          <w:t>2</w:t>
        </w:r>
        <w:r>
          <w:fldChar w:fldCharType="end"/>
        </w:r>
      </w:p>
    </w:sdtContent>
  </w:sdt>
  <w:p w:rsidR="00C45D55" w:rsidRDefault="00C45D5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39D" w:rsidRDefault="00F0539D" w:rsidP="007425EA">
      <w:pPr>
        <w:spacing w:after="0" w:line="240" w:lineRule="auto"/>
      </w:pPr>
      <w:r>
        <w:separator/>
      </w:r>
    </w:p>
  </w:footnote>
  <w:footnote w:type="continuationSeparator" w:id="0">
    <w:p w:rsidR="00F0539D" w:rsidRDefault="00F0539D" w:rsidP="00742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55" w:rsidRDefault="00C45D55">
    <w:pPr>
      <w:pStyle w:val="ae"/>
      <w:jc w:val="center"/>
    </w:pPr>
  </w:p>
  <w:p w:rsidR="00C45D55" w:rsidRDefault="00C45D5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E57F0"/>
    <w:multiLevelType w:val="multilevel"/>
    <w:tmpl w:val="C440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B4C1F"/>
    <w:multiLevelType w:val="hybridMultilevel"/>
    <w:tmpl w:val="C76AAC0A"/>
    <w:lvl w:ilvl="0" w:tplc="60AE4E8C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8075C61"/>
    <w:multiLevelType w:val="multilevel"/>
    <w:tmpl w:val="A1B08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5F09BC"/>
    <w:multiLevelType w:val="multilevel"/>
    <w:tmpl w:val="3606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6E6ADD"/>
    <w:multiLevelType w:val="hybridMultilevel"/>
    <w:tmpl w:val="A6B88D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400F58"/>
    <w:multiLevelType w:val="multilevel"/>
    <w:tmpl w:val="B5BC7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317F0"/>
    <w:multiLevelType w:val="multilevel"/>
    <w:tmpl w:val="297C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8647A"/>
    <w:multiLevelType w:val="multilevel"/>
    <w:tmpl w:val="B1BE6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287361"/>
    <w:multiLevelType w:val="multilevel"/>
    <w:tmpl w:val="4A646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1B2A01"/>
    <w:multiLevelType w:val="hybridMultilevel"/>
    <w:tmpl w:val="D6529802"/>
    <w:lvl w:ilvl="0" w:tplc="0510739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E23270"/>
    <w:multiLevelType w:val="multilevel"/>
    <w:tmpl w:val="F7B8F2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5122546C"/>
    <w:multiLevelType w:val="multilevel"/>
    <w:tmpl w:val="00E01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0846E8"/>
    <w:multiLevelType w:val="multilevel"/>
    <w:tmpl w:val="FC84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AB68DE"/>
    <w:multiLevelType w:val="multilevel"/>
    <w:tmpl w:val="9EA4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B85783"/>
    <w:multiLevelType w:val="multilevel"/>
    <w:tmpl w:val="E944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49320E"/>
    <w:multiLevelType w:val="multilevel"/>
    <w:tmpl w:val="E82C6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9231F3"/>
    <w:multiLevelType w:val="multilevel"/>
    <w:tmpl w:val="DA62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71271C"/>
    <w:multiLevelType w:val="multilevel"/>
    <w:tmpl w:val="1C24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BE205D"/>
    <w:multiLevelType w:val="multilevel"/>
    <w:tmpl w:val="80EA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8"/>
  </w:num>
  <w:num w:numId="5">
    <w:abstractNumId w:val="17"/>
  </w:num>
  <w:num w:numId="6">
    <w:abstractNumId w:val="14"/>
  </w:num>
  <w:num w:numId="7">
    <w:abstractNumId w:val="7"/>
  </w:num>
  <w:num w:numId="8">
    <w:abstractNumId w:val="12"/>
  </w:num>
  <w:num w:numId="9">
    <w:abstractNumId w:val="11"/>
  </w:num>
  <w:num w:numId="10">
    <w:abstractNumId w:val="5"/>
  </w:num>
  <w:num w:numId="11">
    <w:abstractNumId w:val="2"/>
  </w:num>
  <w:num w:numId="12">
    <w:abstractNumId w:val="13"/>
  </w:num>
  <w:num w:numId="13">
    <w:abstractNumId w:val="15"/>
  </w:num>
  <w:num w:numId="14">
    <w:abstractNumId w:val="8"/>
  </w:num>
  <w:num w:numId="15">
    <w:abstractNumId w:val="16"/>
  </w:num>
  <w:num w:numId="16">
    <w:abstractNumId w:val="1"/>
  </w:num>
  <w:num w:numId="17">
    <w:abstractNumId w:val="6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6897"/>
    <w:rsid w:val="00011B7A"/>
    <w:rsid w:val="0002150B"/>
    <w:rsid w:val="0002288D"/>
    <w:rsid w:val="00033DFB"/>
    <w:rsid w:val="000433A1"/>
    <w:rsid w:val="00046E1B"/>
    <w:rsid w:val="00051FFC"/>
    <w:rsid w:val="0007610E"/>
    <w:rsid w:val="000F22B2"/>
    <w:rsid w:val="000F37D7"/>
    <w:rsid w:val="001A34AD"/>
    <w:rsid w:val="0020551A"/>
    <w:rsid w:val="0021292F"/>
    <w:rsid w:val="00276F34"/>
    <w:rsid w:val="00290F59"/>
    <w:rsid w:val="002A2EF3"/>
    <w:rsid w:val="002C0FCF"/>
    <w:rsid w:val="00357CC3"/>
    <w:rsid w:val="003627F7"/>
    <w:rsid w:val="003631B7"/>
    <w:rsid w:val="00385403"/>
    <w:rsid w:val="003D74E8"/>
    <w:rsid w:val="003E38DF"/>
    <w:rsid w:val="00414E0C"/>
    <w:rsid w:val="00417E57"/>
    <w:rsid w:val="00475237"/>
    <w:rsid w:val="004B1416"/>
    <w:rsid w:val="004B47ED"/>
    <w:rsid w:val="004E2846"/>
    <w:rsid w:val="00501683"/>
    <w:rsid w:val="005918AC"/>
    <w:rsid w:val="005C2277"/>
    <w:rsid w:val="005F2133"/>
    <w:rsid w:val="005F26D3"/>
    <w:rsid w:val="006015D1"/>
    <w:rsid w:val="00602B88"/>
    <w:rsid w:val="006259D0"/>
    <w:rsid w:val="007018A9"/>
    <w:rsid w:val="007425EA"/>
    <w:rsid w:val="00743D37"/>
    <w:rsid w:val="007879D2"/>
    <w:rsid w:val="008776A9"/>
    <w:rsid w:val="008B09CC"/>
    <w:rsid w:val="008C62CA"/>
    <w:rsid w:val="008E33AC"/>
    <w:rsid w:val="00911C4B"/>
    <w:rsid w:val="009A6B68"/>
    <w:rsid w:val="009F23E2"/>
    <w:rsid w:val="00A01157"/>
    <w:rsid w:val="00A56A21"/>
    <w:rsid w:val="00A77FCC"/>
    <w:rsid w:val="00AB2323"/>
    <w:rsid w:val="00AB2FF1"/>
    <w:rsid w:val="00BA2BD2"/>
    <w:rsid w:val="00BD1504"/>
    <w:rsid w:val="00C41DA9"/>
    <w:rsid w:val="00C45D55"/>
    <w:rsid w:val="00C73DEB"/>
    <w:rsid w:val="00C86897"/>
    <w:rsid w:val="00CA0170"/>
    <w:rsid w:val="00CC6A64"/>
    <w:rsid w:val="00CE141E"/>
    <w:rsid w:val="00D0486A"/>
    <w:rsid w:val="00D0741C"/>
    <w:rsid w:val="00D13521"/>
    <w:rsid w:val="00D50557"/>
    <w:rsid w:val="00D9023D"/>
    <w:rsid w:val="00DB47CC"/>
    <w:rsid w:val="00DC69C4"/>
    <w:rsid w:val="00DD2C98"/>
    <w:rsid w:val="00E41647"/>
    <w:rsid w:val="00E4745C"/>
    <w:rsid w:val="00EB52EF"/>
    <w:rsid w:val="00EC27ED"/>
    <w:rsid w:val="00EC7B2C"/>
    <w:rsid w:val="00ED45C0"/>
    <w:rsid w:val="00EE50A5"/>
    <w:rsid w:val="00F0539D"/>
    <w:rsid w:val="00F1679A"/>
    <w:rsid w:val="00F27375"/>
    <w:rsid w:val="00F6064C"/>
    <w:rsid w:val="00F929B1"/>
    <w:rsid w:val="00FE0A53"/>
    <w:rsid w:val="00FF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897"/>
  </w:style>
  <w:style w:type="paragraph" w:styleId="1">
    <w:name w:val="heading 1"/>
    <w:basedOn w:val="a"/>
    <w:next w:val="a"/>
    <w:link w:val="10"/>
    <w:uiPriority w:val="9"/>
    <w:qFormat/>
    <w:rsid w:val="00FF05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8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86897"/>
  </w:style>
  <w:style w:type="character" w:customStyle="1" w:styleId="apple-converted-space">
    <w:name w:val="apple-converted-space"/>
    <w:basedOn w:val="a0"/>
    <w:rsid w:val="00C86897"/>
  </w:style>
  <w:style w:type="paragraph" w:styleId="a3">
    <w:name w:val="No Spacing"/>
    <w:uiPriority w:val="1"/>
    <w:qFormat/>
    <w:rsid w:val="00C868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F22B2"/>
    <w:pPr>
      <w:spacing w:after="160" w:line="259" w:lineRule="auto"/>
      <w:ind w:left="720"/>
      <w:contextualSpacing/>
    </w:pPr>
  </w:style>
  <w:style w:type="table" w:styleId="a5">
    <w:name w:val="Table Grid"/>
    <w:basedOn w:val="a1"/>
    <w:uiPriority w:val="39"/>
    <w:rsid w:val="000F2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0F22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F22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Title"/>
    <w:basedOn w:val="a"/>
    <w:link w:val="a9"/>
    <w:qFormat/>
    <w:rsid w:val="000F22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0F22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F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37D7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AB2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F05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d">
    <w:name w:val="Hyperlink"/>
    <w:basedOn w:val="a0"/>
    <w:uiPriority w:val="99"/>
    <w:unhideWhenUsed/>
    <w:rsid w:val="00046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742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425EA"/>
  </w:style>
  <w:style w:type="paragraph" w:styleId="af0">
    <w:name w:val="footer"/>
    <w:basedOn w:val="a"/>
    <w:link w:val="af1"/>
    <w:uiPriority w:val="99"/>
    <w:unhideWhenUsed/>
    <w:rsid w:val="00742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425EA"/>
  </w:style>
  <w:style w:type="character" w:styleId="af2">
    <w:name w:val="Strong"/>
    <w:basedOn w:val="a0"/>
    <w:uiPriority w:val="22"/>
    <w:qFormat/>
    <w:rsid w:val="00FE0A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536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8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9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16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69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z.ru/1536320/kseniia-loginova/kalendar-perevernut-3-sentiabria-utverdili-dnem-pobedy-nad-militaristskoi-iaponiei" TargetMode="External"/><Relationship Id="rId13" Type="http://schemas.openxmlformats.org/officeDocument/2006/relationships/hyperlink" Target="https://iz.ru/848687/2023-01-11/den-zashchitnika-otechestva-2023" TargetMode="External"/><Relationship Id="rId18" Type="http://schemas.openxmlformats.org/officeDocument/2006/relationships/hyperlink" Target="https://iz.ru/1569337/2023-09-07/8-sentiabria-den-borodinskogo-srazheniia-istoriia-prazdnika" TargetMode="External"/><Relationship Id="rId26" Type="http://schemas.openxmlformats.org/officeDocument/2006/relationships/hyperlink" Target="https://iz.ru/825945/georgii-oltarzhevskii/serdechnyi-pristup-kak-suvorov-bral-izmail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iz.ru/1585394/2023-10-08/9-oktiabria-den-razgroma-nemetcko-fashistskikh-voisk-v-bitve-za-kavkaz" TargetMode="External"/><Relationship Id="rId34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iz.ru/702536/georgii-oltarzhevskii/simvol-pobedy" TargetMode="External"/><Relationship Id="rId17" Type="http://schemas.openxmlformats.org/officeDocument/2006/relationships/hyperlink" Target="https://iz.ru/1536320/kseniia-loginova/kalendar-perevernut-3-sentiabria-utverdili-dnem-pobedy-nad-militaristskoi-iaponiei" TargetMode="External"/><Relationship Id="rId25" Type="http://schemas.openxmlformats.org/officeDocument/2006/relationships/hyperlink" Target="https://iz.ru/1259147/georgii-oltarzhevskii/apofeoz-voiny-kto-ostanovil-nemtcev-pod-moskvoi" TargetMode="External"/><Relationship Id="rId33" Type="http://schemas.openxmlformats.org/officeDocument/2006/relationships/image" Target="media/image7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iz.ru/871466/arsenii-zamostianov/i-pomnit-krym-spasennyi" TargetMode="External"/><Relationship Id="rId20" Type="http://schemas.openxmlformats.org/officeDocument/2006/relationships/hyperlink" Target="https://iz.ru/1396367/2022-09-20/den-pobedy-russkikh-polkov-v-kulikovskoi-bitve-o-predposylkakh-i-itogakh-srazheniia" TargetMode="External"/><Relationship Id="rId29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z.ru/838226/arsenii-zamostianov/podvig-i-bol-geroicheskie-872-dnia-blokadnogo-leningrada" TargetMode="External"/><Relationship Id="rId24" Type="http://schemas.openxmlformats.org/officeDocument/2006/relationships/hyperlink" Target="https://iz.ru/818609/georgii-oltarzhevskii/proigravshie-pobediteli-v-rossii-otmechaiut-den-voinskoi-slavy" TargetMode="External"/><Relationship Id="rId32" Type="http://schemas.openxmlformats.org/officeDocument/2006/relationships/image" Target="media/image6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z.ru/1508416/2023-05-08/9-maia-den-pobedy-istoriia-i-traditcii-velikogo-prazdnika" TargetMode="External"/><Relationship Id="rId23" Type="http://schemas.openxmlformats.org/officeDocument/2006/relationships/hyperlink" Target="https://iz.ru/1006873/ilia-moshchanskii/demonstratciia-sily-kak-gotovilsia-parad-pobedy-1945-goda" TargetMode="External"/><Relationship Id="rId28" Type="http://schemas.openxmlformats.org/officeDocument/2006/relationships/image" Target="media/image2.png"/><Relationship Id="rId36" Type="http://schemas.openxmlformats.org/officeDocument/2006/relationships/image" Target="media/image10.jpeg"/><Relationship Id="rId10" Type="http://schemas.openxmlformats.org/officeDocument/2006/relationships/hyperlink" Target="https://iz.ru/1594852/naina-kurbanova/den-narodnogo-edinstva-pochemu-prazdnik-4-noiabria-tak-vazhen-dlia-rossiian" TargetMode="External"/><Relationship Id="rId19" Type="http://schemas.openxmlformats.org/officeDocument/2006/relationships/hyperlink" Target="https://iz.ru/1571105/2023-09-10/11-sentiabria-den-pobedy-russkoi-eskadry-u-mysa-tendra-khod-i-itogi-srazheniia" TargetMode="External"/><Relationship Id="rId31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iz.ru/1396367/2022-09-20/den-pobedy-russkikh-polkov-v-kulikovskoi-bitve-o-predposylkakh-i-itogakh-srazheniia" TargetMode="External"/><Relationship Id="rId14" Type="http://schemas.openxmlformats.org/officeDocument/2006/relationships/hyperlink" Target="https://iz.ru/1320727/georgii-oltarzhevskii/ledovoe-poboishche" TargetMode="External"/><Relationship Id="rId22" Type="http://schemas.openxmlformats.org/officeDocument/2006/relationships/hyperlink" Target="https://iz.ru/1594852/naina-kurbanova/den-narodnogo-edinstva-pochemu-prazdnik-4-noiabria-tak-vazhen-dlia-rossiian" TargetMode="External"/><Relationship Id="rId27" Type="http://schemas.openxmlformats.org/officeDocument/2006/relationships/image" Target="media/image1.png"/><Relationship Id="rId30" Type="http://schemas.openxmlformats.org/officeDocument/2006/relationships/image" Target="media/image4.png"/><Relationship Id="rId35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24</Pages>
  <Words>4052</Words>
  <Characters>23102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Administrator</cp:lastModifiedBy>
  <cp:revision>38</cp:revision>
  <cp:lastPrinted>2024-09-25T08:57:00Z</cp:lastPrinted>
  <dcterms:created xsi:type="dcterms:W3CDTF">2015-08-30T16:36:00Z</dcterms:created>
  <dcterms:modified xsi:type="dcterms:W3CDTF">2024-09-26T08:29:00Z</dcterms:modified>
</cp:coreProperties>
</file>