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2DA" w:rsidRDefault="002A02DA" w:rsidP="002A02DA">
      <w:pPr>
        <w:jc w:val="center"/>
        <w:rPr>
          <w:rFonts w:ascii="Times New Roman" w:hAnsi="Times New Roman" w:cs="Times New Roman"/>
          <w:sz w:val="28"/>
          <w:szCs w:val="28"/>
        </w:rPr>
      </w:pPr>
      <w:r w:rsidRPr="007C4DB7">
        <w:rPr>
          <w:rFonts w:ascii="Comic Sans MS" w:hAnsi="Comic Sans MS" w:cs="Times New Roman"/>
          <w:b/>
          <w:color w:val="FF0000"/>
          <w:sz w:val="28"/>
          <w:szCs w:val="28"/>
        </w:rPr>
        <w:t xml:space="preserve">Как </w:t>
      </w:r>
      <w:r>
        <w:rPr>
          <w:rFonts w:ascii="Comic Sans MS" w:hAnsi="Comic Sans MS" w:cs="Times New Roman"/>
          <w:b/>
          <w:color w:val="FF0000"/>
          <w:sz w:val="28"/>
          <w:szCs w:val="28"/>
        </w:rPr>
        <w:t xml:space="preserve">растут </w:t>
      </w:r>
      <w:r w:rsidRPr="007C4DB7">
        <w:rPr>
          <w:rFonts w:ascii="Comic Sans MS" w:hAnsi="Comic Sans MS" w:cs="Times New Roman"/>
          <w:b/>
          <w:color w:val="FF0000"/>
          <w:sz w:val="28"/>
          <w:szCs w:val="28"/>
        </w:rPr>
        <w:t xml:space="preserve">цветы </w:t>
      </w:r>
      <w:r>
        <w:rPr>
          <w:rFonts w:ascii="Comic Sans MS" w:hAnsi="Comic Sans MS" w:cs="Times New Roman"/>
          <w:b/>
          <w:color w:val="FF0000"/>
          <w:sz w:val="28"/>
          <w:szCs w:val="28"/>
        </w:rPr>
        <w:t xml:space="preserve">и потом </w:t>
      </w:r>
      <w:r w:rsidRPr="007C4DB7">
        <w:rPr>
          <w:rFonts w:ascii="Comic Sans MS" w:hAnsi="Comic Sans MS" w:cs="Times New Roman"/>
          <w:b/>
          <w:color w:val="FF0000"/>
          <w:sz w:val="28"/>
          <w:szCs w:val="28"/>
        </w:rPr>
        <w:t>превращаются  в семена.</w:t>
      </w:r>
    </w:p>
    <w:p w:rsidR="002A02DA" w:rsidRDefault="002A02DA" w:rsidP="002A02DA">
      <w:pPr>
        <w:jc w:val="both"/>
        <w:rPr>
          <w:rFonts w:ascii="Times New Roman" w:hAnsi="Times New Roman" w:cs="Times New Roman"/>
          <w:sz w:val="28"/>
          <w:szCs w:val="28"/>
        </w:rPr>
      </w:pPr>
      <w:r w:rsidRPr="00F10D17">
        <w:rPr>
          <w:rFonts w:ascii="Comic Sans MS" w:hAnsi="Comic Sans MS" w:cs="Times New Roman"/>
          <w:b/>
          <w:color w:val="FF0000"/>
          <w:sz w:val="36"/>
          <w:szCs w:val="36"/>
        </w:rPr>
        <w:t>С</w:t>
      </w:r>
      <w:r w:rsidRPr="00A64B72">
        <w:rPr>
          <w:rFonts w:ascii="Times New Roman" w:hAnsi="Times New Roman" w:cs="Times New Roman"/>
          <w:sz w:val="28"/>
          <w:szCs w:val="28"/>
        </w:rPr>
        <w:t xml:space="preserve"> моими коллегами мы продолжили цикл наблюдений и </w:t>
      </w:r>
      <w:r>
        <w:rPr>
          <w:rFonts w:ascii="Times New Roman" w:hAnsi="Times New Roman" w:cs="Times New Roman"/>
          <w:sz w:val="28"/>
          <w:szCs w:val="28"/>
        </w:rPr>
        <w:t xml:space="preserve">исследований для детей </w:t>
      </w:r>
      <w:r w:rsidRPr="00A64B72">
        <w:rPr>
          <w:rFonts w:ascii="Times New Roman" w:hAnsi="Times New Roman" w:cs="Times New Roman"/>
          <w:sz w:val="28"/>
          <w:szCs w:val="28"/>
        </w:rPr>
        <w:t>в природе.  (Первым объе</w:t>
      </w:r>
      <w:r>
        <w:rPr>
          <w:rFonts w:ascii="Times New Roman" w:hAnsi="Times New Roman" w:cs="Times New Roman"/>
          <w:sz w:val="28"/>
          <w:szCs w:val="28"/>
        </w:rPr>
        <w:t>ктом в июне-июле было  солнце).</w:t>
      </w:r>
      <w:r w:rsidRPr="00A64B72">
        <w:rPr>
          <w:rFonts w:ascii="Times New Roman" w:hAnsi="Times New Roman" w:cs="Times New Roman"/>
          <w:sz w:val="28"/>
          <w:szCs w:val="28"/>
        </w:rPr>
        <w:t xml:space="preserve"> </w:t>
      </w:r>
      <w:r>
        <w:rPr>
          <w:rFonts w:ascii="Times New Roman" w:hAnsi="Times New Roman" w:cs="Times New Roman"/>
          <w:sz w:val="28"/>
          <w:szCs w:val="28"/>
        </w:rPr>
        <w:t>М</w:t>
      </w:r>
      <w:r w:rsidRPr="00A64B72">
        <w:rPr>
          <w:rFonts w:ascii="Times New Roman" w:hAnsi="Times New Roman" w:cs="Times New Roman"/>
          <w:sz w:val="28"/>
          <w:szCs w:val="28"/>
        </w:rPr>
        <w:t>ы не могли оставить без внимания нашу клумбу,</w:t>
      </w:r>
      <w:r>
        <w:rPr>
          <w:rFonts w:ascii="Times New Roman" w:hAnsi="Times New Roman" w:cs="Times New Roman"/>
          <w:sz w:val="28"/>
          <w:szCs w:val="28"/>
        </w:rPr>
        <w:t xml:space="preserve"> выращенную руками родителей, детей и педагогов.</w:t>
      </w:r>
      <w:r w:rsidRPr="00A64B72">
        <w:rPr>
          <w:rFonts w:ascii="Times New Roman" w:hAnsi="Times New Roman" w:cs="Times New Roman"/>
          <w:sz w:val="28"/>
          <w:szCs w:val="28"/>
        </w:rPr>
        <w:t xml:space="preserve"> </w:t>
      </w:r>
      <w:r>
        <w:rPr>
          <w:rFonts w:ascii="Times New Roman" w:hAnsi="Times New Roman" w:cs="Times New Roman"/>
          <w:sz w:val="28"/>
          <w:szCs w:val="28"/>
        </w:rPr>
        <w:t xml:space="preserve">Появление ярко цветущих растений, явные изменения в формах и строении цветка  </w:t>
      </w:r>
      <w:r w:rsidRPr="00A64B72">
        <w:rPr>
          <w:rFonts w:ascii="Times New Roman" w:hAnsi="Times New Roman" w:cs="Times New Roman"/>
          <w:sz w:val="28"/>
          <w:szCs w:val="28"/>
        </w:rPr>
        <w:t xml:space="preserve"> </w:t>
      </w:r>
      <w:r>
        <w:rPr>
          <w:rFonts w:ascii="Times New Roman" w:hAnsi="Times New Roman" w:cs="Times New Roman"/>
          <w:sz w:val="28"/>
          <w:szCs w:val="28"/>
        </w:rPr>
        <w:t xml:space="preserve">заинтересовали ребят и стали следующим объектом совместного исследования. </w:t>
      </w:r>
    </w:p>
    <w:p w:rsidR="009437AD" w:rsidRDefault="002A02DA" w:rsidP="002A02DA">
      <w:pPr>
        <w:pStyle w:val="a3"/>
        <w:rPr>
          <w:rFonts w:ascii="Times New Roman" w:hAnsi="Times New Roman" w:cs="Times New Roman"/>
          <w:sz w:val="28"/>
          <w:szCs w:val="28"/>
        </w:rPr>
      </w:pPr>
      <w:r w:rsidRPr="00F10D17">
        <w:rPr>
          <w:rFonts w:ascii="Times New Roman" w:hAnsi="Times New Roman" w:cs="Times New Roman"/>
          <w:sz w:val="28"/>
          <w:szCs w:val="28"/>
        </w:rPr>
        <w:t>Ещё в самом начале были поставлены задачи. Начнём с с</w:t>
      </w:r>
      <w:r w:rsidR="009437AD">
        <w:rPr>
          <w:rFonts w:ascii="Times New Roman" w:hAnsi="Times New Roman" w:cs="Times New Roman"/>
          <w:sz w:val="28"/>
          <w:szCs w:val="28"/>
        </w:rPr>
        <w:t xml:space="preserve">амой трудной:         </w:t>
      </w:r>
    </w:p>
    <w:p w:rsidR="002A02DA" w:rsidRPr="00F10D17" w:rsidRDefault="002A02DA" w:rsidP="002A02DA">
      <w:pPr>
        <w:pStyle w:val="a3"/>
        <w:rPr>
          <w:rFonts w:ascii="Times New Roman" w:hAnsi="Times New Roman" w:cs="Times New Roman"/>
          <w:sz w:val="28"/>
          <w:szCs w:val="28"/>
        </w:rPr>
      </w:pPr>
      <w:r w:rsidRPr="00F10D17">
        <w:rPr>
          <w:rFonts w:ascii="Times New Roman" w:hAnsi="Times New Roman" w:cs="Times New Roman"/>
          <w:sz w:val="28"/>
          <w:szCs w:val="28"/>
        </w:rPr>
        <w:t xml:space="preserve">- Донести до сознания детей, почему называют природу живой и неживой? Почему растения относят к живой природе?                                                   </w:t>
      </w:r>
    </w:p>
    <w:p w:rsidR="002A02DA" w:rsidRPr="00F10D17" w:rsidRDefault="002A02DA" w:rsidP="002A02DA">
      <w:pPr>
        <w:pStyle w:val="a3"/>
        <w:rPr>
          <w:rFonts w:ascii="Times New Roman" w:hAnsi="Times New Roman" w:cs="Times New Roman"/>
          <w:sz w:val="28"/>
          <w:szCs w:val="28"/>
          <w:lang w:eastAsia="ru-RU"/>
        </w:rPr>
      </w:pPr>
      <w:r w:rsidRPr="00F10D17">
        <w:rPr>
          <w:rFonts w:ascii="Times New Roman" w:hAnsi="Times New Roman" w:cs="Times New Roman"/>
          <w:sz w:val="28"/>
          <w:szCs w:val="28"/>
        </w:rPr>
        <w:t xml:space="preserve">- </w:t>
      </w:r>
      <w:r w:rsidRPr="00F10D17">
        <w:rPr>
          <w:rFonts w:ascii="Times New Roman" w:hAnsi="Times New Roman" w:cs="Times New Roman"/>
          <w:sz w:val="28"/>
          <w:szCs w:val="28"/>
          <w:lang w:eastAsia="ru-RU"/>
        </w:rPr>
        <w:t>Расширять познавательный опыт детей с помощью наглядных средств;</w:t>
      </w:r>
    </w:p>
    <w:p w:rsidR="002A02DA" w:rsidRPr="00F10D17" w:rsidRDefault="002A02DA" w:rsidP="002A02DA">
      <w:pPr>
        <w:pStyle w:val="a3"/>
        <w:rPr>
          <w:rFonts w:ascii="Times New Roman" w:hAnsi="Times New Roman" w:cs="Times New Roman"/>
          <w:sz w:val="28"/>
          <w:szCs w:val="28"/>
          <w:lang w:eastAsia="ru-RU"/>
        </w:rPr>
      </w:pPr>
      <w:r w:rsidRPr="00F10D17">
        <w:rPr>
          <w:rFonts w:ascii="Times New Roman" w:hAnsi="Times New Roman" w:cs="Times New Roman"/>
          <w:sz w:val="28"/>
          <w:szCs w:val="28"/>
          <w:lang w:eastAsia="ru-RU"/>
        </w:rPr>
        <w:t xml:space="preserve">- Развивать умение сравнивать и анализировать, делать выводы  и выражать это в речи. </w:t>
      </w:r>
    </w:p>
    <w:p w:rsidR="002A02DA" w:rsidRPr="00F10D17" w:rsidRDefault="002A02DA" w:rsidP="002A02DA">
      <w:pPr>
        <w:pStyle w:val="a3"/>
        <w:rPr>
          <w:rFonts w:ascii="Times New Roman" w:hAnsi="Times New Roman" w:cs="Times New Roman"/>
          <w:sz w:val="28"/>
          <w:szCs w:val="28"/>
          <w:lang w:eastAsia="ru-RU"/>
        </w:rPr>
      </w:pPr>
      <w:r w:rsidRPr="00F10D17">
        <w:rPr>
          <w:rFonts w:ascii="Times New Roman" w:hAnsi="Times New Roman" w:cs="Times New Roman"/>
          <w:sz w:val="28"/>
          <w:szCs w:val="28"/>
          <w:lang w:eastAsia="ru-RU"/>
        </w:rPr>
        <w:t xml:space="preserve">- Учить ориентироваться в информационном пространстве, применять полученные знания. </w:t>
      </w:r>
    </w:p>
    <w:p w:rsidR="002A02DA" w:rsidRPr="00F10D17" w:rsidRDefault="002A02DA" w:rsidP="002A02DA">
      <w:pPr>
        <w:pStyle w:val="a3"/>
        <w:rPr>
          <w:rFonts w:ascii="Times New Roman" w:hAnsi="Times New Roman" w:cs="Times New Roman"/>
          <w:sz w:val="28"/>
          <w:szCs w:val="28"/>
          <w:lang w:eastAsia="ru-RU"/>
        </w:rPr>
      </w:pPr>
      <w:r w:rsidRPr="00F10D17">
        <w:rPr>
          <w:rFonts w:ascii="Times New Roman" w:hAnsi="Times New Roman" w:cs="Times New Roman"/>
          <w:sz w:val="28"/>
          <w:szCs w:val="28"/>
          <w:lang w:eastAsia="ru-RU"/>
        </w:rPr>
        <w:t>- Воспитывать бережное отношение к цветам, умение заботиться о них.</w:t>
      </w:r>
    </w:p>
    <w:p w:rsidR="002A02DA" w:rsidRPr="00EE2071" w:rsidRDefault="002A02DA" w:rsidP="002A02DA">
      <w:pPr>
        <w:pStyle w:val="a3"/>
        <w:rPr>
          <w:lang w:eastAsia="ru-RU"/>
        </w:rPr>
      </w:pPr>
    </w:p>
    <w:p w:rsidR="002A02DA" w:rsidRDefault="002A02DA" w:rsidP="002A02DA">
      <w:pPr>
        <w:jc w:val="both"/>
        <w:rPr>
          <w:rFonts w:ascii="Times New Roman" w:hAnsi="Times New Roman" w:cs="Times New Roman"/>
          <w:sz w:val="28"/>
          <w:szCs w:val="28"/>
        </w:rPr>
      </w:pPr>
      <w:r w:rsidRPr="00F10D17">
        <w:rPr>
          <w:rFonts w:ascii="Comic Sans MS" w:hAnsi="Comic Sans MS" w:cs="Times New Roman"/>
          <w:b/>
          <w:color w:val="FF0000"/>
          <w:sz w:val="36"/>
          <w:szCs w:val="36"/>
        </w:rPr>
        <w:t>Д</w:t>
      </w:r>
      <w:r>
        <w:rPr>
          <w:rFonts w:ascii="Times New Roman" w:hAnsi="Times New Roman" w:cs="Times New Roman"/>
          <w:sz w:val="28"/>
          <w:szCs w:val="28"/>
        </w:rPr>
        <w:t xml:space="preserve">ля наблюдений и изучения, откуда и как у цветов появляются  семена, мы выбрали три объекта: </w:t>
      </w:r>
      <w:r w:rsidRPr="00F10D17">
        <w:rPr>
          <w:rFonts w:ascii="Comic Sans MS" w:hAnsi="Comic Sans MS" w:cs="Times New Roman"/>
          <w:sz w:val="28"/>
          <w:szCs w:val="28"/>
        </w:rPr>
        <w:t>бархатцы, циннию и скабиозу</w:t>
      </w:r>
      <w:r>
        <w:rPr>
          <w:rFonts w:ascii="Times New Roman" w:hAnsi="Times New Roman" w:cs="Times New Roman"/>
          <w:sz w:val="28"/>
          <w:szCs w:val="28"/>
        </w:rPr>
        <w:t xml:space="preserve"> </w:t>
      </w:r>
      <w:r w:rsidRPr="00F10D17">
        <w:rPr>
          <w:rFonts w:ascii="Comic Sans MS" w:hAnsi="Comic Sans MS" w:cs="Times New Roman"/>
          <w:sz w:val="28"/>
          <w:szCs w:val="28"/>
        </w:rPr>
        <w:t>пурпурную.</w:t>
      </w:r>
      <w:r>
        <w:rPr>
          <w:rFonts w:ascii="Times New Roman" w:hAnsi="Times New Roman" w:cs="Times New Roman"/>
          <w:sz w:val="28"/>
          <w:szCs w:val="28"/>
        </w:rPr>
        <w:t xml:space="preserve"> Первым было коллективное подробное рассматривание соцветий: цвет и форма, на что похоже, расположение лепестков. </w:t>
      </w:r>
      <w:r w:rsidR="00AD4A4E" w:rsidRPr="002D42DB">
        <w:rPr>
          <w:rFonts w:ascii="Times New Roman" w:hAnsi="Times New Roman" w:cs="Times New Roman"/>
          <w:b/>
          <w:sz w:val="28"/>
          <w:szCs w:val="28"/>
        </w:rPr>
        <w:t>(</w:t>
      </w:r>
      <w:r w:rsidR="00AD4A4E">
        <w:rPr>
          <w:rFonts w:ascii="Times New Roman" w:hAnsi="Times New Roman" w:cs="Times New Roman"/>
          <w:b/>
          <w:sz w:val="28"/>
          <w:szCs w:val="28"/>
        </w:rPr>
        <w:t>с</w:t>
      </w:r>
      <w:r w:rsidR="00AD4A4E" w:rsidRPr="002D42DB">
        <w:rPr>
          <w:rFonts w:ascii="Times New Roman" w:hAnsi="Times New Roman" w:cs="Times New Roman"/>
          <w:b/>
          <w:sz w:val="28"/>
          <w:szCs w:val="28"/>
        </w:rPr>
        <w:t>м. фото 1</w:t>
      </w:r>
      <w:r w:rsidR="00AD4A4E">
        <w:rPr>
          <w:rFonts w:ascii="Times New Roman" w:hAnsi="Times New Roman" w:cs="Times New Roman"/>
          <w:b/>
          <w:sz w:val="28"/>
          <w:szCs w:val="28"/>
        </w:rPr>
        <w:t>,2</w:t>
      </w:r>
      <w:r w:rsidR="00AD4A4E" w:rsidRPr="002D42DB">
        <w:rPr>
          <w:rFonts w:ascii="Times New Roman" w:hAnsi="Times New Roman" w:cs="Times New Roman"/>
          <w:b/>
          <w:sz w:val="28"/>
          <w:szCs w:val="28"/>
        </w:rPr>
        <w:t>)</w:t>
      </w:r>
      <w:r w:rsidR="00AD4A4E">
        <w:rPr>
          <w:rFonts w:ascii="Times New Roman" w:hAnsi="Times New Roman" w:cs="Times New Roman"/>
          <w:sz w:val="28"/>
          <w:szCs w:val="28"/>
        </w:rPr>
        <w:t xml:space="preserve"> </w:t>
      </w:r>
      <w:r>
        <w:rPr>
          <w:rFonts w:ascii="Times New Roman" w:hAnsi="Times New Roman" w:cs="Times New Roman"/>
          <w:sz w:val="28"/>
          <w:szCs w:val="28"/>
        </w:rPr>
        <w:t xml:space="preserve">После чего обобщающий коллективный вывод и зарисовки – схемы несколькими детьми. «У бархатцев лепестки кудрявые, их очень много и они растут в кучке. Их соцветие похоже на кисточку», - говорили дети, - а у циннии лепестки растут в кругу, как будто водят хоровод. Лепестки овальные, нежные, их держит по - середине кнопочка, как у ромашки». Больше всего удивлений вызвал цветок под названием  скабиоза. «Скабиоза похожа на половинку пушистого шарика, - говорили дети, - у неё лепестки как иголочки, беленькие на концах». </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t xml:space="preserve">Через каждые пять дней мы фотографировали одни и те же соцветия, и потом на быстром просмотре фотоснимков  отчётливо увидели, как видоизменяется их форма, цвет и что происходит с лепестками. Мы создали таблицу, в которой  в каждую из колонок поместили фото цветка и со слов детей кратко записывали результаты наблюдений.  Затем в процессе исследований, возвращались к записям, к   фотоснимкам, чтобы подвести детей к пониманию:  «почему растения относят к живой природе. Они не умеют разговаривать, двигаться, но растения растут, развиваются, внутри их происходят  изменения». Например, </w:t>
      </w:r>
      <w:r w:rsidR="00AD4A4E">
        <w:rPr>
          <w:rFonts w:ascii="Times New Roman" w:hAnsi="Times New Roman" w:cs="Times New Roman"/>
          <w:sz w:val="28"/>
          <w:szCs w:val="28"/>
        </w:rPr>
        <w:t xml:space="preserve">наблюдали за </w:t>
      </w:r>
      <w:r>
        <w:rPr>
          <w:rFonts w:ascii="Times New Roman" w:hAnsi="Times New Roman" w:cs="Times New Roman"/>
          <w:sz w:val="28"/>
          <w:szCs w:val="28"/>
        </w:rPr>
        <w:t>цинни</w:t>
      </w:r>
      <w:r w:rsidR="00AD4A4E">
        <w:rPr>
          <w:rFonts w:ascii="Times New Roman" w:hAnsi="Times New Roman" w:cs="Times New Roman"/>
          <w:sz w:val="28"/>
          <w:szCs w:val="28"/>
        </w:rPr>
        <w:t>ей</w:t>
      </w:r>
      <w:r>
        <w:rPr>
          <w:rFonts w:ascii="Times New Roman" w:hAnsi="Times New Roman" w:cs="Times New Roman"/>
          <w:sz w:val="28"/>
          <w:szCs w:val="28"/>
        </w:rPr>
        <w:t xml:space="preserve"> </w:t>
      </w:r>
      <w:r w:rsidRPr="005E687C">
        <w:rPr>
          <w:rFonts w:ascii="Times New Roman" w:hAnsi="Times New Roman" w:cs="Times New Roman"/>
          <w:b/>
          <w:sz w:val="28"/>
          <w:szCs w:val="28"/>
        </w:rPr>
        <w:t xml:space="preserve">(см. </w:t>
      </w:r>
      <w:r w:rsidR="009437AD">
        <w:rPr>
          <w:rFonts w:ascii="Times New Roman" w:hAnsi="Times New Roman" w:cs="Times New Roman"/>
          <w:b/>
          <w:sz w:val="28"/>
          <w:szCs w:val="28"/>
        </w:rPr>
        <w:t>таблицу</w:t>
      </w:r>
      <w:r w:rsidRPr="005E687C">
        <w:rPr>
          <w:rFonts w:ascii="Times New Roman" w:hAnsi="Times New Roman" w:cs="Times New Roman"/>
          <w:b/>
          <w:sz w:val="28"/>
          <w:szCs w:val="28"/>
        </w:rPr>
        <w:t>).</w:t>
      </w:r>
      <w:r>
        <w:rPr>
          <w:rFonts w:ascii="Times New Roman" w:hAnsi="Times New Roman" w:cs="Times New Roman"/>
          <w:sz w:val="28"/>
          <w:szCs w:val="28"/>
        </w:rPr>
        <w:t xml:space="preserve"> </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Дети приносили из дома ответы на вопросы, которые возникали в процессе наших рассуждений, новой полученной информации. Например, что такое цветонос? Дети предполагали, педагог поддерживал суждения: «Это от слова несёт или про нос, который есть  у цветка?» Оказалось, что это ножка – стебель, на котором держится сердце - серединка цветка. </w:t>
      </w:r>
    </w:p>
    <w:p w:rsidR="002A02DA" w:rsidRPr="009506CD" w:rsidRDefault="002A02DA" w:rsidP="002A02DA">
      <w:pPr>
        <w:jc w:val="both"/>
        <w:rPr>
          <w:rFonts w:ascii="Times New Roman" w:hAnsi="Times New Roman" w:cs="Times New Roman"/>
          <w:sz w:val="28"/>
          <w:szCs w:val="28"/>
        </w:rPr>
      </w:pPr>
      <w:r>
        <w:rPr>
          <w:rFonts w:ascii="Times New Roman" w:hAnsi="Times New Roman" w:cs="Times New Roman"/>
          <w:sz w:val="28"/>
          <w:szCs w:val="28"/>
        </w:rPr>
        <w:t xml:space="preserve">Чтобы полученные представления детям  были ясны и понятны, мы рассматривали всего четыре характеристики выбранных объектов и  яркую, какую  нибудь  отличительную особенность каждого. </w:t>
      </w:r>
      <w:r w:rsidRPr="009506CD">
        <w:rPr>
          <w:rFonts w:ascii="Times New Roman" w:hAnsi="Times New Roman" w:cs="Times New Roman"/>
          <w:sz w:val="28"/>
          <w:szCs w:val="28"/>
        </w:rPr>
        <w:t>Все три соцветия сравнивали</w:t>
      </w:r>
      <w:r>
        <w:rPr>
          <w:rFonts w:ascii="Times New Roman" w:hAnsi="Times New Roman" w:cs="Times New Roman"/>
          <w:sz w:val="28"/>
          <w:szCs w:val="28"/>
        </w:rPr>
        <w:t xml:space="preserve"> по одним и тем же критериям:</w:t>
      </w:r>
    </w:p>
    <w:p w:rsidR="002A02DA" w:rsidRPr="009506CD" w:rsidRDefault="002A02DA" w:rsidP="002A02DA">
      <w:pPr>
        <w:pStyle w:val="a3"/>
        <w:rPr>
          <w:rFonts w:ascii="Times New Roman" w:hAnsi="Times New Roman" w:cs="Times New Roman"/>
          <w:sz w:val="28"/>
          <w:szCs w:val="28"/>
        </w:rPr>
      </w:pPr>
      <w:r w:rsidRPr="009506CD">
        <w:rPr>
          <w:rFonts w:ascii="Times New Roman" w:hAnsi="Times New Roman" w:cs="Times New Roman"/>
          <w:sz w:val="28"/>
          <w:szCs w:val="28"/>
        </w:rPr>
        <w:t xml:space="preserve">-форма, на что похожа; </w:t>
      </w:r>
    </w:p>
    <w:p w:rsidR="002A02DA" w:rsidRPr="009506CD" w:rsidRDefault="002A02DA" w:rsidP="002A02DA">
      <w:pPr>
        <w:pStyle w:val="a3"/>
        <w:rPr>
          <w:rFonts w:ascii="Times New Roman" w:hAnsi="Times New Roman" w:cs="Times New Roman"/>
          <w:sz w:val="28"/>
          <w:szCs w:val="28"/>
        </w:rPr>
      </w:pPr>
      <w:r w:rsidRPr="009506CD">
        <w:rPr>
          <w:rFonts w:ascii="Times New Roman" w:hAnsi="Times New Roman" w:cs="Times New Roman"/>
          <w:sz w:val="28"/>
          <w:szCs w:val="28"/>
        </w:rPr>
        <w:t xml:space="preserve">- цвет; </w:t>
      </w:r>
    </w:p>
    <w:p w:rsidR="002A02DA" w:rsidRDefault="002A02DA" w:rsidP="002A02DA">
      <w:pPr>
        <w:pStyle w:val="a3"/>
        <w:rPr>
          <w:rFonts w:ascii="Times New Roman" w:hAnsi="Times New Roman" w:cs="Times New Roman"/>
          <w:sz w:val="28"/>
          <w:szCs w:val="28"/>
        </w:rPr>
      </w:pPr>
      <w:r w:rsidRPr="009506CD">
        <w:rPr>
          <w:rFonts w:ascii="Times New Roman" w:hAnsi="Times New Roman" w:cs="Times New Roman"/>
          <w:sz w:val="28"/>
          <w:szCs w:val="28"/>
        </w:rPr>
        <w:t>-величина</w:t>
      </w:r>
      <w:r>
        <w:rPr>
          <w:rFonts w:ascii="Times New Roman" w:hAnsi="Times New Roman" w:cs="Times New Roman"/>
          <w:sz w:val="28"/>
          <w:szCs w:val="28"/>
        </w:rPr>
        <w:t xml:space="preserve">; </w:t>
      </w:r>
    </w:p>
    <w:p w:rsidR="002A02DA" w:rsidRDefault="002A02DA" w:rsidP="002A02DA">
      <w:pPr>
        <w:pStyle w:val="a3"/>
        <w:rPr>
          <w:rFonts w:ascii="Times New Roman" w:hAnsi="Times New Roman" w:cs="Times New Roman"/>
          <w:sz w:val="28"/>
          <w:szCs w:val="28"/>
        </w:rPr>
      </w:pPr>
      <w:r>
        <w:rPr>
          <w:rFonts w:ascii="Times New Roman" w:hAnsi="Times New Roman" w:cs="Times New Roman"/>
          <w:sz w:val="28"/>
          <w:szCs w:val="28"/>
        </w:rPr>
        <w:t xml:space="preserve">-запах; </w:t>
      </w:r>
    </w:p>
    <w:p w:rsidR="002A02DA" w:rsidRPr="00791AEB" w:rsidRDefault="002A02DA" w:rsidP="002A02DA">
      <w:pPr>
        <w:pStyle w:val="a3"/>
        <w:rPr>
          <w:rFonts w:ascii="Times New Roman" w:hAnsi="Times New Roman" w:cs="Times New Roman"/>
          <w:sz w:val="28"/>
          <w:szCs w:val="28"/>
        </w:rPr>
      </w:pPr>
      <w:r>
        <w:rPr>
          <w:rFonts w:ascii="Times New Roman" w:hAnsi="Times New Roman" w:cs="Times New Roman"/>
          <w:sz w:val="28"/>
          <w:szCs w:val="28"/>
        </w:rPr>
        <w:t xml:space="preserve">- </w:t>
      </w:r>
      <w:r w:rsidRPr="009506CD">
        <w:rPr>
          <w:rFonts w:ascii="Times New Roman" w:hAnsi="Times New Roman" w:cs="Times New Roman"/>
          <w:sz w:val="28"/>
          <w:szCs w:val="28"/>
        </w:rPr>
        <w:t xml:space="preserve"> </w:t>
      </w:r>
      <w:r>
        <w:rPr>
          <w:rFonts w:ascii="Times New Roman" w:hAnsi="Times New Roman" w:cs="Times New Roman"/>
          <w:sz w:val="28"/>
          <w:szCs w:val="28"/>
        </w:rPr>
        <w:t>процессы изменения</w:t>
      </w:r>
      <w:r w:rsidRPr="009506CD">
        <w:rPr>
          <w:rFonts w:ascii="Times New Roman" w:hAnsi="Times New Roman" w:cs="Times New Roman"/>
          <w:sz w:val="28"/>
          <w:szCs w:val="28"/>
        </w:rPr>
        <w:t xml:space="preserve">; </w:t>
      </w:r>
      <w:r>
        <w:rPr>
          <w:rFonts w:ascii="Times New Roman" w:hAnsi="Times New Roman" w:cs="Times New Roman"/>
          <w:sz w:val="28"/>
          <w:szCs w:val="28"/>
        </w:rPr>
        <w:t>особенности, как по - разному отцветает  (форма семян, их расположение).</w:t>
      </w:r>
      <w:r w:rsidRPr="009506CD">
        <w:rPr>
          <w:rFonts w:ascii="Times New Roman" w:hAnsi="Times New Roman" w:cs="Times New Roman"/>
          <w:sz w:val="28"/>
          <w:szCs w:val="28"/>
        </w:rPr>
        <w:br w:type="textWrapping" w:clear="all"/>
      </w:r>
    </w:p>
    <w:p w:rsidR="002A02DA" w:rsidRDefault="002A02DA" w:rsidP="002A02DA">
      <w:pPr>
        <w:jc w:val="both"/>
        <w:rPr>
          <w:rFonts w:ascii="Times New Roman" w:hAnsi="Times New Roman" w:cs="Times New Roman"/>
          <w:sz w:val="28"/>
          <w:szCs w:val="28"/>
        </w:rPr>
      </w:pPr>
      <w:r w:rsidRPr="00791AEB">
        <w:rPr>
          <w:rFonts w:ascii="Comic Sans MS" w:hAnsi="Comic Sans MS" w:cs="Times New Roman"/>
          <w:b/>
          <w:color w:val="FF0000"/>
          <w:sz w:val="36"/>
          <w:szCs w:val="36"/>
        </w:rPr>
        <w:t>И</w:t>
      </w:r>
      <w:r>
        <w:rPr>
          <w:rFonts w:ascii="Times New Roman" w:hAnsi="Times New Roman" w:cs="Times New Roman"/>
          <w:sz w:val="28"/>
          <w:szCs w:val="28"/>
        </w:rPr>
        <w:t xml:space="preserve">нтерес у детей оживился, когда начался процесс увядания цветов. От того, что его не поливали? Или потому что пришло время отцветать, превращаться снова в семечко? Ребята с грустью, сожалением отмечали, что цветы темнеют, вянут, теряют лепестки. Но когда увидели превращение серединки цветка в чашечку для семян, снова удивлялись и радовались. «Чашечка будет бережно хранить семена, пока они не созреют, - говорили мы. </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t xml:space="preserve">«У бархатцев лепестки не опали, они высохли, высохли и превратились в семена – иголочки. У циннии лепестки опали, осталась желто коричневая коробочка, в которой лежат плоские маленькие чешуйки» А у скабиозы – всё не так, - рассуждали дети, - Середина превращается в маленькую зелёную шишку, с  которой опадают лепестки и остаются тонкие волосики. Потом шишка сохнет, лопается  и в ней видны </w:t>
      </w:r>
      <w:r w:rsidR="009437AD">
        <w:rPr>
          <w:rFonts w:ascii="Times New Roman" w:hAnsi="Times New Roman" w:cs="Times New Roman"/>
          <w:sz w:val="28"/>
          <w:szCs w:val="28"/>
        </w:rPr>
        <w:t>маленькие колокольчики</w:t>
      </w:r>
      <w:r>
        <w:rPr>
          <w:rFonts w:ascii="Times New Roman" w:hAnsi="Times New Roman" w:cs="Times New Roman"/>
          <w:sz w:val="28"/>
          <w:szCs w:val="28"/>
        </w:rPr>
        <w:t xml:space="preserve">. </w:t>
      </w:r>
    </w:p>
    <w:p w:rsidR="002A02DA" w:rsidRPr="003E3C67" w:rsidRDefault="002A02DA" w:rsidP="002A02DA">
      <w:pPr>
        <w:jc w:val="both"/>
        <w:rPr>
          <w:rFonts w:ascii="Times New Roman" w:hAnsi="Times New Roman" w:cs="Times New Roman"/>
          <w:b/>
          <w:sz w:val="28"/>
          <w:szCs w:val="28"/>
        </w:rPr>
      </w:pPr>
      <w:r w:rsidRPr="003E3C67">
        <w:rPr>
          <w:rFonts w:ascii="Comic Sans MS" w:hAnsi="Comic Sans MS" w:cs="Times New Roman"/>
          <w:color w:val="FF0000"/>
          <w:sz w:val="36"/>
          <w:szCs w:val="36"/>
        </w:rPr>
        <w:t>У</w:t>
      </w:r>
      <w:r w:rsidR="00941491">
        <w:rPr>
          <w:rFonts w:ascii="Times New Roman" w:hAnsi="Times New Roman" w:cs="Times New Roman"/>
          <w:sz w:val="28"/>
          <w:szCs w:val="28"/>
        </w:rPr>
        <w:t xml:space="preserve"> каждого цветка дети находили те самые цветоносы и </w:t>
      </w:r>
      <w:r>
        <w:rPr>
          <w:rFonts w:ascii="Times New Roman" w:hAnsi="Times New Roman" w:cs="Times New Roman"/>
          <w:sz w:val="28"/>
          <w:szCs w:val="28"/>
        </w:rPr>
        <w:t xml:space="preserve">срезали </w:t>
      </w:r>
      <w:proofErr w:type="gramStart"/>
      <w:r>
        <w:rPr>
          <w:rFonts w:ascii="Times New Roman" w:hAnsi="Times New Roman" w:cs="Times New Roman"/>
          <w:sz w:val="28"/>
          <w:szCs w:val="28"/>
        </w:rPr>
        <w:t>сухие  коробочки</w:t>
      </w:r>
      <w:proofErr w:type="gramEnd"/>
      <w:r>
        <w:rPr>
          <w:rFonts w:ascii="Times New Roman" w:hAnsi="Times New Roman" w:cs="Times New Roman"/>
          <w:sz w:val="28"/>
          <w:szCs w:val="28"/>
        </w:rPr>
        <w:t xml:space="preserve">, а сбор и рассматривание семян мы проводили уже в группе. </w:t>
      </w:r>
      <w:r w:rsidRPr="002D42DB">
        <w:rPr>
          <w:rFonts w:ascii="Times New Roman" w:hAnsi="Times New Roman" w:cs="Times New Roman"/>
          <w:b/>
          <w:sz w:val="28"/>
          <w:szCs w:val="28"/>
        </w:rPr>
        <w:t>(см. фото</w:t>
      </w:r>
      <w:r w:rsidR="00AD4A4E">
        <w:rPr>
          <w:rFonts w:ascii="Times New Roman" w:hAnsi="Times New Roman" w:cs="Times New Roman"/>
          <w:b/>
          <w:sz w:val="28"/>
          <w:szCs w:val="28"/>
        </w:rPr>
        <w:t xml:space="preserve"> </w:t>
      </w:r>
      <w:r w:rsidR="0024731E">
        <w:rPr>
          <w:rFonts w:ascii="Times New Roman" w:hAnsi="Times New Roman" w:cs="Times New Roman"/>
          <w:b/>
          <w:sz w:val="28"/>
          <w:szCs w:val="28"/>
        </w:rPr>
        <w:t>3</w:t>
      </w:r>
      <w:r w:rsidR="00AD4A4E">
        <w:rPr>
          <w:rFonts w:ascii="Times New Roman" w:hAnsi="Times New Roman" w:cs="Times New Roman"/>
          <w:b/>
          <w:sz w:val="28"/>
          <w:szCs w:val="28"/>
        </w:rPr>
        <w:t>,</w:t>
      </w:r>
      <w:r w:rsidR="0024731E">
        <w:rPr>
          <w:rFonts w:ascii="Times New Roman" w:hAnsi="Times New Roman" w:cs="Times New Roman"/>
          <w:b/>
          <w:sz w:val="28"/>
          <w:szCs w:val="28"/>
        </w:rPr>
        <w:t>4</w:t>
      </w:r>
      <w:r w:rsidR="00AD4A4E">
        <w:rPr>
          <w:rFonts w:ascii="Times New Roman" w:hAnsi="Times New Roman" w:cs="Times New Roman"/>
          <w:b/>
          <w:sz w:val="28"/>
          <w:szCs w:val="28"/>
        </w:rPr>
        <w:t>,</w:t>
      </w:r>
      <w:r w:rsidR="0024731E">
        <w:rPr>
          <w:rFonts w:ascii="Times New Roman" w:hAnsi="Times New Roman" w:cs="Times New Roman"/>
          <w:b/>
          <w:sz w:val="28"/>
          <w:szCs w:val="28"/>
        </w:rPr>
        <w:t>5</w:t>
      </w:r>
      <w:r w:rsidRPr="002D42DB">
        <w:rPr>
          <w:rFonts w:ascii="Times New Roman" w:hAnsi="Times New Roman" w:cs="Times New Roman"/>
          <w:b/>
          <w:sz w:val="28"/>
          <w:szCs w:val="28"/>
        </w:rPr>
        <w:t>)</w:t>
      </w:r>
      <w:r>
        <w:rPr>
          <w:rFonts w:ascii="Times New Roman" w:hAnsi="Times New Roman" w:cs="Times New Roman"/>
          <w:b/>
          <w:sz w:val="28"/>
          <w:szCs w:val="28"/>
        </w:rPr>
        <w:t xml:space="preserve">. </w:t>
      </w:r>
      <w:r w:rsidRPr="003E3C67">
        <w:rPr>
          <w:rFonts w:ascii="Times New Roman" w:hAnsi="Times New Roman" w:cs="Times New Roman"/>
          <w:sz w:val="28"/>
          <w:szCs w:val="28"/>
        </w:rPr>
        <w:t>В</w:t>
      </w:r>
      <w:r>
        <w:rPr>
          <w:rFonts w:ascii="Times New Roman" w:hAnsi="Times New Roman" w:cs="Times New Roman"/>
          <w:b/>
          <w:sz w:val="28"/>
          <w:szCs w:val="28"/>
        </w:rPr>
        <w:t xml:space="preserve"> </w:t>
      </w:r>
      <w:r>
        <w:rPr>
          <w:rFonts w:ascii="Times New Roman" w:hAnsi="Times New Roman" w:cs="Times New Roman"/>
          <w:sz w:val="28"/>
          <w:szCs w:val="28"/>
        </w:rPr>
        <w:t>нашей маленькой лаборатории каждый желающий мог рассмотреть под увеличительным стеклом, пощупать, сравнить, зарисовать.</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t xml:space="preserve">«У бархатцев семена – иголки. Все иголочки стояли вместе. Их можно потянуть и они легко вытаскиваются. У циннии семена листики, они легко высыпаются из чашечки. Семена скабиозы похожи на колокольчики, их надо вытаскивать  осторожно, чтобы не сломать тонкие усики». </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Свои зарисовки, схемы в таблицах мы предлагали прокомментировать детям из других групп и сравнивали со своими. </w:t>
      </w:r>
    </w:p>
    <w:p w:rsidR="002A02DA" w:rsidRDefault="002A02DA" w:rsidP="002A02DA">
      <w:pPr>
        <w:jc w:val="both"/>
        <w:rPr>
          <w:rFonts w:ascii="Times New Roman" w:hAnsi="Times New Roman" w:cs="Times New Roman"/>
          <w:sz w:val="28"/>
          <w:szCs w:val="28"/>
        </w:rPr>
      </w:pPr>
      <w:r>
        <w:rPr>
          <w:rFonts w:ascii="Times New Roman" w:hAnsi="Times New Roman" w:cs="Times New Roman"/>
          <w:sz w:val="28"/>
          <w:szCs w:val="28"/>
        </w:rPr>
        <w:t>«Куда девать семена, как хранить до весны? Будем ли мы садить теперь уже свои семена на следующий год? Может быть, нам посадить на клумбу другие цветы, но тогда мы не узнаем, прорастут ли наши семена. Правильно ли мы собрали их?»  Все эти вопросы дети обсуждали вместе и решили посадить, а если прорастут,  то поделиться рассадой с кем нибудь ещё.</w:t>
      </w:r>
    </w:p>
    <w:p w:rsidR="002A02DA" w:rsidRDefault="009437AD" w:rsidP="002A02DA">
      <w:pPr>
        <w:jc w:val="both"/>
        <w:rPr>
          <w:rFonts w:ascii="Times New Roman" w:hAnsi="Times New Roman" w:cs="Times New Roman"/>
          <w:sz w:val="28"/>
          <w:szCs w:val="28"/>
        </w:rPr>
      </w:pPr>
      <w:r>
        <w:rPr>
          <w:rFonts w:ascii="Times New Roman" w:hAnsi="Times New Roman" w:cs="Times New Roman"/>
          <w:sz w:val="28"/>
          <w:szCs w:val="28"/>
        </w:rPr>
        <w:t xml:space="preserve">Фотоснимков от первого стебелька у нас нет, та как мы стали наблюдать за уже </w:t>
      </w:r>
      <w:r w:rsidR="00D01B42">
        <w:rPr>
          <w:rFonts w:ascii="Times New Roman" w:hAnsi="Times New Roman" w:cs="Times New Roman"/>
          <w:sz w:val="28"/>
          <w:szCs w:val="28"/>
        </w:rPr>
        <w:t xml:space="preserve">цветущими растениями, но изменения, </w:t>
      </w:r>
      <w:r w:rsidR="002E2D98">
        <w:rPr>
          <w:rFonts w:ascii="Times New Roman" w:hAnsi="Times New Roman" w:cs="Times New Roman"/>
          <w:sz w:val="28"/>
          <w:szCs w:val="28"/>
        </w:rPr>
        <w:t xml:space="preserve">происходящие с растениями во время цветения дети всё таки </w:t>
      </w:r>
      <w:proofErr w:type="gramStart"/>
      <w:r w:rsidR="002E2D98">
        <w:rPr>
          <w:rFonts w:ascii="Times New Roman" w:hAnsi="Times New Roman" w:cs="Times New Roman"/>
          <w:sz w:val="28"/>
          <w:szCs w:val="28"/>
        </w:rPr>
        <w:t>увидели  во</w:t>
      </w:r>
      <w:proofErr w:type="gramEnd"/>
      <w:r w:rsidR="002E2D98">
        <w:rPr>
          <w:rFonts w:ascii="Times New Roman" w:hAnsi="Times New Roman" w:cs="Times New Roman"/>
          <w:sz w:val="28"/>
          <w:szCs w:val="28"/>
        </w:rPr>
        <w:t xml:space="preserve"> отчую, благодаря фото. На быстром просмотре это особенно заметно.</w:t>
      </w:r>
      <w:r w:rsidR="00871B30">
        <w:rPr>
          <w:rFonts w:ascii="Times New Roman" w:hAnsi="Times New Roman" w:cs="Times New Roman"/>
          <w:sz w:val="28"/>
          <w:szCs w:val="28"/>
        </w:rPr>
        <w:t xml:space="preserve"> В результате исследования мы поняли, что цветы относят к живой природе, так как они питаются, растут и размножаются. Каждый цветок выращивает в себе, в своей серединке семена, чтобы на следующий год снова появлялись такие же цветущие растения.</w:t>
      </w:r>
    </w:p>
    <w:p w:rsidR="002A02DA" w:rsidRPr="008157C2" w:rsidRDefault="008157C2" w:rsidP="002A02DA">
      <w:pPr>
        <w:jc w:val="both"/>
        <w:rPr>
          <w:rFonts w:ascii="Times New Roman" w:hAnsi="Times New Roman" w:cs="Times New Roman"/>
          <w:b/>
          <w:sz w:val="28"/>
          <w:szCs w:val="28"/>
        </w:rPr>
      </w:pPr>
      <w:r w:rsidRPr="008157C2">
        <w:rPr>
          <w:rFonts w:ascii="Times New Roman" w:hAnsi="Times New Roman" w:cs="Times New Roman"/>
          <w:b/>
          <w:sz w:val="28"/>
          <w:szCs w:val="28"/>
        </w:rPr>
        <w:t>Используемая литература:</w:t>
      </w:r>
    </w:p>
    <w:p w:rsidR="008157C2" w:rsidRPr="008157C2" w:rsidRDefault="008157C2" w:rsidP="008157C2">
      <w:pPr>
        <w:pStyle w:val="a3"/>
        <w:rPr>
          <w:rFonts w:ascii="Times New Roman" w:hAnsi="Times New Roman" w:cs="Times New Roman"/>
          <w:color w:val="555555"/>
          <w:sz w:val="28"/>
          <w:szCs w:val="28"/>
          <w:lang w:eastAsia="ru-RU"/>
        </w:rPr>
      </w:pPr>
      <w:r w:rsidRPr="008157C2">
        <w:rPr>
          <w:rFonts w:ascii="Times New Roman" w:hAnsi="Times New Roman" w:cs="Times New Roman"/>
          <w:sz w:val="28"/>
          <w:szCs w:val="28"/>
          <w:lang w:eastAsia="ru-RU"/>
        </w:rPr>
        <w:t>Егоренков, Л.И. Экологическое воспитание дошкольников и младших школьников: Пособие для родителей, педагогов и воспитателей детских дошкольных учреждений, учителей начальных классов. - Москва: АРКТИ, 2001. - 128с.</w:t>
      </w:r>
      <w:r>
        <w:rPr>
          <w:rFonts w:ascii="Times New Roman" w:hAnsi="Times New Roman" w:cs="Times New Roman"/>
          <w:sz w:val="28"/>
          <w:szCs w:val="28"/>
          <w:lang w:eastAsia="ru-RU"/>
        </w:rPr>
        <w:t xml:space="preserve"> </w:t>
      </w:r>
      <w:r w:rsidRPr="008157C2">
        <w:rPr>
          <w:rFonts w:ascii="Times New Roman" w:hAnsi="Times New Roman" w:cs="Times New Roman"/>
          <w:i/>
          <w:sz w:val="28"/>
          <w:szCs w:val="28"/>
          <w:lang w:eastAsia="ru-RU"/>
        </w:rPr>
        <w:t>Об основных приёмах наблюдений и экспериментирования</w:t>
      </w:r>
      <w:r>
        <w:rPr>
          <w:rFonts w:ascii="Times New Roman" w:hAnsi="Times New Roman" w:cs="Times New Roman"/>
          <w:i/>
          <w:sz w:val="28"/>
          <w:szCs w:val="28"/>
          <w:lang w:eastAsia="ru-RU"/>
        </w:rPr>
        <w:t xml:space="preserve"> с детьми в разное время года.</w:t>
      </w:r>
    </w:p>
    <w:p w:rsidR="002E2D98" w:rsidRPr="008157C2" w:rsidRDefault="002E2D98" w:rsidP="008157C2">
      <w:pPr>
        <w:pStyle w:val="a3"/>
        <w:rPr>
          <w:rFonts w:ascii="Times New Roman" w:hAnsi="Times New Roman" w:cs="Times New Roman"/>
          <w:sz w:val="28"/>
          <w:szCs w:val="28"/>
        </w:rPr>
      </w:pPr>
    </w:p>
    <w:p w:rsidR="008157C2" w:rsidRPr="008157C2" w:rsidRDefault="008157C2" w:rsidP="008157C2">
      <w:pPr>
        <w:pStyle w:val="a3"/>
        <w:rPr>
          <w:rFonts w:ascii="Times New Roman" w:hAnsi="Times New Roman" w:cs="Times New Roman"/>
          <w:color w:val="555555"/>
          <w:sz w:val="28"/>
          <w:szCs w:val="28"/>
          <w:lang w:eastAsia="ru-RU"/>
        </w:rPr>
      </w:pPr>
      <w:proofErr w:type="spellStart"/>
      <w:r w:rsidRPr="008157C2">
        <w:rPr>
          <w:rFonts w:ascii="Times New Roman" w:hAnsi="Times New Roman" w:cs="Times New Roman"/>
          <w:sz w:val="28"/>
          <w:szCs w:val="28"/>
          <w:lang w:eastAsia="ru-RU"/>
        </w:rPr>
        <w:t>Диканова</w:t>
      </w:r>
      <w:proofErr w:type="spellEnd"/>
      <w:r w:rsidRPr="008157C2">
        <w:rPr>
          <w:rFonts w:ascii="Times New Roman" w:hAnsi="Times New Roman" w:cs="Times New Roman"/>
          <w:sz w:val="28"/>
          <w:szCs w:val="28"/>
          <w:lang w:eastAsia="ru-RU"/>
        </w:rPr>
        <w:t>, И. На экологической тропе // Дошкольное воспитание. – 2013. - № 3. – С. 62-64.</w:t>
      </w:r>
    </w:p>
    <w:p w:rsidR="008157C2" w:rsidRPr="008157C2" w:rsidRDefault="008157C2" w:rsidP="008157C2">
      <w:pPr>
        <w:pStyle w:val="a3"/>
        <w:rPr>
          <w:rFonts w:ascii="Times New Roman" w:hAnsi="Times New Roman" w:cs="Times New Roman"/>
          <w:sz w:val="28"/>
          <w:szCs w:val="28"/>
          <w:lang w:eastAsia="ru-RU"/>
        </w:rPr>
      </w:pPr>
      <w:r w:rsidRPr="008157C2">
        <w:rPr>
          <w:rFonts w:ascii="Times New Roman" w:hAnsi="Times New Roman" w:cs="Times New Roman"/>
          <w:i/>
          <w:iCs/>
          <w:sz w:val="28"/>
          <w:szCs w:val="28"/>
          <w:lang w:eastAsia="ru-RU"/>
        </w:rPr>
        <w:t>Пройдя по экологической тропе детского сада в г. Камышлове Свердловской области можно узнать много интересного о природе края: о деревьях, кустарниках, травах, птицах, насекомых, полюбоваться ее красотой.</w:t>
      </w:r>
    </w:p>
    <w:p w:rsidR="002E2D98" w:rsidRPr="008157C2" w:rsidRDefault="002E2D98" w:rsidP="008157C2">
      <w:pPr>
        <w:pStyle w:val="a3"/>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2E2D98" w:rsidRDefault="002E2D98" w:rsidP="009437AD">
      <w:pPr>
        <w:tabs>
          <w:tab w:val="left" w:pos="225"/>
          <w:tab w:val="center" w:pos="5233"/>
        </w:tabs>
        <w:rPr>
          <w:rFonts w:ascii="Times New Roman" w:hAnsi="Times New Roman" w:cs="Times New Roman"/>
          <w:sz w:val="28"/>
          <w:szCs w:val="28"/>
        </w:rPr>
      </w:pPr>
    </w:p>
    <w:p w:rsidR="009437AD" w:rsidRPr="002E2D98" w:rsidRDefault="0024731E" w:rsidP="009437AD">
      <w:pPr>
        <w:tabs>
          <w:tab w:val="left" w:pos="225"/>
          <w:tab w:val="center" w:pos="5233"/>
        </w:tabs>
      </w:pPr>
      <w:r>
        <w:rPr>
          <w:rFonts w:ascii="Times New Roman" w:hAnsi="Times New Roman" w:cs="Times New Roman"/>
          <w:b/>
          <w:color w:val="FF0000"/>
          <w:sz w:val="36"/>
          <w:szCs w:val="36"/>
        </w:rPr>
        <w:lastRenderedPageBreak/>
        <w:t xml:space="preserve">               </w:t>
      </w:r>
      <w:r w:rsidR="009437AD" w:rsidRPr="001F5851">
        <w:rPr>
          <w:rFonts w:ascii="Times New Roman" w:hAnsi="Times New Roman" w:cs="Times New Roman"/>
          <w:b/>
          <w:color w:val="FF0000"/>
          <w:sz w:val="36"/>
          <w:szCs w:val="36"/>
        </w:rPr>
        <w:t>Наблюдаем за  циннией</w:t>
      </w:r>
      <w:r w:rsidR="002E2D98">
        <w:rPr>
          <w:rFonts w:ascii="Times New Roman" w:hAnsi="Times New Roman" w:cs="Times New Roman"/>
          <w:b/>
          <w:color w:val="FF0000"/>
          <w:sz w:val="36"/>
          <w:szCs w:val="36"/>
        </w:rPr>
        <w:t xml:space="preserve">                </w:t>
      </w:r>
      <w:r>
        <w:rPr>
          <w:rFonts w:ascii="Times New Roman" w:hAnsi="Times New Roman" w:cs="Times New Roman"/>
          <w:b/>
          <w:color w:val="FF0000"/>
          <w:sz w:val="36"/>
          <w:szCs w:val="36"/>
        </w:rPr>
        <w:t xml:space="preserve">                   </w:t>
      </w:r>
      <w:r w:rsidR="002E2D98" w:rsidRPr="009437AD">
        <w:rPr>
          <w:rFonts w:ascii="Times New Roman" w:hAnsi="Times New Roman" w:cs="Times New Roman"/>
          <w:sz w:val="28"/>
          <w:szCs w:val="28"/>
        </w:rPr>
        <w:t>таблица</w:t>
      </w:r>
      <w:r w:rsidR="002E2D98">
        <w:rPr>
          <w:rFonts w:ascii="Times New Roman" w:hAnsi="Times New Roman" w:cs="Times New Roman"/>
          <w:sz w:val="28"/>
          <w:szCs w:val="28"/>
        </w:rPr>
        <w:t xml:space="preserve">   </w:t>
      </w:r>
    </w:p>
    <w:tbl>
      <w:tblPr>
        <w:tblStyle w:val="a4"/>
        <w:tblpPr w:leftFromText="180" w:rightFromText="180" w:vertAnchor="text" w:horzAnchor="margin" w:tblpX="-527" w:tblpY="78"/>
        <w:tblOverlap w:val="never"/>
        <w:tblW w:w="10173" w:type="dxa"/>
        <w:tblLook w:val="04A0" w:firstRow="1" w:lastRow="0" w:firstColumn="1" w:lastColumn="0" w:noHBand="0" w:noVBand="1"/>
      </w:tblPr>
      <w:tblGrid>
        <w:gridCol w:w="1951"/>
        <w:gridCol w:w="1985"/>
        <w:gridCol w:w="1701"/>
        <w:gridCol w:w="4536"/>
      </w:tblGrid>
      <w:tr w:rsidR="009437AD" w:rsidTr="009437AD">
        <w:trPr>
          <w:trHeight w:val="540"/>
        </w:trPr>
        <w:tc>
          <w:tcPr>
            <w:tcW w:w="1951" w:type="dxa"/>
            <w:tcBorders>
              <w:bottom w:val="single" w:sz="4" w:space="0" w:color="auto"/>
            </w:tcBorders>
          </w:tcPr>
          <w:p w:rsidR="009437AD" w:rsidRDefault="009437AD" w:rsidP="009437AD">
            <w:pPr>
              <w:jc w:val="center"/>
              <w:rPr>
                <w:rFonts w:ascii="Times New Roman" w:hAnsi="Times New Roman" w:cs="Times New Roman"/>
                <w:b/>
                <w:sz w:val="36"/>
                <w:szCs w:val="36"/>
              </w:rPr>
            </w:pPr>
            <w:r>
              <w:rPr>
                <w:rFonts w:ascii="Times New Roman" w:hAnsi="Times New Roman" w:cs="Times New Roman"/>
                <w:b/>
                <w:sz w:val="36"/>
                <w:szCs w:val="36"/>
              </w:rPr>
              <w:t>дата отметки</w:t>
            </w:r>
          </w:p>
          <w:p w:rsidR="009437AD" w:rsidRPr="00ED34BB" w:rsidRDefault="009437AD" w:rsidP="009437AD">
            <w:pPr>
              <w:jc w:val="center"/>
              <w:rPr>
                <w:rFonts w:ascii="Times New Roman" w:hAnsi="Times New Roman" w:cs="Times New Roman"/>
                <w:b/>
                <w:sz w:val="36"/>
                <w:szCs w:val="36"/>
              </w:rPr>
            </w:pPr>
          </w:p>
        </w:tc>
        <w:tc>
          <w:tcPr>
            <w:tcW w:w="1985" w:type="dxa"/>
            <w:tcBorders>
              <w:bottom w:val="single" w:sz="4" w:space="0" w:color="auto"/>
              <w:right w:val="single" w:sz="4" w:space="0" w:color="auto"/>
            </w:tcBorders>
          </w:tcPr>
          <w:p w:rsidR="009437AD" w:rsidRPr="00ED34BB" w:rsidRDefault="009437AD" w:rsidP="009437AD">
            <w:pPr>
              <w:jc w:val="center"/>
              <w:rPr>
                <w:rFonts w:ascii="Times New Roman" w:hAnsi="Times New Roman" w:cs="Times New Roman"/>
                <w:b/>
                <w:sz w:val="36"/>
                <w:szCs w:val="36"/>
              </w:rPr>
            </w:pPr>
            <w:r w:rsidRPr="00ED34BB">
              <w:rPr>
                <w:rFonts w:ascii="Times New Roman" w:hAnsi="Times New Roman" w:cs="Times New Roman"/>
                <w:b/>
                <w:sz w:val="36"/>
                <w:szCs w:val="36"/>
              </w:rPr>
              <w:t>Строение</w:t>
            </w:r>
          </w:p>
        </w:tc>
        <w:tc>
          <w:tcPr>
            <w:tcW w:w="1701" w:type="dxa"/>
            <w:tcBorders>
              <w:left w:val="single" w:sz="4" w:space="0" w:color="auto"/>
              <w:bottom w:val="single" w:sz="4" w:space="0" w:color="auto"/>
            </w:tcBorders>
          </w:tcPr>
          <w:p w:rsidR="009437AD" w:rsidRPr="00ED34BB" w:rsidRDefault="009437AD" w:rsidP="009437AD">
            <w:pPr>
              <w:jc w:val="center"/>
              <w:rPr>
                <w:rFonts w:ascii="Times New Roman" w:hAnsi="Times New Roman" w:cs="Times New Roman"/>
                <w:b/>
                <w:sz w:val="36"/>
                <w:szCs w:val="36"/>
              </w:rPr>
            </w:pPr>
            <w:r w:rsidRPr="00ED34BB">
              <w:rPr>
                <w:rFonts w:ascii="Times New Roman" w:hAnsi="Times New Roman" w:cs="Times New Roman"/>
                <w:b/>
                <w:sz w:val="36"/>
                <w:szCs w:val="36"/>
              </w:rPr>
              <w:t>Цвет</w:t>
            </w:r>
          </w:p>
          <w:p w:rsidR="009437AD" w:rsidRPr="00ED34BB" w:rsidRDefault="009437AD" w:rsidP="009437AD">
            <w:pPr>
              <w:jc w:val="both"/>
              <w:rPr>
                <w:rFonts w:ascii="Times New Roman" w:hAnsi="Times New Roman" w:cs="Times New Roman"/>
                <w:b/>
                <w:sz w:val="36"/>
                <w:szCs w:val="36"/>
              </w:rPr>
            </w:pPr>
          </w:p>
        </w:tc>
        <w:tc>
          <w:tcPr>
            <w:tcW w:w="4536" w:type="dxa"/>
            <w:tcBorders>
              <w:bottom w:val="single" w:sz="4" w:space="0" w:color="auto"/>
            </w:tcBorders>
          </w:tcPr>
          <w:p w:rsidR="009437AD" w:rsidRPr="00ED34BB" w:rsidRDefault="009437AD" w:rsidP="009437AD">
            <w:pPr>
              <w:jc w:val="center"/>
              <w:rPr>
                <w:rFonts w:ascii="Times New Roman" w:hAnsi="Times New Roman" w:cs="Times New Roman"/>
                <w:b/>
                <w:sz w:val="36"/>
                <w:szCs w:val="36"/>
              </w:rPr>
            </w:pPr>
            <w:r w:rsidRPr="00ED34BB">
              <w:rPr>
                <w:rFonts w:ascii="Times New Roman" w:hAnsi="Times New Roman" w:cs="Times New Roman"/>
                <w:b/>
                <w:sz w:val="36"/>
                <w:szCs w:val="36"/>
              </w:rPr>
              <w:t>Описание наблюдения</w:t>
            </w:r>
          </w:p>
        </w:tc>
      </w:tr>
      <w:tr w:rsidR="009437AD" w:rsidRPr="00ED34BB" w:rsidTr="009437AD">
        <w:trPr>
          <w:trHeight w:val="900"/>
        </w:trPr>
        <w:tc>
          <w:tcPr>
            <w:tcW w:w="1951" w:type="dxa"/>
            <w:tcBorders>
              <w:bottom w:val="single" w:sz="4" w:space="0" w:color="auto"/>
            </w:tcBorders>
          </w:tcPr>
          <w:p w:rsidR="009437AD" w:rsidRDefault="009437AD" w:rsidP="009437AD">
            <w:pPr>
              <w:jc w:val="both"/>
              <w:rPr>
                <w:rFonts w:ascii="Times New Roman" w:hAnsi="Times New Roman" w:cs="Times New Roman"/>
                <w:sz w:val="28"/>
                <w:szCs w:val="28"/>
              </w:rPr>
            </w:pPr>
          </w:p>
          <w:p w:rsidR="009437AD" w:rsidRPr="00C52578"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w:t>
            </w:r>
            <w:r w:rsidRPr="00C52578">
              <w:rPr>
                <w:rFonts w:ascii="Times New Roman" w:hAnsi="Times New Roman" w:cs="Times New Roman"/>
                <w:sz w:val="28"/>
                <w:szCs w:val="28"/>
              </w:rPr>
              <w:t>11.07</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margin">
                    <wp:posOffset>164465</wp:posOffset>
                  </wp:positionH>
                  <wp:positionV relativeFrom="margin">
                    <wp:posOffset>332105</wp:posOffset>
                  </wp:positionV>
                  <wp:extent cx="666750" cy="381000"/>
                  <wp:effectExtent l="19050" t="0" r="0" b="0"/>
                  <wp:wrapSquare wrapText="bothSides"/>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666750" cy="381000"/>
                          </a:xfrm>
                          <a:prstGeom prst="rect">
                            <a:avLst/>
                          </a:prstGeom>
                          <a:noFill/>
                          <a:ln w="9525">
                            <a:noFill/>
                            <a:miter lim="800000"/>
                            <a:headEnd/>
                            <a:tailEnd/>
                          </a:ln>
                        </pic:spPr>
                      </pic:pic>
                    </a:graphicData>
                  </a:graphic>
                </wp:anchor>
              </w:drawing>
            </w:r>
          </w:p>
          <w:p w:rsidR="009437AD" w:rsidRDefault="009437AD" w:rsidP="009437AD"/>
          <w:p w:rsidR="009437AD" w:rsidRPr="005C1DB5" w:rsidRDefault="009437AD" w:rsidP="009437AD">
            <w:pPr>
              <w:jc w:val="both"/>
              <w:rPr>
                <w:rFonts w:ascii="Times New Roman" w:hAnsi="Times New Roman" w:cs="Times New Roman"/>
                <w:sz w:val="28"/>
                <w:szCs w:val="28"/>
              </w:rPr>
            </w:pPr>
          </w:p>
        </w:tc>
        <w:tc>
          <w:tcPr>
            <w:tcW w:w="1701" w:type="dxa"/>
            <w:tcBorders>
              <w:left w:val="single" w:sz="4" w:space="0" w:color="auto"/>
              <w:bottom w:val="single" w:sz="4" w:space="0" w:color="auto"/>
            </w:tcBorders>
          </w:tcPr>
          <w:p w:rsidR="009437AD" w:rsidRDefault="00DB566E"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6" type="#_x0000_t120" style="position:absolute;left:0;text-align:left;margin-left:12.25pt;margin-top:10.4pt;width:28.55pt;height:29.25pt;z-index:251660288;mso-position-horizontal-relative:text;mso-position-vertical-relative:text" fillcolor="fuchsia"/>
              </w:pict>
            </w:r>
          </w:p>
        </w:tc>
        <w:tc>
          <w:tcPr>
            <w:tcW w:w="4536" w:type="dxa"/>
            <w:tcBorders>
              <w:bottom w:val="single" w:sz="4" w:space="0" w:color="auto"/>
            </w:tcBorders>
          </w:tcPr>
          <w:p w:rsidR="009437AD" w:rsidRPr="00ED34BB" w:rsidRDefault="009437AD" w:rsidP="009437AD">
            <w:pPr>
              <w:jc w:val="both"/>
              <w:rPr>
                <w:rFonts w:ascii="Times New Roman" w:hAnsi="Times New Roman" w:cs="Times New Roman"/>
                <w:sz w:val="36"/>
                <w:szCs w:val="36"/>
              </w:rPr>
            </w:pPr>
            <w:r>
              <w:rPr>
                <w:rFonts w:ascii="Times New Roman" w:hAnsi="Times New Roman" w:cs="Times New Roman"/>
                <w:sz w:val="36"/>
                <w:szCs w:val="36"/>
              </w:rPr>
              <w:t>Круглой формы</w:t>
            </w:r>
          </w:p>
          <w:p w:rsidR="009437AD" w:rsidRPr="00ED34BB" w:rsidRDefault="009437AD" w:rsidP="009437AD">
            <w:pPr>
              <w:jc w:val="both"/>
              <w:rPr>
                <w:rFonts w:ascii="Times New Roman" w:hAnsi="Times New Roman" w:cs="Times New Roman"/>
                <w:sz w:val="36"/>
                <w:szCs w:val="36"/>
              </w:rPr>
            </w:pPr>
          </w:p>
        </w:tc>
      </w:tr>
      <w:tr w:rsidR="009437AD" w:rsidRPr="00ED34BB" w:rsidTr="009437AD">
        <w:trPr>
          <w:trHeight w:val="1140"/>
        </w:trPr>
        <w:tc>
          <w:tcPr>
            <w:tcW w:w="1951" w:type="dxa"/>
            <w:tcBorders>
              <w:bottom w:val="single" w:sz="4" w:space="0" w:color="auto"/>
            </w:tcBorders>
          </w:tcPr>
          <w:p w:rsidR="009437AD" w:rsidRDefault="009437AD" w:rsidP="009437AD">
            <w:pPr>
              <w:jc w:val="both"/>
              <w:rPr>
                <w:rFonts w:ascii="Times New Roman" w:hAnsi="Times New Roman" w:cs="Times New Roman"/>
                <w:sz w:val="28"/>
                <w:szCs w:val="28"/>
              </w:rPr>
            </w:pPr>
          </w:p>
          <w:p w:rsidR="009437AD" w:rsidRPr="00C52578"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18.07</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margin">
                    <wp:posOffset>116840</wp:posOffset>
                  </wp:positionH>
                  <wp:positionV relativeFrom="margin">
                    <wp:posOffset>288290</wp:posOffset>
                  </wp:positionV>
                  <wp:extent cx="714375" cy="457200"/>
                  <wp:effectExtent l="19050" t="0" r="9525" b="0"/>
                  <wp:wrapSquare wrapText="bothSides"/>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714375" cy="457200"/>
                          </a:xfrm>
                          <a:prstGeom prst="rect">
                            <a:avLst/>
                          </a:prstGeom>
                          <a:noFill/>
                          <a:ln w="9525">
                            <a:noFill/>
                            <a:miter lim="800000"/>
                            <a:headEnd/>
                            <a:tailEnd/>
                          </a:ln>
                        </pic:spPr>
                      </pic:pic>
                    </a:graphicData>
                  </a:graphic>
                </wp:anchor>
              </w:drawing>
            </w:r>
          </w:p>
        </w:tc>
        <w:tc>
          <w:tcPr>
            <w:tcW w:w="1701" w:type="dxa"/>
            <w:tcBorders>
              <w:left w:val="single" w:sz="4" w:space="0" w:color="auto"/>
              <w:bottom w:val="single" w:sz="4" w:space="0" w:color="auto"/>
            </w:tcBorders>
          </w:tcPr>
          <w:p w:rsidR="009437AD" w:rsidRDefault="009437AD" w:rsidP="009437AD">
            <w:pPr>
              <w:jc w:val="both"/>
              <w:rPr>
                <w:rFonts w:ascii="Times New Roman" w:hAnsi="Times New Roman" w:cs="Times New Roman"/>
                <w:noProof/>
                <w:sz w:val="28"/>
                <w:szCs w:val="28"/>
                <w:lang w:eastAsia="ru-RU"/>
              </w:rPr>
            </w:pPr>
          </w:p>
        </w:tc>
        <w:tc>
          <w:tcPr>
            <w:tcW w:w="4536" w:type="dxa"/>
            <w:tcBorders>
              <w:bottom w:val="single" w:sz="4" w:space="0" w:color="auto"/>
            </w:tcBorders>
          </w:tcPr>
          <w:p w:rsidR="009437AD" w:rsidRPr="00ED34BB" w:rsidRDefault="009437AD" w:rsidP="009437AD">
            <w:pPr>
              <w:rPr>
                <w:rFonts w:ascii="Times New Roman" w:hAnsi="Times New Roman" w:cs="Times New Roman"/>
                <w:sz w:val="32"/>
                <w:szCs w:val="32"/>
              </w:rPr>
            </w:pPr>
            <w:r w:rsidRPr="00ED34BB">
              <w:rPr>
                <w:rFonts w:ascii="Times New Roman" w:hAnsi="Times New Roman" w:cs="Times New Roman"/>
                <w:sz w:val="32"/>
                <w:szCs w:val="32"/>
              </w:rPr>
              <w:t xml:space="preserve">-Запах  циннии можно почувствовать, если близко поднести её к носу. </w:t>
            </w:r>
          </w:p>
          <w:p w:rsidR="009437AD" w:rsidRDefault="009437AD" w:rsidP="009437AD">
            <w:pPr>
              <w:jc w:val="both"/>
              <w:rPr>
                <w:rFonts w:ascii="Times New Roman" w:hAnsi="Times New Roman" w:cs="Times New Roman"/>
                <w:sz w:val="36"/>
                <w:szCs w:val="36"/>
              </w:rPr>
            </w:pPr>
          </w:p>
        </w:tc>
      </w:tr>
      <w:tr w:rsidR="009437AD" w:rsidRPr="00ED34BB" w:rsidTr="009437AD">
        <w:trPr>
          <w:trHeight w:val="759"/>
        </w:trPr>
        <w:tc>
          <w:tcPr>
            <w:tcW w:w="1951" w:type="dxa"/>
            <w:tcBorders>
              <w:top w:val="single" w:sz="4" w:space="0" w:color="auto"/>
              <w:bottom w:val="single" w:sz="4" w:space="0" w:color="auto"/>
            </w:tcBorders>
          </w:tcPr>
          <w:p w:rsidR="009437AD" w:rsidRPr="00E208EA" w:rsidRDefault="009437AD" w:rsidP="009437AD">
            <w:pPr>
              <w:jc w:val="both"/>
              <w:rPr>
                <w:rFonts w:ascii="Times New Roman" w:hAnsi="Times New Roman" w:cs="Times New Roman"/>
                <w:sz w:val="28"/>
                <w:szCs w:val="28"/>
              </w:rPr>
            </w:pPr>
          </w:p>
          <w:p w:rsidR="009437AD" w:rsidRPr="00E208EA" w:rsidRDefault="009437AD" w:rsidP="009437AD">
            <w:pPr>
              <w:jc w:val="both"/>
              <w:rPr>
                <w:rFonts w:ascii="Times New Roman" w:hAnsi="Times New Roman" w:cs="Times New Roman"/>
                <w:sz w:val="28"/>
                <w:szCs w:val="28"/>
              </w:rPr>
            </w:pPr>
            <w:r w:rsidRPr="00E208EA">
              <w:rPr>
                <w:rFonts w:ascii="Times New Roman" w:hAnsi="Times New Roman" w:cs="Times New Roman"/>
                <w:sz w:val="28"/>
                <w:szCs w:val="28"/>
              </w:rPr>
              <w:t xml:space="preserve">       22. 07.</w:t>
            </w:r>
          </w:p>
        </w:tc>
        <w:tc>
          <w:tcPr>
            <w:tcW w:w="1985" w:type="dxa"/>
            <w:tcBorders>
              <w:top w:val="single" w:sz="4" w:space="0" w:color="auto"/>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sidRPr="001F5851">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margin">
                    <wp:posOffset>120650</wp:posOffset>
                  </wp:positionH>
                  <wp:positionV relativeFrom="margin">
                    <wp:posOffset>-677545</wp:posOffset>
                  </wp:positionV>
                  <wp:extent cx="714375" cy="457200"/>
                  <wp:effectExtent l="19050" t="0" r="9525" b="0"/>
                  <wp:wrapSquare wrapText="bothSides"/>
                  <wp:docPr id="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714375" cy="457200"/>
                          </a:xfrm>
                          <a:prstGeom prst="rect">
                            <a:avLst/>
                          </a:prstGeom>
                          <a:noFill/>
                          <a:ln w="9525">
                            <a:noFill/>
                            <a:miter lim="800000"/>
                            <a:headEnd/>
                            <a:tailEnd/>
                          </a:ln>
                        </pic:spPr>
                      </pic:pic>
                    </a:graphicData>
                  </a:graphic>
                </wp:anchor>
              </w:drawing>
            </w:r>
          </w:p>
        </w:tc>
        <w:tc>
          <w:tcPr>
            <w:tcW w:w="1701" w:type="dxa"/>
            <w:tcBorders>
              <w:top w:val="single" w:sz="4" w:space="0" w:color="auto"/>
              <w:left w:val="single" w:sz="4" w:space="0" w:color="auto"/>
              <w:bottom w:val="single" w:sz="4" w:space="0" w:color="auto"/>
            </w:tcBorders>
          </w:tcPr>
          <w:p w:rsidR="009437AD" w:rsidRDefault="00DB566E" w:rsidP="009437AD">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pict>
                <v:shape id="_x0000_s1027" type="#_x0000_t120" style="position:absolute;left:0;text-align:left;margin-left:11.55pt;margin-top:11.95pt;width:43.45pt;height:42pt;z-index:251661312;mso-position-horizontal-relative:text;mso-position-vertical-relative:text" fillcolor="fuchsia"/>
              </w:pict>
            </w:r>
          </w:p>
        </w:tc>
        <w:tc>
          <w:tcPr>
            <w:tcW w:w="4536" w:type="dxa"/>
            <w:tcBorders>
              <w:top w:val="single" w:sz="4" w:space="0" w:color="auto"/>
              <w:bottom w:val="single" w:sz="4" w:space="0" w:color="auto"/>
            </w:tcBorders>
          </w:tcPr>
          <w:p w:rsidR="009437AD" w:rsidRPr="00ED34BB" w:rsidRDefault="009437AD" w:rsidP="009437AD">
            <w:pPr>
              <w:jc w:val="both"/>
              <w:rPr>
                <w:rFonts w:ascii="Times New Roman" w:hAnsi="Times New Roman" w:cs="Times New Roman"/>
                <w:sz w:val="36"/>
                <w:szCs w:val="36"/>
              </w:rPr>
            </w:pPr>
            <w:r w:rsidRPr="00ED34BB">
              <w:rPr>
                <w:rFonts w:ascii="Times New Roman" w:hAnsi="Times New Roman" w:cs="Times New Roman"/>
                <w:sz w:val="36"/>
                <w:szCs w:val="36"/>
              </w:rPr>
              <w:t xml:space="preserve"> </w:t>
            </w:r>
          </w:p>
          <w:p w:rsidR="009437AD" w:rsidRPr="00ED34BB" w:rsidRDefault="009437AD" w:rsidP="009437AD">
            <w:pPr>
              <w:jc w:val="both"/>
              <w:rPr>
                <w:rFonts w:ascii="Times New Roman" w:hAnsi="Times New Roman" w:cs="Times New Roman"/>
                <w:sz w:val="36"/>
                <w:szCs w:val="36"/>
              </w:rPr>
            </w:pPr>
            <w:r w:rsidRPr="00ED34BB">
              <w:rPr>
                <w:rFonts w:ascii="Times New Roman" w:hAnsi="Times New Roman" w:cs="Times New Roman"/>
                <w:sz w:val="36"/>
                <w:szCs w:val="36"/>
              </w:rPr>
              <w:t>Увеличивается в размере</w:t>
            </w:r>
          </w:p>
          <w:p w:rsidR="009437AD" w:rsidRDefault="009437AD" w:rsidP="009437AD">
            <w:pPr>
              <w:jc w:val="both"/>
              <w:rPr>
                <w:rFonts w:ascii="Times New Roman" w:hAnsi="Times New Roman" w:cs="Times New Roman"/>
                <w:sz w:val="36"/>
                <w:szCs w:val="36"/>
              </w:rPr>
            </w:pPr>
          </w:p>
        </w:tc>
      </w:tr>
      <w:tr w:rsidR="009437AD" w:rsidRPr="00ED34BB" w:rsidTr="009437AD">
        <w:trPr>
          <w:trHeight w:val="1335"/>
        </w:trPr>
        <w:tc>
          <w:tcPr>
            <w:tcW w:w="1951" w:type="dxa"/>
            <w:tcBorders>
              <w:bottom w:val="single" w:sz="4" w:space="0" w:color="auto"/>
            </w:tcBorders>
          </w:tcPr>
          <w:p w:rsidR="009437AD" w:rsidRDefault="009437AD" w:rsidP="009437AD">
            <w:pPr>
              <w:jc w:val="both"/>
              <w:rPr>
                <w:rFonts w:ascii="Times New Roman" w:hAnsi="Times New Roman" w:cs="Times New Roman"/>
                <w:sz w:val="28"/>
                <w:szCs w:val="28"/>
              </w:rPr>
            </w:pPr>
          </w:p>
          <w:p w:rsidR="009437AD" w:rsidRDefault="009437AD" w:rsidP="009437AD">
            <w:pPr>
              <w:jc w:val="both"/>
              <w:rPr>
                <w:rFonts w:ascii="Times New Roman" w:hAnsi="Times New Roman" w:cs="Times New Roman"/>
                <w:sz w:val="28"/>
                <w:szCs w:val="28"/>
              </w:rPr>
            </w:pPr>
          </w:p>
          <w:p w:rsidR="009437AD" w:rsidRPr="00E208EA"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w:t>
            </w:r>
            <w:r w:rsidRPr="00E208EA">
              <w:rPr>
                <w:rFonts w:ascii="Times New Roman" w:hAnsi="Times New Roman" w:cs="Times New Roman"/>
                <w:sz w:val="28"/>
                <w:szCs w:val="28"/>
              </w:rPr>
              <w:t>28.07.</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margin">
                    <wp:posOffset>168275</wp:posOffset>
                  </wp:positionH>
                  <wp:positionV relativeFrom="margin">
                    <wp:posOffset>359410</wp:posOffset>
                  </wp:positionV>
                  <wp:extent cx="1000125" cy="638175"/>
                  <wp:effectExtent l="19050" t="0" r="9525"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000125" cy="638175"/>
                          </a:xfrm>
                          <a:prstGeom prst="rect">
                            <a:avLst/>
                          </a:prstGeom>
                          <a:noFill/>
                          <a:ln w="9525">
                            <a:noFill/>
                            <a:miter lim="800000"/>
                            <a:headEnd/>
                            <a:tailEnd/>
                          </a:ln>
                        </pic:spPr>
                      </pic:pic>
                    </a:graphicData>
                  </a:graphic>
                </wp:anchor>
              </w:drawing>
            </w:r>
          </w:p>
        </w:tc>
        <w:tc>
          <w:tcPr>
            <w:tcW w:w="1701" w:type="dxa"/>
            <w:tcBorders>
              <w:left w:val="single" w:sz="4" w:space="0" w:color="auto"/>
              <w:bottom w:val="single" w:sz="4" w:space="0" w:color="auto"/>
            </w:tcBorders>
          </w:tcPr>
          <w:p w:rsidR="009437AD" w:rsidRDefault="00DB566E"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0" type="#_x0000_t120" style="position:absolute;left:0;text-align:left;margin-left:27.3pt;margin-top:37.1pt;width:17.25pt;height:18pt;z-index:251664384;mso-position-horizontal-relative:text;mso-position-vertical-relative:text" fillcolor="yellow"/>
              </w:pict>
            </w:r>
            <w:r>
              <w:rPr>
                <w:rFonts w:ascii="Times New Roman" w:hAnsi="Times New Roman" w:cs="Times New Roman"/>
                <w:noProof/>
                <w:sz w:val="28"/>
                <w:szCs w:val="28"/>
                <w:lang w:eastAsia="ru-RU"/>
              </w:rPr>
              <w:pict>
                <v:shape id="_x0000_s1029" type="#_x0000_t120" style="position:absolute;left:0;text-align:left;margin-left:11.55pt;margin-top:22.1pt;width:48pt;height:45pt;z-index:251663360;mso-position-horizontal-relative:text;mso-position-vertical-relative:text" fillcolor="fuchsia"/>
              </w:pict>
            </w:r>
          </w:p>
        </w:tc>
        <w:tc>
          <w:tcPr>
            <w:tcW w:w="4536" w:type="dxa"/>
            <w:tcBorders>
              <w:bottom w:val="single" w:sz="4" w:space="0" w:color="auto"/>
            </w:tcBorders>
          </w:tcPr>
          <w:p w:rsidR="009437AD" w:rsidRPr="00ED34BB" w:rsidRDefault="009437AD" w:rsidP="009437AD">
            <w:pPr>
              <w:jc w:val="both"/>
              <w:rPr>
                <w:rFonts w:ascii="Times New Roman" w:hAnsi="Times New Roman" w:cs="Times New Roman"/>
                <w:sz w:val="32"/>
                <w:szCs w:val="32"/>
              </w:rPr>
            </w:pPr>
            <w:r w:rsidRPr="00ED34BB">
              <w:rPr>
                <w:rFonts w:ascii="Times New Roman" w:hAnsi="Times New Roman" w:cs="Times New Roman"/>
                <w:sz w:val="32"/>
                <w:szCs w:val="32"/>
              </w:rPr>
              <w:t>Из  серединки появляется больше лепестков, она становится меньше, но ярче. Цвет и длина лепестков тоже меняются.</w:t>
            </w:r>
          </w:p>
          <w:p w:rsidR="009437AD" w:rsidRPr="00ED34BB" w:rsidRDefault="009437AD" w:rsidP="009437AD">
            <w:pPr>
              <w:jc w:val="both"/>
              <w:rPr>
                <w:rFonts w:ascii="Times New Roman" w:hAnsi="Times New Roman" w:cs="Times New Roman"/>
                <w:sz w:val="36"/>
                <w:szCs w:val="36"/>
              </w:rPr>
            </w:pPr>
          </w:p>
        </w:tc>
      </w:tr>
      <w:tr w:rsidR="009437AD" w:rsidRPr="00ED34BB" w:rsidTr="009437AD">
        <w:trPr>
          <w:trHeight w:val="1638"/>
        </w:trPr>
        <w:tc>
          <w:tcPr>
            <w:tcW w:w="1951" w:type="dxa"/>
            <w:tcBorders>
              <w:bottom w:val="single" w:sz="4" w:space="0" w:color="auto"/>
            </w:tcBorders>
          </w:tcPr>
          <w:p w:rsidR="009437AD" w:rsidRDefault="009437AD" w:rsidP="009437AD">
            <w:pPr>
              <w:jc w:val="both"/>
              <w:rPr>
                <w:rFonts w:ascii="Times New Roman" w:hAnsi="Times New Roman" w:cs="Times New Roman"/>
                <w:sz w:val="28"/>
                <w:szCs w:val="28"/>
              </w:rPr>
            </w:pPr>
          </w:p>
          <w:p w:rsidR="009437AD" w:rsidRPr="00957335"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w:t>
            </w:r>
            <w:r w:rsidRPr="00957335">
              <w:rPr>
                <w:rFonts w:ascii="Times New Roman" w:hAnsi="Times New Roman" w:cs="Times New Roman"/>
                <w:sz w:val="28"/>
                <w:szCs w:val="28"/>
              </w:rPr>
              <w:t>1.08</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margin">
                    <wp:posOffset>164465</wp:posOffset>
                  </wp:positionH>
                  <wp:positionV relativeFrom="margin">
                    <wp:posOffset>379730</wp:posOffset>
                  </wp:positionV>
                  <wp:extent cx="885825" cy="447675"/>
                  <wp:effectExtent l="19050" t="0" r="9525"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885825" cy="447675"/>
                          </a:xfrm>
                          <a:prstGeom prst="rect">
                            <a:avLst/>
                          </a:prstGeom>
                          <a:noFill/>
                          <a:ln w="9525">
                            <a:noFill/>
                            <a:miter lim="800000"/>
                            <a:headEnd/>
                            <a:tailEnd/>
                          </a:ln>
                        </pic:spPr>
                      </pic:pic>
                    </a:graphicData>
                  </a:graphic>
                </wp:anchor>
              </w:drawing>
            </w:r>
          </w:p>
        </w:tc>
        <w:tc>
          <w:tcPr>
            <w:tcW w:w="1701" w:type="dxa"/>
            <w:tcBorders>
              <w:left w:val="single" w:sz="4" w:space="0" w:color="auto"/>
              <w:bottom w:val="single" w:sz="4" w:space="0" w:color="auto"/>
            </w:tcBorders>
          </w:tcPr>
          <w:p w:rsidR="009437AD" w:rsidRDefault="00DB566E"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1" type="#_x0000_t120" style="position:absolute;left:0;text-align:left;margin-left:25.8pt;margin-top:24.45pt;width:18.75pt;height:18pt;z-index:251665408;mso-position-horizontal-relative:text;mso-position-vertical-relative:text" fillcolor="yellow"/>
              </w:pict>
            </w:r>
            <w:r>
              <w:rPr>
                <w:rFonts w:ascii="Times New Roman" w:hAnsi="Times New Roman" w:cs="Times New Roman"/>
                <w:noProof/>
                <w:sz w:val="28"/>
                <w:szCs w:val="28"/>
                <w:lang w:eastAsia="ru-RU"/>
              </w:rPr>
              <w:pict>
                <v:shape id="_x0000_s1028" type="#_x0000_t120" style="position:absolute;left:0;text-align:left;margin-left:6.35pt;margin-top:8.7pt;width:53.2pt;height:51.75pt;z-index:251662336;mso-position-horizontal-relative:text;mso-position-vertical-relative:text" fillcolor="fuchsia"/>
              </w:pict>
            </w:r>
          </w:p>
        </w:tc>
        <w:tc>
          <w:tcPr>
            <w:tcW w:w="4536" w:type="dxa"/>
            <w:tcBorders>
              <w:bottom w:val="single" w:sz="4" w:space="0" w:color="auto"/>
            </w:tcBorders>
          </w:tcPr>
          <w:p w:rsidR="009437AD" w:rsidRPr="00ED34BB" w:rsidRDefault="009437AD" w:rsidP="009437AD">
            <w:pPr>
              <w:jc w:val="both"/>
              <w:rPr>
                <w:rFonts w:ascii="Times New Roman" w:hAnsi="Times New Roman" w:cs="Times New Roman"/>
                <w:sz w:val="32"/>
                <w:szCs w:val="32"/>
              </w:rPr>
            </w:pPr>
            <w:r w:rsidRPr="00ED34BB">
              <w:rPr>
                <w:rFonts w:ascii="Times New Roman" w:hAnsi="Times New Roman" w:cs="Times New Roman"/>
                <w:sz w:val="32"/>
                <w:szCs w:val="32"/>
              </w:rPr>
              <w:t xml:space="preserve">Нижние первые лепестки темнеют. </w:t>
            </w:r>
          </w:p>
          <w:p w:rsidR="009437AD" w:rsidRDefault="009437AD" w:rsidP="009437AD">
            <w:pPr>
              <w:jc w:val="both"/>
              <w:rPr>
                <w:rFonts w:ascii="Times New Roman" w:hAnsi="Times New Roman" w:cs="Times New Roman"/>
                <w:sz w:val="36"/>
                <w:szCs w:val="36"/>
              </w:rPr>
            </w:pPr>
          </w:p>
          <w:p w:rsidR="009437AD" w:rsidRPr="00ED34BB" w:rsidRDefault="009437AD" w:rsidP="009437AD">
            <w:pPr>
              <w:jc w:val="both"/>
              <w:rPr>
                <w:rFonts w:ascii="Times New Roman" w:hAnsi="Times New Roman" w:cs="Times New Roman"/>
                <w:sz w:val="36"/>
                <w:szCs w:val="36"/>
              </w:rPr>
            </w:pPr>
          </w:p>
        </w:tc>
      </w:tr>
      <w:tr w:rsidR="009437AD" w:rsidRPr="00ED34BB" w:rsidTr="009437AD">
        <w:trPr>
          <w:trHeight w:val="1425"/>
        </w:trPr>
        <w:tc>
          <w:tcPr>
            <w:tcW w:w="1951" w:type="dxa"/>
            <w:tcBorders>
              <w:bottom w:val="single" w:sz="4" w:space="0" w:color="auto"/>
            </w:tcBorders>
          </w:tcPr>
          <w:p w:rsidR="009437AD" w:rsidRDefault="009437AD" w:rsidP="009437AD">
            <w:pPr>
              <w:jc w:val="both"/>
              <w:rPr>
                <w:rFonts w:ascii="Times New Roman" w:hAnsi="Times New Roman" w:cs="Times New Roman"/>
                <w:sz w:val="28"/>
                <w:szCs w:val="28"/>
              </w:rPr>
            </w:pPr>
          </w:p>
          <w:p w:rsidR="009437AD" w:rsidRPr="00957335"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w:t>
            </w:r>
            <w:r w:rsidRPr="00957335">
              <w:rPr>
                <w:rFonts w:ascii="Times New Roman" w:hAnsi="Times New Roman" w:cs="Times New Roman"/>
                <w:sz w:val="28"/>
                <w:szCs w:val="28"/>
              </w:rPr>
              <w:t>8.08</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781050" cy="65722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a:stretch>
                            <a:fillRect/>
                          </a:stretch>
                        </pic:blipFill>
                        <pic:spPr bwMode="auto">
                          <a:xfrm>
                            <a:off x="0" y="0"/>
                            <a:ext cx="781050" cy="657225"/>
                          </a:xfrm>
                          <a:prstGeom prst="rect">
                            <a:avLst/>
                          </a:prstGeom>
                          <a:noFill/>
                          <a:ln w="9525">
                            <a:noFill/>
                            <a:miter lim="800000"/>
                            <a:headEnd/>
                            <a:tailEnd/>
                          </a:ln>
                        </pic:spPr>
                      </pic:pic>
                    </a:graphicData>
                  </a:graphic>
                </wp:inline>
              </w:drawing>
            </w:r>
          </w:p>
        </w:tc>
        <w:tc>
          <w:tcPr>
            <w:tcW w:w="1701" w:type="dxa"/>
            <w:tcBorders>
              <w:left w:val="single" w:sz="4" w:space="0" w:color="auto"/>
              <w:bottom w:val="single" w:sz="4" w:space="0" w:color="auto"/>
            </w:tcBorders>
          </w:tcPr>
          <w:p w:rsidR="009437AD" w:rsidRDefault="00DB566E" w:rsidP="009437AD">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pict>
                <v:shape id="_x0000_s1032" type="#_x0000_t120" style="position:absolute;left:0;text-align:left;margin-left:16.75pt;margin-top:21.5pt;width:32.25pt;height:30.75pt;z-index:251666432;mso-position-horizontal-relative:text;mso-position-vertical-relative:text" fillcolor="#fc0"/>
              </w:pict>
            </w:r>
          </w:p>
        </w:tc>
        <w:tc>
          <w:tcPr>
            <w:tcW w:w="4536" w:type="dxa"/>
            <w:tcBorders>
              <w:bottom w:val="single" w:sz="4" w:space="0" w:color="auto"/>
            </w:tcBorders>
          </w:tcPr>
          <w:p w:rsidR="009437AD" w:rsidRPr="00ED34BB" w:rsidRDefault="009437AD" w:rsidP="009437AD">
            <w:pPr>
              <w:jc w:val="both"/>
              <w:rPr>
                <w:rFonts w:ascii="Times New Roman" w:hAnsi="Times New Roman" w:cs="Times New Roman"/>
                <w:sz w:val="32"/>
                <w:szCs w:val="32"/>
              </w:rPr>
            </w:pPr>
            <w:r>
              <w:rPr>
                <w:rFonts w:ascii="Times New Roman" w:hAnsi="Times New Roman" w:cs="Times New Roman"/>
                <w:sz w:val="32"/>
                <w:szCs w:val="32"/>
              </w:rPr>
              <w:t xml:space="preserve">Лепестки опадают, остаётся серединка, похожая на шарик </w:t>
            </w:r>
          </w:p>
        </w:tc>
      </w:tr>
      <w:tr w:rsidR="009437AD" w:rsidRPr="00ED34BB" w:rsidTr="009437AD">
        <w:trPr>
          <w:trHeight w:val="1061"/>
        </w:trPr>
        <w:tc>
          <w:tcPr>
            <w:tcW w:w="1951" w:type="dxa"/>
            <w:tcBorders>
              <w:bottom w:val="single" w:sz="4" w:space="0" w:color="auto"/>
            </w:tcBorders>
          </w:tcPr>
          <w:p w:rsidR="009437AD" w:rsidRDefault="009437AD" w:rsidP="009437AD">
            <w:pPr>
              <w:jc w:val="both"/>
              <w:rPr>
                <w:rFonts w:ascii="Times New Roman" w:hAnsi="Times New Roman" w:cs="Times New Roman"/>
                <w:b/>
                <w:sz w:val="40"/>
                <w:szCs w:val="40"/>
              </w:rPr>
            </w:pPr>
          </w:p>
          <w:p w:rsidR="009437AD" w:rsidRPr="00957335" w:rsidRDefault="009437AD" w:rsidP="009437AD">
            <w:pPr>
              <w:jc w:val="both"/>
              <w:rPr>
                <w:rFonts w:ascii="Times New Roman" w:hAnsi="Times New Roman" w:cs="Times New Roman"/>
                <w:sz w:val="28"/>
                <w:szCs w:val="28"/>
              </w:rPr>
            </w:pPr>
            <w:r>
              <w:rPr>
                <w:rFonts w:ascii="Times New Roman" w:hAnsi="Times New Roman" w:cs="Times New Roman"/>
                <w:b/>
                <w:sz w:val="40"/>
                <w:szCs w:val="40"/>
              </w:rPr>
              <w:t xml:space="preserve">    </w:t>
            </w:r>
            <w:r w:rsidRPr="00957335">
              <w:rPr>
                <w:rFonts w:ascii="Times New Roman" w:hAnsi="Times New Roman" w:cs="Times New Roman"/>
                <w:sz w:val="28"/>
                <w:szCs w:val="28"/>
              </w:rPr>
              <w:t>15.08</w:t>
            </w:r>
          </w:p>
        </w:tc>
        <w:tc>
          <w:tcPr>
            <w:tcW w:w="1985" w:type="dxa"/>
            <w:tcBorders>
              <w:bottom w:val="single" w:sz="4" w:space="0" w:color="auto"/>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17030" cy="78105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17030" cy="781050"/>
                          </a:xfrm>
                          <a:prstGeom prst="rect">
                            <a:avLst/>
                          </a:prstGeom>
                          <a:noFill/>
                          <a:ln w="9525">
                            <a:noFill/>
                            <a:miter lim="800000"/>
                            <a:headEnd/>
                            <a:tailEnd/>
                          </a:ln>
                        </pic:spPr>
                      </pic:pic>
                    </a:graphicData>
                  </a:graphic>
                </wp:inline>
              </w:drawing>
            </w:r>
          </w:p>
        </w:tc>
        <w:tc>
          <w:tcPr>
            <w:tcW w:w="1701" w:type="dxa"/>
            <w:tcBorders>
              <w:left w:val="single" w:sz="4" w:space="0" w:color="auto"/>
              <w:bottom w:val="single" w:sz="4" w:space="0" w:color="auto"/>
            </w:tcBorders>
          </w:tcPr>
          <w:p w:rsidR="009437AD" w:rsidRDefault="009437AD" w:rsidP="009437AD">
            <w:pPr>
              <w:jc w:val="both"/>
              <w:rPr>
                <w:rFonts w:ascii="Times New Roman" w:hAnsi="Times New Roman" w:cs="Times New Roman"/>
                <w:sz w:val="28"/>
                <w:szCs w:val="28"/>
              </w:rPr>
            </w:pPr>
            <w:r w:rsidRPr="00C52578">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margin">
                    <wp:align>left</wp:align>
                  </wp:positionH>
                  <wp:positionV relativeFrom="margin">
                    <wp:posOffset>-1270</wp:posOffset>
                  </wp:positionV>
                  <wp:extent cx="704850" cy="840740"/>
                  <wp:effectExtent l="19050" t="0" r="0" b="0"/>
                  <wp:wrapSquare wrapText="bothSides"/>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704850" cy="840740"/>
                          </a:xfrm>
                          <a:prstGeom prst="rect">
                            <a:avLst/>
                          </a:prstGeom>
                          <a:noFill/>
                          <a:ln w="9525">
                            <a:noFill/>
                            <a:miter lim="800000"/>
                            <a:headEnd/>
                            <a:tailEnd/>
                          </a:ln>
                        </pic:spPr>
                      </pic:pic>
                    </a:graphicData>
                  </a:graphic>
                </wp:anchor>
              </w:drawing>
            </w:r>
          </w:p>
        </w:tc>
        <w:tc>
          <w:tcPr>
            <w:tcW w:w="4536" w:type="dxa"/>
            <w:tcBorders>
              <w:bottom w:val="single" w:sz="4" w:space="0" w:color="auto"/>
            </w:tcBorders>
          </w:tcPr>
          <w:p w:rsidR="009437AD" w:rsidRPr="00ED34BB" w:rsidRDefault="009437AD" w:rsidP="009437AD">
            <w:pPr>
              <w:rPr>
                <w:rFonts w:ascii="Times New Roman" w:hAnsi="Times New Roman" w:cs="Times New Roman"/>
                <w:sz w:val="32"/>
                <w:szCs w:val="32"/>
              </w:rPr>
            </w:pPr>
            <w:r w:rsidRPr="00ED34BB">
              <w:rPr>
                <w:rFonts w:ascii="Times New Roman" w:hAnsi="Times New Roman" w:cs="Times New Roman"/>
                <w:sz w:val="32"/>
                <w:szCs w:val="32"/>
              </w:rPr>
              <w:t>Серединка стала сухой и немного раскрылась</w:t>
            </w:r>
          </w:p>
        </w:tc>
      </w:tr>
      <w:tr w:rsidR="009437AD" w:rsidRPr="00ED34BB" w:rsidTr="009437AD">
        <w:trPr>
          <w:trHeight w:val="1335"/>
        </w:trPr>
        <w:tc>
          <w:tcPr>
            <w:tcW w:w="1951" w:type="dxa"/>
          </w:tcPr>
          <w:p w:rsidR="009437AD" w:rsidRDefault="009437AD" w:rsidP="009437AD">
            <w:pPr>
              <w:jc w:val="both"/>
              <w:rPr>
                <w:rFonts w:ascii="Times New Roman" w:hAnsi="Times New Roman" w:cs="Times New Roman"/>
                <w:sz w:val="28"/>
                <w:szCs w:val="28"/>
              </w:rPr>
            </w:pPr>
          </w:p>
          <w:p w:rsidR="009437AD" w:rsidRPr="00957335" w:rsidRDefault="009437AD" w:rsidP="009437AD">
            <w:pPr>
              <w:jc w:val="both"/>
              <w:rPr>
                <w:rFonts w:ascii="Times New Roman" w:hAnsi="Times New Roman" w:cs="Times New Roman"/>
                <w:sz w:val="28"/>
                <w:szCs w:val="28"/>
              </w:rPr>
            </w:pPr>
            <w:r>
              <w:rPr>
                <w:rFonts w:ascii="Times New Roman" w:hAnsi="Times New Roman" w:cs="Times New Roman"/>
                <w:sz w:val="28"/>
                <w:szCs w:val="28"/>
              </w:rPr>
              <w:t xml:space="preserve">     22</w:t>
            </w:r>
            <w:r w:rsidRPr="00957335">
              <w:rPr>
                <w:rFonts w:ascii="Times New Roman" w:hAnsi="Times New Roman" w:cs="Times New Roman"/>
                <w:sz w:val="28"/>
                <w:szCs w:val="28"/>
              </w:rPr>
              <w:t>.08</w:t>
            </w:r>
          </w:p>
        </w:tc>
        <w:tc>
          <w:tcPr>
            <w:tcW w:w="1985" w:type="dxa"/>
            <w:tcBorders>
              <w:right w:val="single" w:sz="4" w:space="0" w:color="auto"/>
            </w:tcBorders>
          </w:tcPr>
          <w:p w:rsidR="009437AD" w:rsidRDefault="009437AD" w:rsidP="009437A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margin">
                    <wp:posOffset>164465</wp:posOffset>
                  </wp:positionH>
                  <wp:positionV relativeFrom="margin">
                    <wp:posOffset>132715</wp:posOffset>
                  </wp:positionV>
                  <wp:extent cx="504825" cy="619125"/>
                  <wp:effectExtent l="19050" t="0" r="9525"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504825" cy="619125"/>
                          </a:xfrm>
                          <a:prstGeom prst="rect">
                            <a:avLst/>
                          </a:prstGeom>
                          <a:noFill/>
                          <a:ln w="9525">
                            <a:noFill/>
                            <a:miter lim="800000"/>
                            <a:headEnd/>
                            <a:tailEnd/>
                          </a:ln>
                        </pic:spPr>
                      </pic:pic>
                    </a:graphicData>
                  </a:graphic>
                </wp:anchor>
              </w:drawing>
            </w:r>
          </w:p>
        </w:tc>
        <w:tc>
          <w:tcPr>
            <w:tcW w:w="1701" w:type="dxa"/>
            <w:tcBorders>
              <w:left w:val="single" w:sz="4" w:space="0" w:color="auto"/>
            </w:tcBorders>
          </w:tcPr>
          <w:p w:rsidR="009437AD" w:rsidRDefault="009437AD" w:rsidP="009437AD">
            <w:pPr>
              <w:jc w:val="both"/>
              <w:rPr>
                <w:rFonts w:ascii="Times New Roman" w:hAnsi="Times New Roman" w:cs="Times New Roman"/>
                <w:sz w:val="28"/>
                <w:szCs w:val="28"/>
              </w:rPr>
            </w:pPr>
            <w:r w:rsidRPr="00C52578">
              <w:rPr>
                <w:rFonts w:ascii="Times New Roman" w:hAnsi="Times New Roman" w:cs="Times New Roman"/>
                <w:noProof/>
                <w:sz w:val="28"/>
                <w:szCs w:val="28"/>
                <w:lang w:eastAsia="ru-RU"/>
              </w:rPr>
              <w:drawing>
                <wp:inline distT="0" distB="0" distL="0" distR="0">
                  <wp:extent cx="752475" cy="807816"/>
                  <wp:effectExtent l="19050" t="0" r="9525"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752475" cy="807816"/>
                          </a:xfrm>
                          <a:prstGeom prst="rect">
                            <a:avLst/>
                          </a:prstGeom>
                          <a:noFill/>
                          <a:ln w="9525">
                            <a:noFill/>
                            <a:miter lim="800000"/>
                            <a:headEnd/>
                            <a:tailEnd/>
                          </a:ln>
                        </pic:spPr>
                      </pic:pic>
                    </a:graphicData>
                  </a:graphic>
                </wp:inline>
              </w:drawing>
            </w:r>
          </w:p>
        </w:tc>
        <w:tc>
          <w:tcPr>
            <w:tcW w:w="4536" w:type="dxa"/>
          </w:tcPr>
          <w:p w:rsidR="009437AD" w:rsidRPr="00ED34BB" w:rsidRDefault="009437AD" w:rsidP="009437AD">
            <w:pPr>
              <w:rPr>
                <w:rFonts w:ascii="Times New Roman" w:hAnsi="Times New Roman" w:cs="Times New Roman"/>
                <w:sz w:val="32"/>
                <w:szCs w:val="32"/>
              </w:rPr>
            </w:pPr>
            <w:r>
              <w:rPr>
                <w:rFonts w:ascii="Times New Roman" w:hAnsi="Times New Roman" w:cs="Times New Roman"/>
                <w:sz w:val="32"/>
                <w:szCs w:val="32"/>
              </w:rPr>
              <w:t xml:space="preserve">Чашечка раскрылась ещё больше. </w:t>
            </w:r>
            <w:r w:rsidRPr="00ED34BB">
              <w:rPr>
                <w:rFonts w:ascii="Times New Roman" w:hAnsi="Times New Roman" w:cs="Times New Roman"/>
                <w:sz w:val="32"/>
                <w:szCs w:val="32"/>
              </w:rPr>
              <w:t>Внутри видны семена</w:t>
            </w:r>
            <w:r>
              <w:rPr>
                <w:rFonts w:ascii="Times New Roman" w:hAnsi="Times New Roman" w:cs="Times New Roman"/>
                <w:sz w:val="32"/>
                <w:szCs w:val="32"/>
              </w:rPr>
              <w:t xml:space="preserve"> светло коричневого цвета, как маленькие сухие листики.</w:t>
            </w:r>
          </w:p>
        </w:tc>
      </w:tr>
    </w:tbl>
    <w:p w:rsidR="00941491" w:rsidRDefault="00941491" w:rsidP="00941491">
      <w:bookmarkStart w:id="0" w:name="_GoBack"/>
      <w:bookmarkEnd w:id="0"/>
    </w:p>
    <w:sectPr w:rsidR="00941491" w:rsidSect="002E2D98">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4000001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47167"/>
    <w:multiLevelType w:val="multilevel"/>
    <w:tmpl w:val="966A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B8157E"/>
    <w:multiLevelType w:val="multilevel"/>
    <w:tmpl w:val="7200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A02DA"/>
    <w:rsid w:val="0024731E"/>
    <w:rsid w:val="002A02DA"/>
    <w:rsid w:val="002E2D98"/>
    <w:rsid w:val="00304226"/>
    <w:rsid w:val="005E6F75"/>
    <w:rsid w:val="008157C2"/>
    <w:rsid w:val="00871B30"/>
    <w:rsid w:val="00910047"/>
    <w:rsid w:val="00941491"/>
    <w:rsid w:val="009437AD"/>
    <w:rsid w:val="00AD4A4E"/>
    <w:rsid w:val="00B931C7"/>
    <w:rsid w:val="00D01B42"/>
    <w:rsid w:val="00DB566E"/>
    <w:rsid w:val="00FC7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7BA822E"/>
  <w15:docId w15:val="{B6BD7975-27C1-4AAC-B9AC-E4B98BF6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2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02DA"/>
    <w:pPr>
      <w:spacing w:after="0" w:line="240" w:lineRule="auto"/>
    </w:pPr>
  </w:style>
  <w:style w:type="table" w:styleId="a4">
    <w:name w:val="Table Grid"/>
    <w:basedOn w:val="a1"/>
    <w:uiPriority w:val="59"/>
    <w:rsid w:val="009437A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9437A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437AD"/>
    <w:rPr>
      <w:rFonts w:ascii="Tahoma" w:hAnsi="Tahoma" w:cs="Tahoma"/>
      <w:sz w:val="16"/>
      <w:szCs w:val="16"/>
    </w:rPr>
  </w:style>
  <w:style w:type="paragraph" w:styleId="a7">
    <w:name w:val="Normal (Web)"/>
    <w:basedOn w:val="a"/>
    <w:uiPriority w:val="99"/>
    <w:semiHidden/>
    <w:unhideWhenUsed/>
    <w:rsid w:val="008157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8157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7098">
      <w:bodyDiv w:val="1"/>
      <w:marLeft w:val="0"/>
      <w:marRight w:val="0"/>
      <w:marTop w:val="0"/>
      <w:marBottom w:val="0"/>
      <w:divBdr>
        <w:top w:val="none" w:sz="0" w:space="0" w:color="auto"/>
        <w:left w:val="none" w:sz="0" w:space="0" w:color="auto"/>
        <w:bottom w:val="none" w:sz="0" w:space="0" w:color="auto"/>
        <w:right w:val="none" w:sz="0" w:space="0" w:color="auto"/>
      </w:divBdr>
    </w:div>
    <w:div w:id="101511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1016</Words>
  <Characters>5797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2022-11-13T14:28:00Z</dcterms:created>
  <dcterms:modified xsi:type="dcterms:W3CDTF">2024-06-10T18:07:00Z</dcterms:modified>
</cp:coreProperties>
</file>