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28B" w:rsidRDefault="00AD4613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Конспект организованной</w:t>
      </w:r>
      <w:r w:rsidR="00013EBA">
        <w:rPr>
          <w:rFonts w:ascii="Calibri" w:eastAsia="Calibri" w:hAnsi="Calibri" w:cs="Calibri"/>
          <w:i/>
          <w:sz w:val="24"/>
        </w:rPr>
        <w:t xml:space="preserve"> образовательной деятельности с применением </w:t>
      </w:r>
      <w:proofErr w:type="spellStart"/>
      <w:r w:rsidR="00013EBA">
        <w:rPr>
          <w:rFonts w:ascii="Calibri" w:eastAsia="Calibri" w:hAnsi="Calibri" w:cs="Calibri"/>
          <w:i/>
          <w:sz w:val="24"/>
        </w:rPr>
        <w:t>здоровьесберегающих</w:t>
      </w:r>
      <w:proofErr w:type="spellEnd"/>
      <w:r w:rsidR="00013EBA">
        <w:rPr>
          <w:rFonts w:ascii="Calibri" w:eastAsia="Calibri" w:hAnsi="Calibri" w:cs="Calibri"/>
          <w:i/>
          <w:sz w:val="24"/>
        </w:rPr>
        <w:t xml:space="preserve"> технологий «Путешествие в волшеб</w:t>
      </w:r>
      <w:r>
        <w:rPr>
          <w:rFonts w:ascii="Calibri" w:eastAsia="Calibri" w:hAnsi="Calibri" w:cs="Calibri"/>
          <w:i/>
          <w:sz w:val="24"/>
        </w:rPr>
        <w:t>н</w:t>
      </w:r>
      <w:r w:rsidR="00013EBA">
        <w:rPr>
          <w:rFonts w:ascii="Calibri" w:eastAsia="Calibri" w:hAnsi="Calibri" w:cs="Calibri"/>
          <w:i/>
          <w:sz w:val="24"/>
        </w:rPr>
        <w:t>ый лес»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i/>
          <w:sz w:val="24"/>
        </w:rPr>
        <w:t xml:space="preserve">Цель </w:t>
      </w:r>
      <w:r w:rsidR="00524EA2">
        <w:rPr>
          <w:rFonts w:ascii="Calibri" w:eastAsia="Calibri" w:hAnsi="Calibri" w:cs="Calibri"/>
          <w:sz w:val="24"/>
        </w:rPr>
        <w:t>:</w:t>
      </w:r>
      <w:proofErr w:type="gramEnd"/>
      <w:r w:rsidR="00524EA2">
        <w:rPr>
          <w:rFonts w:ascii="Calibri" w:eastAsia="Calibri" w:hAnsi="Calibri" w:cs="Calibri"/>
          <w:sz w:val="24"/>
        </w:rPr>
        <w:t xml:space="preserve"> </w:t>
      </w:r>
      <w:bookmarkStart w:id="0" w:name="_GoBack"/>
      <w:r w:rsidR="00524EA2">
        <w:rPr>
          <w:rFonts w:ascii="Calibri" w:eastAsia="Calibri" w:hAnsi="Calibri" w:cs="Calibri"/>
          <w:sz w:val="24"/>
        </w:rPr>
        <w:t>Развитие логического мышления</w:t>
      </w:r>
      <w:r>
        <w:rPr>
          <w:rFonts w:ascii="Calibri" w:eastAsia="Calibri" w:hAnsi="Calibri" w:cs="Calibri"/>
          <w:sz w:val="24"/>
        </w:rPr>
        <w:t xml:space="preserve"> с помощью блоков </w:t>
      </w:r>
      <w:proofErr w:type="spellStart"/>
      <w:r>
        <w:rPr>
          <w:rFonts w:ascii="Calibri" w:eastAsia="Calibri" w:hAnsi="Calibri" w:cs="Calibri"/>
          <w:sz w:val="24"/>
        </w:rPr>
        <w:t>Дьенеша</w:t>
      </w:r>
      <w:bookmarkEnd w:id="0"/>
      <w:proofErr w:type="spellEnd"/>
      <w:r>
        <w:rPr>
          <w:rFonts w:ascii="Calibri" w:eastAsia="Calibri" w:hAnsi="Calibri" w:cs="Calibri"/>
          <w:sz w:val="24"/>
        </w:rPr>
        <w:t xml:space="preserve">. 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Задачи</w:t>
      </w:r>
      <w:r>
        <w:rPr>
          <w:rFonts w:ascii="Calibri" w:eastAsia="Calibri" w:hAnsi="Calibri" w:cs="Calibri"/>
          <w:sz w:val="24"/>
        </w:rPr>
        <w:t>:</w:t>
      </w:r>
    </w:p>
    <w:p w:rsidR="0057528B" w:rsidRDefault="00013EB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1. Развитие умений расшифровывать (декодировать) информацию о наличии или отсутствии определенных свойств у предметов по их знаково- символическим обозначениям. </w:t>
      </w:r>
    </w:p>
    <w:p w:rsidR="0057528B" w:rsidRDefault="00013EB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2.Развитие умений выделять свойства в предметах, абстрагировать эти свойства от других</w:t>
      </w:r>
      <w:proofErr w:type="gramStart"/>
      <w:r>
        <w:rPr>
          <w:rFonts w:ascii="Calibri" w:eastAsia="Calibri" w:hAnsi="Calibri" w:cs="Calibri"/>
          <w:sz w:val="24"/>
        </w:rPr>
        <w:t>. следовать</w:t>
      </w:r>
      <w:proofErr w:type="gramEnd"/>
      <w:r>
        <w:rPr>
          <w:rFonts w:ascii="Calibri" w:eastAsia="Calibri" w:hAnsi="Calibri" w:cs="Calibri"/>
          <w:sz w:val="24"/>
        </w:rPr>
        <w:t xml:space="preserve"> определенным правилам. </w:t>
      </w:r>
    </w:p>
    <w:p w:rsidR="0057528B" w:rsidRDefault="00013EB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 .Развитие умений рассуждать</w:t>
      </w:r>
    </w:p>
    <w:p w:rsidR="0057528B" w:rsidRDefault="00013EB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4.Развитие умений разбивать множества по 2 совместимым свойствам</w:t>
      </w:r>
    </w:p>
    <w:p w:rsidR="0057528B" w:rsidRDefault="00013EB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5.Воспитывать желание и умение сотрудничать</w:t>
      </w:r>
    </w:p>
    <w:p w:rsidR="0057528B" w:rsidRDefault="00013EBA">
      <w:pPr>
        <w:spacing w:before="100" w:after="10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6.Закреплять умение делать простейшие выводы, логические умозаключения.</w:t>
      </w:r>
    </w:p>
    <w:p w:rsidR="0057528B" w:rsidRDefault="00013EBA">
      <w:pPr>
        <w:spacing w:before="100" w:after="10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7.Развивать координацию речи с движением</w:t>
      </w:r>
    </w:p>
    <w:p w:rsidR="0057528B" w:rsidRDefault="00013EBA">
      <w:pPr>
        <w:spacing w:before="100" w:after="10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8.Развитие общей и тонкой моторики.</w:t>
      </w:r>
    </w:p>
    <w:p w:rsidR="0057528B" w:rsidRDefault="00013EBA">
      <w:pPr>
        <w:spacing w:before="100" w:after="10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9.Воспитывать умение слышать друг друга, желание прийти на помощь попавшему в беду.</w:t>
      </w:r>
    </w:p>
    <w:p w:rsidR="0057528B" w:rsidRDefault="00013EBA">
      <w:pPr>
        <w:spacing w:before="100" w:after="100" w:line="240" w:lineRule="auto"/>
        <w:ind w:left="644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Ход занятия: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1.Приветствие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Колокольчик озорной,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Ты ребят в кружок построй.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Собрались ребята в круг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Слева – друг и справа – друг.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Вместе за руки возьмемся</w:t>
      </w:r>
    </w:p>
    <w:p w:rsidR="0057528B" w:rsidRDefault="00013EBA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И друг другу улыбнемся.</w:t>
      </w:r>
    </w:p>
    <w:p w:rsidR="0057528B" w:rsidRDefault="00013EBA">
      <w:pPr>
        <w:ind w:firstLine="709"/>
        <w:rPr>
          <w:rFonts w:ascii="Calibri" w:eastAsia="Calibri" w:hAnsi="Calibri" w:cs="Calibri"/>
          <w:color w:val="333333"/>
          <w:sz w:val="24"/>
        </w:rPr>
      </w:pPr>
      <w:r>
        <w:rPr>
          <w:rFonts w:ascii="Calibri" w:eastAsia="Calibri" w:hAnsi="Calibri" w:cs="Calibri"/>
          <w:color w:val="333333"/>
          <w:sz w:val="24"/>
        </w:rPr>
        <w:t xml:space="preserve">Давайте поприветствуем друг друга с помощью колокольчика. Дети, называя имя соседа в ласковой форме, передают друг другу колокольчик. </w:t>
      </w:r>
    </w:p>
    <w:p w:rsidR="0057528B" w:rsidRDefault="00013EBA">
      <w:pPr>
        <w:ind w:firstLine="709"/>
        <w:rPr>
          <w:rFonts w:ascii="Calibri" w:eastAsia="Calibri" w:hAnsi="Calibri" w:cs="Calibri"/>
          <w:color w:val="333333"/>
          <w:sz w:val="24"/>
        </w:rPr>
      </w:pPr>
      <w:r>
        <w:rPr>
          <w:rFonts w:ascii="Calibri" w:eastAsia="Calibri" w:hAnsi="Calibri" w:cs="Calibri"/>
          <w:color w:val="333333"/>
          <w:sz w:val="24"/>
        </w:rPr>
        <w:t>– Здравствуй, Настенька! Дин-дон-дон!</w:t>
      </w:r>
    </w:p>
    <w:p w:rsidR="0057528B" w:rsidRDefault="00013EBA">
      <w:pPr>
        <w:rPr>
          <w:rFonts w:ascii="Calibri" w:eastAsia="Calibri" w:hAnsi="Calibri" w:cs="Calibri"/>
          <w:color w:val="333333"/>
          <w:sz w:val="24"/>
        </w:rPr>
      </w:pPr>
      <w:r>
        <w:rPr>
          <w:rFonts w:ascii="Calibri" w:eastAsia="Calibri" w:hAnsi="Calibri" w:cs="Calibri"/>
          <w:color w:val="333333"/>
          <w:sz w:val="24"/>
        </w:rPr>
        <w:t>– Здравствуй, Сашенька! Дин-дон-дон</w:t>
      </w:r>
    </w:p>
    <w:p w:rsidR="0057528B" w:rsidRDefault="00013EBA">
      <w:pPr>
        <w:rPr>
          <w:rFonts w:ascii="Calibri" w:eastAsia="Calibri" w:hAnsi="Calibri" w:cs="Calibri"/>
          <w:color w:val="333333"/>
          <w:sz w:val="24"/>
        </w:rPr>
      </w:pPr>
      <w:r>
        <w:rPr>
          <w:rFonts w:ascii="Calibri" w:eastAsia="Calibri" w:hAnsi="Calibri" w:cs="Calibri"/>
          <w:color w:val="333333"/>
          <w:sz w:val="24"/>
        </w:rPr>
        <w:t>-Все готовы заниматься?</w:t>
      </w:r>
    </w:p>
    <w:p w:rsidR="0057528B" w:rsidRPr="006E3B48" w:rsidRDefault="006E3B48">
      <w:pPr>
        <w:rPr>
          <w:rFonts w:ascii="Calibri" w:eastAsia="Calibri" w:hAnsi="Calibri" w:cs="Calibri"/>
          <w:color w:val="333333"/>
          <w:sz w:val="24"/>
        </w:rPr>
      </w:pPr>
      <w:r>
        <w:rPr>
          <w:rFonts w:ascii="Calibri" w:eastAsia="Calibri" w:hAnsi="Calibri" w:cs="Calibri"/>
          <w:color w:val="333333"/>
          <w:sz w:val="24"/>
        </w:rPr>
        <w:t>-Очень будем мы стараться</w:t>
      </w:r>
    </w:p>
    <w:p w:rsidR="0057528B" w:rsidRDefault="006E3B48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2.Дети </w:t>
      </w:r>
      <w:r w:rsidR="00013EBA">
        <w:rPr>
          <w:rFonts w:ascii="Times New Roman" w:eastAsia="Times New Roman" w:hAnsi="Times New Roman" w:cs="Times New Roman"/>
          <w:sz w:val="24"/>
        </w:rPr>
        <w:t>замечают воздушный шарик с привязанным к веревочке конвертом.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Да этот шарик принес письмо! Как вы думаете, как узнать, откуда оно пришло и кому адресовано? (Прочитать адрес).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Воспитатель читает адрес: «Детям средней группы от зверей из Сказочного леса».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Ребята, как вы думаете, какие новости в этом письме? Как вы догадались? ( У конверта грустное лицо). Давайте скорее откроем и узнаем, что же случилось в Сказочном лесу!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Воспитатель открывает конверт и читает письмо: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Мы – лесные звери,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Жили - не тужили.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Сказочном лесу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Хоровод водили!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Но злая Бабка-</w:t>
      </w:r>
      <w:proofErr w:type="spellStart"/>
      <w:r>
        <w:rPr>
          <w:rFonts w:ascii="Times New Roman" w:eastAsia="Times New Roman" w:hAnsi="Times New Roman" w:cs="Times New Roman"/>
          <w:sz w:val="24"/>
        </w:rPr>
        <w:t>Ёжка</w:t>
      </w:r>
      <w:proofErr w:type="spellEnd"/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Всех заколдовала,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 теперь в лесу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Скучно, грустно стало…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Дорогие дети,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 нам помогите,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Фигурами волшебными вы нас оживите!</w:t>
      </w:r>
    </w:p>
    <w:p w:rsidR="0057528B" w:rsidRDefault="0057528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Что же нам делать? (Нужно помочь; победить Бабу-Ягу; отправиться в Сказочный лес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Как вы думаете, Баба-Яга разрешит нам так легко добраться до леса? (Нет). Я тоже думаю, что она будет строить нам по дороге различные препятствия. Но я открою вам небольшой секрет: каждый раз, когда мы будем проходить ее препятствие, она будет терять часть своей силы, и после того, как мы найдем и соберем зверей из волшебных фигур, она совсем исчезнет!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Так что, вы готовы отправиться в Сказочный лес и освободить его от колдовства Бабы-Яги? (Да!). Давайте попьем воды перед путешествием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 На чем же нам добраться до Сказочного леса? (На машине). Так как мы отправляемся в Сказочный лес, то и машины у нас будут волшебные – машины-скороходы, маленькие, но очень быстрые!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Заводите моторы и отправляемся в путь!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Качу, лечу во весь опор,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Я сам шофер, я сам – мотор!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Нажимаю на педаль,</w:t>
      </w:r>
    </w:p>
    <w:p w:rsidR="0057528B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 машина мчится вдаль!</w:t>
      </w:r>
    </w:p>
    <w:p w:rsidR="00013EBA" w:rsidRDefault="00013EB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rPr>
          <w:rFonts w:ascii="Calibri" w:eastAsia="Calibri" w:hAnsi="Calibri" w:cs="Calibri"/>
          <w:sz w:val="24"/>
        </w:rPr>
      </w:pPr>
    </w:p>
    <w:p w:rsidR="0057528B" w:rsidRDefault="00013EBA">
      <w:pPr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4.</w:t>
      </w:r>
      <w:r>
        <w:rPr>
          <w:rFonts w:ascii="Times New Roman" w:eastAsia="Times New Roman" w:hAnsi="Times New Roman" w:cs="Times New Roman"/>
          <w:sz w:val="24"/>
        </w:rPr>
        <w:t xml:space="preserve"> . Приехали! Слышите звук? Что </w:t>
      </w:r>
      <w:proofErr w:type="gramStart"/>
      <w:r>
        <w:rPr>
          <w:rFonts w:ascii="Times New Roman" w:eastAsia="Times New Roman" w:hAnsi="Times New Roman" w:cs="Times New Roman"/>
          <w:sz w:val="24"/>
        </w:rPr>
        <w:t>это?(</w:t>
      </w:r>
      <w:proofErr w:type="gramEnd"/>
      <w:r>
        <w:rPr>
          <w:rFonts w:ascii="Times New Roman" w:eastAsia="Times New Roman" w:hAnsi="Times New Roman" w:cs="Times New Roman"/>
          <w:sz w:val="24"/>
        </w:rPr>
        <w:t>звучит аудиозапись «шум реки»)  Мы с вами на машинках-скороходах проехали уже половину пути, но дальше они не пройдут – впереди река. Как же нам ее перейти? (</w:t>
      </w:r>
      <w:proofErr w:type="gramStart"/>
      <w:r>
        <w:rPr>
          <w:rFonts w:ascii="Times New Roman" w:eastAsia="Times New Roman" w:hAnsi="Times New Roman" w:cs="Times New Roman"/>
          <w:sz w:val="24"/>
        </w:rPr>
        <w:t>…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 мосту) Это первое препятствие Бабы-Яги – она не хочет, чтобы мы перебрались на другой берег реки, поэтому разрушила все мосты. Но лесные звери оставили нам подсказку. Давайте построим мост по схеме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Вот мосты и готовы! Переходим на другой берег.  Мы с вами прошли первое препятствие Бабы-Яги  - построили мосты – и ее сила уменьшилась!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6.Ребята, вот мы и в лесу. Здесь надо быть очень осторожными. И внимательными.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(Самомассаж ушных раковин)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Чтоб ничего не забывать,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Здоровым быть, внимательным,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Делайте себе массаж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Ушек </w:t>
      </w:r>
      <w:proofErr w:type="gramStart"/>
      <w:r>
        <w:rPr>
          <w:rFonts w:ascii="Times New Roman" w:eastAsia="Times New Roman" w:hAnsi="Times New Roman" w:cs="Times New Roman"/>
          <w:sz w:val="24"/>
        </w:rPr>
        <w:t>обязательно..</w:t>
      </w:r>
      <w:proofErr w:type="gramEnd"/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Потянем мочки у себя   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Большим и указательным,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Их хорошенько разомнём      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Пожмём их основательно. 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Раз, два, три, четыре, пять –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Будем ушки растирать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Ушкам отдыхать пора,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Вот и кончилась игра.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Молодцы !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По дорожкам по тропинкам,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По лесу  пойдём.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И  в лесу весеннем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Мы зверей найдём.</w:t>
      </w:r>
    </w:p>
    <w:p w:rsidR="0057528B" w:rsidRPr="006E3B48" w:rsidRDefault="00013EBA">
      <w:pPr>
        <w:jc w:val="both"/>
        <w:rPr>
          <w:rFonts w:ascii="Calibri" w:eastAsia="Calibri" w:hAnsi="Calibri" w:cs="Calibri"/>
          <w:sz w:val="24"/>
        </w:rPr>
      </w:pPr>
      <w:proofErr w:type="spellStart"/>
      <w:r w:rsidRPr="006E3B48">
        <w:rPr>
          <w:rFonts w:ascii="Calibri" w:eastAsia="Calibri" w:hAnsi="Calibri" w:cs="Calibri"/>
          <w:sz w:val="24"/>
        </w:rPr>
        <w:t>Кинесиологическое</w:t>
      </w:r>
      <w:proofErr w:type="spellEnd"/>
      <w:r w:rsidRPr="006E3B48">
        <w:rPr>
          <w:rFonts w:ascii="Calibri" w:eastAsia="Calibri" w:hAnsi="Calibri" w:cs="Calibri"/>
          <w:sz w:val="24"/>
        </w:rPr>
        <w:t xml:space="preserve"> </w:t>
      </w:r>
      <w:proofErr w:type="gramStart"/>
      <w:r w:rsidRPr="006E3B48">
        <w:rPr>
          <w:rFonts w:ascii="Calibri" w:eastAsia="Calibri" w:hAnsi="Calibri" w:cs="Calibri"/>
          <w:sz w:val="24"/>
        </w:rPr>
        <w:t>упражнение  «</w:t>
      </w:r>
      <w:proofErr w:type="gramEnd"/>
      <w:r w:rsidRPr="006E3B48">
        <w:rPr>
          <w:rFonts w:ascii="Calibri" w:eastAsia="Calibri" w:hAnsi="Calibri" w:cs="Calibri"/>
          <w:sz w:val="24"/>
        </w:rPr>
        <w:t xml:space="preserve"> Перекрестные шаги»</w:t>
      </w:r>
    </w:p>
    <w:p w:rsidR="0057528B" w:rsidRDefault="00013EBA">
      <w:pPr>
        <w:jc w:val="center"/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sz w:val="24"/>
        </w:rPr>
        <w:t>Поднимаем  ноги</w:t>
      </w:r>
      <w:proofErr w:type="gramEnd"/>
      <w:r>
        <w:rPr>
          <w:rFonts w:ascii="Calibri" w:eastAsia="Calibri" w:hAnsi="Calibri" w:cs="Calibri"/>
          <w:sz w:val="24"/>
        </w:rPr>
        <w:t xml:space="preserve"> выше,</w:t>
      </w:r>
    </w:p>
    <w:p w:rsidR="0057528B" w:rsidRDefault="00013EBA">
      <w:pPr>
        <w:ind w:left="1416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Через кустики и кочки, через ветви и пенечки.</w:t>
      </w:r>
    </w:p>
    <w:p w:rsidR="0057528B" w:rsidRPr="006E3B48" w:rsidRDefault="00013EBA" w:rsidP="006E3B48">
      <w:pPr>
        <w:ind w:left="708"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</w:t>
      </w:r>
      <w:proofErr w:type="gramStart"/>
      <w:r>
        <w:rPr>
          <w:rFonts w:ascii="Calibri" w:eastAsia="Calibri" w:hAnsi="Calibri" w:cs="Calibri"/>
          <w:sz w:val="24"/>
        </w:rPr>
        <w:t>Вот  как</w:t>
      </w:r>
      <w:proofErr w:type="gramEnd"/>
      <w:r>
        <w:rPr>
          <w:rFonts w:ascii="Calibri" w:eastAsia="Calibri" w:hAnsi="Calibri" w:cs="Calibri"/>
          <w:sz w:val="24"/>
        </w:rPr>
        <w:t xml:space="preserve"> ловко мы шагали, не споткнулись, не упали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7. Игра с </w:t>
      </w:r>
      <w:proofErr w:type="spellStart"/>
      <w:r>
        <w:rPr>
          <w:rFonts w:ascii="Times New Roman" w:eastAsia="Times New Roman" w:hAnsi="Times New Roman" w:cs="Times New Roman"/>
          <w:sz w:val="24"/>
        </w:rPr>
        <w:t>обручамиПосмотрите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какая </w:t>
      </w:r>
      <w:proofErr w:type="gramStart"/>
      <w:r>
        <w:rPr>
          <w:rFonts w:ascii="Times New Roman" w:eastAsia="Times New Roman" w:hAnsi="Times New Roman" w:cs="Times New Roman"/>
          <w:sz w:val="24"/>
        </w:rPr>
        <w:t>красивая  полянка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(2обруча разного цвета, блоки </w:t>
      </w:r>
      <w:proofErr w:type="spellStart"/>
      <w:r>
        <w:rPr>
          <w:rFonts w:ascii="Times New Roman" w:eastAsia="Times New Roman" w:hAnsi="Times New Roman" w:cs="Times New Roman"/>
          <w:sz w:val="24"/>
        </w:rPr>
        <w:t>Дьенеша</w:t>
      </w:r>
      <w:proofErr w:type="spellEnd"/>
      <w:r>
        <w:rPr>
          <w:rFonts w:ascii="Times New Roman" w:eastAsia="Times New Roman" w:hAnsi="Times New Roman" w:cs="Times New Roman"/>
          <w:sz w:val="24"/>
        </w:rPr>
        <w:t>) А по ней бегают насекомые. Но они чем – то встревожены. Давайте узнаем, что случилось. (</w:t>
      </w:r>
      <w:proofErr w:type="gramStart"/>
      <w:r>
        <w:rPr>
          <w:rFonts w:ascii="Times New Roman" w:eastAsia="Times New Roman" w:hAnsi="Times New Roman" w:cs="Times New Roman"/>
          <w:sz w:val="24"/>
        </w:rPr>
        <w:t>воспитатель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делает вид, что прислушивается)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Оказывается насекомые заблудились, не могут найти свои домики. Давайте поможем им?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- Посмотрите, в этом домике (обруче) живут квадратные  насекомые; В этом домике (другой обруч) живут, красные насекомые (дети раскладывают блоки </w:t>
      </w:r>
      <w:proofErr w:type="spellStart"/>
      <w:r>
        <w:rPr>
          <w:rFonts w:ascii="Times New Roman" w:eastAsia="Times New Roman" w:hAnsi="Times New Roman" w:cs="Times New Roman"/>
          <w:sz w:val="24"/>
        </w:rPr>
        <w:t>Дьенеша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 Что ж, молодцы. Насекомые нам говорят спасибо. Мы потрудились, а теперь немножко поиграем с каштанами и продолжим свой путь. Пора двигаться дальше.</w:t>
      </w:r>
    </w:p>
    <w:p w:rsidR="00013EBA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8. Самомассаж каштаном</w:t>
      </w: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40"/>
        <w:gridCol w:w="4860"/>
      </w:tblGrid>
      <w:tr w:rsidR="0057528B">
        <w:trPr>
          <w:trHeight w:val="1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Слова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Действия </w:t>
            </w:r>
          </w:p>
        </w:tc>
      </w:tr>
      <w:tr w:rsidR="0057528B">
        <w:trPr>
          <w:trHeight w:val="65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1, 2, 3, 4, 5!  </w:t>
            </w:r>
          </w:p>
          <w:p w:rsidR="0057528B" w:rsidRDefault="00575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 каштаном будем мы играть!-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каштаном будем мы  играть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- 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Своим ручкам помогать.</w:t>
            </w:r>
          </w:p>
          <w:p w:rsidR="0057528B" w:rsidRDefault="0057528B">
            <w:pPr>
              <w:spacing w:after="0" w:line="240" w:lineRule="auto"/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(Загибаем пальчики на обеих руках одновременно)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(разгибаем пальчики на обеих руках)</w:t>
            </w:r>
          </w:p>
          <w:p w:rsidR="0057528B" w:rsidRDefault="00013EB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(катаем каштан между ладонями)</w:t>
            </w:r>
          </w:p>
        </w:tc>
      </w:tr>
      <w:tr w:rsidR="0057528B">
        <w:trPr>
          <w:trHeight w:val="699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Я каштан держу в руке,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 ладошками катаю.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Зажимаю в кулаке.           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Отпускаю, разжимаю.</w:t>
            </w:r>
          </w:p>
          <w:p w:rsidR="0057528B" w:rsidRDefault="0057528B">
            <w:pPr>
              <w:spacing w:after="0" w:line="240" w:lineRule="auto"/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(Выполняем движения в соответствии с текстом в правой руке)</w:t>
            </w:r>
          </w:p>
          <w:p w:rsidR="0057528B" w:rsidRDefault="0057528B">
            <w:pPr>
              <w:spacing w:after="0" w:line="240" w:lineRule="auto"/>
            </w:pPr>
          </w:p>
        </w:tc>
      </w:tr>
      <w:tr w:rsidR="0057528B">
        <w:trPr>
          <w:trHeight w:val="142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Я каштан держу в руке,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 ладошками катаю.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Зажимаю в кулаке.                 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Отпускаю, разжимаю.</w:t>
            </w:r>
          </w:p>
          <w:p w:rsidR="0057528B" w:rsidRDefault="0057528B">
            <w:pPr>
              <w:spacing w:after="0" w:line="240" w:lineRule="auto"/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(Выполняем движения в соответствии с текстом в левой руке)</w:t>
            </w:r>
          </w:p>
          <w:p w:rsidR="0057528B" w:rsidRDefault="0057528B">
            <w:pPr>
              <w:spacing w:after="0" w:line="240" w:lineRule="auto"/>
            </w:pPr>
          </w:p>
        </w:tc>
      </w:tr>
      <w:tr w:rsidR="0057528B">
        <w:trPr>
          <w:trHeight w:val="70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1, 2, 3, 4, 5!</w:t>
            </w:r>
          </w:p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Мы закончили играть.</w:t>
            </w:r>
          </w:p>
          <w:p w:rsidR="0057528B" w:rsidRDefault="0057528B">
            <w:pPr>
              <w:spacing w:after="0" w:line="240" w:lineRule="auto"/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(Соединяем пальчики на обеих руках, пальчики здороваются)</w:t>
            </w:r>
          </w:p>
        </w:tc>
      </w:tr>
      <w:tr w:rsidR="0057528B">
        <w:trPr>
          <w:trHeight w:val="160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Пальчики свои встряхнём </w:t>
            </w:r>
          </w:p>
          <w:p w:rsidR="0057528B" w:rsidRDefault="00013EB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 немного отдохнём!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528B" w:rsidRDefault="00013EBA">
            <w:pPr>
              <w:spacing w:after="0" w:line="240" w:lineRule="auto"/>
            </w:pPr>
            <w:r>
              <w:rPr>
                <w:rFonts w:ascii="Arial" w:eastAsia="Arial" w:hAnsi="Arial" w:cs="Arial"/>
                <w:i/>
                <w:sz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Встряхиваем кисти рук, дети закрывают глаза и отдыхают, положив голову на свои ладони </w:t>
            </w:r>
          </w:p>
        </w:tc>
      </w:tr>
    </w:tbl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Ребята, куда же нам дальше идти? Птичка, покажи нам дорогу. 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9-Я покажу вам дорогу, если вы поможете мне. Баба –яга спрятала мой желудь, мне нельзя ошибиться, здесь есть подсказка, в каком бочонке желудь, но я не могу ей воспользоваться.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Подсказка- кодовая карточка, на которой зашифрован блок с бочонка, где лежит желудь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10.Гимнастика для глаз   «Птичка полетела»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Посмотрим за птичкой, она хочет </w:t>
      </w:r>
      <w:proofErr w:type="gramStart"/>
      <w:r>
        <w:rPr>
          <w:rFonts w:ascii="Times New Roman" w:eastAsia="Times New Roman" w:hAnsi="Times New Roman" w:cs="Times New Roman"/>
          <w:sz w:val="24"/>
        </w:rPr>
        <w:t>показать ,куда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же нам дальше идти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(Дети следят глазками за птичкой- влево- вправо, вверх-вниз).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11.Посмотрите ребята, здесь несколько тропинок. Нужно быть осторожными, на дорожках Баба-Яга расставила ловушки! Не попасться в них нам помогут вот эти волшебные клубочки (блоки </w:t>
      </w:r>
      <w:proofErr w:type="spellStart"/>
      <w:r>
        <w:rPr>
          <w:rFonts w:ascii="Times New Roman" w:eastAsia="Times New Roman" w:hAnsi="Times New Roman" w:cs="Times New Roman"/>
          <w:sz w:val="24"/>
        </w:rPr>
        <w:t>Дьенеша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круглой формы). Как они будут нам помогать? (Показывать, где нужно повернуть – направо или налево).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>Дети проходят по тропинкам в соответствии с выбранной фигурой-клубочком.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Молодцы! Мы обошли еще одно препятствие Бабы-Яги – не попались в ее ловушки – и</w:t>
      </w:r>
      <w:r w:rsidR="006E3B48">
        <w:rPr>
          <w:rFonts w:ascii="Times New Roman" w:eastAsia="Times New Roman" w:hAnsi="Times New Roman" w:cs="Times New Roman"/>
          <w:sz w:val="24"/>
        </w:rPr>
        <w:t xml:space="preserve"> у нее осталось совсем мало сил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12. </w:t>
      </w:r>
      <w:r>
        <w:rPr>
          <w:rFonts w:ascii="Times New Roman" w:eastAsia="Times New Roman" w:hAnsi="Times New Roman" w:cs="Times New Roman"/>
          <w:i/>
          <w:sz w:val="24"/>
        </w:rPr>
        <w:t>Воспитатель показывает на шкатулку: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Ой, ребята, а что это такое? (Здесь заперты звери!) Я тоже так думаю,  надо открыть шкатулку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Игра «Кодовый замок»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13. Кто вспомнит, что нам нужно сделать, чтобы расколдовать их? (Оживить волшебными фигурами). Вот здесь у нас есть волшебные фигуры.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Дети ,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достают изображения зверей и выкладывают блоки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Дьенеша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в соответствии со значками. Звучит короткий звуковой сигнал, изображающий исчезновение Бабы-Яги.</w:t>
      </w:r>
      <w:r w:rsidRPr="00013EB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4"/>
        </w:rPr>
        <w:drawing>
          <wp:inline distT="0" distB="0" distL="0" distR="0">
            <wp:extent cx="5940425" cy="4455319"/>
            <wp:effectExtent l="19050" t="0" r="3175" b="0"/>
            <wp:docPr id="5" name="Рисунок 5" descr="D:\Pictures\работа\Открытое занятие\IMG_7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работа\Открытое занятие\IMG_78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i/>
          <w:sz w:val="24"/>
        </w:rPr>
      </w:pP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Молодцы! Мы расколдовали зверей и Баба-Яга совсем потеряла свою силу и исчезла! Теперь Сказочный лес свободен от ее чар!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А давайте подарим жителям Сказочного леса что-нибудь доброе и теплое?! Например, у меня есть вот такой круг. Во что мы можем его превратить? (В солнышко). А что нам поможет превратить круг в солнышко? (Прищепки)</w:t>
      </w:r>
    </w:p>
    <w:p w:rsidR="0057528B" w:rsidRDefault="00013EB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14. Рефлексия «Что больше всего понравилось в путешествии?»</w:t>
      </w: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57528B" w:rsidRDefault="0057528B">
      <w:pPr>
        <w:rPr>
          <w:rFonts w:ascii="Calibri" w:eastAsia="Calibri" w:hAnsi="Calibri" w:cs="Calibri"/>
          <w:sz w:val="24"/>
        </w:rPr>
      </w:pPr>
    </w:p>
    <w:p w:rsidR="0057528B" w:rsidRDefault="0057528B">
      <w:pPr>
        <w:rPr>
          <w:rFonts w:ascii="Calibri" w:eastAsia="Calibri" w:hAnsi="Calibri" w:cs="Calibri"/>
          <w:sz w:val="24"/>
        </w:rPr>
      </w:pPr>
    </w:p>
    <w:p w:rsidR="0057528B" w:rsidRDefault="0057528B">
      <w:pPr>
        <w:rPr>
          <w:rFonts w:ascii="Calibri" w:eastAsia="Calibri" w:hAnsi="Calibri" w:cs="Calibri"/>
          <w:sz w:val="24"/>
        </w:rPr>
      </w:pPr>
    </w:p>
    <w:sectPr w:rsidR="0057528B" w:rsidSect="00727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8B"/>
    <w:rsid w:val="00013EBA"/>
    <w:rsid w:val="00524EA2"/>
    <w:rsid w:val="0057528B"/>
    <w:rsid w:val="00624D9E"/>
    <w:rsid w:val="006E3B48"/>
    <w:rsid w:val="00727417"/>
    <w:rsid w:val="00AD4613"/>
    <w:rsid w:val="00C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AFA05-3154-4650-BDB7-2401039F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spb-orel</dc:creator>
  <cp:lastModifiedBy>Orel</cp:lastModifiedBy>
  <cp:revision>6</cp:revision>
  <dcterms:created xsi:type="dcterms:W3CDTF">2024-05-24T03:57:00Z</dcterms:created>
  <dcterms:modified xsi:type="dcterms:W3CDTF">2024-05-24T04:04:00Z</dcterms:modified>
</cp:coreProperties>
</file>