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51D" w:rsidRPr="002B25EB" w:rsidRDefault="0074551D" w:rsidP="007C35FC">
      <w:pPr>
        <w:spacing w:line="0" w:lineRule="atLeast"/>
        <w:rPr>
          <w:rFonts w:eastAsiaTheme="minorEastAsia"/>
          <w:sz w:val="28"/>
          <w:szCs w:val="28"/>
        </w:rPr>
      </w:pPr>
    </w:p>
    <w:p w:rsidR="0074551D" w:rsidRPr="002B25EB" w:rsidRDefault="0074551D" w:rsidP="0074551D">
      <w:pPr>
        <w:spacing w:line="480" w:lineRule="auto"/>
        <w:jc w:val="center"/>
        <w:rPr>
          <w:rFonts w:eastAsiaTheme="minorEastAsia"/>
          <w:sz w:val="28"/>
          <w:szCs w:val="28"/>
        </w:rPr>
      </w:pPr>
      <w:r w:rsidRPr="002B25EB">
        <w:rPr>
          <w:rFonts w:eastAsiaTheme="minorEastAsia"/>
          <w:sz w:val="28"/>
          <w:szCs w:val="28"/>
        </w:rPr>
        <w:t xml:space="preserve">  Статья</w:t>
      </w:r>
    </w:p>
    <w:p w:rsidR="0074551D" w:rsidRPr="007C35FC" w:rsidRDefault="0074551D" w:rsidP="007C35FC">
      <w:pPr>
        <w:spacing w:line="480" w:lineRule="auto"/>
        <w:jc w:val="center"/>
        <w:rPr>
          <w:sz w:val="28"/>
          <w:szCs w:val="28"/>
        </w:rPr>
      </w:pPr>
      <w:r w:rsidRPr="002B25EB">
        <w:rPr>
          <w:rFonts w:eastAsiaTheme="minorEastAsia"/>
          <w:sz w:val="28"/>
          <w:szCs w:val="28"/>
        </w:rPr>
        <w:t xml:space="preserve"> «</w:t>
      </w:r>
      <w:r w:rsidRPr="002B25EB">
        <w:rPr>
          <w:sz w:val="28"/>
          <w:szCs w:val="28"/>
        </w:rPr>
        <w:t>Знакомство с культур</w:t>
      </w:r>
      <w:r w:rsidR="006909F6">
        <w:rPr>
          <w:sz w:val="28"/>
          <w:szCs w:val="28"/>
        </w:rPr>
        <w:t>ой и традициями русского народа в ДОУ</w:t>
      </w:r>
      <w:bookmarkStart w:id="0" w:name="_GoBack"/>
      <w:bookmarkEnd w:id="0"/>
      <w:r w:rsidRPr="002B25EB">
        <w:rPr>
          <w:rFonts w:eastAsiaTheme="minorEastAsia"/>
          <w:sz w:val="28"/>
          <w:szCs w:val="28"/>
        </w:rPr>
        <w:t xml:space="preserve">                                                        </w:t>
      </w:r>
    </w:p>
    <w:p w:rsidR="0074551D" w:rsidRPr="002B25EB" w:rsidRDefault="0074551D" w:rsidP="0074551D">
      <w:pPr>
        <w:spacing w:line="0" w:lineRule="atLeast"/>
        <w:jc w:val="center"/>
        <w:rPr>
          <w:rFonts w:eastAsiaTheme="minorEastAsia"/>
          <w:sz w:val="28"/>
          <w:szCs w:val="28"/>
        </w:rPr>
      </w:pPr>
    </w:p>
    <w:p w:rsidR="002B25EB" w:rsidRDefault="002B25EB" w:rsidP="0074551D">
      <w:pPr>
        <w:spacing w:line="276" w:lineRule="auto"/>
        <w:rPr>
          <w:rFonts w:eastAsiaTheme="minorEastAsia"/>
          <w:sz w:val="28"/>
          <w:szCs w:val="28"/>
        </w:rPr>
      </w:pPr>
    </w:p>
    <w:p w:rsidR="0074551D" w:rsidRPr="002B25EB" w:rsidRDefault="0074551D" w:rsidP="0074551D">
      <w:pPr>
        <w:spacing w:line="276" w:lineRule="auto"/>
        <w:rPr>
          <w:sz w:val="28"/>
          <w:szCs w:val="28"/>
        </w:rPr>
      </w:pPr>
      <w:r w:rsidRPr="002B25EB">
        <w:rPr>
          <w:b/>
          <w:i/>
          <w:sz w:val="28"/>
          <w:szCs w:val="28"/>
        </w:rPr>
        <w:t xml:space="preserve">             </w:t>
      </w:r>
      <w:r w:rsidRPr="002B25EB">
        <w:rPr>
          <w:sz w:val="28"/>
          <w:szCs w:val="28"/>
        </w:rPr>
        <w:br/>
        <w:t>«Давайте детям больше и больше содержания общего, человеческого, мирового, но преимущественно старайтесь знакомить их с этим через родные и национальные явления»</w:t>
      </w:r>
    </w:p>
    <w:p w:rsidR="0074551D" w:rsidRPr="002B25EB" w:rsidRDefault="0074551D" w:rsidP="0074551D">
      <w:pPr>
        <w:spacing w:line="276" w:lineRule="auto"/>
        <w:jc w:val="right"/>
        <w:rPr>
          <w:sz w:val="28"/>
          <w:szCs w:val="28"/>
        </w:rPr>
      </w:pPr>
      <w:r w:rsidRPr="002B25EB">
        <w:rPr>
          <w:sz w:val="28"/>
          <w:szCs w:val="28"/>
        </w:rPr>
        <w:t>Виссарион Григорьевич Белинский</w:t>
      </w:r>
    </w:p>
    <w:p w:rsidR="0074551D" w:rsidRPr="002B25EB" w:rsidRDefault="0074551D" w:rsidP="00C81738">
      <w:pPr>
        <w:spacing w:line="276" w:lineRule="auto"/>
        <w:rPr>
          <w:sz w:val="28"/>
          <w:szCs w:val="28"/>
        </w:rPr>
      </w:pPr>
      <w:r w:rsidRPr="002B25EB">
        <w:rPr>
          <w:sz w:val="28"/>
          <w:szCs w:val="28"/>
        </w:rPr>
        <w:t xml:space="preserve">       В этих словах заключается великая мудрость. Действительно, отторжение подрастающего поколения от человеческой культуры – одна из серьёзных проблем нашего времени. И развивать у детей понимание культурного наследия и воспитывать бережное отношение к нему необходимо с дошкольного возраста.  </w:t>
      </w:r>
    </w:p>
    <w:p w:rsidR="0074551D" w:rsidRPr="002B25EB" w:rsidRDefault="0074551D" w:rsidP="0074551D">
      <w:pPr>
        <w:spacing w:line="276" w:lineRule="auto"/>
        <w:rPr>
          <w:sz w:val="28"/>
          <w:szCs w:val="28"/>
        </w:rPr>
      </w:pPr>
      <w:r w:rsidRPr="002B25EB">
        <w:rPr>
          <w:sz w:val="28"/>
          <w:szCs w:val="28"/>
        </w:rPr>
        <w:t xml:space="preserve"> Приобщая ребёнка к культурному наследию своего народа, мы можем обеспечить ему духовно</w:t>
      </w:r>
      <w:r w:rsidR="00B02C0F" w:rsidRPr="002B25EB">
        <w:rPr>
          <w:sz w:val="28"/>
          <w:szCs w:val="28"/>
        </w:rPr>
        <w:t>-нравственное воспитание через</w:t>
      </w:r>
      <w:r w:rsidRPr="002B25EB">
        <w:rPr>
          <w:sz w:val="28"/>
          <w:szCs w:val="28"/>
        </w:rPr>
        <w:t xml:space="preserve"> </w:t>
      </w:r>
      <w:r w:rsidR="00B02C0F" w:rsidRPr="002B25EB">
        <w:rPr>
          <w:sz w:val="28"/>
          <w:szCs w:val="28"/>
        </w:rPr>
        <w:t>з</w:t>
      </w:r>
      <w:r w:rsidRPr="002B25EB">
        <w:rPr>
          <w:sz w:val="28"/>
          <w:szCs w:val="28"/>
        </w:rPr>
        <w:t>накомство с культурой и традициями русского нар</w:t>
      </w:r>
      <w:r w:rsidR="00B02C0F" w:rsidRPr="002B25EB">
        <w:rPr>
          <w:sz w:val="28"/>
          <w:szCs w:val="28"/>
        </w:rPr>
        <w:t xml:space="preserve">ода, народные праздники и игры </w:t>
      </w:r>
      <w:r w:rsidRPr="002B25EB">
        <w:rPr>
          <w:sz w:val="28"/>
          <w:szCs w:val="28"/>
        </w:rPr>
        <w:t xml:space="preserve"> необходимы для подрастающего поколения.</w:t>
      </w:r>
      <w:r w:rsidRPr="002B25EB">
        <w:rPr>
          <w:sz w:val="28"/>
          <w:szCs w:val="28"/>
        </w:rPr>
        <w:br/>
        <w:t>Формирование основ народной культуры должно носить комплексный характер, пронизывать все виды деятельности дошкольников, осуществляться в повседневной жизни,  на специально организованной образовательной деятельности и мероприятиях, организованных в детском саду и дома.</w:t>
      </w:r>
      <w:r w:rsidRPr="002B25EB">
        <w:rPr>
          <w:sz w:val="28"/>
          <w:szCs w:val="28"/>
        </w:rPr>
        <w:br/>
        <w:t xml:space="preserve">         Цель:</w:t>
      </w:r>
      <w:r w:rsidR="00C81738" w:rsidRPr="002B25EB">
        <w:rPr>
          <w:sz w:val="28"/>
          <w:szCs w:val="28"/>
        </w:rPr>
        <w:t xml:space="preserve"> формирование у детей первоначальных представлений</w:t>
      </w:r>
      <w:r w:rsidRPr="002B25EB">
        <w:rPr>
          <w:sz w:val="28"/>
          <w:szCs w:val="28"/>
        </w:rPr>
        <w:t xml:space="preserve"> о народных праздниках, играх, истории и жизни русского народа.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 xml:space="preserve">         Задачи: 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-знакомить дошкольников с некоторыми обрядовыми праздниками и народными играми, привлекать детей и родителей к участию в них;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- расширять первоначальные знания о русском народном творчестве (пословицы, поговорки, загадки, докучные сказки) учить использовать их в активной речи;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- знакомить детей с русским народным бытом;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- формировать духовно-нравственное отношение и чувство сопричастности к культурному наследию, уважение к своей нации, понимание своих национальных особенностей;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lastRenderedPageBreak/>
        <w:t xml:space="preserve">- формировать чувство собственного достоинства как представителя своего народа и толерантного отношения к представителям </w:t>
      </w:r>
      <w:proofErr w:type="gramStart"/>
      <w:r w:rsidRPr="002B25EB">
        <w:rPr>
          <w:sz w:val="28"/>
          <w:szCs w:val="28"/>
        </w:rPr>
        <w:t>других  национальностей</w:t>
      </w:r>
      <w:proofErr w:type="gramEnd"/>
      <w:r w:rsidRPr="002B25EB">
        <w:rPr>
          <w:sz w:val="28"/>
          <w:szCs w:val="28"/>
        </w:rPr>
        <w:t>.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 xml:space="preserve">      Для решения этих задач в многочисленной </w:t>
      </w:r>
      <w:proofErr w:type="gramStart"/>
      <w:r w:rsidRPr="002B25EB">
        <w:rPr>
          <w:sz w:val="28"/>
          <w:szCs w:val="28"/>
        </w:rPr>
        <w:t>литературе  рекомендуется</w:t>
      </w:r>
      <w:proofErr w:type="gramEnd"/>
      <w:r w:rsidRPr="002B25EB">
        <w:rPr>
          <w:sz w:val="28"/>
          <w:szCs w:val="28"/>
        </w:rPr>
        <w:t xml:space="preserve"> включать в содержание воспитания следующее: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1. Народ</w:t>
      </w:r>
      <w:r w:rsidR="00B02C0F" w:rsidRPr="002B25EB">
        <w:rPr>
          <w:sz w:val="28"/>
          <w:szCs w:val="28"/>
        </w:rPr>
        <w:t>ные праздники.</w:t>
      </w:r>
      <w:r w:rsidRPr="002B25EB">
        <w:rPr>
          <w:sz w:val="28"/>
          <w:szCs w:val="28"/>
        </w:rPr>
        <w:t xml:space="preserve"> Народные игры.</w:t>
      </w:r>
    </w:p>
    <w:p w:rsidR="0074551D" w:rsidRPr="002B25EB" w:rsidRDefault="00B02C0F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2. Приобщать</w:t>
      </w:r>
      <w:r w:rsidR="0074551D" w:rsidRPr="002B25EB">
        <w:rPr>
          <w:sz w:val="28"/>
          <w:szCs w:val="28"/>
        </w:rPr>
        <w:t xml:space="preserve"> детей к крестьянской культуре и быту.</w:t>
      </w:r>
    </w:p>
    <w:p w:rsidR="0074551D" w:rsidRPr="002B25EB" w:rsidRDefault="00B02C0F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3.Знакомить</w:t>
      </w:r>
      <w:r w:rsidR="0074551D" w:rsidRPr="002B25EB">
        <w:rPr>
          <w:sz w:val="28"/>
          <w:szCs w:val="28"/>
        </w:rPr>
        <w:t xml:space="preserve"> с предметами народно-прикладного</w:t>
      </w:r>
      <w:r w:rsidRPr="002B25EB">
        <w:rPr>
          <w:sz w:val="28"/>
          <w:szCs w:val="28"/>
        </w:rPr>
        <w:t xml:space="preserve"> искусства.</w:t>
      </w:r>
      <w:r w:rsidR="0074551D" w:rsidRPr="002B25EB">
        <w:rPr>
          <w:sz w:val="28"/>
          <w:szCs w:val="28"/>
        </w:rPr>
        <w:t xml:space="preserve"> </w:t>
      </w:r>
      <w:r w:rsidRPr="002B25EB">
        <w:rPr>
          <w:sz w:val="28"/>
          <w:szCs w:val="28"/>
        </w:rPr>
        <w:br/>
        <w:t xml:space="preserve">       Работу</w:t>
      </w:r>
      <w:r w:rsidR="00C81738" w:rsidRPr="002B25EB">
        <w:rPr>
          <w:sz w:val="28"/>
          <w:szCs w:val="28"/>
        </w:rPr>
        <w:t xml:space="preserve"> можно планироват</w:t>
      </w:r>
      <w:r w:rsidR="0074551D" w:rsidRPr="002B25EB">
        <w:rPr>
          <w:sz w:val="28"/>
          <w:szCs w:val="28"/>
        </w:rPr>
        <w:t>ь в соответствии с народным календарём.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 xml:space="preserve">      Основными формами приобщения дете</w:t>
      </w:r>
      <w:r w:rsidR="00C81738" w:rsidRPr="002B25EB">
        <w:rPr>
          <w:sz w:val="28"/>
          <w:szCs w:val="28"/>
        </w:rPr>
        <w:t xml:space="preserve">й к культурному </w:t>
      </w:r>
      <w:proofErr w:type="gramStart"/>
      <w:r w:rsidR="00C81738" w:rsidRPr="002B25EB">
        <w:rPr>
          <w:sz w:val="28"/>
          <w:szCs w:val="28"/>
        </w:rPr>
        <w:t xml:space="preserve">наследию, </w:t>
      </w:r>
      <w:r w:rsidRPr="002B25EB">
        <w:rPr>
          <w:sz w:val="28"/>
          <w:szCs w:val="28"/>
        </w:rPr>
        <w:t xml:space="preserve"> являются</w:t>
      </w:r>
      <w:proofErr w:type="gramEnd"/>
      <w:r w:rsidRPr="002B25EB">
        <w:rPr>
          <w:sz w:val="28"/>
          <w:szCs w:val="28"/>
        </w:rPr>
        <w:t>: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- Занятия;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- Беседы;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- Фольклорные праздники, развлечения;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- Игры-путешествия в прошлое предметов;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- Выставки;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- Индивидуальная работа с детьми.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 xml:space="preserve">         Практически в любую форму можно включить русскую народную игру.  </w:t>
      </w:r>
    </w:p>
    <w:p w:rsidR="00C81738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 xml:space="preserve">«Игра в значительной степени является основой всей человеческой культуры» </w:t>
      </w:r>
    </w:p>
    <w:p w:rsidR="0074551D" w:rsidRPr="002B25EB" w:rsidRDefault="0074551D" w:rsidP="0074551D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А.В. Луначарс</w:t>
      </w:r>
      <w:r w:rsidR="00C81738" w:rsidRPr="002B25EB">
        <w:rPr>
          <w:sz w:val="28"/>
          <w:szCs w:val="28"/>
        </w:rPr>
        <w:t>кий</w:t>
      </w:r>
      <w:r w:rsidRPr="002B25EB">
        <w:rPr>
          <w:sz w:val="28"/>
          <w:szCs w:val="28"/>
        </w:rPr>
        <w:t xml:space="preserve"> </w:t>
      </w:r>
    </w:p>
    <w:p w:rsidR="0074551D" w:rsidRPr="002B25EB" w:rsidRDefault="00C81738" w:rsidP="00C81738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>Н</w:t>
      </w:r>
      <w:r w:rsidR="0074551D" w:rsidRPr="002B25EB">
        <w:rPr>
          <w:sz w:val="28"/>
          <w:szCs w:val="28"/>
        </w:rPr>
        <w:t xml:space="preserve">е следует рассматривать русскую народную игру только как средство развлечения. Русская народная игра – это школа воспитания. В ней свои «учебные предметы». Одни из </w:t>
      </w:r>
      <w:proofErr w:type="gramStart"/>
      <w:r w:rsidR="0074551D" w:rsidRPr="002B25EB">
        <w:rPr>
          <w:sz w:val="28"/>
          <w:szCs w:val="28"/>
        </w:rPr>
        <w:t>них  развивают</w:t>
      </w:r>
      <w:proofErr w:type="gramEnd"/>
      <w:r w:rsidR="0074551D" w:rsidRPr="002B25EB">
        <w:rPr>
          <w:sz w:val="28"/>
          <w:szCs w:val="28"/>
        </w:rPr>
        <w:t xml:space="preserve"> у детей ловкость, меткость, быстроту и силу; другие учат премудростям жизни, добру и справедливости, чести и порядочности, любви к дому.  Русские народные игры отличаются богатством интеллектуального содержания, требуют от играющих внимания, сообразительности, волевого напряжения. А сколько новых впечатлени</w:t>
      </w:r>
      <w:r w:rsidRPr="002B25EB">
        <w:rPr>
          <w:sz w:val="28"/>
          <w:szCs w:val="28"/>
        </w:rPr>
        <w:t>й черпают дети в народной игре!</w:t>
      </w:r>
      <w:r w:rsidR="0074551D" w:rsidRPr="002B25EB">
        <w:rPr>
          <w:sz w:val="28"/>
          <w:szCs w:val="28"/>
        </w:rPr>
        <w:t xml:space="preserve"> </w:t>
      </w:r>
    </w:p>
    <w:p w:rsidR="0074551D" w:rsidRPr="002B25EB" w:rsidRDefault="00C81738" w:rsidP="00DE6F43">
      <w:pPr>
        <w:spacing w:line="276" w:lineRule="auto"/>
        <w:jc w:val="both"/>
        <w:rPr>
          <w:sz w:val="28"/>
          <w:szCs w:val="28"/>
        </w:rPr>
      </w:pPr>
      <w:r w:rsidRPr="002B25EB">
        <w:rPr>
          <w:sz w:val="28"/>
          <w:szCs w:val="28"/>
        </w:rPr>
        <w:t xml:space="preserve">  </w:t>
      </w:r>
      <w:r w:rsidR="0074551D" w:rsidRPr="002B25EB">
        <w:rPr>
          <w:sz w:val="28"/>
          <w:szCs w:val="28"/>
        </w:rPr>
        <w:t xml:space="preserve">Вообще, хочется здесь добавить, что праздники и развлечения - яркие и радостные события в жизни детей дошкольного возраста. Сочетая различные виды искусства, они оказывают большое влияние на чувства и сознание детей. Подготовка и проведение праздников и развлечений способствуют нравственному воспитанию детей: они объединяются общими переживаниями, </w:t>
      </w:r>
      <w:proofErr w:type="gramStart"/>
      <w:r w:rsidR="0074551D" w:rsidRPr="002B25EB">
        <w:rPr>
          <w:sz w:val="28"/>
          <w:szCs w:val="28"/>
        </w:rPr>
        <w:t>учат  взаимодействовать</w:t>
      </w:r>
      <w:proofErr w:type="gramEnd"/>
      <w:r w:rsidR="0074551D" w:rsidRPr="002B25EB">
        <w:rPr>
          <w:sz w:val="28"/>
          <w:szCs w:val="28"/>
        </w:rPr>
        <w:t xml:space="preserve"> в коллективе; произведения фольклора, песни и стихи о родной стране, о родной природе, труде формируют патриотические чувства. Разучивая народные песни, стихи, танцы, дети узнают много нового о своей стране, природе, о людях разных </w:t>
      </w:r>
      <w:r w:rsidR="0074551D" w:rsidRPr="002B25EB">
        <w:rPr>
          <w:sz w:val="28"/>
          <w:szCs w:val="28"/>
        </w:rPr>
        <w:lastRenderedPageBreak/>
        <w:t xml:space="preserve">национальностей. Это расширяет их кругозор, развивает память, речь, воображение, способствует умственному развитию. </w:t>
      </w:r>
      <w:r w:rsidR="00B02C0F" w:rsidRPr="002B25EB">
        <w:rPr>
          <w:sz w:val="28"/>
          <w:szCs w:val="28"/>
        </w:rPr>
        <w:t>Ч</w:t>
      </w:r>
      <w:r w:rsidR="0074551D" w:rsidRPr="002B25EB">
        <w:rPr>
          <w:sz w:val="28"/>
          <w:szCs w:val="28"/>
        </w:rPr>
        <w:t>ем больше вклад в подготовку, тем больше удовлетворения</w:t>
      </w:r>
      <w:r w:rsidR="002B25EB">
        <w:rPr>
          <w:sz w:val="28"/>
          <w:szCs w:val="28"/>
        </w:rPr>
        <w:t xml:space="preserve"> от праздника!</w:t>
      </w:r>
    </w:p>
    <w:p w:rsidR="00DF26AE" w:rsidRPr="002B25EB" w:rsidRDefault="00DF26AE">
      <w:pPr>
        <w:rPr>
          <w:sz w:val="28"/>
          <w:szCs w:val="28"/>
        </w:rPr>
      </w:pPr>
    </w:p>
    <w:sectPr w:rsidR="00DF26AE" w:rsidRPr="002B25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7DF7" w:rsidRDefault="00507DF7">
      <w:r>
        <w:separator/>
      </w:r>
    </w:p>
  </w:endnote>
  <w:endnote w:type="continuationSeparator" w:id="0">
    <w:p w:rsidR="00507DF7" w:rsidRDefault="00507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017" w:rsidRDefault="00507DF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7572063"/>
      <w:docPartObj>
        <w:docPartGallery w:val="Page Numbers (Bottom of Page)"/>
        <w:docPartUnique/>
      </w:docPartObj>
    </w:sdtPr>
    <w:sdtEndPr/>
    <w:sdtContent>
      <w:p w:rsidR="00404017" w:rsidRDefault="00DE6F4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9F6">
          <w:rPr>
            <w:noProof/>
          </w:rPr>
          <w:t>1</w:t>
        </w:r>
        <w:r>
          <w:fldChar w:fldCharType="end"/>
        </w:r>
      </w:p>
    </w:sdtContent>
  </w:sdt>
  <w:p w:rsidR="00404017" w:rsidRDefault="00507DF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017" w:rsidRDefault="00507DF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7DF7" w:rsidRDefault="00507DF7">
      <w:r>
        <w:separator/>
      </w:r>
    </w:p>
  </w:footnote>
  <w:footnote w:type="continuationSeparator" w:id="0">
    <w:p w:rsidR="00507DF7" w:rsidRDefault="00507D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017" w:rsidRDefault="00507DF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017" w:rsidRDefault="00DE6F43">
    <w:pPr>
      <w:pStyle w:val="a3"/>
    </w:pPr>
    <w: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017" w:rsidRDefault="00507D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5D6C"/>
    <w:rsid w:val="002B25EB"/>
    <w:rsid w:val="00507DF7"/>
    <w:rsid w:val="0054501C"/>
    <w:rsid w:val="00675D6C"/>
    <w:rsid w:val="006909F6"/>
    <w:rsid w:val="0074551D"/>
    <w:rsid w:val="007C35FC"/>
    <w:rsid w:val="00B02C0F"/>
    <w:rsid w:val="00C81738"/>
    <w:rsid w:val="00DE6F43"/>
    <w:rsid w:val="00DF26AE"/>
    <w:rsid w:val="00F9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50C2"/>
  <w15:docId w15:val="{4D051C07-ED8A-4086-B62A-50EC8C791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55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455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455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455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АСТРОНАВТЫ</cp:lastModifiedBy>
  <cp:revision>2</cp:revision>
  <dcterms:created xsi:type="dcterms:W3CDTF">2024-05-22T09:54:00Z</dcterms:created>
  <dcterms:modified xsi:type="dcterms:W3CDTF">2024-05-22T09:54:00Z</dcterms:modified>
</cp:coreProperties>
</file>