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0B16" w:rsidRPr="006E3E36" w:rsidRDefault="00670B16" w:rsidP="006E3E36">
      <w:pPr>
        <w:jc w:val="center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bookmarkStart w:id="0" w:name="_GoBack"/>
      <w:r w:rsidRPr="006E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Фольклор, как</w:t>
      </w:r>
      <w:r w:rsidRPr="006E3E36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6F6F6"/>
        </w:rPr>
        <w:t xml:space="preserve"> </w:t>
      </w:r>
      <w:r w:rsidRPr="006E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эффективное средство для развития речи детей раннего дошкольного возраста в соответствии с </w:t>
      </w:r>
      <w:r w:rsidR="006E3E36" w:rsidRPr="006E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ФОП</w:t>
      </w:r>
      <w:r w:rsidRPr="006E3E36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ДО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bookmarkEnd w:id="0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Pr="006E3E36">
        <w:rPr>
          <w:rFonts w:ascii="Tahoma" w:hAnsi="Tahoma" w:cs="Tahoma"/>
          <w:color w:val="000000" w:themeColor="text1"/>
          <w:sz w:val="24"/>
          <w:szCs w:val="24"/>
        </w:rPr>
        <w:t>﻿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Pr="006E3E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Особое внимание в младшем возрасте уделяется развитию навыков разговорной речи. К каждому инициативному высказыванию ребенка надо относиться бережно, поддерживать его</w:t>
      </w:r>
      <w:r w:rsidRPr="006E3E36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»</w:t>
      </w:r>
    </w:p>
    <w:p w:rsidR="00670B16" w:rsidRPr="006E3E36" w:rsidRDefault="00670B16" w:rsidP="00670B16">
      <w:pPr>
        <w:jc w:val="right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Н.Ф. Виноградова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статье описан опыт работы по созданию условий по формированию разговорной речи у детей </w:t>
      </w:r>
      <w:r w:rsidR="006E3E36">
        <w:rPr>
          <w:rFonts w:ascii="Times New Roman" w:hAnsi="Times New Roman" w:cs="Times New Roman"/>
          <w:color w:val="000000" w:themeColor="text1"/>
          <w:sz w:val="24"/>
          <w:szCs w:val="24"/>
        </w:rPr>
        <w:t>раннего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возраста, через малые формы фольклора. Малые форы фольклора формируют у ребенка чувство принадлежности к своему народу, его культуре, чувству родного языка. Языком фольклора до сознания ребенка можно донести самые сложные истины, фольклор не позволяет «скатится к обыденности», не допускает обыденности восприятия, поэтому открывается не каждому, а лишь тому, кто добрыми глазами смотрит на мир, кто щедр душой и чист совестью. Это, прежде всего, свойственно детям. Ключевые слова: чувство родного языка, развитие речи, малые формы фольклора, обогащение педагогического процесса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. 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Наиболее благоприятным периодом для развития речи ребенка является третий год жизни. Именно этот возраст характеризуется качественным скачком в освоении языка и это надо учитывать при постановке речевых задач, решаемых воспитателем. Поэтому в раннем возрасте ведущей задачей является развитие разговорной речи детей. Речь начинает играть важную роль в общем психологическом развитии ребенка. Ребенок продолжает активно познавать окружающий мир, но теперь его познавательная деятельность поднимается на новый уровень установления связей между познаваемыми объектами, что проявляется и в речи ребенка, поэтому педагогу нужно уделять особое внимание, становлению детей раннего возраста, инициативной связной разговорной речи, как средству общения и познания окружающего мира. - для перехода ребенка от однословной «фразовой речи» к использованию в речи предложений разных типов, отображающих связи и зависимости объектов; - для развития инициативной разговорной речи ребенка. При этом взрослому надо помнить, что решение указанной задачи должно быть ориентировано на зону ближайшего развития ребенка и требует активного развивающего воздействия со стороны взрослого, помогающего ребенку преодолевать трудности.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Ранний возраст – период активного становления художественного восприятия. Первая литература, с которой знакомится каждый ребенок это малые формы фольклора (колыбельные песни, частушки, потешки, приговорки, прибаутки, игры). Эти произведения называются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«материнским фольклором», «народной педагогикой», так как они идеально сочетают в себе безукоризненно отточенную временем форму с содержанием функциональным назначением (усыпить, взбодрить, причесать, порадовать, научить чему-либо), а главное они идеально соответствуют внутренним потребностям малыша, создают особый эмоциональный мир общения взрослого и ребенка, рассчитаны на совместные действия.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Дошкольное образовательное учреждение – первое и самое ответственное звено в общей системе народного образования. Овладение родным является одним из самых важных приобретений ребенка в дошкольном детстве. Актуальность проблемы направлена на малые формы фольклора в современной педагогике раннего детства: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Обогащение педагогического процесса малыми фольклорными формами действенный мето</w:t>
      </w:r>
      <w:r w:rsidR="006E3E36"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д.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lastRenderedPageBreak/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Малые формы фольклора содержат множественность степеней педагогического воздействия на детей с учетом их возрастных возможностей усвоения текста</w:t>
      </w:r>
      <w:r w:rsidR="006E3E36"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sym w:font="Symbol" w:char="F02D"/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Детям первых лет жизни свойственно особое восприятие и особое отношение к фольклорным текстам, что обусловлено спецификой возраста и интенсивностью социализации. Развитие речи в раннем возрасте идет по двум линиям: совершенствуется понимание речи взрослых и формируется собственная активная речь ребенка.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Слово «фольклор» – в буквальном переводе с английского означает – народная мудрость. История фольклора уходит в глубокую древность. Начало ее связано с потребностью людей осознать окружающий их мир природы и свое место в нем. Для фольклора характерна естественная народная речь, поражающая богатством выразительных средств, напевностью. Фольклор одно из действенных и ярких средств ее, таящий огромные дидактические возможности. Знакомство с народными произведениями обогащает чувства и речь малышей, формирует отношение к окружающему миру, играет неоценимую роль во всестороннем развитии</w:t>
      </w:r>
      <w:r w:rsidR="006E3E36"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Детский фольклор обширная область устного народного поэтического творчества. Это целый мир – яркий, радостный, наполненный жизненной силой и красотой. Он соседствует с миром взрослых, но неподвластен ему и живет по своим законам в соответствии со своим видением природы и человеческих отношений. Фольклорные произведения учат детей понимать «доброе», и «злое», противостоять плохому, активно защищать слабых, проявлять заботу, великодушие к природе. Через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потешки, песенки у малышей складывается более глубокие представления о плодотворном труде человека.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Малый фольклорный жанр – это миниатюрные произведения, созданные для детей – песенки, потешки, прибаутки, </w:t>
      </w:r>
      <w:proofErr w:type="spellStart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заклички</w:t>
      </w:r>
      <w:proofErr w:type="spellEnd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др. Это область народного творчества представляет собой одно из средств народной педагогики. Г.С. Виноградов писал: «У народа были и есть известные представления, взгляды на жизнь, на воспитание и обучение появляющихся новых поколений, цели и задачи воспитания и обучения их, известны средства т пути воздействия на юные поколения совокупность и взаимосвязь их дают, что следует называть народной педагогикой». Современному малышу не менее, чем в далеком прошлом, нужны такие способы создания определенных взаимоотношений с взрослыми при убаюкивании, купании, первых физических упражнениях, в играх</w:t>
      </w:r>
      <w:r w:rsidR="006E3E36"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 течение многих веков прибаутки, потешки, поговорки, </w:t>
      </w:r>
      <w:proofErr w:type="spellStart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заклички</w:t>
      </w:r>
      <w:proofErr w:type="spellEnd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, сказки любовно и мудро поучают ребенка, приобщают его к высокой моральной культуре своего народа. О. С. Ушакова считает, что потешки, скороговорки, пословицы, поговорки являются богатейшим материалом для развития звуковой культуры речи. Развивая чувство ритма и рифмы, мы готовим ребенка к дальнейшему восприятию поэтической речи и формируем интонационную выразительность его речи</w:t>
      </w:r>
      <w:r w:rsidR="006E3E36"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.</w:t>
      </w:r>
    </w:p>
    <w:p w:rsidR="00670B16" w:rsidRPr="006E3E36" w:rsidRDefault="00670B16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Первое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знакомство ребенка с искусством слова, начинается с фольклорных произведений, как правило, в начале жизни, ребенок знакомится с малыми жанрами фольклора, доступными его восприятию. Это колыбельные песни, успокаивающие ребенка, усыпляющие его, поэзия пестования, уход за ребенком, ласковых прикосновений к нему. </w:t>
      </w:r>
      <w:proofErr w:type="spellStart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Пестушки</w:t>
      </w:r>
      <w:proofErr w:type="spellEnd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всегда удовлетворяли потребность ребенка в тактильных движениях – все дети любят, когда их поглаживают по головке, ручкам, плечикам, прижимают к себе близкие люди – это язык эмоционального общения. </w:t>
      </w:r>
      <w:proofErr w:type="spellStart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Пестушки</w:t>
      </w:r>
      <w:proofErr w:type="spellEnd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– песенки, которыми сопровождается уход за ребенком, нянчить, растить, воспитывать. </w:t>
      </w:r>
      <w:proofErr w:type="spellStart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Заклички</w:t>
      </w:r>
      <w:proofErr w:type="spellEnd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потешки – обращение с явлениями природы Считалки – коротенькие стишки, служащие для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справедливого распределения ролей в игре. Колыбельные песни – в народе их называют байками. Детский фольклор русского народа богат, разнообразен произведениями малых жанров. На третьем году жизни речь ребенка становится основным средством общения и </w:t>
      </w:r>
      <w:proofErr w:type="gramStart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с взрослыми</w:t>
      </w:r>
      <w:proofErr w:type="gramEnd"/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с детьми. Значительно возрастает понимание речи окружающих. В этом возрасте с ребенком разговаривают не только о том, что он видит, воспринимает в данный момент, но и о том, что было в его опыте прежде, и том, что будет. Расширяются возможности для развития наблюдательности, способности обобщения. Значительно расширяется репертуар художественных произведений, с которыми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 xml:space="preserve"> 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t>знакомят детей третьего года жизни. Однако, по-прежнему особое место занимают произведения малых фольклорных форм. Фольклор интересен своей яркой, доступной, понятной детям формой. Дети с интересом, восхищением пытаются подражать взрослому. Повторяя вместе с ним стихи, потешки, прибаутки у детей развивается воображение, обогащается и развивается речь, эмоции</w:t>
      </w:r>
      <w:r w:rsidR="006E3E36" w:rsidRPr="006E3E3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6F6F6"/>
        </w:rPr>
        <w:t>.</w:t>
      </w:r>
      <w:r w:rsidRPr="006E3E36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sectPr w:rsidR="00670B16" w:rsidRPr="006E3E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0B16"/>
    <w:rsid w:val="00670B16"/>
    <w:rsid w:val="006E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2B6AE"/>
  <w15:chartTrackingRefBased/>
  <w15:docId w15:val="{8BE1A7BA-25B2-42DD-85DB-8E85659D6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1151</Words>
  <Characters>6561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АСТРОНАВТЫ</dc:creator>
  <cp:keywords/>
  <dc:description/>
  <cp:lastModifiedBy>АСТРОНАВТЫ</cp:lastModifiedBy>
  <cp:revision>1</cp:revision>
  <dcterms:created xsi:type="dcterms:W3CDTF">2024-05-14T10:21:00Z</dcterms:created>
  <dcterms:modified xsi:type="dcterms:W3CDTF">2024-05-14T10:38:00Z</dcterms:modified>
</cp:coreProperties>
</file>