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EFBA8" w14:textId="77777777" w:rsidR="00AB343F" w:rsidRPr="004D68E7" w:rsidRDefault="00AB343F" w:rsidP="004E4FC5">
      <w:pPr>
        <w:spacing w:line="360" w:lineRule="auto"/>
        <w:ind w:right="-120" w:firstLine="600"/>
        <w:jc w:val="center"/>
        <w:outlineLvl w:val="1"/>
        <w:rPr>
          <w:b/>
          <w:bCs/>
          <w:sz w:val="28"/>
        </w:rPr>
      </w:pPr>
      <w:r w:rsidRPr="004D68E7">
        <w:rPr>
          <w:b/>
          <w:bCs/>
          <w:sz w:val="28"/>
        </w:rPr>
        <w:t>Министерство образования, культуры и науки РК</w:t>
      </w:r>
    </w:p>
    <w:p w14:paraId="2D595664" w14:textId="77777777" w:rsidR="00AB343F" w:rsidRPr="004D68E7" w:rsidRDefault="00AB343F" w:rsidP="004E4FC5">
      <w:pPr>
        <w:spacing w:line="360" w:lineRule="auto"/>
        <w:ind w:right="-120" w:firstLine="600"/>
        <w:jc w:val="center"/>
        <w:outlineLvl w:val="1"/>
        <w:rPr>
          <w:b/>
          <w:bCs/>
          <w:sz w:val="28"/>
        </w:rPr>
      </w:pPr>
      <w:r w:rsidRPr="004D68E7">
        <w:rPr>
          <w:b/>
          <w:bCs/>
          <w:sz w:val="28"/>
        </w:rPr>
        <w:t xml:space="preserve">Управление образования АЦРМО </w:t>
      </w:r>
    </w:p>
    <w:p w14:paraId="5754058E" w14:textId="77777777" w:rsidR="00AB343F" w:rsidRPr="004D68E7" w:rsidRDefault="00AB343F" w:rsidP="004E4FC5">
      <w:pPr>
        <w:spacing w:line="360" w:lineRule="auto"/>
        <w:ind w:right="-120" w:firstLine="600"/>
        <w:jc w:val="center"/>
        <w:rPr>
          <w:b/>
          <w:bCs/>
          <w:sz w:val="28"/>
        </w:rPr>
      </w:pPr>
      <w:r w:rsidRPr="004D68E7">
        <w:rPr>
          <w:b/>
          <w:bCs/>
          <w:sz w:val="28"/>
        </w:rPr>
        <w:t xml:space="preserve">МОБУ «Троицкая </w:t>
      </w:r>
      <w:r w:rsidR="00FB0CE7">
        <w:rPr>
          <w:b/>
          <w:bCs/>
          <w:sz w:val="28"/>
        </w:rPr>
        <w:t>средняя общеобразовательная школа</w:t>
      </w:r>
      <w:r w:rsidRPr="004D68E7">
        <w:rPr>
          <w:b/>
          <w:bCs/>
          <w:sz w:val="28"/>
        </w:rPr>
        <w:t>»</w:t>
      </w:r>
    </w:p>
    <w:p w14:paraId="4D660083" w14:textId="77777777" w:rsidR="00AB343F" w:rsidRPr="004D68E7" w:rsidRDefault="00AB343F" w:rsidP="004E4FC5">
      <w:pPr>
        <w:spacing w:line="360" w:lineRule="auto"/>
        <w:ind w:right="-120"/>
        <w:rPr>
          <w:b/>
          <w:bCs/>
          <w:sz w:val="28"/>
        </w:rPr>
      </w:pPr>
    </w:p>
    <w:p w14:paraId="5AE320E6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567205D9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6F573E0E" w14:textId="0159C8B3" w:rsidR="00D12D7C" w:rsidRDefault="005D6CA4" w:rsidP="004E4FC5">
      <w:pPr>
        <w:spacing w:line="360" w:lineRule="auto"/>
        <w:ind w:right="-120"/>
        <w:rPr>
          <w:b/>
          <w:bCs/>
          <w:sz w:val="28"/>
          <w:szCs w:val="28"/>
        </w:rPr>
      </w:pPr>
      <w:r>
        <w:rPr>
          <w:b/>
          <w:noProof/>
          <w:color w:val="4F81BD" w:themeColor="accent1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13DAA7B3" wp14:editId="66691DD4">
            <wp:simplePos x="0" y="0"/>
            <wp:positionH relativeFrom="column">
              <wp:posOffset>1996440</wp:posOffset>
            </wp:positionH>
            <wp:positionV relativeFrom="paragraph">
              <wp:posOffset>41910</wp:posOffset>
            </wp:positionV>
            <wp:extent cx="1742440" cy="2028825"/>
            <wp:effectExtent l="0" t="0" r="0" b="9525"/>
            <wp:wrapSquare wrapText="bothSides"/>
            <wp:docPr id="1037" name="Рисунок 1037" descr="C:\Users\Acer\AppData\Local\Temp\Temp1_Attachments_anna802901@gmail.com_2022-10-26_00-23-21 (1).zip\IMG-316a03cece20481944f9dd57592d8ed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Acer\AppData\Local\Temp\Temp1_Attachments_anna802901@gmail.com_2022-10-26_00-23-21 (1).zip\IMG-316a03cece20481944f9dd57592d8ed3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25" r="28686" b="5890"/>
                    <a:stretch/>
                  </pic:blipFill>
                  <pic:spPr bwMode="auto">
                    <a:xfrm>
                      <a:off x="0" y="0"/>
                      <a:ext cx="1742440" cy="2028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49254" w14:textId="77777777" w:rsidR="00CE2B1C" w:rsidRDefault="00CE2B1C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419E6214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742570A1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5B5ED436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6000020B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7B5B4572" w14:textId="77777777" w:rsidR="00AB343F" w:rsidRDefault="00AB343F" w:rsidP="004E4FC5">
      <w:pPr>
        <w:spacing w:line="360" w:lineRule="auto"/>
        <w:ind w:right="-120"/>
        <w:rPr>
          <w:b/>
          <w:bCs/>
          <w:sz w:val="28"/>
          <w:szCs w:val="28"/>
        </w:rPr>
      </w:pPr>
    </w:p>
    <w:p w14:paraId="36BDFC28" w14:textId="77777777" w:rsidR="004D68E7" w:rsidRDefault="004D68E7" w:rsidP="004E4FC5">
      <w:pPr>
        <w:pStyle w:val="1"/>
        <w:spacing w:before="0" w:beforeAutospacing="0" w:after="0" w:afterAutospacing="0" w:line="360" w:lineRule="auto"/>
        <w:rPr>
          <w:sz w:val="28"/>
          <w:szCs w:val="28"/>
        </w:rPr>
      </w:pPr>
    </w:p>
    <w:p w14:paraId="2B16669F" w14:textId="77777777" w:rsidR="000157D9" w:rsidRDefault="000157D9" w:rsidP="004E4FC5">
      <w:pPr>
        <w:pStyle w:val="1"/>
        <w:spacing w:before="0" w:beforeAutospacing="0" w:after="0" w:afterAutospacing="0" w:line="360" w:lineRule="auto"/>
        <w:rPr>
          <w:sz w:val="28"/>
          <w:szCs w:val="28"/>
        </w:rPr>
      </w:pPr>
    </w:p>
    <w:p w14:paraId="156BBCCD" w14:textId="77777777" w:rsidR="000157D9" w:rsidRDefault="000157D9" w:rsidP="004E4FC5">
      <w:pPr>
        <w:pStyle w:val="1"/>
        <w:spacing w:before="0" w:beforeAutospacing="0" w:after="0" w:afterAutospacing="0" w:line="360" w:lineRule="auto"/>
        <w:rPr>
          <w:sz w:val="28"/>
          <w:szCs w:val="28"/>
        </w:rPr>
      </w:pPr>
    </w:p>
    <w:p w14:paraId="317F505E" w14:textId="77777777" w:rsidR="00AB343F" w:rsidRPr="004D68E7" w:rsidRDefault="00AB343F" w:rsidP="005A5D72">
      <w:pPr>
        <w:pStyle w:val="1"/>
        <w:spacing w:before="0" w:beforeAutospacing="0" w:after="0" w:afterAutospacing="0" w:line="360" w:lineRule="auto"/>
        <w:jc w:val="center"/>
        <w:rPr>
          <w:b w:val="0"/>
          <w:bCs w:val="0"/>
          <w:sz w:val="28"/>
          <w:szCs w:val="28"/>
        </w:rPr>
      </w:pPr>
      <w:r w:rsidRPr="00C531AD">
        <w:rPr>
          <w:sz w:val="28"/>
          <w:szCs w:val="28"/>
        </w:rPr>
        <w:t>Тема:</w:t>
      </w:r>
      <w:r w:rsidR="00947D0D">
        <w:rPr>
          <w:sz w:val="28"/>
          <w:szCs w:val="28"/>
        </w:rPr>
        <w:t xml:space="preserve"> </w:t>
      </w:r>
      <w:r w:rsidR="005A5D72" w:rsidRPr="003E5A67">
        <w:rPr>
          <w:sz w:val="28"/>
        </w:rPr>
        <w:t>«</w:t>
      </w:r>
      <w:r w:rsidR="005D6CA4" w:rsidRPr="005D6CA4">
        <w:rPr>
          <w:sz w:val="28"/>
        </w:rPr>
        <w:t>Устойчивость яиц гельминтов к неблагоприятным факторам окружающей среды</w:t>
      </w:r>
      <w:r w:rsidR="005A5D72" w:rsidRPr="003E5A67">
        <w:rPr>
          <w:sz w:val="28"/>
        </w:rPr>
        <w:t>»</w:t>
      </w:r>
      <w:r w:rsidR="005D6CA4">
        <w:rPr>
          <w:sz w:val="28"/>
        </w:rPr>
        <w:t>.</w:t>
      </w:r>
    </w:p>
    <w:p w14:paraId="7C3AE4B6" w14:textId="77777777" w:rsidR="00AB343F" w:rsidRDefault="00AB343F" w:rsidP="004E4FC5">
      <w:pPr>
        <w:spacing w:line="360" w:lineRule="auto"/>
        <w:ind w:right="-120" w:firstLine="600"/>
        <w:jc w:val="right"/>
        <w:outlineLvl w:val="1"/>
      </w:pPr>
    </w:p>
    <w:p w14:paraId="7A650DA7" w14:textId="27FA0030" w:rsidR="00AB343F" w:rsidRPr="00B1068D" w:rsidRDefault="00AB343F" w:rsidP="004E4FC5">
      <w:pPr>
        <w:spacing w:line="360" w:lineRule="auto"/>
        <w:ind w:right="-120" w:firstLine="600"/>
        <w:jc w:val="right"/>
        <w:outlineLvl w:val="1"/>
      </w:pPr>
      <w:r w:rsidRPr="00B1068D">
        <w:t xml:space="preserve"> Автор работы: </w:t>
      </w:r>
      <w:proofErr w:type="spellStart"/>
      <w:r w:rsidR="006204EF">
        <w:t>Тарчиева</w:t>
      </w:r>
      <w:proofErr w:type="spellEnd"/>
      <w:r w:rsidR="006204EF">
        <w:t xml:space="preserve"> Элина</w:t>
      </w:r>
      <w:r w:rsidRPr="00B1068D">
        <w:t>,</w:t>
      </w:r>
    </w:p>
    <w:p w14:paraId="11C9C378" w14:textId="2ADC2DCD" w:rsidR="00AB343F" w:rsidRPr="00B1068D" w:rsidRDefault="006204EF" w:rsidP="004E4FC5">
      <w:pPr>
        <w:spacing w:line="360" w:lineRule="auto"/>
        <w:ind w:right="-120" w:firstLine="600"/>
        <w:jc w:val="right"/>
      </w:pPr>
      <w:r>
        <w:t>Ученица 10</w:t>
      </w:r>
      <w:r w:rsidR="00AB343F" w:rsidRPr="00B1068D">
        <w:t xml:space="preserve"> класса</w:t>
      </w:r>
    </w:p>
    <w:p w14:paraId="045C998E" w14:textId="77777777" w:rsidR="00AB343F" w:rsidRPr="00B1068D" w:rsidRDefault="00AB343F" w:rsidP="004E4FC5">
      <w:pPr>
        <w:spacing w:line="360" w:lineRule="auto"/>
        <w:ind w:right="-120" w:firstLine="600"/>
        <w:jc w:val="right"/>
        <w:outlineLvl w:val="1"/>
      </w:pPr>
      <w:r w:rsidRPr="00B1068D">
        <w:t xml:space="preserve">Руководитель: </w:t>
      </w:r>
      <w:proofErr w:type="spellStart"/>
      <w:r w:rsidRPr="00B1068D">
        <w:t>Лиджиева</w:t>
      </w:r>
      <w:proofErr w:type="spellEnd"/>
      <w:r w:rsidRPr="00B1068D">
        <w:t xml:space="preserve"> Анна </w:t>
      </w:r>
      <w:proofErr w:type="spellStart"/>
      <w:r w:rsidRPr="00B1068D">
        <w:t>Зулаевна</w:t>
      </w:r>
      <w:proofErr w:type="spellEnd"/>
      <w:r w:rsidRPr="00B1068D">
        <w:t>,</w:t>
      </w:r>
    </w:p>
    <w:p w14:paraId="6F7B9095" w14:textId="77777777" w:rsidR="00AB343F" w:rsidRPr="00B1068D" w:rsidRDefault="00AB343F" w:rsidP="004E4FC5">
      <w:pPr>
        <w:spacing w:line="360" w:lineRule="auto"/>
        <w:ind w:right="-120" w:firstLine="600"/>
        <w:jc w:val="right"/>
        <w:outlineLvl w:val="1"/>
      </w:pPr>
      <w:r w:rsidRPr="00B1068D">
        <w:t>учитель биологии.</w:t>
      </w:r>
    </w:p>
    <w:p w14:paraId="7266A694" w14:textId="77777777" w:rsidR="00AB343F" w:rsidRPr="00B1068D" w:rsidRDefault="00AB343F" w:rsidP="004E4FC5">
      <w:pPr>
        <w:spacing w:line="360" w:lineRule="auto"/>
        <w:ind w:right="-120" w:firstLine="600"/>
        <w:jc w:val="right"/>
        <w:outlineLvl w:val="1"/>
      </w:pPr>
      <w:r w:rsidRPr="00B1068D">
        <w:t>359180, Республика Калмыкия,</w:t>
      </w:r>
    </w:p>
    <w:p w14:paraId="67115EBE" w14:textId="287BF746" w:rsidR="00AB343F" w:rsidRPr="00402073" w:rsidRDefault="00AB343F" w:rsidP="004E4FC5">
      <w:pPr>
        <w:spacing w:line="360" w:lineRule="auto"/>
        <w:ind w:right="-120" w:firstLine="600"/>
        <w:jc w:val="right"/>
        <w:outlineLvl w:val="1"/>
      </w:pPr>
      <w:r w:rsidRPr="00B1068D">
        <w:t xml:space="preserve">Целинный район, село Троицкое, </w:t>
      </w:r>
      <w:r w:rsidR="00402073">
        <w:t>ул. 50 лет Победы, д. 75, 75а</w:t>
      </w:r>
    </w:p>
    <w:p w14:paraId="206C9D48" w14:textId="583E9D13" w:rsidR="00AB343F" w:rsidRPr="00402073" w:rsidRDefault="00AB343F" w:rsidP="004E4FC5">
      <w:pPr>
        <w:spacing w:line="360" w:lineRule="auto"/>
        <w:ind w:right="-120" w:firstLine="600"/>
        <w:jc w:val="right"/>
        <w:outlineLvl w:val="1"/>
      </w:pPr>
      <w:r w:rsidRPr="00B1068D">
        <w:rPr>
          <w:lang w:val="en-US"/>
        </w:rPr>
        <w:t>E</w:t>
      </w:r>
      <w:r w:rsidRPr="00402073">
        <w:t>-</w:t>
      </w:r>
      <w:r w:rsidRPr="00B1068D">
        <w:rPr>
          <w:lang w:val="en-US"/>
        </w:rPr>
        <w:t>mail</w:t>
      </w:r>
      <w:r w:rsidRPr="00402073">
        <w:t>:</w:t>
      </w:r>
      <w:r w:rsidR="00402073" w:rsidRPr="00402073">
        <w:t xml:space="preserve"> </w:t>
      </w:r>
      <w:proofErr w:type="spellStart"/>
      <w:r w:rsidR="00402073">
        <w:rPr>
          <w:lang w:val="en-US"/>
        </w:rPr>
        <w:t>trsosh</w:t>
      </w:r>
      <w:proofErr w:type="spellEnd"/>
      <w:r w:rsidR="00402073" w:rsidRPr="00402073">
        <w:t>2020@</w:t>
      </w:r>
      <w:proofErr w:type="spellStart"/>
      <w:r w:rsidR="00402073">
        <w:rPr>
          <w:lang w:val="en-US"/>
        </w:rPr>
        <w:t>rk</w:t>
      </w:r>
      <w:proofErr w:type="spellEnd"/>
      <w:r w:rsidR="00402073" w:rsidRPr="00402073">
        <w:t>08.</w:t>
      </w:r>
      <w:proofErr w:type="spellStart"/>
      <w:r w:rsidR="00402073">
        <w:rPr>
          <w:lang w:val="en-US"/>
        </w:rPr>
        <w:t>ru</w:t>
      </w:r>
      <w:proofErr w:type="spellEnd"/>
      <w:r w:rsidRPr="00402073">
        <w:t xml:space="preserve"> </w:t>
      </w:r>
    </w:p>
    <w:p w14:paraId="01DA891C" w14:textId="77777777" w:rsidR="00AB343F" w:rsidRPr="00402073" w:rsidRDefault="00AB343F" w:rsidP="004E4FC5">
      <w:pPr>
        <w:spacing w:line="360" w:lineRule="auto"/>
        <w:ind w:right="-120" w:firstLine="600"/>
        <w:jc w:val="right"/>
        <w:outlineLvl w:val="1"/>
        <w:rPr>
          <w:b/>
          <w:bCs/>
        </w:rPr>
      </w:pPr>
    </w:p>
    <w:p w14:paraId="37CAA242" w14:textId="77777777" w:rsidR="00AB343F" w:rsidRPr="00402073" w:rsidRDefault="00AB343F" w:rsidP="004E4FC5">
      <w:pPr>
        <w:spacing w:line="360" w:lineRule="auto"/>
        <w:ind w:right="-120" w:firstLine="600"/>
        <w:outlineLvl w:val="1"/>
        <w:rPr>
          <w:b/>
          <w:bCs/>
        </w:rPr>
      </w:pPr>
    </w:p>
    <w:p w14:paraId="73BF8276" w14:textId="77777777" w:rsidR="00AB343F" w:rsidRPr="00402073" w:rsidRDefault="00AB343F" w:rsidP="004E4FC5">
      <w:pPr>
        <w:spacing w:line="360" w:lineRule="auto"/>
        <w:ind w:right="-120" w:firstLine="600"/>
        <w:outlineLvl w:val="1"/>
        <w:rPr>
          <w:b/>
          <w:bCs/>
        </w:rPr>
      </w:pPr>
    </w:p>
    <w:p w14:paraId="14FCDA76" w14:textId="77777777" w:rsidR="00AB6287" w:rsidRPr="00402073" w:rsidRDefault="00AB6287" w:rsidP="009A4E62">
      <w:pPr>
        <w:spacing w:line="360" w:lineRule="auto"/>
        <w:ind w:right="-120" w:firstLine="600"/>
        <w:jc w:val="center"/>
        <w:outlineLvl w:val="1"/>
        <w:rPr>
          <w:b/>
          <w:bCs/>
        </w:rPr>
      </w:pPr>
    </w:p>
    <w:p w14:paraId="4355A26E" w14:textId="56EF0818" w:rsidR="00AB343F" w:rsidRDefault="00AB343F" w:rsidP="009A4E62">
      <w:pPr>
        <w:spacing w:line="360" w:lineRule="auto"/>
        <w:ind w:right="-120" w:firstLine="600"/>
        <w:jc w:val="center"/>
        <w:outlineLvl w:val="1"/>
        <w:rPr>
          <w:b/>
          <w:bCs/>
        </w:rPr>
      </w:pPr>
      <w:r w:rsidRPr="00C531AD">
        <w:rPr>
          <w:b/>
          <w:bCs/>
        </w:rPr>
        <w:t>с</w:t>
      </w:r>
      <w:r w:rsidRPr="00C531AD">
        <w:rPr>
          <w:b/>
          <w:bCs/>
          <w:lang w:val="it-IT"/>
        </w:rPr>
        <w:t xml:space="preserve">. </w:t>
      </w:r>
      <w:r w:rsidR="000157D9">
        <w:rPr>
          <w:b/>
          <w:bCs/>
        </w:rPr>
        <w:t>Троицкое, 2023</w:t>
      </w:r>
      <w:r w:rsidR="009A4E62">
        <w:rPr>
          <w:b/>
          <w:bCs/>
        </w:rPr>
        <w:t>г.</w:t>
      </w:r>
    </w:p>
    <w:p w14:paraId="47452D54" w14:textId="77777777" w:rsidR="00FB0CE7" w:rsidRDefault="00FB0CE7" w:rsidP="00AB6287">
      <w:pPr>
        <w:spacing w:line="360" w:lineRule="auto"/>
        <w:ind w:right="-120"/>
        <w:outlineLvl w:val="1"/>
        <w:rPr>
          <w:b/>
          <w:bCs/>
          <w:sz w:val="28"/>
        </w:rPr>
      </w:pPr>
    </w:p>
    <w:p w14:paraId="43E8C16A" w14:textId="77777777" w:rsidR="00AB343F" w:rsidRPr="0036308A" w:rsidRDefault="00AB343F" w:rsidP="004E4FC5">
      <w:pPr>
        <w:spacing w:line="360" w:lineRule="auto"/>
        <w:ind w:right="-120" w:firstLine="600"/>
        <w:outlineLvl w:val="1"/>
        <w:rPr>
          <w:b/>
          <w:bCs/>
          <w:sz w:val="28"/>
        </w:rPr>
      </w:pPr>
      <w:r w:rsidRPr="0036308A">
        <w:rPr>
          <w:b/>
          <w:bCs/>
          <w:sz w:val="28"/>
        </w:rPr>
        <w:lastRenderedPageBreak/>
        <w:t>Содержание</w:t>
      </w:r>
    </w:p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1207"/>
        <w:gridCol w:w="6310"/>
        <w:gridCol w:w="1373"/>
      </w:tblGrid>
      <w:tr w:rsidR="00AB343F" w:rsidRPr="0036308A" w14:paraId="5CAB21E0" w14:textId="77777777" w:rsidTr="00AF42DD">
        <w:trPr>
          <w:trHeight w:val="162"/>
        </w:trPr>
        <w:tc>
          <w:tcPr>
            <w:tcW w:w="1207" w:type="dxa"/>
          </w:tcPr>
          <w:p w14:paraId="5350C770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</w:p>
        </w:tc>
        <w:tc>
          <w:tcPr>
            <w:tcW w:w="6310" w:type="dxa"/>
          </w:tcPr>
          <w:p w14:paraId="5CFFFBE9" w14:textId="77777777" w:rsidR="00AB343F" w:rsidRPr="0036308A" w:rsidRDefault="00AB343F" w:rsidP="004E4FC5">
            <w:pPr>
              <w:spacing w:line="360" w:lineRule="auto"/>
              <w:ind w:right="-120" w:firstLine="60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Введение</w:t>
            </w:r>
          </w:p>
        </w:tc>
        <w:tc>
          <w:tcPr>
            <w:tcW w:w="1373" w:type="dxa"/>
          </w:tcPr>
          <w:p w14:paraId="63700CE2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</w:p>
        </w:tc>
      </w:tr>
      <w:tr w:rsidR="00AB343F" w:rsidRPr="0036308A" w14:paraId="7C820815" w14:textId="77777777" w:rsidTr="00AF42DD">
        <w:trPr>
          <w:trHeight w:val="162"/>
        </w:trPr>
        <w:tc>
          <w:tcPr>
            <w:tcW w:w="1207" w:type="dxa"/>
          </w:tcPr>
          <w:p w14:paraId="2C3F7E2B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  <w:lang w:val="en-US"/>
              </w:rPr>
            </w:pPr>
            <w:r w:rsidRPr="0036308A">
              <w:rPr>
                <w:sz w:val="28"/>
                <w:lang w:val="en-US"/>
              </w:rPr>
              <w:t>I</w:t>
            </w:r>
          </w:p>
        </w:tc>
        <w:tc>
          <w:tcPr>
            <w:tcW w:w="6310" w:type="dxa"/>
          </w:tcPr>
          <w:p w14:paraId="1AD811C3" w14:textId="77777777" w:rsidR="00AB343F" w:rsidRPr="0036308A" w:rsidRDefault="00AB343F" w:rsidP="004E4FC5">
            <w:pPr>
              <w:spacing w:line="360" w:lineRule="auto"/>
              <w:ind w:right="-120" w:firstLine="60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Литературный обзор</w:t>
            </w:r>
          </w:p>
        </w:tc>
        <w:tc>
          <w:tcPr>
            <w:tcW w:w="1373" w:type="dxa"/>
          </w:tcPr>
          <w:p w14:paraId="6E2E2D05" w14:textId="77777777" w:rsidR="00AB343F" w:rsidRPr="0036308A" w:rsidRDefault="0072491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AB343F" w:rsidRPr="0036308A" w14:paraId="5150577B" w14:textId="77777777" w:rsidTr="00AF42DD">
        <w:trPr>
          <w:trHeight w:val="283"/>
        </w:trPr>
        <w:tc>
          <w:tcPr>
            <w:tcW w:w="1207" w:type="dxa"/>
          </w:tcPr>
          <w:p w14:paraId="237D03CB" w14:textId="77777777" w:rsidR="00AB343F" w:rsidRPr="0036308A" w:rsidRDefault="00AB343F" w:rsidP="004E4FC5">
            <w:pPr>
              <w:spacing w:line="360" w:lineRule="auto"/>
              <w:ind w:right="-120"/>
              <w:outlineLvl w:val="1"/>
              <w:rPr>
                <w:sz w:val="28"/>
                <w:lang w:val="en-US"/>
              </w:rPr>
            </w:pPr>
          </w:p>
        </w:tc>
        <w:tc>
          <w:tcPr>
            <w:tcW w:w="6310" w:type="dxa"/>
          </w:tcPr>
          <w:p w14:paraId="0E074775" w14:textId="77777777" w:rsidR="00AB343F" w:rsidRPr="0036308A" w:rsidRDefault="00AB343F" w:rsidP="0072491F">
            <w:pPr>
              <w:spacing w:line="360" w:lineRule="auto"/>
              <w:ind w:right="-12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1.1.</w:t>
            </w:r>
            <w:r w:rsidR="0072491F">
              <w:rPr>
                <w:sz w:val="28"/>
              </w:rPr>
              <w:t>Классификация паразитических болезней</w:t>
            </w:r>
          </w:p>
        </w:tc>
        <w:tc>
          <w:tcPr>
            <w:tcW w:w="1373" w:type="dxa"/>
          </w:tcPr>
          <w:p w14:paraId="484D1CA2" w14:textId="77777777" w:rsidR="00AB343F" w:rsidRPr="0036308A" w:rsidRDefault="0072491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AB343F" w:rsidRPr="0036308A" w14:paraId="176906FF" w14:textId="77777777" w:rsidTr="00AF42DD">
        <w:trPr>
          <w:trHeight w:val="1309"/>
        </w:trPr>
        <w:tc>
          <w:tcPr>
            <w:tcW w:w="1207" w:type="dxa"/>
          </w:tcPr>
          <w:p w14:paraId="1238E15A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</w:p>
          <w:p w14:paraId="2B2A011B" w14:textId="77777777" w:rsidR="002876EF" w:rsidRDefault="002876EF" w:rsidP="002876EF">
            <w:pPr>
              <w:spacing w:line="360" w:lineRule="auto"/>
              <w:ind w:right="-120"/>
              <w:outlineLvl w:val="1"/>
              <w:rPr>
                <w:sz w:val="28"/>
              </w:rPr>
            </w:pPr>
          </w:p>
          <w:p w14:paraId="05792042" w14:textId="77777777" w:rsidR="00AB66A1" w:rsidRPr="0036308A" w:rsidRDefault="002876EF" w:rsidP="002876EF">
            <w:pPr>
              <w:spacing w:line="360" w:lineRule="auto"/>
              <w:ind w:right="-120"/>
              <w:outlineLvl w:val="1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      </w:t>
            </w:r>
            <w:r w:rsidR="00AB66A1" w:rsidRPr="0036308A">
              <w:rPr>
                <w:sz w:val="28"/>
                <w:lang w:val="en-US"/>
              </w:rPr>
              <w:t>II</w:t>
            </w:r>
          </w:p>
        </w:tc>
        <w:tc>
          <w:tcPr>
            <w:tcW w:w="6310" w:type="dxa"/>
          </w:tcPr>
          <w:p w14:paraId="12D74757" w14:textId="77777777" w:rsidR="00AB343F" w:rsidRPr="0036308A" w:rsidRDefault="00AB343F" w:rsidP="004E4FC5">
            <w:pPr>
              <w:spacing w:line="360" w:lineRule="auto"/>
              <w:jc w:val="both"/>
              <w:rPr>
                <w:sz w:val="28"/>
              </w:rPr>
            </w:pPr>
            <w:r w:rsidRPr="0036308A">
              <w:rPr>
                <w:sz w:val="28"/>
              </w:rPr>
              <w:t xml:space="preserve">1.2. </w:t>
            </w:r>
            <w:r w:rsidR="0072491F">
              <w:rPr>
                <w:sz w:val="28"/>
              </w:rPr>
              <w:t>Клиническая картина гельминтозов</w:t>
            </w:r>
          </w:p>
          <w:p w14:paraId="67D89365" w14:textId="77777777" w:rsidR="00AB343F" w:rsidRPr="0036308A" w:rsidRDefault="00AB343F" w:rsidP="004E4FC5">
            <w:pPr>
              <w:spacing w:line="360" w:lineRule="auto"/>
              <w:jc w:val="both"/>
              <w:rPr>
                <w:sz w:val="28"/>
              </w:rPr>
            </w:pPr>
            <w:r w:rsidRPr="0036308A">
              <w:rPr>
                <w:sz w:val="28"/>
              </w:rPr>
              <w:t xml:space="preserve">1.3. </w:t>
            </w:r>
            <w:r w:rsidR="002876EF">
              <w:rPr>
                <w:sz w:val="28"/>
              </w:rPr>
              <w:t>Профилактика гельминтозов</w:t>
            </w:r>
          </w:p>
          <w:p w14:paraId="7A9B6BC5" w14:textId="77777777" w:rsidR="00AB66A1" w:rsidRPr="0036308A" w:rsidRDefault="00AB66A1" w:rsidP="004E4FC5">
            <w:pPr>
              <w:spacing w:line="360" w:lineRule="auto"/>
              <w:jc w:val="both"/>
              <w:rPr>
                <w:sz w:val="28"/>
              </w:rPr>
            </w:pPr>
            <w:r w:rsidRPr="0036308A">
              <w:rPr>
                <w:sz w:val="28"/>
              </w:rPr>
              <w:t>Физико-географическое описание района исследования</w:t>
            </w:r>
            <w:r w:rsidR="002876EF">
              <w:rPr>
                <w:sz w:val="28"/>
              </w:rPr>
              <w:t>.</w:t>
            </w:r>
          </w:p>
          <w:p w14:paraId="37825BDA" w14:textId="77777777" w:rsidR="002876EF" w:rsidRPr="0036308A" w:rsidRDefault="00AB66A1" w:rsidP="004E4FC5">
            <w:pPr>
              <w:spacing w:line="360" w:lineRule="auto"/>
              <w:jc w:val="both"/>
              <w:rPr>
                <w:sz w:val="28"/>
              </w:rPr>
            </w:pPr>
            <w:r w:rsidRPr="0036308A">
              <w:rPr>
                <w:sz w:val="28"/>
              </w:rPr>
              <w:t>2.1. Описание пунктов сбора материала исследования</w:t>
            </w:r>
            <w:r w:rsidR="002876EF">
              <w:rPr>
                <w:sz w:val="28"/>
              </w:rPr>
              <w:t>.</w:t>
            </w:r>
          </w:p>
        </w:tc>
        <w:tc>
          <w:tcPr>
            <w:tcW w:w="1373" w:type="dxa"/>
          </w:tcPr>
          <w:p w14:paraId="1F0A9AA1" w14:textId="77777777" w:rsidR="00AB343F" w:rsidRPr="0036308A" w:rsidRDefault="0072491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14:paraId="74DAE38F" w14:textId="77777777" w:rsidR="002876EF" w:rsidRDefault="002876EF" w:rsidP="002876EF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12</w:t>
            </w:r>
          </w:p>
          <w:p w14:paraId="0C58D352" w14:textId="77777777" w:rsidR="005A02DB" w:rsidRDefault="002876EF" w:rsidP="002876EF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13</w:t>
            </w:r>
          </w:p>
          <w:p w14:paraId="46AFB9B2" w14:textId="77777777" w:rsidR="002876EF" w:rsidRDefault="002876EF" w:rsidP="002876EF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</w:p>
          <w:p w14:paraId="5E73B163" w14:textId="77777777" w:rsidR="005A02DB" w:rsidRPr="0036308A" w:rsidRDefault="005A02DB" w:rsidP="002876EF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</w:t>
            </w:r>
            <w:r w:rsidR="002876EF">
              <w:rPr>
                <w:sz w:val="28"/>
              </w:rPr>
              <w:t>3</w:t>
            </w:r>
          </w:p>
        </w:tc>
      </w:tr>
      <w:tr w:rsidR="00AB343F" w:rsidRPr="0036308A" w14:paraId="3BD5642A" w14:textId="77777777" w:rsidTr="00AF42DD">
        <w:trPr>
          <w:trHeight w:val="330"/>
        </w:trPr>
        <w:tc>
          <w:tcPr>
            <w:tcW w:w="1207" w:type="dxa"/>
          </w:tcPr>
          <w:p w14:paraId="333E2AEC" w14:textId="77777777" w:rsidR="00AB343F" w:rsidRPr="0036308A" w:rsidRDefault="002876EF" w:rsidP="002876EF">
            <w:pPr>
              <w:spacing w:line="360" w:lineRule="auto"/>
              <w:ind w:right="-120"/>
              <w:outlineLvl w:val="1"/>
              <w:rPr>
                <w:sz w:val="28"/>
              </w:rPr>
            </w:pPr>
            <w:r>
              <w:rPr>
                <w:sz w:val="28"/>
              </w:rPr>
              <w:t xml:space="preserve">          </w:t>
            </w:r>
            <w:r w:rsidR="00AB343F" w:rsidRPr="0036308A">
              <w:rPr>
                <w:sz w:val="28"/>
                <w:lang w:val="en-US"/>
              </w:rPr>
              <w:t>III</w:t>
            </w:r>
          </w:p>
        </w:tc>
        <w:tc>
          <w:tcPr>
            <w:tcW w:w="6310" w:type="dxa"/>
          </w:tcPr>
          <w:p w14:paraId="730161BE" w14:textId="77777777" w:rsidR="00AB343F" w:rsidRPr="0036308A" w:rsidRDefault="00AB343F" w:rsidP="004E4FC5">
            <w:pPr>
              <w:spacing w:line="360" w:lineRule="auto"/>
              <w:ind w:right="-120"/>
              <w:jc w:val="both"/>
              <w:rPr>
                <w:sz w:val="28"/>
              </w:rPr>
            </w:pPr>
            <w:r w:rsidRPr="0036308A">
              <w:rPr>
                <w:sz w:val="28"/>
              </w:rPr>
              <w:t>Собственные исследования и наблюдения</w:t>
            </w:r>
          </w:p>
          <w:p w14:paraId="170FB734" w14:textId="77777777" w:rsidR="00AB343F" w:rsidRPr="0036308A" w:rsidRDefault="00AB343F" w:rsidP="002876EF">
            <w:pPr>
              <w:spacing w:line="360" w:lineRule="auto"/>
              <w:ind w:right="-120"/>
              <w:rPr>
                <w:sz w:val="28"/>
              </w:rPr>
            </w:pPr>
            <w:r w:rsidRPr="0036308A">
              <w:rPr>
                <w:sz w:val="28"/>
              </w:rPr>
              <w:t>3.1</w:t>
            </w:r>
            <w:r w:rsidR="002876EF">
              <w:rPr>
                <w:sz w:val="28"/>
              </w:rPr>
              <w:t xml:space="preserve">. Качественные  методы </w:t>
            </w:r>
            <w:proofErr w:type="spellStart"/>
            <w:r w:rsidR="002876EF">
              <w:rPr>
                <w:sz w:val="28"/>
              </w:rPr>
              <w:t>гельминтокопрологических</w:t>
            </w:r>
            <w:proofErr w:type="spellEnd"/>
            <w:r w:rsidR="002876EF">
              <w:rPr>
                <w:sz w:val="28"/>
              </w:rPr>
              <w:t xml:space="preserve"> исследований.</w:t>
            </w:r>
          </w:p>
          <w:p w14:paraId="50F3FF0F" w14:textId="77777777" w:rsidR="00AB66A1" w:rsidRPr="0036308A" w:rsidRDefault="002876EF" w:rsidP="004E4FC5">
            <w:pPr>
              <w:spacing w:line="360" w:lineRule="auto"/>
              <w:ind w:right="-120"/>
              <w:jc w:val="both"/>
              <w:rPr>
                <w:sz w:val="28"/>
              </w:rPr>
            </w:pPr>
            <w:r>
              <w:rPr>
                <w:sz w:val="28"/>
              </w:rPr>
              <w:t>3.1.1.</w:t>
            </w:r>
            <w:r w:rsidR="00AB343F" w:rsidRPr="0036308A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Метод  </w:t>
            </w:r>
            <w:proofErr w:type="spellStart"/>
            <w:r>
              <w:rPr>
                <w:sz w:val="28"/>
              </w:rPr>
              <w:t>нативного</w:t>
            </w:r>
            <w:proofErr w:type="spellEnd"/>
            <w:r>
              <w:rPr>
                <w:sz w:val="28"/>
              </w:rPr>
              <w:t xml:space="preserve"> мазка</w:t>
            </w:r>
            <w:r w:rsidR="00AB66A1" w:rsidRPr="0036308A">
              <w:rPr>
                <w:sz w:val="28"/>
              </w:rPr>
              <w:t>.</w:t>
            </w:r>
          </w:p>
          <w:p w14:paraId="3B8CD2FE" w14:textId="77777777" w:rsidR="00B56031" w:rsidRPr="00B56031" w:rsidRDefault="00AB66A1" w:rsidP="002876EF">
            <w:pPr>
              <w:spacing w:line="360" w:lineRule="auto"/>
              <w:ind w:right="-120"/>
              <w:jc w:val="both"/>
              <w:rPr>
                <w:sz w:val="28"/>
              </w:rPr>
            </w:pPr>
            <w:r w:rsidRPr="0036308A">
              <w:rPr>
                <w:sz w:val="28"/>
              </w:rPr>
              <w:t>3.3</w:t>
            </w:r>
            <w:r w:rsidR="00AB343F" w:rsidRPr="0036308A">
              <w:rPr>
                <w:sz w:val="28"/>
              </w:rPr>
              <w:t xml:space="preserve">. </w:t>
            </w:r>
            <w:r w:rsidR="002876EF">
              <w:rPr>
                <w:sz w:val="28"/>
              </w:rPr>
              <w:t>Методы флотации</w:t>
            </w:r>
            <w:r w:rsidR="0010019B" w:rsidRPr="0036308A">
              <w:rPr>
                <w:sz w:val="28"/>
              </w:rPr>
              <w:t>.</w:t>
            </w:r>
          </w:p>
        </w:tc>
        <w:tc>
          <w:tcPr>
            <w:tcW w:w="1373" w:type="dxa"/>
          </w:tcPr>
          <w:p w14:paraId="24872D5F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1</w:t>
            </w:r>
            <w:r w:rsidR="002876EF">
              <w:rPr>
                <w:sz w:val="28"/>
              </w:rPr>
              <w:t>3</w:t>
            </w:r>
          </w:p>
          <w:p w14:paraId="70E459D8" w14:textId="77777777" w:rsidR="00AB343F" w:rsidRPr="0036308A" w:rsidRDefault="002876E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13</w:t>
            </w:r>
          </w:p>
          <w:p w14:paraId="0357A67D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</w:p>
          <w:p w14:paraId="549AB5FE" w14:textId="77777777" w:rsidR="00AB343F" w:rsidRDefault="002876E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14</w:t>
            </w:r>
          </w:p>
          <w:p w14:paraId="4E44AE09" w14:textId="77777777" w:rsidR="00AB343F" w:rsidRPr="005A02DB" w:rsidRDefault="002876EF" w:rsidP="005A02DB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AB343F" w:rsidRPr="0036308A" w14:paraId="72E1DC33" w14:textId="77777777" w:rsidTr="00AF42DD">
        <w:trPr>
          <w:trHeight w:val="315"/>
        </w:trPr>
        <w:tc>
          <w:tcPr>
            <w:tcW w:w="1207" w:type="dxa"/>
          </w:tcPr>
          <w:p w14:paraId="04707162" w14:textId="77777777" w:rsidR="00AB343F" w:rsidRPr="0036308A" w:rsidRDefault="005A02DB" w:rsidP="005A02DB">
            <w:pPr>
              <w:spacing w:line="360" w:lineRule="auto"/>
              <w:ind w:right="-120"/>
              <w:outlineLvl w:val="1"/>
              <w:rPr>
                <w:sz w:val="28"/>
              </w:rPr>
            </w:pPr>
            <w:r>
              <w:rPr>
                <w:sz w:val="28"/>
              </w:rPr>
              <w:t xml:space="preserve">        </w:t>
            </w:r>
            <w:r w:rsidR="0036308A">
              <w:rPr>
                <w:sz w:val="28"/>
              </w:rPr>
              <w:t xml:space="preserve">  </w:t>
            </w:r>
            <w:r w:rsidR="00AB343F" w:rsidRPr="0036308A">
              <w:rPr>
                <w:sz w:val="28"/>
                <w:lang w:val="en-US"/>
              </w:rPr>
              <w:t>IV</w:t>
            </w:r>
          </w:p>
        </w:tc>
        <w:tc>
          <w:tcPr>
            <w:tcW w:w="6310" w:type="dxa"/>
          </w:tcPr>
          <w:p w14:paraId="68BA7313" w14:textId="77777777" w:rsidR="00AB343F" w:rsidRPr="0036308A" w:rsidRDefault="00AB343F" w:rsidP="004E4FC5">
            <w:pPr>
              <w:spacing w:line="360" w:lineRule="auto"/>
              <w:ind w:right="-120" w:firstLine="60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Выводы</w:t>
            </w:r>
          </w:p>
        </w:tc>
        <w:tc>
          <w:tcPr>
            <w:tcW w:w="1373" w:type="dxa"/>
          </w:tcPr>
          <w:p w14:paraId="53DD7BC3" w14:textId="77777777" w:rsidR="00AB343F" w:rsidRPr="0036308A" w:rsidRDefault="00CD3938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AB343F" w:rsidRPr="0036308A" w14:paraId="46BA4060" w14:textId="77777777" w:rsidTr="00AF42DD">
        <w:trPr>
          <w:trHeight w:val="541"/>
        </w:trPr>
        <w:tc>
          <w:tcPr>
            <w:tcW w:w="1207" w:type="dxa"/>
          </w:tcPr>
          <w:p w14:paraId="5DC9941A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 w:rsidRPr="0036308A">
              <w:rPr>
                <w:sz w:val="28"/>
                <w:lang w:val="en-US"/>
              </w:rPr>
              <w:t>V</w:t>
            </w:r>
          </w:p>
        </w:tc>
        <w:tc>
          <w:tcPr>
            <w:tcW w:w="6310" w:type="dxa"/>
          </w:tcPr>
          <w:p w14:paraId="194381CA" w14:textId="77777777" w:rsidR="00AB343F" w:rsidRPr="0036308A" w:rsidRDefault="00AB343F" w:rsidP="004E4FC5">
            <w:pPr>
              <w:spacing w:line="360" w:lineRule="auto"/>
              <w:ind w:right="-120" w:firstLine="60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 xml:space="preserve">Глоссарий </w:t>
            </w:r>
          </w:p>
        </w:tc>
        <w:tc>
          <w:tcPr>
            <w:tcW w:w="1373" w:type="dxa"/>
          </w:tcPr>
          <w:p w14:paraId="4DD6DBC7" w14:textId="77777777" w:rsidR="00AB343F" w:rsidRPr="0036308A" w:rsidRDefault="002876E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AB343F" w:rsidRPr="0036308A" w14:paraId="41670728" w14:textId="77777777" w:rsidTr="00AF42DD">
        <w:trPr>
          <w:trHeight w:val="541"/>
        </w:trPr>
        <w:tc>
          <w:tcPr>
            <w:tcW w:w="1207" w:type="dxa"/>
          </w:tcPr>
          <w:p w14:paraId="72448FF8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 w:rsidRPr="0036308A">
              <w:rPr>
                <w:sz w:val="28"/>
                <w:lang w:val="en-US"/>
              </w:rPr>
              <w:t>VI</w:t>
            </w:r>
          </w:p>
        </w:tc>
        <w:tc>
          <w:tcPr>
            <w:tcW w:w="6310" w:type="dxa"/>
          </w:tcPr>
          <w:p w14:paraId="4B5408EA" w14:textId="77777777" w:rsidR="00AB343F" w:rsidRPr="0036308A" w:rsidRDefault="00AB343F" w:rsidP="004E4FC5">
            <w:pPr>
              <w:spacing w:line="360" w:lineRule="auto"/>
              <w:ind w:right="-120" w:firstLine="60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Список использованной литературы</w:t>
            </w:r>
          </w:p>
        </w:tc>
        <w:tc>
          <w:tcPr>
            <w:tcW w:w="1373" w:type="dxa"/>
          </w:tcPr>
          <w:p w14:paraId="71E6E188" w14:textId="77777777" w:rsidR="00AB343F" w:rsidRPr="0036308A" w:rsidRDefault="005A02DB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AB343F" w:rsidRPr="0036308A" w14:paraId="30465DF8" w14:textId="77777777" w:rsidTr="00AF42DD">
        <w:trPr>
          <w:trHeight w:val="541"/>
        </w:trPr>
        <w:tc>
          <w:tcPr>
            <w:tcW w:w="1207" w:type="dxa"/>
          </w:tcPr>
          <w:p w14:paraId="288A60F9" w14:textId="77777777" w:rsidR="00AB343F" w:rsidRPr="0036308A" w:rsidRDefault="00AB343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 w:rsidRPr="0036308A">
              <w:rPr>
                <w:sz w:val="28"/>
                <w:lang w:val="en-US"/>
              </w:rPr>
              <w:t>VII</w:t>
            </w:r>
          </w:p>
        </w:tc>
        <w:tc>
          <w:tcPr>
            <w:tcW w:w="6310" w:type="dxa"/>
          </w:tcPr>
          <w:p w14:paraId="5FB70952" w14:textId="77777777" w:rsidR="00AB343F" w:rsidRPr="0036308A" w:rsidRDefault="00AB343F" w:rsidP="004E4FC5">
            <w:pPr>
              <w:spacing w:line="360" w:lineRule="auto"/>
              <w:ind w:right="-120" w:firstLine="600"/>
              <w:jc w:val="both"/>
              <w:outlineLvl w:val="1"/>
              <w:rPr>
                <w:sz w:val="28"/>
              </w:rPr>
            </w:pPr>
            <w:r w:rsidRPr="0036308A">
              <w:rPr>
                <w:sz w:val="28"/>
              </w:rPr>
              <w:t>Приложение (фотоальбом)</w:t>
            </w:r>
          </w:p>
        </w:tc>
        <w:tc>
          <w:tcPr>
            <w:tcW w:w="1373" w:type="dxa"/>
          </w:tcPr>
          <w:p w14:paraId="0BED78F7" w14:textId="77777777" w:rsidR="00AB343F" w:rsidRPr="0036308A" w:rsidRDefault="002876EF" w:rsidP="004E4FC5">
            <w:pPr>
              <w:spacing w:line="360" w:lineRule="auto"/>
              <w:ind w:right="-120" w:firstLine="600"/>
              <w:jc w:val="center"/>
              <w:outlineLvl w:val="1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</w:tr>
    </w:tbl>
    <w:p w14:paraId="168FBC74" w14:textId="77777777" w:rsidR="00AB343F" w:rsidRPr="00C531AD" w:rsidRDefault="00AB343F" w:rsidP="004E4FC5">
      <w:pPr>
        <w:spacing w:line="360" w:lineRule="auto"/>
        <w:ind w:right="-120" w:firstLine="600"/>
        <w:jc w:val="both"/>
        <w:outlineLvl w:val="1"/>
      </w:pPr>
    </w:p>
    <w:p w14:paraId="233D5AF3" w14:textId="77777777" w:rsidR="00AB343F" w:rsidRDefault="00AB343F" w:rsidP="004E4FC5">
      <w:pPr>
        <w:spacing w:line="360" w:lineRule="auto"/>
        <w:ind w:right="-120" w:firstLine="600"/>
        <w:jc w:val="center"/>
        <w:outlineLvl w:val="1"/>
        <w:rPr>
          <w:b/>
          <w:bCs/>
        </w:rPr>
      </w:pPr>
    </w:p>
    <w:p w14:paraId="03D6E796" w14:textId="77777777" w:rsidR="00AB343F" w:rsidRDefault="00AB343F" w:rsidP="004E4FC5">
      <w:pPr>
        <w:spacing w:line="360" w:lineRule="auto"/>
        <w:ind w:right="-120" w:firstLine="600"/>
        <w:jc w:val="center"/>
        <w:outlineLvl w:val="1"/>
        <w:rPr>
          <w:b/>
          <w:bCs/>
        </w:rPr>
      </w:pPr>
    </w:p>
    <w:p w14:paraId="667F07A8" w14:textId="77777777" w:rsidR="00C54C77" w:rsidRDefault="00C54C77" w:rsidP="004E4FC5"/>
    <w:p w14:paraId="3255B1A4" w14:textId="77777777" w:rsidR="009A4E62" w:rsidRDefault="009A4E62" w:rsidP="004E4FC5"/>
    <w:p w14:paraId="1C8CB2DA" w14:textId="77777777" w:rsidR="009A4E62" w:rsidRPr="009A4E62" w:rsidRDefault="009A4E62" w:rsidP="004E4FC5"/>
    <w:p w14:paraId="5CB6199A" w14:textId="77777777" w:rsidR="00B53A08" w:rsidRDefault="00B53A08" w:rsidP="004E4FC5"/>
    <w:p w14:paraId="510122EE" w14:textId="77777777" w:rsidR="00475571" w:rsidRDefault="00475571" w:rsidP="004E4FC5"/>
    <w:p w14:paraId="33A5D336" w14:textId="77777777" w:rsidR="005A02DB" w:rsidRDefault="005A02DB" w:rsidP="004E4FC5"/>
    <w:p w14:paraId="7BA494C8" w14:textId="77777777" w:rsidR="005F5481" w:rsidRPr="005F5481" w:rsidRDefault="005F5481" w:rsidP="004E4FC5"/>
    <w:p w14:paraId="73ECB883" w14:textId="77777777" w:rsidR="00AB6287" w:rsidRDefault="00AB6287" w:rsidP="004E4FC5">
      <w:pPr>
        <w:tabs>
          <w:tab w:val="left" w:pos="540"/>
          <w:tab w:val="left" w:pos="720"/>
          <w:tab w:val="left" w:pos="3060"/>
        </w:tabs>
        <w:spacing w:line="360" w:lineRule="auto"/>
        <w:jc w:val="both"/>
        <w:outlineLvl w:val="1"/>
        <w:rPr>
          <w:b/>
          <w:bCs/>
          <w:sz w:val="28"/>
        </w:rPr>
      </w:pPr>
    </w:p>
    <w:p w14:paraId="5B6F5D2B" w14:textId="77777777" w:rsidR="002876EF" w:rsidRDefault="002876EF" w:rsidP="004E4FC5">
      <w:pPr>
        <w:tabs>
          <w:tab w:val="left" w:pos="540"/>
          <w:tab w:val="left" w:pos="720"/>
          <w:tab w:val="left" w:pos="3060"/>
        </w:tabs>
        <w:spacing w:line="360" w:lineRule="auto"/>
        <w:jc w:val="both"/>
        <w:outlineLvl w:val="1"/>
        <w:rPr>
          <w:b/>
          <w:bCs/>
          <w:sz w:val="28"/>
        </w:rPr>
      </w:pPr>
    </w:p>
    <w:p w14:paraId="6136D28C" w14:textId="77777777" w:rsidR="000157D9" w:rsidRDefault="000157D9" w:rsidP="004E4FC5">
      <w:pPr>
        <w:tabs>
          <w:tab w:val="left" w:pos="540"/>
          <w:tab w:val="left" w:pos="720"/>
          <w:tab w:val="left" w:pos="3060"/>
        </w:tabs>
        <w:spacing w:line="360" w:lineRule="auto"/>
        <w:jc w:val="both"/>
        <w:outlineLvl w:val="1"/>
        <w:rPr>
          <w:b/>
          <w:bCs/>
          <w:sz w:val="28"/>
        </w:rPr>
      </w:pPr>
    </w:p>
    <w:p w14:paraId="5A5623E5" w14:textId="77777777" w:rsidR="003E5A67" w:rsidRPr="003E5A67" w:rsidRDefault="00AB6287" w:rsidP="004E4FC5">
      <w:pPr>
        <w:tabs>
          <w:tab w:val="left" w:pos="540"/>
          <w:tab w:val="left" w:pos="720"/>
          <w:tab w:val="left" w:pos="3060"/>
        </w:tabs>
        <w:spacing w:line="360" w:lineRule="auto"/>
        <w:jc w:val="both"/>
        <w:outlineLvl w:val="1"/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       </w:t>
      </w:r>
      <w:r w:rsidR="003E5A67" w:rsidRPr="003E5A67">
        <w:rPr>
          <w:b/>
          <w:bCs/>
          <w:sz w:val="28"/>
        </w:rPr>
        <w:t>Тема</w:t>
      </w:r>
      <w:r w:rsidR="003E5A67" w:rsidRPr="00AB6287">
        <w:rPr>
          <w:b/>
          <w:sz w:val="28"/>
        </w:rPr>
        <w:t xml:space="preserve">: </w:t>
      </w:r>
      <w:r w:rsidR="003E5A67" w:rsidRPr="00AB6287">
        <w:rPr>
          <w:b/>
          <w:bCs/>
          <w:sz w:val="28"/>
        </w:rPr>
        <w:t>«</w:t>
      </w:r>
      <w:r w:rsidR="005D143D" w:rsidRPr="005D143D">
        <w:rPr>
          <w:b/>
          <w:sz w:val="28"/>
        </w:rPr>
        <w:t>Устойчивость яиц гельминтов к неблагоприятным факторам окружающей среды</w:t>
      </w:r>
      <w:r w:rsidR="003E5A67" w:rsidRPr="003E5A67">
        <w:rPr>
          <w:b/>
          <w:bCs/>
          <w:sz w:val="28"/>
        </w:rPr>
        <w:t>».</w:t>
      </w:r>
    </w:p>
    <w:p w14:paraId="35ABE9E6" w14:textId="77777777" w:rsidR="003E5A67" w:rsidRPr="00E57204" w:rsidRDefault="003E5A67" w:rsidP="00E57204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3E5A67">
        <w:rPr>
          <w:b/>
          <w:bCs/>
          <w:sz w:val="28"/>
        </w:rPr>
        <w:t xml:space="preserve"> Цель:</w:t>
      </w:r>
      <w:r w:rsidR="00E57204">
        <w:rPr>
          <w:b/>
          <w:bCs/>
          <w:sz w:val="28"/>
        </w:rPr>
        <w:t xml:space="preserve"> </w:t>
      </w:r>
      <w:r w:rsidR="00E57204" w:rsidRPr="00E57204">
        <w:rPr>
          <w:bCs/>
          <w:sz w:val="28"/>
        </w:rPr>
        <w:t>Изучить влияние неблагоприятных факторов окружающей среды на яйца гельминтов</w:t>
      </w:r>
      <w:r w:rsidRPr="00E57204">
        <w:rPr>
          <w:sz w:val="28"/>
        </w:rPr>
        <w:t>.</w:t>
      </w:r>
      <w:r w:rsidR="00E57204" w:rsidRPr="00E57204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1F38F100" w14:textId="77777777" w:rsidR="003E5A67" w:rsidRPr="003E5A67" w:rsidRDefault="003E5A67" w:rsidP="004E4FC5">
      <w:pPr>
        <w:spacing w:line="360" w:lineRule="auto"/>
        <w:ind w:firstLine="540"/>
        <w:outlineLvl w:val="1"/>
        <w:rPr>
          <w:color w:val="FF0000"/>
          <w:sz w:val="28"/>
        </w:rPr>
      </w:pPr>
      <w:r w:rsidRPr="003E5A67">
        <w:rPr>
          <w:b/>
          <w:bCs/>
          <w:sz w:val="28"/>
        </w:rPr>
        <w:t>Задачи</w:t>
      </w:r>
      <w:r w:rsidRPr="003E5A67">
        <w:rPr>
          <w:sz w:val="28"/>
        </w:rPr>
        <w:t>:</w:t>
      </w:r>
    </w:p>
    <w:p w14:paraId="66825BAC" w14:textId="77777777" w:rsidR="002876EF" w:rsidRDefault="003E5A67" w:rsidP="004E4FC5">
      <w:pPr>
        <w:numPr>
          <w:ilvl w:val="0"/>
          <w:numId w:val="1"/>
        </w:numPr>
        <w:spacing w:line="360" w:lineRule="auto"/>
        <w:outlineLvl w:val="1"/>
        <w:rPr>
          <w:sz w:val="28"/>
        </w:rPr>
      </w:pPr>
      <w:r w:rsidRPr="003E5A67">
        <w:rPr>
          <w:sz w:val="28"/>
        </w:rPr>
        <w:t>Изучить биологические</w:t>
      </w:r>
      <w:r w:rsidR="00775A03">
        <w:rPr>
          <w:sz w:val="28"/>
        </w:rPr>
        <w:t xml:space="preserve"> и экологические</w:t>
      </w:r>
      <w:r w:rsidRPr="003E5A67">
        <w:rPr>
          <w:sz w:val="28"/>
        </w:rPr>
        <w:t xml:space="preserve"> особенности  </w:t>
      </w:r>
    </w:p>
    <w:p w14:paraId="3203CB0C" w14:textId="77777777" w:rsidR="003E5A67" w:rsidRPr="003E5A67" w:rsidRDefault="001A6717" w:rsidP="002876EF">
      <w:pPr>
        <w:spacing w:line="360" w:lineRule="auto"/>
        <w:ind w:left="405"/>
        <w:outlineLvl w:val="1"/>
        <w:rPr>
          <w:sz w:val="28"/>
        </w:rPr>
      </w:pPr>
      <w:r>
        <w:rPr>
          <w:sz w:val="28"/>
        </w:rPr>
        <w:t xml:space="preserve">паразитов </w:t>
      </w:r>
      <w:proofErr w:type="gramStart"/>
      <w:r>
        <w:rPr>
          <w:sz w:val="28"/>
        </w:rPr>
        <w:t>-г</w:t>
      </w:r>
      <w:proofErr w:type="gramEnd"/>
      <w:r>
        <w:rPr>
          <w:sz w:val="28"/>
        </w:rPr>
        <w:t>ельминтов</w:t>
      </w:r>
      <w:r w:rsidR="009A4E62">
        <w:rPr>
          <w:sz w:val="28"/>
        </w:rPr>
        <w:t>;</w:t>
      </w:r>
    </w:p>
    <w:p w14:paraId="569164F9" w14:textId="77777777" w:rsidR="00E57204" w:rsidRPr="00E57204" w:rsidRDefault="00E57204" w:rsidP="00E5720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Проанализировать </w:t>
      </w:r>
      <w:r w:rsidRPr="00E57204">
        <w:rPr>
          <w:rFonts w:ascii="Times New Roman" w:hAnsi="Times New Roman" w:cs="Times New Roman"/>
          <w:color w:val="000000"/>
          <w:sz w:val="28"/>
          <w:szCs w:val="28"/>
        </w:rPr>
        <w:t>механизмы передачи гельминтозов;</w:t>
      </w:r>
    </w:p>
    <w:p w14:paraId="22DB8797" w14:textId="77777777" w:rsidR="004B2A5C" w:rsidRPr="00E57204" w:rsidRDefault="009A4E62" w:rsidP="00E5720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57204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E57204" w:rsidRPr="00E57204">
        <w:rPr>
          <w:rFonts w:ascii="Times New Roman" w:hAnsi="Times New Roman" w:cs="Times New Roman"/>
          <w:color w:val="000000"/>
          <w:sz w:val="28"/>
          <w:szCs w:val="28"/>
        </w:rPr>
        <w:t>содержание и эффективность основных профилактических мероприятий глистных инвазий.</w:t>
      </w:r>
    </w:p>
    <w:p w14:paraId="5AED6B3E" w14:textId="77777777" w:rsidR="003E5A67" w:rsidRPr="003E5A67" w:rsidRDefault="003E5A67" w:rsidP="004E4FC5">
      <w:pPr>
        <w:spacing w:line="360" w:lineRule="auto"/>
        <w:jc w:val="both"/>
        <w:rPr>
          <w:sz w:val="28"/>
        </w:rPr>
      </w:pPr>
      <w:r w:rsidRPr="003E5A67">
        <w:rPr>
          <w:b/>
          <w:bCs/>
          <w:sz w:val="28"/>
        </w:rPr>
        <w:t xml:space="preserve">Объект исследования: </w:t>
      </w:r>
      <w:r w:rsidR="00E57204">
        <w:rPr>
          <w:b/>
          <w:bCs/>
          <w:sz w:val="28"/>
        </w:rPr>
        <w:t>яйца-гельминтов;</w:t>
      </w:r>
    </w:p>
    <w:p w14:paraId="61381CFC" w14:textId="77777777" w:rsidR="003E5A67" w:rsidRPr="003E5A67" w:rsidRDefault="003E5A67" w:rsidP="004E4FC5">
      <w:pPr>
        <w:spacing w:line="360" w:lineRule="auto"/>
        <w:jc w:val="both"/>
        <w:rPr>
          <w:b/>
          <w:bCs/>
          <w:sz w:val="28"/>
        </w:rPr>
      </w:pPr>
      <w:r w:rsidRPr="003E5A67">
        <w:rPr>
          <w:b/>
          <w:bCs/>
          <w:sz w:val="28"/>
        </w:rPr>
        <w:t>Методы исследования:</w:t>
      </w:r>
    </w:p>
    <w:p w14:paraId="40BCEC3A" w14:textId="77777777" w:rsidR="003E5A67" w:rsidRPr="003E5A67" w:rsidRDefault="003E5A67" w:rsidP="004E4FC5">
      <w:pPr>
        <w:spacing w:line="360" w:lineRule="auto"/>
        <w:ind w:right="-120"/>
        <w:jc w:val="both"/>
        <w:rPr>
          <w:sz w:val="28"/>
        </w:rPr>
      </w:pPr>
      <w:r w:rsidRPr="003E5A67">
        <w:rPr>
          <w:b/>
          <w:bCs/>
          <w:sz w:val="28"/>
        </w:rPr>
        <w:t xml:space="preserve">- </w:t>
      </w:r>
      <w:r w:rsidRPr="003E5A67">
        <w:rPr>
          <w:sz w:val="28"/>
        </w:rPr>
        <w:t xml:space="preserve"> наблюдение</w:t>
      </w:r>
      <w:r w:rsidR="00BD5580">
        <w:rPr>
          <w:sz w:val="28"/>
        </w:rPr>
        <w:t>;</w:t>
      </w:r>
      <w:r w:rsidRPr="003E5A67">
        <w:rPr>
          <w:sz w:val="28"/>
        </w:rPr>
        <w:t xml:space="preserve"> </w:t>
      </w:r>
    </w:p>
    <w:p w14:paraId="2ABF5080" w14:textId="77777777" w:rsidR="003E5A67" w:rsidRDefault="00B81F3C" w:rsidP="004E4FC5">
      <w:pPr>
        <w:spacing w:line="360" w:lineRule="auto"/>
        <w:rPr>
          <w:sz w:val="28"/>
        </w:rPr>
      </w:pPr>
      <w:r>
        <w:rPr>
          <w:sz w:val="28"/>
        </w:rPr>
        <w:t>-</w:t>
      </w:r>
      <w:r w:rsidR="00E57204">
        <w:rPr>
          <w:sz w:val="28"/>
        </w:rPr>
        <w:t xml:space="preserve">  сбор материала  (почвы, песка)</w:t>
      </w:r>
      <w:r w:rsidR="00BD5580">
        <w:rPr>
          <w:sz w:val="28"/>
        </w:rPr>
        <w:t>;</w:t>
      </w:r>
    </w:p>
    <w:p w14:paraId="088019C4" w14:textId="77777777" w:rsidR="003E5A67" w:rsidRPr="003E5A67" w:rsidRDefault="003E5A67" w:rsidP="004E4FC5">
      <w:pPr>
        <w:spacing w:line="360" w:lineRule="auto"/>
        <w:rPr>
          <w:sz w:val="28"/>
        </w:rPr>
      </w:pPr>
      <w:r w:rsidRPr="003E5A67">
        <w:rPr>
          <w:sz w:val="28"/>
        </w:rPr>
        <w:t>- фото-видеосъемка.</w:t>
      </w:r>
    </w:p>
    <w:p w14:paraId="356930D2" w14:textId="77777777" w:rsidR="003E5A67" w:rsidRPr="003E5A67" w:rsidRDefault="003E5A67" w:rsidP="004E4FC5">
      <w:pPr>
        <w:spacing w:line="360" w:lineRule="auto"/>
        <w:rPr>
          <w:b/>
          <w:bCs/>
          <w:sz w:val="28"/>
        </w:rPr>
      </w:pPr>
      <w:r w:rsidRPr="003E5A67">
        <w:rPr>
          <w:b/>
          <w:bCs/>
          <w:sz w:val="28"/>
        </w:rPr>
        <w:t>Актуальность проблемы.</w:t>
      </w:r>
    </w:p>
    <w:p w14:paraId="1F82C01B" w14:textId="77777777" w:rsidR="00326850" w:rsidRPr="00E57204" w:rsidRDefault="00326850" w:rsidP="00326850">
      <w:pPr>
        <w:spacing w:line="360" w:lineRule="auto"/>
        <w:ind w:firstLine="709"/>
        <w:jc w:val="both"/>
        <w:rPr>
          <w:sz w:val="28"/>
        </w:rPr>
      </w:pPr>
      <w:r w:rsidRPr="00E57204">
        <w:rPr>
          <w:sz w:val="28"/>
        </w:rPr>
        <w:t>Гельминтозы, или глистные инвазии, - широко распростра</w:t>
      </w:r>
      <w:r w:rsidRPr="00E57204">
        <w:rPr>
          <w:sz w:val="28"/>
        </w:rPr>
        <w:softHyphen/>
        <w:t>ненные паразитарные заболевания, вызываемые гельминтами.</w:t>
      </w:r>
    </w:p>
    <w:p w14:paraId="7610A126" w14:textId="77777777" w:rsidR="00326850" w:rsidRPr="00E57204" w:rsidRDefault="00326850" w:rsidP="00326850">
      <w:pPr>
        <w:spacing w:line="360" w:lineRule="auto"/>
        <w:ind w:firstLine="709"/>
        <w:jc w:val="both"/>
        <w:rPr>
          <w:sz w:val="28"/>
        </w:rPr>
      </w:pPr>
      <w:r w:rsidRPr="00E57204">
        <w:rPr>
          <w:sz w:val="28"/>
        </w:rPr>
        <w:t>Гельминты (паразитические черви, глисты) значительно от</w:t>
      </w:r>
      <w:r w:rsidRPr="00E57204">
        <w:rPr>
          <w:sz w:val="28"/>
        </w:rPr>
        <w:softHyphen/>
        <w:t>личаются друг от друга формой и размерами. Различают три ос</w:t>
      </w:r>
      <w:r w:rsidRPr="00E57204">
        <w:rPr>
          <w:sz w:val="28"/>
        </w:rPr>
        <w:softHyphen/>
        <w:t>новных класса гельминтов: круглые черви, ленточные черви и со</w:t>
      </w:r>
      <w:r w:rsidRPr="00E57204">
        <w:rPr>
          <w:sz w:val="28"/>
        </w:rPr>
        <w:softHyphen/>
        <w:t>сальщики. Есть гельминты, паразитирующие только у человека или только у животного, а есть такие, которые способны парази</w:t>
      </w:r>
      <w:r w:rsidRPr="00E57204">
        <w:rPr>
          <w:sz w:val="28"/>
        </w:rPr>
        <w:softHyphen/>
        <w:t>тировать и у животны</w:t>
      </w:r>
      <w:r w:rsidR="002876EF">
        <w:rPr>
          <w:sz w:val="28"/>
        </w:rPr>
        <w:t>х (в том числе птиц, рыб).</w:t>
      </w:r>
    </w:p>
    <w:p w14:paraId="77032ABC" w14:textId="77777777" w:rsidR="00326850" w:rsidRPr="00E57204" w:rsidRDefault="00326850" w:rsidP="00607558">
      <w:pPr>
        <w:spacing w:line="360" w:lineRule="auto"/>
        <w:ind w:firstLine="709"/>
        <w:jc w:val="both"/>
        <w:rPr>
          <w:sz w:val="28"/>
        </w:rPr>
      </w:pPr>
      <w:r w:rsidRPr="00E57204">
        <w:rPr>
          <w:sz w:val="28"/>
        </w:rPr>
        <w:t>У человека могут паразитировать более 250 видов гельминтов. Пути проникновения (</w:t>
      </w:r>
      <w:proofErr w:type="spellStart"/>
      <w:r w:rsidRPr="00E57204">
        <w:rPr>
          <w:sz w:val="28"/>
        </w:rPr>
        <w:t>инвазирования</w:t>
      </w:r>
      <w:proofErr w:type="spellEnd"/>
      <w:r w:rsidRPr="00E57204">
        <w:rPr>
          <w:sz w:val="28"/>
        </w:rPr>
        <w:t>) гельминтов в организм человека чрезвычайно разнообразны. Они могут попадать с пище</w:t>
      </w:r>
      <w:r w:rsidRPr="00E57204">
        <w:rPr>
          <w:sz w:val="28"/>
        </w:rPr>
        <w:softHyphen/>
        <w:t>выми продуктами, питьевой водой, с загрязненных рук, через кожу, укусы насекомых. Гельминты паразитируют в основном в кишечнике, но некоторые из них развиваются в различных орга</w:t>
      </w:r>
      <w:r w:rsidRPr="00E57204">
        <w:rPr>
          <w:sz w:val="28"/>
        </w:rPr>
        <w:softHyphen/>
        <w:t>нах и тканях: печени, мозге,</w:t>
      </w:r>
      <w:r w:rsidR="00607558" w:rsidRPr="00E57204">
        <w:rPr>
          <w:sz w:val="28"/>
        </w:rPr>
        <w:t xml:space="preserve"> кровеносной системе, коже и др.</w:t>
      </w:r>
      <w:r w:rsidR="00351B4E" w:rsidRPr="00E57204">
        <w:rPr>
          <w:sz w:val="32"/>
        </w:rPr>
        <w:t xml:space="preserve"> </w:t>
      </w:r>
    </w:p>
    <w:p w14:paraId="4F8B58EB" w14:textId="77777777" w:rsidR="00B53A08" w:rsidRPr="00607558" w:rsidRDefault="00607558" w:rsidP="00607558">
      <w:pPr>
        <w:spacing w:line="360" w:lineRule="auto"/>
        <w:jc w:val="both"/>
        <w:rPr>
          <w:sz w:val="32"/>
        </w:rPr>
      </w:pPr>
      <w:r>
        <w:rPr>
          <w:b/>
          <w:sz w:val="32"/>
        </w:rPr>
        <w:lastRenderedPageBreak/>
        <w:t xml:space="preserve">       </w:t>
      </w:r>
      <w:r w:rsidR="00A97D1E" w:rsidRPr="00607558">
        <w:rPr>
          <w:b/>
          <w:sz w:val="28"/>
        </w:rPr>
        <w:t xml:space="preserve"> </w:t>
      </w:r>
      <w:r w:rsidR="00B53A08" w:rsidRPr="00607558">
        <w:rPr>
          <w:b/>
          <w:sz w:val="28"/>
        </w:rPr>
        <w:t>Введение</w:t>
      </w:r>
    </w:p>
    <w:p w14:paraId="2FDF1B7E" w14:textId="77777777" w:rsidR="00607558" w:rsidRPr="00607558" w:rsidRDefault="00607558" w:rsidP="00607558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07558">
        <w:rPr>
          <w:color w:val="000000"/>
          <w:sz w:val="28"/>
          <w:szCs w:val="28"/>
        </w:rPr>
        <w:t xml:space="preserve">В последние годы имеет место тенденция к увеличению поражения гельминтозами, прежде всего </w:t>
      </w:r>
      <w:proofErr w:type="spellStart"/>
      <w:r w:rsidRPr="00607558">
        <w:rPr>
          <w:color w:val="000000"/>
          <w:sz w:val="28"/>
          <w:szCs w:val="28"/>
        </w:rPr>
        <w:t>нематодозами</w:t>
      </w:r>
      <w:proofErr w:type="spellEnd"/>
      <w:r w:rsidRPr="00607558">
        <w:rPr>
          <w:color w:val="000000"/>
          <w:sz w:val="28"/>
          <w:szCs w:val="28"/>
        </w:rPr>
        <w:t xml:space="preserve"> (энтеробиозом и аскаридозом),</w:t>
      </w:r>
      <w:r w:rsidRPr="00607558">
        <w:rPr>
          <w:color w:val="000000"/>
          <w:sz w:val="28"/>
          <w:szCs w:val="28"/>
        </w:rPr>
        <w:br/>
        <w:t xml:space="preserve">Наблюдающаяся тенденция к росту гастроэнтерологических и аллергических заболеваний у детей в определенной степени обусловлена </w:t>
      </w:r>
      <w:proofErr w:type="spellStart"/>
      <w:r w:rsidRPr="00607558">
        <w:rPr>
          <w:color w:val="000000"/>
          <w:sz w:val="28"/>
          <w:szCs w:val="28"/>
        </w:rPr>
        <w:t>гельминтной</w:t>
      </w:r>
      <w:proofErr w:type="spellEnd"/>
      <w:r w:rsidRPr="00607558">
        <w:rPr>
          <w:color w:val="000000"/>
          <w:sz w:val="28"/>
          <w:szCs w:val="28"/>
        </w:rPr>
        <w:t xml:space="preserve"> инвазией.</w:t>
      </w:r>
    </w:p>
    <w:p w14:paraId="1D2E8EBC" w14:textId="77777777" w:rsidR="00607558" w:rsidRPr="00607558" w:rsidRDefault="00607558" w:rsidP="00607558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07558">
        <w:rPr>
          <w:color w:val="000000"/>
          <w:sz w:val="28"/>
          <w:szCs w:val="28"/>
        </w:rPr>
        <w:t>Гельминты используют человеческий организм как источник питания, среду обитания и размножения. Взамен, выделяя продукты своей жизнедеятельности, гельминты вызывают системные токсические поражения органов и систем человека.</w:t>
      </w:r>
    </w:p>
    <w:p w14:paraId="1E269399" w14:textId="77777777" w:rsidR="00607558" w:rsidRPr="00607558" w:rsidRDefault="00607558" w:rsidP="00607558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07558">
        <w:rPr>
          <w:color w:val="000000"/>
          <w:sz w:val="28"/>
          <w:szCs w:val="28"/>
        </w:rPr>
        <w:t>Гельминтозы – паразитарные заболевания человека, вызываемые низшими червями гельминтами.</w:t>
      </w:r>
    </w:p>
    <w:p w14:paraId="48F90B21" w14:textId="77777777" w:rsidR="00607558" w:rsidRPr="00607558" w:rsidRDefault="00607558" w:rsidP="00607558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07558">
        <w:rPr>
          <w:color w:val="000000"/>
          <w:sz w:val="28"/>
          <w:szCs w:val="28"/>
        </w:rPr>
        <w:t xml:space="preserve">Высокая заболеваемость детей гельминтозами объясняется широкой распространенностью различных форм паразитов (цист, яиц, личинок) в окружающей среде и недостаточным уровнем развития гигиенических навыков. Большинство гельминтозов у детей, вызываемых нематодами, проходит двухфазное течение: личиночную стадию и стадию паразитирования взрослых особей в кишечнике. Источником заражения служит больной человек, выделяющий яйца гельминтов с фекалиями в окружающую среду. В течение 2-3-х недель дозревание яиц происходит в почве; заражению способствует употребление загрязненных яйцами паразитов воды, фруктов, овощей. Отдельно среди </w:t>
      </w:r>
      <w:proofErr w:type="spellStart"/>
      <w:r w:rsidRPr="00607558">
        <w:rPr>
          <w:color w:val="000000"/>
          <w:sz w:val="28"/>
          <w:szCs w:val="28"/>
        </w:rPr>
        <w:t>нематодозов</w:t>
      </w:r>
      <w:proofErr w:type="spellEnd"/>
      <w:r w:rsidRPr="00607558">
        <w:rPr>
          <w:color w:val="000000"/>
          <w:sz w:val="28"/>
          <w:szCs w:val="28"/>
        </w:rPr>
        <w:t xml:space="preserve"> стоит энтеробиоз, имеющий контактный путь передачи и часто поражающий целые коллективы.</w:t>
      </w:r>
    </w:p>
    <w:p w14:paraId="152CD3D2" w14:textId="77777777" w:rsidR="00607558" w:rsidRDefault="00607558" w:rsidP="00607558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07558">
        <w:rPr>
          <w:color w:val="000000"/>
          <w:sz w:val="28"/>
          <w:szCs w:val="28"/>
        </w:rPr>
        <w:t>Общеизвестно, что глистные инвазии – прежде всего детская проблема. Ведь у детей защитные барьеры организма еще не сформировались, а уровень кислотности желудка меньше, чем у взрослого.</w:t>
      </w:r>
      <w:r>
        <w:rPr>
          <w:color w:val="000000"/>
          <w:sz w:val="28"/>
          <w:szCs w:val="28"/>
        </w:rPr>
        <w:t xml:space="preserve"> </w:t>
      </w:r>
      <w:r w:rsidRPr="00607558">
        <w:rPr>
          <w:color w:val="000000"/>
          <w:sz w:val="28"/>
          <w:szCs w:val="28"/>
        </w:rPr>
        <w:t>Именно дети чаще всего не только заболевают сами, но и заражают остальных членов семьи. Поэтому за ними нужен постоянный контроль со стороны взрослых.</w:t>
      </w:r>
    </w:p>
    <w:p w14:paraId="73C6E92A" w14:textId="77777777" w:rsidR="00607558" w:rsidRPr="00607558" w:rsidRDefault="00607558" w:rsidP="00607558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30EBF435" w14:textId="77777777" w:rsidR="003E5A67" w:rsidRPr="00607558" w:rsidRDefault="003C1417" w:rsidP="00607558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558">
        <w:rPr>
          <w:rFonts w:ascii="Times New Roman" w:hAnsi="Times New Roman" w:cs="Times New Roman"/>
          <w:b/>
          <w:sz w:val="28"/>
          <w:szCs w:val="28"/>
        </w:rPr>
        <w:lastRenderedPageBreak/>
        <w:t>Литературный обзор.</w:t>
      </w:r>
    </w:p>
    <w:p w14:paraId="67046A25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Гельминтозы человека - это заболевания, обусловленные осо</w:t>
      </w:r>
      <w:r w:rsidRPr="00607558">
        <w:rPr>
          <w:sz w:val="28"/>
          <w:szCs w:val="28"/>
        </w:rPr>
        <w:softHyphen/>
        <w:t>бенностями влияния тех или иных паразитов на его организм. Гель</w:t>
      </w:r>
      <w:r w:rsidRPr="00607558">
        <w:rPr>
          <w:sz w:val="28"/>
          <w:szCs w:val="28"/>
        </w:rPr>
        <w:softHyphen/>
        <w:t>минты могут нарушать функции отдельных органов, а накопле</w:t>
      </w:r>
      <w:r w:rsidRPr="00607558">
        <w:rPr>
          <w:sz w:val="28"/>
          <w:szCs w:val="28"/>
        </w:rPr>
        <w:softHyphen/>
        <w:t>ние продуктов их жизнедеятельности вызывает явления интокси</w:t>
      </w:r>
      <w:r w:rsidRPr="00607558">
        <w:rPr>
          <w:sz w:val="28"/>
          <w:szCs w:val="28"/>
        </w:rPr>
        <w:softHyphen/>
        <w:t>кации, приводит к истощению, снижению защитных сил орга</w:t>
      </w:r>
      <w:r w:rsidRPr="00607558">
        <w:rPr>
          <w:sz w:val="28"/>
          <w:szCs w:val="28"/>
        </w:rPr>
        <w:softHyphen/>
        <w:t>низма.</w:t>
      </w:r>
    </w:p>
    <w:p w14:paraId="2F6905ED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В своем развитии гельминты проходят определенный цикл раз</w:t>
      </w:r>
      <w:r w:rsidRPr="00607558">
        <w:rPr>
          <w:sz w:val="28"/>
          <w:szCs w:val="28"/>
        </w:rPr>
        <w:softHyphen/>
        <w:t>вития с участием или без участия промежуточных хозяев. Проме</w:t>
      </w:r>
      <w:r w:rsidRPr="00607558">
        <w:rPr>
          <w:sz w:val="28"/>
          <w:szCs w:val="28"/>
        </w:rPr>
        <w:softHyphen/>
        <w:t>жуточным хозяином считают организм, в котором гельминт на</w:t>
      </w:r>
      <w:r w:rsidRPr="00607558">
        <w:rPr>
          <w:sz w:val="28"/>
          <w:szCs w:val="28"/>
        </w:rPr>
        <w:softHyphen/>
        <w:t>ходится в личиночной стадии, не способной к размножению. Та</w:t>
      </w:r>
      <w:r w:rsidRPr="00607558">
        <w:rPr>
          <w:sz w:val="28"/>
          <w:szCs w:val="28"/>
        </w:rPr>
        <w:softHyphen/>
        <w:t xml:space="preserve">ких промежуточных хозяев может быть несколько. Организм, </w:t>
      </w:r>
      <w:proofErr w:type="spellStart"/>
      <w:r w:rsidRPr="00607558">
        <w:rPr>
          <w:sz w:val="28"/>
          <w:szCs w:val="28"/>
        </w:rPr>
        <w:t>вкотором</w:t>
      </w:r>
      <w:proofErr w:type="spellEnd"/>
      <w:r w:rsidRPr="00607558">
        <w:rPr>
          <w:sz w:val="28"/>
          <w:szCs w:val="28"/>
        </w:rPr>
        <w:t xml:space="preserve"> обитает половозрелая особь, называется окончательным хозяином.</w:t>
      </w:r>
    </w:p>
    <w:p w14:paraId="6B1531EE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В зависимости от особенностей биологического цикла и путей </w:t>
      </w:r>
      <w:proofErr w:type="spellStart"/>
      <w:r w:rsidRPr="00607558">
        <w:rPr>
          <w:sz w:val="28"/>
          <w:szCs w:val="28"/>
        </w:rPr>
        <w:t>инвазирования</w:t>
      </w:r>
      <w:proofErr w:type="spellEnd"/>
      <w:r w:rsidRPr="00607558">
        <w:rPr>
          <w:sz w:val="28"/>
          <w:szCs w:val="28"/>
        </w:rPr>
        <w:t xml:space="preserve"> различают следующие виды гельминтозов челове</w:t>
      </w:r>
      <w:r w:rsidRPr="00607558">
        <w:rPr>
          <w:sz w:val="28"/>
          <w:szCs w:val="28"/>
        </w:rPr>
        <w:softHyphen/>
        <w:t xml:space="preserve">ка: контактные, </w:t>
      </w:r>
      <w:proofErr w:type="spellStart"/>
      <w:r w:rsidR="00C15979" w:rsidRPr="00607558">
        <w:rPr>
          <w:sz w:val="28"/>
          <w:szCs w:val="28"/>
        </w:rPr>
        <w:t>геогельминтозы</w:t>
      </w:r>
      <w:proofErr w:type="spellEnd"/>
      <w:r w:rsidRPr="00607558">
        <w:rPr>
          <w:sz w:val="28"/>
          <w:szCs w:val="28"/>
        </w:rPr>
        <w:t xml:space="preserve"> и </w:t>
      </w:r>
      <w:proofErr w:type="spellStart"/>
      <w:r w:rsidRPr="00607558">
        <w:rPr>
          <w:sz w:val="28"/>
          <w:szCs w:val="28"/>
        </w:rPr>
        <w:t>биогельминтозы</w:t>
      </w:r>
      <w:proofErr w:type="spellEnd"/>
      <w:r w:rsidRPr="00607558">
        <w:rPr>
          <w:sz w:val="28"/>
          <w:szCs w:val="28"/>
        </w:rPr>
        <w:t>.</w:t>
      </w:r>
    </w:p>
    <w:p w14:paraId="272979B0" w14:textId="4621CE21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Контактные гельминтозы. К контактным гельминтозам отно</w:t>
      </w:r>
      <w:r w:rsidRPr="00607558">
        <w:rPr>
          <w:sz w:val="28"/>
          <w:szCs w:val="28"/>
        </w:rPr>
        <w:softHyphen/>
        <w:t xml:space="preserve">сятся энтеробиоз и </w:t>
      </w:r>
      <w:proofErr w:type="spellStart"/>
      <w:r w:rsidRPr="00607558">
        <w:rPr>
          <w:sz w:val="28"/>
          <w:szCs w:val="28"/>
        </w:rPr>
        <w:t>гименолепидоз</w:t>
      </w:r>
      <w:proofErr w:type="spellEnd"/>
      <w:r w:rsidRPr="00607558">
        <w:rPr>
          <w:sz w:val="28"/>
          <w:szCs w:val="28"/>
        </w:rPr>
        <w:t>. Особенность этой группы гель</w:t>
      </w:r>
      <w:r w:rsidRPr="00607558">
        <w:rPr>
          <w:sz w:val="28"/>
          <w:szCs w:val="28"/>
        </w:rPr>
        <w:softHyphen/>
        <w:t xml:space="preserve">минтозов состоит в том, что они передаются непосредственно от больного человека </w:t>
      </w:r>
      <w:proofErr w:type="gramStart"/>
      <w:r w:rsidRPr="00607558">
        <w:rPr>
          <w:sz w:val="28"/>
          <w:szCs w:val="28"/>
        </w:rPr>
        <w:t>здоровому</w:t>
      </w:r>
      <w:proofErr w:type="gramEnd"/>
      <w:r w:rsidRPr="00607558">
        <w:rPr>
          <w:sz w:val="28"/>
          <w:szCs w:val="28"/>
        </w:rPr>
        <w:t>, т.е. контактным путем. Это возмож</w:t>
      </w:r>
      <w:r w:rsidRPr="00607558">
        <w:rPr>
          <w:sz w:val="28"/>
          <w:szCs w:val="28"/>
        </w:rPr>
        <w:softHyphen/>
        <w:t xml:space="preserve">но из-за того, что яйца попадают во внешнюю среду уже </w:t>
      </w:r>
      <w:proofErr w:type="gramStart"/>
      <w:r w:rsidRPr="00607558">
        <w:rPr>
          <w:sz w:val="28"/>
          <w:szCs w:val="28"/>
        </w:rPr>
        <w:t>созрев</w:t>
      </w:r>
      <w:r w:rsidRPr="00607558">
        <w:rPr>
          <w:sz w:val="28"/>
          <w:szCs w:val="28"/>
        </w:rPr>
        <w:softHyphen/>
        <w:t>шими</w:t>
      </w:r>
      <w:proofErr w:type="gramEnd"/>
      <w:r w:rsidRPr="00607558">
        <w:rPr>
          <w:sz w:val="28"/>
          <w:szCs w:val="28"/>
        </w:rPr>
        <w:t xml:space="preserve"> (инвазионными).</w:t>
      </w:r>
      <w:r w:rsidR="000157D9">
        <w:rPr>
          <w:sz w:val="28"/>
          <w:szCs w:val="28"/>
        </w:rPr>
        <w:t>[3,4]</w:t>
      </w:r>
    </w:p>
    <w:p w14:paraId="7D2E2316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Энтеробиоз - гельминтоз, вызываемый острицами (круглые черви длиной до 10 мм). Источником инвазии является человек, в толстом кишечнике которого паразитируют десятки или даже сотни зрелых остриц. Продолжительность жизни острицы 3,4 недели. Сам</w:t>
      </w:r>
      <w:r w:rsidRPr="00607558">
        <w:rPr>
          <w:sz w:val="28"/>
          <w:szCs w:val="28"/>
        </w:rPr>
        <w:softHyphen/>
        <w:t>ка периодически (обычно ночью) выползает из прямой кишки и откладывает яйца на кожу. Созревание яйца до инвазионной ста</w:t>
      </w:r>
      <w:r w:rsidRPr="00607558">
        <w:rPr>
          <w:sz w:val="28"/>
          <w:szCs w:val="28"/>
        </w:rPr>
        <w:softHyphen/>
        <w:t xml:space="preserve">дии продолжается около 4-6 часов. В </w:t>
      </w:r>
      <w:proofErr w:type="spellStart"/>
      <w:r w:rsidRPr="00607558">
        <w:rPr>
          <w:sz w:val="28"/>
          <w:szCs w:val="28"/>
        </w:rPr>
        <w:t>околоанальной</w:t>
      </w:r>
      <w:proofErr w:type="spellEnd"/>
      <w:r w:rsidRPr="00607558">
        <w:rPr>
          <w:sz w:val="28"/>
          <w:szCs w:val="28"/>
        </w:rPr>
        <w:t xml:space="preserve"> области возни</w:t>
      </w:r>
      <w:r w:rsidRPr="00607558">
        <w:rPr>
          <w:sz w:val="28"/>
          <w:szCs w:val="28"/>
        </w:rPr>
        <w:softHyphen/>
        <w:t>кает зуд, жжение, появляются расчесы, нарушаются функции кишечника и сон.</w:t>
      </w:r>
    </w:p>
    <w:p w14:paraId="6E04EE23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lastRenderedPageBreak/>
        <w:t>Заражение человека энтеробиозом происходит при заглатыва</w:t>
      </w:r>
      <w:r w:rsidRPr="00607558">
        <w:rPr>
          <w:sz w:val="28"/>
          <w:szCs w:val="28"/>
        </w:rPr>
        <w:softHyphen/>
        <w:t>нии инвазионных яиц, попадающих в рот с загрязненными рука</w:t>
      </w:r>
      <w:r w:rsidRPr="00607558">
        <w:rPr>
          <w:sz w:val="28"/>
          <w:szCs w:val="28"/>
        </w:rPr>
        <w:softHyphen/>
        <w:t>ми, пищей, предметами и т.д.    Яйца остриц распространяются мухами.</w:t>
      </w:r>
    </w:p>
    <w:p w14:paraId="4E30AB53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Энтеробиозом болеют, в основном, дети. Наибольшая пора</w:t>
      </w:r>
      <w:r w:rsidRPr="00607558">
        <w:rPr>
          <w:sz w:val="28"/>
          <w:szCs w:val="28"/>
        </w:rPr>
        <w:softHyphen/>
        <w:t>женность детей энтеробиозом отмечается в школах-интернатах, а также в других детских учреждениях.</w:t>
      </w:r>
    </w:p>
    <w:p w14:paraId="3C297DAC" w14:textId="5B6FD4A9" w:rsidR="00A97D1E" w:rsidRPr="00607558" w:rsidRDefault="00A97D1E" w:rsidP="000157D9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07558">
        <w:rPr>
          <w:sz w:val="28"/>
          <w:szCs w:val="28"/>
        </w:rPr>
        <w:t>Гименолепидоз</w:t>
      </w:r>
      <w:proofErr w:type="spellEnd"/>
      <w:r w:rsidRPr="00607558">
        <w:rPr>
          <w:sz w:val="28"/>
          <w:szCs w:val="28"/>
        </w:rPr>
        <w:t xml:space="preserve"> вызывается карликовым (длиной до 3 см) цеп</w:t>
      </w:r>
      <w:r w:rsidRPr="00607558">
        <w:rPr>
          <w:sz w:val="28"/>
          <w:szCs w:val="28"/>
        </w:rPr>
        <w:softHyphen/>
        <w:t>нем, реже возбудителем является крысиный цепень. Окончатель</w:t>
      </w:r>
      <w:r w:rsidRPr="00607558">
        <w:rPr>
          <w:sz w:val="28"/>
          <w:szCs w:val="28"/>
        </w:rPr>
        <w:softHyphen/>
        <w:t>ным и промежуточным хозяином карликового цепня является человек. Карликовый цепень паразитирует в тонком кишечнике. Зрелые членики отрываются и поступают в окружающую среду. Время для созревания яиц не требуется, поэтому возможны по</w:t>
      </w:r>
      <w:r w:rsidRPr="00607558">
        <w:rPr>
          <w:sz w:val="28"/>
          <w:szCs w:val="28"/>
        </w:rPr>
        <w:softHyphen/>
        <w:t xml:space="preserve">стоянные </w:t>
      </w:r>
      <w:proofErr w:type="spellStart"/>
      <w:r w:rsidRPr="00607558">
        <w:rPr>
          <w:sz w:val="28"/>
          <w:szCs w:val="28"/>
        </w:rPr>
        <w:t>аутоинвазии</w:t>
      </w:r>
      <w:proofErr w:type="spellEnd"/>
      <w:r w:rsidRPr="00607558">
        <w:rPr>
          <w:sz w:val="28"/>
          <w:szCs w:val="28"/>
        </w:rPr>
        <w:t xml:space="preserve"> и осуществляется контактный путь зара</w:t>
      </w:r>
      <w:r w:rsidRPr="00607558">
        <w:rPr>
          <w:sz w:val="28"/>
          <w:szCs w:val="28"/>
        </w:rPr>
        <w:softHyphen/>
        <w:t xml:space="preserve">жения. Инвазионные яйца передаются от больного человека </w:t>
      </w:r>
      <w:proofErr w:type="gramStart"/>
      <w:r w:rsidRPr="00607558">
        <w:rPr>
          <w:sz w:val="28"/>
          <w:szCs w:val="28"/>
        </w:rPr>
        <w:t>здо</w:t>
      </w:r>
      <w:r w:rsidRPr="00607558">
        <w:rPr>
          <w:sz w:val="28"/>
          <w:szCs w:val="28"/>
        </w:rPr>
        <w:softHyphen/>
        <w:t>ровому</w:t>
      </w:r>
      <w:proofErr w:type="gramEnd"/>
      <w:r w:rsidRPr="00607558">
        <w:rPr>
          <w:sz w:val="28"/>
          <w:szCs w:val="28"/>
        </w:rPr>
        <w:t xml:space="preserve"> через загрязненные руки, продукты питания, предметы домашнего обихода. Источником крысиного цепня могут быть грызуны. Заражение крысиным цепнем происходит при заглаты</w:t>
      </w:r>
      <w:r w:rsidRPr="00607558">
        <w:rPr>
          <w:sz w:val="28"/>
          <w:szCs w:val="28"/>
        </w:rPr>
        <w:softHyphen/>
        <w:t xml:space="preserve">вании личинок, находящихся чаще всего в плохо пропеченном хлебе. </w:t>
      </w:r>
      <w:proofErr w:type="spellStart"/>
      <w:r w:rsidRPr="00607558">
        <w:rPr>
          <w:sz w:val="28"/>
          <w:szCs w:val="28"/>
        </w:rPr>
        <w:t>Гименолепидозом</w:t>
      </w:r>
      <w:proofErr w:type="spellEnd"/>
      <w:r w:rsidRPr="00607558">
        <w:rPr>
          <w:sz w:val="28"/>
          <w:szCs w:val="28"/>
        </w:rPr>
        <w:t xml:space="preserve"> страдают преимущественно дети. Они жалу</w:t>
      </w:r>
      <w:r w:rsidRPr="00607558">
        <w:rPr>
          <w:sz w:val="28"/>
          <w:szCs w:val="28"/>
        </w:rPr>
        <w:softHyphen/>
        <w:t>ются на слабость, головную боль, тошноту, боли в животе. Часто отмечаются аллергические проявления.</w:t>
      </w:r>
      <w:r w:rsidR="000157D9" w:rsidRPr="000157D9">
        <w:rPr>
          <w:sz w:val="28"/>
          <w:szCs w:val="28"/>
        </w:rPr>
        <w:t xml:space="preserve"> </w:t>
      </w:r>
      <w:r w:rsidR="000157D9">
        <w:rPr>
          <w:sz w:val="28"/>
          <w:szCs w:val="28"/>
        </w:rPr>
        <w:t>[3,4]</w:t>
      </w:r>
    </w:p>
    <w:p w14:paraId="1EC70641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Соблюдение персоналом правил личной гигиены и гигиенических  правил хранения и обработки продуктов имеет первосте</w:t>
      </w:r>
      <w:r w:rsidRPr="00607558">
        <w:rPr>
          <w:sz w:val="28"/>
          <w:szCs w:val="28"/>
        </w:rPr>
        <w:softHyphen/>
        <w:t>пенное значение в профилактике контактных гельминтозов.</w:t>
      </w:r>
    </w:p>
    <w:p w14:paraId="5447AC20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К </w:t>
      </w:r>
      <w:proofErr w:type="spellStart"/>
      <w:r w:rsidRPr="00607558">
        <w:rPr>
          <w:sz w:val="28"/>
          <w:szCs w:val="28"/>
        </w:rPr>
        <w:t>геогельминтозам</w:t>
      </w:r>
      <w:proofErr w:type="spellEnd"/>
      <w:r w:rsidRPr="00607558">
        <w:rPr>
          <w:sz w:val="28"/>
          <w:szCs w:val="28"/>
        </w:rPr>
        <w:t xml:space="preserve"> относятся аскаридоз и три</w:t>
      </w:r>
      <w:r w:rsidRPr="00607558">
        <w:rPr>
          <w:sz w:val="28"/>
          <w:szCs w:val="28"/>
        </w:rPr>
        <w:softHyphen/>
        <w:t xml:space="preserve">хоцефалез. </w:t>
      </w:r>
      <w:proofErr w:type="spellStart"/>
      <w:proofErr w:type="gramStart"/>
      <w:r w:rsidRPr="00607558">
        <w:rPr>
          <w:sz w:val="28"/>
          <w:szCs w:val="28"/>
        </w:rPr>
        <w:t>Геогельминтозы</w:t>
      </w:r>
      <w:proofErr w:type="spellEnd"/>
      <w:r w:rsidRPr="00607558">
        <w:rPr>
          <w:sz w:val="28"/>
          <w:szCs w:val="28"/>
        </w:rPr>
        <w:t xml:space="preserve"> названы так, потому что часть биоло</w:t>
      </w:r>
      <w:r w:rsidRPr="00607558">
        <w:rPr>
          <w:sz w:val="28"/>
          <w:szCs w:val="28"/>
        </w:rPr>
        <w:softHyphen/>
        <w:t>гического цикла гельминтов проходит в почве, где происходит созревание яиц до инвазионной стадии.</w:t>
      </w:r>
      <w:proofErr w:type="gramEnd"/>
    </w:p>
    <w:p w14:paraId="5CA33086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Аскаридоз является широко распространенным </w:t>
      </w:r>
      <w:proofErr w:type="spellStart"/>
      <w:r w:rsidRPr="00607558">
        <w:rPr>
          <w:sz w:val="28"/>
          <w:szCs w:val="28"/>
        </w:rPr>
        <w:t>геогельминто</w:t>
      </w:r>
      <w:r w:rsidRPr="00607558">
        <w:rPr>
          <w:sz w:val="28"/>
          <w:szCs w:val="28"/>
        </w:rPr>
        <w:softHyphen/>
        <w:t>зом</w:t>
      </w:r>
      <w:proofErr w:type="spellEnd"/>
      <w:r w:rsidRPr="00607558">
        <w:rPr>
          <w:sz w:val="28"/>
          <w:szCs w:val="28"/>
        </w:rPr>
        <w:t xml:space="preserve">. Заболеваемость населения аскаридозом в сельской местности значительно выше, чем в городах. Самка аскариды ежедневно производит до 240 тыс. незрелых яиц, которые с фекалиями больного выделяются в окружающую </w:t>
      </w:r>
      <w:r w:rsidRPr="00607558">
        <w:rPr>
          <w:sz w:val="28"/>
          <w:szCs w:val="28"/>
        </w:rPr>
        <w:lastRenderedPageBreak/>
        <w:t>среду. На поверхности и в верхних слоях почвы яйца аскарид со</w:t>
      </w:r>
      <w:r w:rsidRPr="00607558">
        <w:rPr>
          <w:sz w:val="28"/>
          <w:szCs w:val="28"/>
        </w:rPr>
        <w:softHyphen/>
        <w:t>зревают при температуре 10-36 ос через 2-6 недель. Яйца аскарид очень устойчивы к внешним воздействиям и сохраняются в почве до 5-7 лет, оставаясь жизнеспособными даже под снегом. Заражение человека происходит при употреблении немытых или плохо вымытых овощей, фруктов, ягод, загрязненных инвазион</w:t>
      </w:r>
      <w:r w:rsidRPr="00607558">
        <w:rPr>
          <w:sz w:val="28"/>
          <w:szCs w:val="28"/>
        </w:rPr>
        <w:softHyphen/>
        <w:t>ными яйцами, а также при заносе яиц в рот грязными руками, при питье необеззараженной воды.</w:t>
      </w:r>
    </w:p>
    <w:p w14:paraId="7B8969E8" w14:textId="5D50A7CC" w:rsidR="00A97D1E" w:rsidRPr="00607558" w:rsidRDefault="00A97D1E" w:rsidP="000157D9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Взрослые гельминты и личинки могут повреждать стенки кишки и другие органы. При аскаридозе развивается пищевая и вита</w:t>
      </w:r>
      <w:r w:rsidRPr="00607558">
        <w:rPr>
          <w:sz w:val="28"/>
          <w:szCs w:val="28"/>
        </w:rPr>
        <w:softHyphen/>
        <w:t>минная недостаточность. Во время пребывания личинок в легких появляется кашель, одышка, боли в груди, признаки бронхиаль</w:t>
      </w:r>
      <w:r w:rsidRPr="00607558">
        <w:rPr>
          <w:sz w:val="28"/>
          <w:szCs w:val="28"/>
        </w:rPr>
        <w:softHyphen/>
        <w:t>ной астмы. Возможны аллергические, неврологические и другие симптомы. При аскаридозе встречаются серьезные осложнения: непроходимость кишечника, абсцесс печени, перитонит и др.</w:t>
      </w:r>
      <w:r w:rsidR="000157D9" w:rsidRPr="000157D9">
        <w:rPr>
          <w:sz w:val="28"/>
          <w:szCs w:val="28"/>
        </w:rPr>
        <w:t xml:space="preserve"> </w:t>
      </w:r>
      <w:r w:rsidR="000157D9">
        <w:rPr>
          <w:sz w:val="28"/>
          <w:szCs w:val="28"/>
        </w:rPr>
        <w:t>[5,6]</w:t>
      </w:r>
    </w:p>
    <w:p w14:paraId="61B0D254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07558">
        <w:rPr>
          <w:sz w:val="28"/>
          <w:szCs w:val="28"/>
        </w:rPr>
        <w:t>Токсокароз</w:t>
      </w:r>
      <w:proofErr w:type="spellEnd"/>
      <w:r w:rsidRPr="00607558">
        <w:rPr>
          <w:sz w:val="28"/>
          <w:szCs w:val="28"/>
        </w:rPr>
        <w:t> - заболевание, вызываемое личинками аскариды собак. Высокая численность собак в городах и несоблюдение пра</w:t>
      </w:r>
      <w:r w:rsidRPr="00607558">
        <w:rPr>
          <w:sz w:val="28"/>
          <w:szCs w:val="28"/>
        </w:rPr>
        <w:softHyphen/>
        <w:t xml:space="preserve">вил их содержания приводит к загрязнению яйцами гельминта почвы. Заражение происходит при попадании яиц с почвой в </w:t>
      </w:r>
      <w:proofErr w:type="spellStart"/>
      <w:r w:rsidRPr="00607558">
        <w:rPr>
          <w:sz w:val="28"/>
          <w:szCs w:val="28"/>
        </w:rPr>
        <w:t>ротили</w:t>
      </w:r>
      <w:proofErr w:type="spellEnd"/>
      <w:r w:rsidRPr="00607558">
        <w:rPr>
          <w:sz w:val="28"/>
          <w:szCs w:val="28"/>
        </w:rPr>
        <w:t xml:space="preserve"> при контакте с больной собакой. Чаще болеют дети до 14 лет. Личинки из кишечника проникают в кровеносные сосуды и далее попадают в различные органы. Для </w:t>
      </w:r>
      <w:proofErr w:type="spellStart"/>
      <w:r w:rsidRPr="00607558">
        <w:rPr>
          <w:sz w:val="28"/>
          <w:szCs w:val="28"/>
        </w:rPr>
        <w:t>токсокароза</w:t>
      </w:r>
      <w:proofErr w:type="spellEnd"/>
      <w:r w:rsidRPr="00607558">
        <w:rPr>
          <w:sz w:val="28"/>
          <w:szCs w:val="28"/>
        </w:rPr>
        <w:t xml:space="preserve"> характерны ал</w:t>
      </w:r>
      <w:r w:rsidRPr="00607558">
        <w:rPr>
          <w:sz w:val="28"/>
          <w:szCs w:val="28"/>
        </w:rPr>
        <w:softHyphen/>
        <w:t>лергические проявления (крапивница, удушье и др.) и рециди</w:t>
      </w:r>
      <w:r w:rsidRPr="00607558">
        <w:rPr>
          <w:sz w:val="28"/>
          <w:szCs w:val="28"/>
        </w:rPr>
        <w:softHyphen/>
        <w:t>вирующее течение.</w:t>
      </w:r>
    </w:p>
    <w:p w14:paraId="5781D3D4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Профилактика </w:t>
      </w:r>
      <w:proofErr w:type="spellStart"/>
      <w:r w:rsidRPr="00607558">
        <w:rPr>
          <w:sz w:val="28"/>
          <w:szCs w:val="28"/>
        </w:rPr>
        <w:t>геогельминтозов</w:t>
      </w:r>
      <w:proofErr w:type="spellEnd"/>
      <w:r w:rsidRPr="00607558">
        <w:rPr>
          <w:sz w:val="28"/>
          <w:szCs w:val="28"/>
        </w:rPr>
        <w:t xml:space="preserve"> состоит в благоустройстве тер</w:t>
      </w:r>
      <w:r w:rsidRPr="00607558">
        <w:rPr>
          <w:sz w:val="28"/>
          <w:szCs w:val="28"/>
        </w:rPr>
        <w:softHyphen/>
        <w:t xml:space="preserve">ритории населенных мест, санитарной охране </w:t>
      </w:r>
      <w:proofErr w:type="spellStart"/>
      <w:r w:rsidRPr="00607558">
        <w:rPr>
          <w:sz w:val="28"/>
          <w:szCs w:val="28"/>
        </w:rPr>
        <w:t>водоисточников</w:t>
      </w:r>
      <w:proofErr w:type="spellEnd"/>
      <w:r w:rsidRPr="00607558">
        <w:rPr>
          <w:sz w:val="28"/>
          <w:szCs w:val="28"/>
        </w:rPr>
        <w:t xml:space="preserve"> и почвы. На предприятиях общественного питания важно строго соблюдать санитарный режим, правила личной гигиены и сани</w:t>
      </w:r>
      <w:r w:rsidRPr="00607558">
        <w:rPr>
          <w:sz w:val="28"/>
          <w:szCs w:val="28"/>
        </w:rPr>
        <w:softHyphen/>
        <w:t>тарно-эпидемиологические требования к обработке и хранению овощей, зелени, ягод и фруктов.</w:t>
      </w:r>
    </w:p>
    <w:p w14:paraId="2AA85AC3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07558">
        <w:rPr>
          <w:sz w:val="28"/>
          <w:szCs w:val="28"/>
        </w:rPr>
        <w:t>Биогельминтозы</w:t>
      </w:r>
      <w:proofErr w:type="spellEnd"/>
      <w:r w:rsidRPr="00607558">
        <w:rPr>
          <w:sz w:val="28"/>
          <w:szCs w:val="28"/>
        </w:rPr>
        <w:t xml:space="preserve"> вызываются гельминтами, для биологического цикла развития которых требуется промежуточный хозяин. Рыбы, гидробионты и </w:t>
      </w:r>
      <w:r w:rsidRPr="00607558">
        <w:rPr>
          <w:sz w:val="28"/>
          <w:szCs w:val="28"/>
        </w:rPr>
        <w:lastRenderedPageBreak/>
        <w:t>млекопитающие могут быть промежу</w:t>
      </w:r>
      <w:r w:rsidRPr="00607558">
        <w:rPr>
          <w:sz w:val="28"/>
          <w:szCs w:val="28"/>
        </w:rPr>
        <w:softHyphen/>
        <w:t>точными хозяевами, носителями личиночной формы гельминта.</w:t>
      </w:r>
    </w:p>
    <w:p w14:paraId="17AEB027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Бычий цепень (</w:t>
      </w:r>
      <w:proofErr w:type="spellStart"/>
      <w:r w:rsidRPr="00607558">
        <w:rPr>
          <w:sz w:val="28"/>
          <w:szCs w:val="28"/>
        </w:rPr>
        <w:t>Tae</w:t>
      </w:r>
      <w:proofErr w:type="gramStart"/>
      <w:r w:rsidRPr="00607558">
        <w:rPr>
          <w:sz w:val="28"/>
          <w:szCs w:val="28"/>
        </w:rPr>
        <w:t>п</w:t>
      </w:r>
      <w:proofErr w:type="gramEnd"/>
      <w:r w:rsidRPr="00607558">
        <w:rPr>
          <w:sz w:val="28"/>
          <w:szCs w:val="28"/>
        </w:rPr>
        <w:t>iarhyпchus</w:t>
      </w:r>
      <w:proofErr w:type="spellEnd"/>
      <w:r w:rsidRPr="00607558">
        <w:rPr>
          <w:sz w:val="28"/>
          <w:szCs w:val="28"/>
        </w:rPr>
        <w:t xml:space="preserve"> </w:t>
      </w:r>
      <w:proofErr w:type="spellStart"/>
      <w:r w:rsidRPr="00607558">
        <w:rPr>
          <w:sz w:val="28"/>
          <w:szCs w:val="28"/>
        </w:rPr>
        <w:t>sagiпatus</w:t>
      </w:r>
      <w:proofErr w:type="spellEnd"/>
      <w:r w:rsidRPr="00607558">
        <w:rPr>
          <w:sz w:val="28"/>
          <w:szCs w:val="28"/>
        </w:rPr>
        <w:t>) имеет тело лентовид</w:t>
      </w:r>
      <w:r w:rsidRPr="00607558">
        <w:rPr>
          <w:sz w:val="28"/>
          <w:szCs w:val="28"/>
        </w:rPr>
        <w:softHyphen/>
        <w:t>ной формы, состоящее из большого количества члеников (до 2 тыс.) И достигает длины 7-8 м. Головка червя имеет четыре присоски, крючья отсутствуют, поэтому бычий цепень называют невооруженным.</w:t>
      </w:r>
    </w:p>
    <w:p w14:paraId="11B61974" w14:textId="00EAB612" w:rsidR="00A97D1E" w:rsidRPr="00607558" w:rsidRDefault="00A97D1E" w:rsidP="000157D9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Окончательным хозяином и источником инвазии является че</w:t>
      </w:r>
      <w:r w:rsidRPr="00607558">
        <w:rPr>
          <w:sz w:val="28"/>
          <w:szCs w:val="28"/>
        </w:rPr>
        <w:softHyphen/>
        <w:t>ловек. От цепня, паразитирующего в тонком кишечнике челове</w:t>
      </w:r>
      <w:r w:rsidRPr="00607558">
        <w:rPr>
          <w:sz w:val="28"/>
          <w:szCs w:val="28"/>
        </w:rPr>
        <w:softHyphen/>
        <w:t>ка, в течение нескольких десятков лет периодически отрывают</w:t>
      </w:r>
      <w:r w:rsidRPr="00607558">
        <w:rPr>
          <w:sz w:val="28"/>
          <w:szCs w:val="28"/>
        </w:rPr>
        <w:softHyphen/>
        <w:t>ся</w:t>
      </w:r>
      <w:r w:rsidR="00C15979" w:rsidRPr="00607558">
        <w:rPr>
          <w:sz w:val="28"/>
          <w:szCs w:val="28"/>
        </w:rPr>
        <w:t>,</w:t>
      </w:r>
      <w:r w:rsidRPr="00607558">
        <w:rPr>
          <w:sz w:val="28"/>
          <w:szCs w:val="28"/>
        </w:rPr>
        <w:t xml:space="preserve">  зрелые концевые членики в каждом из них содержится около150 тыс. яиц, которые попадают во внешнюю среду. В почве яйца остаются длительное время жизнеспособными даже зимой.</w:t>
      </w:r>
      <w:r w:rsidR="000157D9" w:rsidRPr="000157D9">
        <w:rPr>
          <w:sz w:val="28"/>
          <w:szCs w:val="28"/>
        </w:rPr>
        <w:t xml:space="preserve"> </w:t>
      </w:r>
      <w:r w:rsidR="000157D9">
        <w:rPr>
          <w:sz w:val="28"/>
          <w:szCs w:val="28"/>
        </w:rPr>
        <w:t>[5,7]</w:t>
      </w:r>
    </w:p>
    <w:p w14:paraId="11FB2B72" w14:textId="77777777" w:rsidR="00A97D1E" w:rsidRPr="00607558" w:rsidRDefault="00A97D1E" w:rsidP="00A97D1E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Промежуточными хозяевами бычьего цепня является крупный рогатый скот. Личинки бычьего цепня (финны) были найдены в 23 различных мышцах животного и ни одной во внутренних органах.</w:t>
      </w:r>
    </w:p>
    <w:p w14:paraId="6BBE5FA5" w14:textId="77777777" w:rsidR="00A97D1E" w:rsidRPr="00607558" w:rsidRDefault="00A97D1E" w:rsidP="003616A8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Человек заражается бычьим цепнем при употреблении в пищу мяса крупного рогатого скота, пораженного личиночной формой паразита - финнами. Такое мясо называется финнозным. Личинки представляют собой прозрачные пузырьки величиной от булавоч</w:t>
      </w:r>
      <w:r w:rsidRPr="00607558">
        <w:rPr>
          <w:sz w:val="28"/>
          <w:szCs w:val="28"/>
        </w:rPr>
        <w:softHyphen/>
        <w:t>ной головки до горошины, локализу</w:t>
      </w:r>
      <w:r w:rsidRPr="00607558">
        <w:rPr>
          <w:sz w:val="28"/>
          <w:szCs w:val="28"/>
        </w:rPr>
        <w:softHyphen/>
        <w:t>ющиеся в мышцах туловища и голо</w:t>
      </w:r>
      <w:r w:rsidRPr="00607558">
        <w:rPr>
          <w:sz w:val="28"/>
          <w:szCs w:val="28"/>
        </w:rPr>
        <w:softHyphen/>
        <w:t>вы, сердечной мышце и др.</w:t>
      </w:r>
    </w:p>
    <w:p w14:paraId="016835BB" w14:textId="77777777" w:rsidR="00607558" w:rsidRDefault="00A97D1E" w:rsidP="003616A8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При употреблении в пищу недо</w:t>
      </w:r>
      <w:r w:rsidRPr="00607558">
        <w:rPr>
          <w:sz w:val="28"/>
          <w:szCs w:val="28"/>
        </w:rPr>
        <w:softHyphen/>
        <w:t xml:space="preserve">варенного или </w:t>
      </w:r>
      <w:r w:rsidR="00C15979" w:rsidRPr="00607558">
        <w:rPr>
          <w:sz w:val="28"/>
          <w:szCs w:val="28"/>
        </w:rPr>
        <w:t>не прожаренного</w:t>
      </w:r>
      <w:r w:rsidRPr="00607558">
        <w:rPr>
          <w:sz w:val="28"/>
          <w:szCs w:val="28"/>
        </w:rPr>
        <w:t xml:space="preserve"> мяса, строганины и опробовании сырого фарша фин</w:t>
      </w:r>
      <w:r w:rsidR="003616A8">
        <w:rPr>
          <w:sz w:val="28"/>
          <w:szCs w:val="28"/>
        </w:rPr>
        <w:t xml:space="preserve">ны могут попасть в </w:t>
      </w:r>
      <w:proofErr w:type="gramStart"/>
      <w:r w:rsidR="003616A8">
        <w:rPr>
          <w:sz w:val="28"/>
          <w:szCs w:val="28"/>
        </w:rPr>
        <w:t>желу</w:t>
      </w:r>
      <w:r w:rsidR="003616A8">
        <w:rPr>
          <w:sz w:val="28"/>
          <w:szCs w:val="28"/>
        </w:rPr>
        <w:softHyphen/>
        <w:t xml:space="preserve">дочно- </w:t>
      </w:r>
      <w:r w:rsidRPr="00607558">
        <w:rPr>
          <w:sz w:val="28"/>
          <w:szCs w:val="28"/>
        </w:rPr>
        <w:t>кишечный</w:t>
      </w:r>
      <w:proofErr w:type="gramEnd"/>
      <w:r w:rsidRPr="00607558">
        <w:rPr>
          <w:sz w:val="28"/>
          <w:szCs w:val="28"/>
        </w:rPr>
        <w:t xml:space="preserve"> тракт человека. Ос</w:t>
      </w:r>
      <w:r w:rsidRPr="00607558">
        <w:rPr>
          <w:sz w:val="28"/>
          <w:szCs w:val="28"/>
        </w:rPr>
        <w:softHyphen/>
        <w:t>вободившись от оболочки, личинка присасывается к слиз</w:t>
      </w:r>
      <w:r w:rsidR="00C15979" w:rsidRPr="00607558">
        <w:rPr>
          <w:sz w:val="28"/>
          <w:szCs w:val="28"/>
        </w:rPr>
        <w:t>истой кишечни</w:t>
      </w:r>
      <w:r w:rsidR="00C15979" w:rsidRPr="00607558">
        <w:rPr>
          <w:sz w:val="28"/>
          <w:szCs w:val="28"/>
        </w:rPr>
        <w:softHyphen/>
        <w:t>ка, а через 1,5-</w:t>
      </w:r>
      <w:r w:rsidRPr="00607558">
        <w:rPr>
          <w:sz w:val="28"/>
          <w:szCs w:val="28"/>
        </w:rPr>
        <w:t>3 месяца гельминт до</w:t>
      </w:r>
      <w:r w:rsidRPr="00607558">
        <w:rPr>
          <w:sz w:val="28"/>
          <w:szCs w:val="28"/>
        </w:rPr>
        <w:softHyphen/>
        <w:t>стигает зрелости и может паразити</w:t>
      </w:r>
      <w:r w:rsidRPr="00607558">
        <w:rPr>
          <w:sz w:val="28"/>
          <w:szCs w:val="28"/>
        </w:rPr>
        <w:softHyphen/>
        <w:t>ровать несколько десятков лет. Боль</w:t>
      </w:r>
      <w:r w:rsidRPr="00607558">
        <w:rPr>
          <w:sz w:val="28"/>
          <w:szCs w:val="28"/>
        </w:rPr>
        <w:softHyphen/>
        <w:t>ные жалуются на слабость, нарушение аппетита, боли в животе, тошноту, раздражительность, головную боль, головокружения, отмечается анемия. П</w:t>
      </w:r>
      <w:r w:rsidR="003616A8">
        <w:rPr>
          <w:sz w:val="28"/>
          <w:szCs w:val="28"/>
        </w:rPr>
        <w:t>рогноз в основном благоприятный.</w:t>
      </w:r>
    </w:p>
    <w:p w14:paraId="15E1F2EB" w14:textId="77777777" w:rsidR="002876EF" w:rsidRDefault="002876EF" w:rsidP="003616A8">
      <w:pPr>
        <w:spacing w:line="360" w:lineRule="auto"/>
        <w:ind w:firstLine="709"/>
        <w:jc w:val="both"/>
        <w:rPr>
          <w:sz w:val="28"/>
          <w:szCs w:val="28"/>
        </w:rPr>
      </w:pPr>
    </w:p>
    <w:p w14:paraId="1830ECC1" w14:textId="77777777" w:rsidR="002876EF" w:rsidRPr="00607558" w:rsidRDefault="002876EF" w:rsidP="003616A8">
      <w:pPr>
        <w:spacing w:line="360" w:lineRule="auto"/>
        <w:ind w:firstLine="709"/>
        <w:jc w:val="both"/>
        <w:rPr>
          <w:sz w:val="28"/>
          <w:szCs w:val="28"/>
        </w:rPr>
      </w:pPr>
    </w:p>
    <w:p w14:paraId="27F75CC1" w14:textId="77777777" w:rsidR="00B53A08" w:rsidRPr="00607558" w:rsidRDefault="00C15979" w:rsidP="003616A8">
      <w:pPr>
        <w:pStyle w:val="a3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607558">
        <w:rPr>
          <w:rFonts w:ascii="Times New Roman" w:hAnsi="Times New Roman" w:cs="Times New Roman"/>
          <w:b/>
          <w:sz w:val="28"/>
          <w:szCs w:val="28"/>
        </w:rPr>
        <w:lastRenderedPageBreak/>
        <w:t>Классификация паразитарных болезней</w:t>
      </w:r>
      <w:r w:rsidR="003C1417" w:rsidRPr="00607558">
        <w:rPr>
          <w:rFonts w:ascii="Times New Roman" w:hAnsi="Times New Roman" w:cs="Times New Roman"/>
          <w:b/>
          <w:sz w:val="28"/>
          <w:szCs w:val="28"/>
        </w:rPr>
        <w:t>.</w:t>
      </w:r>
    </w:p>
    <w:p w14:paraId="57AE0F86" w14:textId="77777777" w:rsidR="00C15979" w:rsidRPr="00607558" w:rsidRDefault="00C15979" w:rsidP="003616A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Энтеробиоз - гельминтоз, вызываемый острицами (круглые черви длиной до 10 мм). Источником инвазии является человек, в толстом кишечнике которого паразитируют десятки или даже сотни зрелых остриц. Продолжительность жизни острицы 3,4 недели. Сам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ка периодически (обычно ночью) выползает из прямой кишки и откладывает яйца на кожу. Созревание яйца до инвазионной ста</w:t>
      </w:r>
      <w:r w:rsidRPr="00607558">
        <w:rPr>
          <w:rFonts w:ascii="Times New Roman" w:hAnsi="Times New Roman" w:cs="Times New Roman"/>
          <w:sz w:val="28"/>
          <w:szCs w:val="28"/>
        </w:rPr>
        <w:softHyphen/>
        <w:t xml:space="preserve">дии продолжается около 4-6 часов. В </w:t>
      </w:r>
      <w:proofErr w:type="spellStart"/>
      <w:r w:rsidRPr="00607558">
        <w:rPr>
          <w:rFonts w:ascii="Times New Roman" w:hAnsi="Times New Roman" w:cs="Times New Roman"/>
          <w:sz w:val="28"/>
          <w:szCs w:val="28"/>
        </w:rPr>
        <w:t>околоанальной</w:t>
      </w:r>
      <w:proofErr w:type="spellEnd"/>
      <w:r w:rsidRPr="00607558">
        <w:rPr>
          <w:rFonts w:ascii="Times New Roman" w:hAnsi="Times New Roman" w:cs="Times New Roman"/>
          <w:sz w:val="28"/>
          <w:szCs w:val="28"/>
        </w:rPr>
        <w:t xml:space="preserve"> области возни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кает зуд, жжение, появляются расчесы, нарушаются функции кишечника и сон.</w:t>
      </w:r>
    </w:p>
    <w:p w14:paraId="4B965ABD" w14:textId="3C92A453" w:rsidR="003B13D1" w:rsidRPr="00607558" w:rsidRDefault="003B13D1" w:rsidP="000157D9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Аскаридоз является широко распространенным </w:t>
      </w:r>
      <w:proofErr w:type="spellStart"/>
      <w:r w:rsidRPr="00607558">
        <w:rPr>
          <w:sz w:val="28"/>
          <w:szCs w:val="28"/>
        </w:rPr>
        <w:t>геогельминто</w:t>
      </w:r>
      <w:r w:rsidRPr="00607558">
        <w:rPr>
          <w:sz w:val="28"/>
          <w:szCs w:val="28"/>
        </w:rPr>
        <w:softHyphen/>
        <w:t>зом</w:t>
      </w:r>
      <w:proofErr w:type="spellEnd"/>
      <w:r w:rsidRPr="00607558">
        <w:rPr>
          <w:sz w:val="28"/>
          <w:szCs w:val="28"/>
        </w:rPr>
        <w:t>. Заболеваемость населения аскаридозом в сельской местности значительно выше, чем в городах. Самка аскариды ежедневно производит до 240 тыс. незрелых яиц, которые с фекалиями больного выделяются в окружающую среду. На поверхности и в верхних слоях почвы яйца аскарид со</w:t>
      </w:r>
      <w:r w:rsidRPr="00607558">
        <w:rPr>
          <w:sz w:val="28"/>
          <w:szCs w:val="28"/>
        </w:rPr>
        <w:softHyphen/>
        <w:t>зревают при температуре 10-36 ос через 2-6 недель. Яйца аскарид очень устойчивы к внешним воздействиям и сохраняются в почве до 5-7 лет, оставаясь жизнеспособными даже под снегом. Заражение человека происходит при употреблении немытых или плохо вымытых овощей, фруктов, ягод, загрязненных инвазион</w:t>
      </w:r>
      <w:r w:rsidRPr="00607558">
        <w:rPr>
          <w:sz w:val="28"/>
          <w:szCs w:val="28"/>
        </w:rPr>
        <w:softHyphen/>
        <w:t>ными яйцами, а также при заносе яиц в рот грязными руками, при питье необеззараженной воды.</w:t>
      </w:r>
      <w:r w:rsidR="000157D9" w:rsidRPr="000157D9">
        <w:rPr>
          <w:sz w:val="28"/>
          <w:szCs w:val="28"/>
        </w:rPr>
        <w:t xml:space="preserve"> </w:t>
      </w:r>
      <w:r w:rsidR="000157D9">
        <w:rPr>
          <w:sz w:val="28"/>
          <w:szCs w:val="28"/>
        </w:rPr>
        <w:t>[7]</w:t>
      </w:r>
    </w:p>
    <w:p w14:paraId="6223D8BA" w14:textId="77777777" w:rsidR="003B13D1" w:rsidRPr="00607558" w:rsidRDefault="003B13D1" w:rsidP="003B13D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Бычий цепень (</w:t>
      </w:r>
      <w:proofErr w:type="spellStart"/>
      <w:r w:rsidRPr="00607558">
        <w:rPr>
          <w:rFonts w:ascii="Times New Roman" w:hAnsi="Times New Roman" w:cs="Times New Roman"/>
          <w:sz w:val="28"/>
          <w:szCs w:val="28"/>
        </w:rPr>
        <w:t>Tae</w:t>
      </w:r>
      <w:proofErr w:type="gramStart"/>
      <w:r w:rsidRPr="0060755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7558">
        <w:rPr>
          <w:rFonts w:ascii="Times New Roman" w:hAnsi="Times New Roman" w:cs="Times New Roman"/>
          <w:sz w:val="28"/>
          <w:szCs w:val="28"/>
        </w:rPr>
        <w:t>iarhyпchus</w:t>
      </w:r>
      <w:proofErr w:type="spellEnd"/>
      <w:r w:rsidRPr="006075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7558">
        <w:rPr>
          <w:rFonts w:ascii="Times New Roman" w:hAnsi="Times New Roman" w:cs="Times New Roman"/>
          <w:sz w:val="28"/>
          <w:szCs w:val="28"/>
        </w:rPr>
        <w:t>sagiпatus</w:t>
      </w:r>
      <w:proofErr w:type="spellEnd"/>
      <w:r w:rsidRPr="00607558">
        <w:rPr>
          <w:rFonts w:ascii="Times New Roman" w:hAnsi="Times New Roman" w:cs="Times New Roman"/>
          <w:sz w:val="28"/>
          <w:szCs w:val="28"/>
        </w:rPr>
        <w:t>) имеет тело лентовид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ной формы, состоящее из большого количества члеников (до 2 тыс.) И достигает длины 7-8 м. Головка червя имеет четыре присоски, крючья отсутствуют, поэтому бычий цепень называют невооруженным.</w:t>
      </w:r>
    </w:p>
    <w:p w14:paraId="143E5022" w14:textId="77777777" w:rsidR="003B13D1" w:rsidRPr="00607558" w:rsidRDefault="003B13D1" w:rsidP="003B13D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Окончательным хозяином и источником инвазии является че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ловек. От цепня, паразитирующего в тонком кишечнике челове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ка, в течение нескольких десятков лет периодически отрывают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ся,  зрелые концевые членики в каждом из них содержится около</w:t>
      </w:r>
    </w:p>
    <w:p w14:paraId="3594E5CB" w14:textId="77777777" w:rsidR="003B13D1" w:rsidRPr="00607558" w:rsidRDefault="003B13D1" w:rsidP="003B13D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150 тыс. яиц, которые попадают во внешнюю среду. В почве яйца остаются длительное время жизнеспособными даже зимой.</w:t>
      </w:r>
    </w:p>
    <w:p w14:paraId="2C40747D" w14:textId="77777777" w:rsidR="003B13D1" w:rsidRPr="00607558" w:rsidRDefault="003B13D1" w:rsidP="003B13D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lastRenderedPageBreak/>
        <w:t>Промежуточными хозяевами бычьего цепня является крупный рогатый скот. Личинки бычьего цепня (финны) были найдены в 23 различных мышцах животного и ни одной во внутренних органах.</w:t>
      </w:r>
    </w:p>
    <w:p w14:paraId="3FC1ADC9" w14:textId="77777777" w:rsidR="003B13D1" w:rsidRPr="00607558" w:rsidRDefault="003B13D1" w:rsidP="003B13D1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Человек заражается бычьим цепнем при употреблении в пищу мяса крупного рогатого скота, пораженного личиночной формой паразита - финнами. Такое мясо называется финнозным. Личинки представляют собой прозрачные пузырьки величиной от булавоч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ной головки до горошины, локализу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ющиеся в мышцах туловища и голо</w:t>
      </w:r>
      <w:r w:rsidRPr="00607558">
        <w:rPr>
          <w:rFonts w:ascii="Times New Roman" w:hAnsi="Times New Roman" w:cs="Times New Roman"/>
          <w:sz w:val="28"/>
          <w:szCs w:val="28"/>
        </w:rPr>
        <w:softHyphen/>
        <w:t>вы, сердечной мышце и др.</w:t>
      </w:r>
    </w:p>
    <w:p w14:paraId="0434D1B6" w14:textId="77777777" w:rsidR="003B13D1" w:rsidRPr="00607558" w:rsidRDefault="003B13D1" w:rsidP="003B13D1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Свиной цепень (</w:t>
      </w:r>
      <w:proofErr w:type="spellStart"/>
      <w:r w:rsidRPr="00607558">
        <w:rPr>
          <w:sz w:val="28"/>
          <w:szCs w:val="28"/>
        </w:rPr>
        <w:t>Taeпia</w:t>
      </w:r>
      <w:proofErr w:type="spellEnd"/>
      <w:r w:rsidRPr="00607558">
        <w:rPr>
          <w:sz w:val="28"/>
          <w:szCs w:val="28"/>
        </w:rPr>
        <w:t xml:space="preserve"> </w:t>
      </w:r>
      <w:proofErr w:type="spellStart"/>
      <w:r w:rsidRPr="00607558">
        <w:rPr>
          <w:sz w:val="28"/>
          <w:szCs w:val="28"/>
        </w:rPr>
        <w:t>soliu</w:t>
      </w:r>
      <w:proofErr w:type="gramStart"/>
      <w:r w:rsidRPr="00607558">
        <w:rPr>
          <w:sz w:val="28"/>
          <w:szCs w:val="28"/>
        </w:rPr>
        <w:t>т</w:t>
      </w:r>
      <w:proofErr w:type="spellEnd"/>
      <w:proofErr w:type="gramEnd"/>
      <w:r w:rsidRPr="00607558">
        <w:rPr>
          <w:sz w:val="28"/>
          <w:szCs w:val="28"/>
        </w:rPr>
        <w:t>) называют вооруженным, так как на головке паразита кроме четырех присосок расположен хоботок с крючьями. Тело этого плоского червя содержит до 1 тыс. члени</w:t>
      </w:r>
      <w:r w:rsidRPr="00607558">
        <w:rPr>
          <w:sz w:val="28"/>
          <w:szCs w:val="28"/>
        </w:rPr>
        <w:softHyphen/>
        <w:t>ков и достигает длины до 2 метров и более. Человек является источни</w:t>
      </w:r>
      <w:r w:rsidRPr="00607558">
        <w:rPr>
          <w:sz w:val="28"/>
          <w:szCs w:val="28"/>
        </w:rPr>
        <w:softHyphen/>
        <w:t xml:space="preserve">ком инвазии и окончательным хозяином. Заражение человека </w:t>
      </w:r>
      <w:proofErr w:type="spellStart"/>
      <w:r w:rsidRPr="00607558">
        <w:rPr>
          <w:sz w:val="28"/>
          <w:szCs w:val="28"/>
        </w:rPr>
        <w:t>те</w:t>
      </w:r>
      <w:r w:rsidRPr="00607558">
        <w:rPr>
          <w:sz w:val="28"/>
          <w:szCs w:val="28"/>
        </w:rPr>
        <w:softHyphen/>
        <w:t>ниозом</w:t>
      </w:r>
      <w:proofErr w:type="spellEnd"/>
      <w:r w:rsidRPr="00607558">
        <w:rPr>
          <w:sz w:val="28"/>
          <w:szCs w:val="28"/>
        </w:rPr>
        <w:t xml:space="preserve"> происходит при употреблении в пищу сырого или полу</w:t>
      </w:r>
      <w:r w:rsidRPr="00607558">
        <w:rPr>
          <w:sz w:val="28"/>
          <w:szCs w:val="28"/>
        </w:rPr>
        <w:softHyphen/>
        <w:t>сырого финнозного мяса свиньи. К наиболее опасным блюдам от</w:t>
      </w:r>
      <w:r w:rsidRPr="00607558">
        <w:rPr>
          <w:sz w:val="28"/>
          <w:szCs w:val="28"/>
        </w:rPr>
        <w:softHyphen/>
        <w:t>носится шашлык из свинины. В кусочках мяса массой 10 г финны погибают полностью только через 12 мин, а в кусочках мяса мас</w:t>
      </w:r>
      <w:r w:rsidRPr="00607558">
        <w:rPr>
          <w:sz w:val="28"/>
          <w:szCs w:val="28"/>
        </w:rPr>
        <w:softHyphen/>
        <w:t xml:space="preserve">сой около 50 г остаются жизнеспособными после принятых </w:t>
      </w:r>
      <w:proofErr w:type="spellStart"/>
      <w:r w:rsidRPr="00607558">
        <w:rPr>
          <w:sz w:val="28"/>
          <w:szCs w:val="28"/>
        </w:rPr>
        <w:t>режи</w:t>
      </w:r>
      <w:r w:rsidRPr="00607558">
        <w:rPr>
          <w:sz w:val="28"/>
          <w:szCs w:val="28"/>
        </w:rPr>
        <w:softHyphen/>
        <w:t>м</w:t>
      </w:r>
      <w:proofErr w:type="gramStart"/>
      <w:r w:rsidRPr="00607558">
        <w:rPr>
          <w:sz w:val="28"/>
          <w:szCs w:val="28"/>
        </w:rPr>
        <w:t>o</w:t>
      </w:r>
      <w:proofErr w:type="gramEnd"/>
      <w:r w:rsidRPr="00607558">
        <w:rPr>
          <w:sz w:val="28"/>
          <w:szCs w:val="28"/>
        </w:rPr>
        <w:t>в</w:t>
      </w:r>
      <w:proofErr w:type="spellEnd"/>
      <w:r w:rsidRPr="00607558">
        <w:rPr>
          <w:sz w:val="28"/>
          <w:szCs w:val="28"/>
        </w:rPr>
        <w:t xml:space="preserve"> тепловой обработки.</w:t>
      </w:r>
    </w:p>
    <w:p w14:paraId="795DF6D9" w14:textId="77777777" w:rsidR="003B13D1" w:rsidRPr="00607558" w:rsidRDefault="003B13D1" w:rsidP="003B13D1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Человек может также становиться промежуточным хозяином свиного цепня в результате заглатывания зрелых члеников и яиц (</w:t>
      </w:r>
      <w:proofErr w:type="spellStart"/>
      <w:r w:rsidRPr="00607558">
        <w:rPr>
          <w:sz w:val="28"/>
          <w:szCs w:val="28"/>
        </w:rPr>
        <w:t>аутоинвазия</w:t>
      </w:r>
      <w:proofErr w:type="spellEnd"/>
      <w:r w:rsidRPr="00607558">
        <w:rPr>
          <w:sz w:val="28"/>
          <w:szCs w:val="28"/>
        </w:rPr>
        <w:t>) или при попадании в желудочно-кишечный тракт яиц с загрязненными почвой продуктами. При этом личинками могут поражаться различные органы и ткани: головной мозг, глаз, печень, почки, мышцы и др. Такое заболевание называется цис</w:t>
      </w:r>
      <w:r w:rsidRPr="00607558">
        <w:rPr>
          <w:sz w:val="28"/>
          <w:szCs w:val="28"/>
        </w:rPr>
        <w:softHyphen/>
        <w:t>тицеркозом и оно может быть чрезвычайно опасным.</w:t>
      </w:r>
    </w:p>
    <w:p w14:paraId="24D3EAD4" w14:textId="77777777" w:rsidR="00D32BCE" w:rsidRPr="00607558" w:rsidRDefault="00D32BCE" w:rsidP="00D32BCE">
      <w:pPr>
        <w:pStyle w:val="a4"/>
        <w:numPr>
          <w:ilvl w:val="1"/>
          <w:numId w:val="3"/>
        </w:numPr>
        <w:shd w:val="clear" w:color="auto" w:fill="FFFFFF"/>
        <w:spacing w:before="0" w:beforeAutospacing="0" w:after="240" w:afterAutospacing="0"/>
        <w:jc w:val="both"/>
        <w:rPr>
          <w:b/>
          <w:sz w:val="28"/>
          <w:szCs w:val="28"/>
        </w:rPr>
      </w:pPr>
      <w:r w:rsidRPr="00607558">
        <w:rPr>
          <w:rStyle w:val="ac"/>
          <w:b/>
          <w:i w:val="0"/>
          <w:sz w:val="28"/>
          <w:szCs w:val="28"/>
        </w:rPr>
        <w:t>Клиническая картина гельминтозов</w:t>
      </w:r>
      <w:r w:rsidR="00607558">
        <w:rPr>
          <w:rStyle w:val="ac"/>
          <w:b/>
          <w:i w:val="0"/>
          <w:sz w:val="28"/>
          <w:szCs w:val="28"/>
        </w:rPr>
        <w:t>.</w:t>
      </w:r>
    </w:p>
    <w:p w14:paraId="70E49490" w14:textId="1F5E62DF" w:rsidR="00D32BCE" w:rsidRPr="00607558" w:rsidRDefault="00D32BCE" w:rsidP="000157D9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Первые признаки при клинически выраженных формах различных гельминтозов проявляются в разные сроки после инвазии: при аскаридозе – на 2–3 день, основной массе </w:t>
      </w:r>
      <w:proofErr w:type="spellStart"/>
      <w:r w:rsidRPr="00607558">
        <w:rPr>
          <w:sz w:val="28"/>
          <w:szCs w:val="28"/>
        </w:rPr>
        <w:t>паразитозов</w:t>
      </w:r>
      <w:proofErr w:type="spellEnd"/>
      <w:r w:rsidRPr="00607558">
        <w:rPr>
          <w:sz w:val="28"/>
          <w:szCs w:val="28"/>
        </w:rPr>
        <w:t xml:space="preserve"> – через 14–21 день, при </w:t>
      </w:r>
      <w:proofErr w:type="spellStart"/>
      <w:r w:rsidRPr="00607558">
        <w:rPr>
          <w:sz w:val="28"/>
          <w:szCs w:val="28"/>
        </w:rPr>
        <w:t>филяриозе</w:t>
      </w:r>
      <w:proofErr w:type="spellEnd"/>
      <w:r w:rsidRPr="00607558">
        <w:rPr>
          <w:sz w:val="28"/>
          <w:szCs w:val="28"/>
        </w:rPr>
        <w:t xml:space="preserve"> – через 6–18 месяцев.</w:t>
      </w:r>
      <w:r w:rsidR="000157D9">
        <w:rPr>
          <w:sz w:val="28"/>
          <w:szCs w:val="28"/>
        </w:rPr>
        <w:t xml:space="preserve">  [3,4]</w:t>
      </w:r>
    </w:p>
    <w:p w14:paraId="0C245872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В острой фазе заболевания больные предъявляют жалобы </w:t>
      </w:r>
      <w:proofErr w:type="gramStart"/>
      <w:r w:rsidRPr="00607558">
        <w:rPr>
          <w:sz w:val="28"/>
          <w:szCs w:val="28"/>
        </w:rPr>
        <w:t>на</w:t>
      </w:r>
      <w:proofErr w:type="gramEnd"/>
      <w:r w:rsidRPr="00607558">
        <w:rPr>
          <w:sz w:val="28"/>
          <w:szCs w:val="28"/>
        </w:rPr>
        <w:t>:</w:t>
      </w:r>
    </w:p>
    <w:p w14:paraId="6961B1E7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зудящие рецидивирующие высыпания на коже;</w:t>
      </w:r>
    </w:p>
    <w:p w14:paraId="63F2D65D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lastRenderedPageBreak/>
        <w:t xml:space="preserve">локальные или </w:t>
      </w:r>
      <w:proofErr w:type="spellStart"/>
      <w:r w:rsidRPr="00607558">
        <w:rPr>
          <w:rFonts w:ascii="Times New Roman" w:hAnsi="Times New Roman" w:cs="Times New Roman"/>
          <w:sz w:val="28"/>
          <w:szCs w:val="28"/>
        </w:rPr>
        <w:t>генерализованные</w:t>
      </w:r>
      <w:proofErr w:type="spellEnd"/>
      <w:r w:rsidRPr="00607558">
        <w:rPr>
          <w:rFonts w:ascii="Times New Roman" w:hAnsi="Times New Roman" w:cs="Times New Roman"/>
          <w:sz w:val="28"/>
          <w:szCs w:val="28"/>
        </w:rPr>
        <w:t xml:space="preserve"> отеки;</w:t>
      </w:r>
    </w:p>
    <w:p w14:paraId="761699C1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лихорадку;</w:t>
      </w:r>
    </w:p>
    <w:p w14:paraId="5C157780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увеличение регионарных лимфатических узлов;</w:t>
      </w:r>
    </w:p>
    <w:p w14:paraId="3E96430A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боли в мышцах и суставах;</w:t>
      </w:r>
    </w:p>
    <w:p w14:paraId="2596B2CC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кашель, приступы удушья, боли в грудной клетке;</w:t>
      </w:r>
    </w:p>
    <w:p w14:paraId="2155FF9F" w14:textId="77777777" w:rsidR="00D32BCE" w:rsidRPr="00607558" w:rsidRDefault="00D32BCE" w:rsidP="007E7F62">
      <w:pPr>
        <w:pStyle w:val="a3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558">
        <w:rPr>
          <w:rFonts w:ascii="Times New Roman" w:hAnsi="Times New Roman" w:cs="Times New Roman"/>
          <w:sz w:val="28"/>
          <w:szCs w:val="28"/>
        </w:rPr>
        <w:t>боли в животе, тошноту, рвоту, расстройства стула.</w:t>
      </w:r>
    </w:p>
    <w:p w14:paraId="7B3C437C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Серьезными поражениями, характерными для острой фазы заболевания, являются:</w:t>
      </w:r>
    </w:p>
    <w:p w14:paraId="51F5EC40" w14:textId="77777777" w:rsidR="00D32BCE" w:rsidRPr="00607558" w:rsidRDefault="00D32BCE" w:rsidP="007E7F62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пневмония;</w:t>
      </w:r>
    </w:p>
    <w:p w14:paraId="627524FF" w14:textId="77777777" w:rsidR="00D32BCE" w:rsidRPr="00607558" w:rsidRDefault="00D32BCE" w:rsidP="007E7F62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аллергический миокардит;</w:t>
      </w:r>
    </w:p>
    <w:p w14:paraId="43192AFF" w14:textId="77777777" w:rsidR="00D32BCE" w:rsidRPr="00607558" w:rsidRDefault="00D32BCE" w:rsidP="007E7F62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607558">
        <w:rPr>
          <w:sz w:val="28"/>
          <w:szCs w:val="28"/>
        </w:rPr>
        <w:t>менингоэнцефалит</w:t>
      </w:r>
      <w:proofErr w:type="spellEnd"/>
      <w:r w:rsidRPr="00607558">
        <w:rPr>
          <w:sz w:val="28"/>
          <w:szCs w:val="28"/>
        </w:rPr>
        <w:t>;</w:t>
      </w:r>
    </w:p>
    <w:p w14:paraId="379342BE" w14:textId="77777777" w:rsidR="00D32BCE" w:rsidRPr="00607558" w:rsidRDefault="00D32BCE" w:rsidP="007E7F62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гепатит;</w:t>
      </w:r>
    </w:p>
    <w:p w14:paraId="27743F27" w14:textId="77777777" w:rsidR="00D32BCE" w:rsidRPr="00607558" w:rsidRDefault="00D32BCE" w:rsidP="007E7F62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нарушения гемостаза.</w:t>
      </w:r>
    </w:p>
    <w:p w14:paraId="31A783A0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 xml:space="preserve">При обследовании у зараженных может обнаружиться увеличение печени и селезенки – </w:t>
      </w:r>
      <w:proofErr w:type="spellStart"/>
      <w:r w:rsidRPr="00607558">
        <w:rPr>
          <w:sz w:val="28"/>
          <w:szCs w:val="28"/>
        </w:rPr>
        <w:t>гепатоспленомегалия</w:t>
      </w:r>
      <w:proofErr w:type="spellEnd"/>
      <w:r w:rsidRPr="00607558">
        <w:rPr>
          <w:sz w:val="28"/>
          <w:szCs w:val="28"/>
        </w:rPr>
        <w:t xml:space="preserve">, в крови – повышенное количество эозинофилов – </w:t>
      </w:r>
      <w:proofErr w:type="spellStart"/>
      <w:r w:rsidRPr="00607558">
        <w:rPr>
          <w:sz w:val="28"/>
          <w:szCs w:val="28"/>
        </w:rPr>
        <w:t>эозинофилия</w:t>
      </w:r>
      <w:proofErr w:type="spellEnd"/>
      <w:r w:rsidRPr="00607558">
        <w:rPr>
          <w:sz w:val="28"/>
          <w:szCs w:val="28"/>
        </w:rPr>
        <w:t xml:space="preserve">, дисбаланс разных видов белка – </w:t>
      </w:r>
      <w:proofErr w:type="spellStart"/>
      <w:r w:rsidRPr="00607558">
        <w:rPr>
          <w:sz w:val="28"/>
          <w:szCs w:val="28"/>
        </w:rPr>
        <w:t>диспротеинемия</w:t>
      </w:r>
      <w:proofErr w:type="spellEnd"/>
      <w:r w:rsidRPr="00607558">
        <w:rPr>
          <w:sz w:val="28"/>
          <w:szCs w:val="28"/>
        </w:rPr>
        <w:t>.</w:t>
      </w:r>
    </w:p>
    <w:p w14:paraId="02715D68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В хронической фазе гельминтозов клинические проявления напрямую зависят от того, в каких органах паразитирует гельминт, от интенсивности инвазии и даже от его размеров. Существует определенный уровень численности каждого вида паразита, при котором возникают те или иные клинические проявления. Паразитирование в кишечнике единичных особей гельминтов будет протекать бессимптомно, но в случае крупных особей (например, лентеца широкого) симптоматика вероятнее всего проявится.</w:t>
      </w:r>
    </w:p>
    <w:p w14:paraId="52190ECF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rStyle w:val="ad"/>
          <w:sz w:val="28"/>
          <w:szCs w:val="28"/>
        </w:rPr>
        <w:t>Кишечные гельминтозы</w:t>
      </w:r>
      <w:r w:rsidRPr="00607558">
        <w:rPr>
          <w:sz w:val="28"/>
          <w:szCs w:val="28"/>
        </w:rPr>
        <w:t xml:space="preserve"> проявляются диспепсическим, болевым и </w:t>
      </w:r>
      <w:proofErr w:type="spellStart"/>
      <w:r w:rsidRPr="00607558">
        <w:rPr>
          <w:sz w:val="28"/>
          <w:szCs w:val="28"/>
        </w:rPr>
        <w:t>астеноневротическим</w:t>
      </w:r>
      <w:proofErr w:type="spellEnd"/>
      <w:r w:rsidRPr="00607558">
        <w:rPr>
          <w:sz w:val="28"/>
          <w:szCs w:val="28"/>
        </w:rPr>
        <w:t xml:space="preserve"> синдромами, которые в большей мере выражены у детей. Аскаридоз в случае массивной инвазии нередко осложняется кишечной непроходимостью, панкреатитом и механической желтухой. Самым ярким симптомом при энтеробиозе является вечерний и ночной </w:t>
      </w:r>
      <w:proofErr w:type="spellStart"/>
      <w:r w:rsidRPr="00607558">
        <w:rPr>
          <w:sz w:val="28"/>
          <w:szCs w:val="28"/>
        </w:rPr>
        <w:t>перианальный</w:t>
      </w:r>
      <w:proofErr w:type="spellEnd"/>
      <w:r w:rsidRPr="00607558">
        <w:rPr>
          <w:sz w:val="28"/>
          <w:szCs w:val="28"/>
        </w:rPr>
        <w:t xml:space="preserve"> зуд.</w:t>
      </w:r>
    </w:p>
    <w:p w14:paraId="265A059A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rStyle w:val="ad"/>
          <w:sz w:val="28"/>
          <w:szCs w:val="28"/>
        </w:rPr>
        <w:lastRenderedPageBreak/>
        <w:t>Трематодозы печени</w:t>
      </w:r>
      <w:r w:rsidRPr="00607558">
        <w:rPr>
          <w:sz w:val="28"/>
          <w:szCs w:val="28"/>
        </w:rPr>
        <w:t> (</w:t>
      </w:r>
      <w:proofErr w:type="spellStart"/>
      <w:r w:rsidRPr="00607558">
        <w:rPr>
          <w:sz w:val="28"/>
          <w:szCs w:val="28"/>
        </w:rPr>
        <w:t>фасциолез</w:t>
      </w:r>
      <w:proofErr w:type="spellEnd"/>
      <w:r w:rsidRPr="00607558">
        <w:rPr>
          <w:sz w:val="28"/>
          <w:szCs w:val="28"/>
        </w:rPr>
        <w:t xml:space="preserve">, описторхоз, </w:t>
      </w:r>
      <w:proofErr w:type="spellStart"/>
      <w:r w:rsidRPr="00607558">
        <w:rPr>
          <w:sz w:val="28"/>
          <w:szCs w:val="28"/>
        </w:rPr>
        <w:t>клонорхоз</w:t>
      </w:r>
      <w:proofErr w:type="spellEnd"/>
      <w:r w:rsidRPr="00607558">
        <w:rPr>
          <w:sz w:val="28"/>
          <w:szCs w:val="28"/>
        </w:rPr>
        <w:t xml:space="preserve">) чаще всего вызывают хронический панкреатит, гепатит, </w:t>
      </w:r>
      <w:proofErr w:type="spellStart"/>
      <w:r w:rsidRPr="00607558">
        <w:rPr>
          <w:sz w:val="28"/>
          <w:szCs w:val="28"/>
        </w:rPr>
        <w:t>холецистохолангит</w:t>
      </w:r>
      <w:proofErr w:type="spellEnd"/>
      <w:r w:rsidRPr="00607558">
        <w:rPr>
          <w:sz w:val="28"/>
          <w:szCs w:val="28"/>
        </w:rPr>
        <w:t xml:space="preserve"> и разного рода неврологические нарушения.</w:t>
      </w:r>
    </w:p>
    <w:p w14:paraId="6695ACB9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rStyle w:val="ad"/>
          <w:sz w:val="28"/>
          <w:szCs w:val="28"/>
        </w:rPr>
        <w:t>Анкилостомидозы </w:t>
      </w:r>
      <w:r w:rsidRPr="00607558">
        <w:rPr>
          <w:sz w:val="28"/>
          <w:szCs w:val="28"/>
        </w:rPr>
        <w:t>проявляются прежде всего признаками железодефицитной анемии (слабость, утомляемость, бледность), поскольку анкилостомы питаются кровью и, повреждая сосуды, провоцируют хроническое кровотечение из них.</w:t>
      </w:r>
    </w:p>
    <w:p w14:paraId="171035DD" w14:textId="31E63B99" w:rsidR="00D32BCE" w:rsidRPr="00607558" w:rsidRDefault="00D32BCE" w:rsidP="001702B2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07558">
        <w:rPr>
          <w:rStyle w:val="ad"/>
          <w:sz w:val="28"/>
          <w:szCs w:val="28"/>
        </w:rPr>
        <w:t>Филяриозы</w:t>
      </w:r>
      <w:proofErr w:type="spellEnd"/>
      <w:r w:rsidRPr="00607558">
        <w:rPr>
          <w:rStyle w:val="ad"/>
          <w:sz w:val="28"/>
          <w:szCs w:val="28"/>
        </w:rPr>
        <w:t> </w:t>
      </w:r>
      <w:r w:rsidRPr="00607558">
        <w:rPr>
          <w:sz w:val="28"/>
          <w:szCs w:val="28"/>
        </w:rPr>
        <w:t xml:space="preserve">для нашей местности нехарактерны – регистрируемые случаи этого заболевания являются завозными. Для </w:t>
      </w:r>
      <w:proofErr w:type="spellStart"/>
      <w:r w:rsidRPr="00607558">
        <w:rPr>
          <w:sz w:val="28"/>
          <w:szCs w:val="28"/>
        </w:rPr>
        <w:t>филяриозов</w:t>
      </w:r>
      <w:proofErr w:type="spellEnd"/>
      <w:r w:rsidRPr="00607558">
        <w:rPr>
          <w:sz w:val="28"/>
          <w:szCs w:val="28"/>
        </w:rPr>
        <w:t xml:space="preserve"> характерен аллергический синдром разной степени выраженности, поражение </w:t>
      </w:r>
      <w:proofErr w:type="gramStart"/>
      <w:r w:rsidRPr="00607558">
        <w:rPr>
          <w:sz w:val="28"/>
          <w:szCs w:val="28"/>
        </w:rPr>
        <w:t>регионарных</w:t>
      </w:r>
      <w:proofErr w:type="gramEnd"/>
      <w:r w:rsidRPr="00607558">
        <w:rPr>
          <w:sz w:val="28"/>
          <w:szCs w:val="28"/>
        </w:rPr>
        <w:t xml:space="preserve"> лимфоузлов.</w:t>
      </w:r>
      <w:r w:rsidR="001702B2" w:rsidRPr="001702B2">
        <w:rPr>
          <w:sz w:val="28"/>
          <w:szCs w:val="28"/>
        </w:rPr>
        <w:t xml:space="preserve"> </w:t>
      </w:r>
      <w:r w:rsidR="001702B2">
        <w:rPr>
          <w:sz w:val="28"/>
          <w:szCs w:val="28"/>
        </w:rPr>
        <w:t>[9,10]</w:t>
      </w:r>
    </w:p>
    <w:p w14:paraId="63EF0E0A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607558">
        <w:rPr>
          <w:rStyle w:val="ad"/>
          <w:sz w:val="28"/>
          <w:szCs w:val="28"/>
        </w:rPr>
        <w:t>Шистосомозы</w:t>
      </w:r>
      <w:proofErr w:type="spellEnd"/>
      <w:r w:rsidRPr="00607558">
        <w:rPr>
          <w:sz w:val="28"/>
          <w:szCs w:val="28"/>
        </w:rPr>
        <w:t xml:space="preserve"> являются также завозным гельминтозом. Хроническая форма мочеполового </w:t>
      </w:r>
      <w:proofErr w:type="spellStart"/>
      <w:r w:rsidRPr="00607558">
        <w:rPr>
          <w:sz w:val="28"/>
          <w:szCs w:val="28"/>
        </w:rPr>
        <w:t>шистосомоза</w:t>
      </w:r>
      <w:proofErr w:type="spellEnd"/>
      <w:r w:rsidRPr="00607558">
        <w:rPr>
          <w:sz w:val="28"/>
          <w:szCs w:val="28"/>
        </w:rPr>
        <w:t xml:space="preserve"> характеризуется явлением терминальной гематурии (появлением в самом конце мочеиспускания капельки крови), а также частыми позывами на мочеиспускание, болью во время него. </w:t>
      </w:r>
      <w:proofErr w:type="gramStart"/>
      <w:r w:rsidRPr="00607558">
        <w:rPr>
          <w:sz w:val="28"/>
          <w:szCs w:val="28"/>
        </w:rPr>
        <w:t xml:space="preserve">При кишечном </w:t>
      </w:r>
      <w:proofErr w:type="spellStart"/>
      <w:r w:rsidRPr="00607558">
        <w:rPr>
          <w:sz w:val="28"/>
          <w:szCs w:val="28"/>
        </w:rPr>
        <w:t>шистосомозе</w:t>
      </w:r>
      <w:proofErr w:type="spellEnd"/>
      <w:r w:rsidRPr="00607558">
        <w:rPr>
          <w:sz w:val="28"/>
          <w:szCs w:val="28"/>
        </w:rPr>
        <w:t xml:space="preserve"> у больных присутствует симптоматика колита (боли по ходу кишечника, вздутие его, нарушения стула, стул с примесью крови).</w:t>
      </w:r>
      <w:proofErr w:type="gramEnd"/>
    </w:p>
    <w:p w14:paraId="64FA7CA8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607558">
        <w:rPr>
          <w:rStyle w:val="ad"/>
          <w:sz w:val="28"/>
          <w:szCs w:val="28"/>
        </w:rPr>
        <w:t>Тениаринхоз</w:t>
      </w:r>
      <w:proofErr w:type="spellEnd"/>
      <w:r w:rsidRPr="00607558">
        <w:rPr>
          <w:rStyle w:val="ad"/>
          <w:sz w:val="28"/>
          <w:szCs w:val="28"/>
        </w:rPr>
        <w:t xml:space="preserve">, дифиллоботриоз, </w:t>
      </w:r>
      <w:proofErr w:type="spellStart"/>
      <w:r w:rsidRPr="00607558">
        <w:rPr>
          <w:rStyle w:val="ad"/>
          <w:sz w:val="28"/>
          <w:szCs w:val="28"/>
        </w:rPr>
        <w:t>гименолепидоз</w:t>
      </w:r>
      <w:proofErr w:type="spellEnd"/>
      <w:r w:rsidRPr="00607558">
        <w:rPr>
          <w:rStyle w:val="ad"/>
          <w:sz w:val="28"/>
          <w:szCs w:val="28"/>
        </w:rPr>
        <w:t xml:space="preserve">, </w:t>
      </w:r>
      <w:proofErr w:type="spellStart"/>
      <w:r w:rsidRPr="00607558">
        <w:rPr>
          <w:rStyle w:val="ad"/>
          <w:sz w:val="28"/>
          <w:szCs w:val="28"/>
        </w:rPr>
        <w:t>тениоз</w:t>
      </w:r>
      <w:proofErr w:type="spellEnd"/>
      <w:r w:rsidRPr="00607558">
        <w:rPr>
          <w:rStyle w:val="ad"/>
          <w:sz w:val="28"/>
          <w:szCs w:val="28"/>
        </w:rPr>
        <w:t xml:space="preserve"> и другие кишечные цестодозы</w:t>
      </w:r>
      <w:r w:rsidRPr="00607558">
        <w:rPr>
          <w:sz w:val="28"/>
          <w:szCs w:val="28"/>
        </w:rPr>
        <w:t xml:space="preserve"> часто протекают бессимптомно или </w:t>
      </w:r>
      <w:proofErr w:type="spellStart"/>
      <w:r w:rsidRPr="00607558">
        <w:rPr>
          <w:sz w:val="28"/>
          <w:szCs w:val="28"/>
        </w:rPr>
        <w:t>малосимптомно</w:t>
      </w:r>
      <w:proofErr w:type="spellEnd"/>
      <w:r w:rsidRPr="00607558">
        <w:rPr>
          <w:sz w:val="28"/>
          <w:szCs w:val="28"/>
        </w:rPr>
        <w:t xml:space="preserve"> (с явлениями диспепсии и болевым синдромом). Нередко зараженные замечают наличие члеников паразита в каловых массах либо, при </w:t>
      </w:r>
      <w:proofErr w:type="spellStart"/>
      <w:r w:rsidRPr="00607558">
        <w:rPr>
          <w:sz w:val="28"/>
          <w:szCs w:val="28"/>
        </w:rPr>
        <w:t>тениаринхозе</w:t>
      </w:r>
      <w:proofErr w:type="spellEnd"/>
      <w:r w:rsidRPr="00607558">
        <w:rPr>
          <w:sz w:val="28"/>
          <w:szCs w:val="28"/>
        </w:rPr>
        <w:t>, члеников, свободно передвигающихся по поверхности тела. Признаком дифиллоботриоза является В12-дефицитная анемия.</w:t>
      </w:r>
    </w:p>
    <w:p w14:paraId="68893765" w14:textId="77777777" w:rsidR="001702B2" w:rsidRPr="001702B2" w:rsidRDefault="00D32BCE" w:rsidP="001702B2">
      <w:pPr>
        <w:spacing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Такие гельминтозы, как</w:t>
      </w:r>
      <w:r w:rsidRPr="00607558">
        <w:rPr>
          <w:rStyle w:val="ad"/>
          <w:sz w:val="28"/>
          <w:szCs w:val="28"/>
        </w:rPr>
        <w:t> </w:t>
      </w:r>
      <w:proofErr w:type="spellStart"/>
      <w:r w:rsidRPr="00607558">
        <w:rPr>
          <w:rStyle w:val="ad"/>
          <w:sz w:val="28"/>
          <w:szCs w:val="28"/>
        </w:rPr>
        <w:t>альвеококкоз</w:t>
      </w:r>
      <w:proofErr w:type="spellEnd"/>
      <w:r w:rsidRPr="00607558">
        <w:rPr>
          <w:rStyle w:val="ad"/>
          <w:sz w:val="28"/>
          <w:szCs w:val="28"/>
        </w:rPr>
        <w:t>, цистицеркоз, эхинококкоз</w:t>
      </w:r>
      <w:r w:rsidRPr="00607558">
        <w:rPr>
          <w:sz w:val="28"/>
          <w:szCs w:val="28"/>
        </w:rPr>
        <w:t xml:space="preserve">, могут протекать бессимптомно в течение длительного времени, но нагноение или разрыв даже небольших кист, содержащих паразитов, может привести к анафилактическому шоку, перитониту, плевриту и другим тяжелейшим последствиям. </w:t>
      </w:r>
      <w:r w:rsidR="001702B2">
        <w:rPr>
          <w:sz w:val="28"/>
          <w:szCs w:val="28"/>
        </w:rPr>
        <w:t>[9,10]</w:t>
      </w:r>
    </w:p>
    <w:p w14:paraId="788D2FDD" w14:textId="77777777" w:rsidR="00D32BCE" w:rsidRPr="00607558" w:rsidRDefault="00D32BCE" w:rsidP="007E7F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558">
        <w:rPr>
          <w:sz w:val="28"/>
          <w:szCs w:val="28"/>
        </w:rPr>
        <w:t>Поражение центральной нервной системы цистицерком проявляется разнообразной неврологической симптоматикой. </w:t>
      </w:r>
      <w:hyperlink r:id="rId10" w:tooltip="Токсокароз – симптомы, лечение и профилактика" w:history="1">
        <w:proofErr w:type="gramStart"/>
        <w:r w:rsidRPr="00607558">
          <w:rPr>
            <w:rStyle w:val="a7"/>
            <w:color w:val="auto"/>
            <w:sz w:val="28"/>
            <w:szCs w:val="28"/>
            <w:u w:val="none"/>
          </w:rPr>
          <w:t xml:space="preserve">Для </w:t>
        </w:r>
        <w:proofErr w:type="spellStart"/>
        <w:r w:rsidRPr="00607558">
          <w:rPr>
            <w:rStyle w:val="a7"/>
            <w:color w:val="auto"/>
            <w:sz w:val="28"/>
            <w:szCs w:val="28"/>
            <w:u w:val="none"/>
          </w:rPr>
          <w:t>токсокароза</w:t>
        </w:r>
        <w:proofErr w:type="spellEnd"/>
        <w:r w:rsidRPr="00607558">
          <w:rPr>
            <w:rStyle w:val="a7"/>
            <w:color w:val="auto"/>
            <w:sz w:val="28"/>
            <w:szCs w:val="28"/>
            <w:u w:val="none"/>
          </w:rPr>
          <w:t xml:space="preserve"> </w:t>
        </w:r>
        <w:r w:rsidRPr="00607558">
          <w:rPr>
            <w:rStyle w:val="a7"/>
            <w:color w:val="auto"/>
            <w:sz w:val="28"/>
            <w:szCs w:val="28"/>
            <w:u w:val="none"/>
          </w:rPr>
          <w:lastRenderedPageBreak/>
          <w:t>характерны</w:t>
        </w:r>
      </w:hyperlink>
      <w:r w:rsidRPr="00607558">
        <w:rPr>
          <w:sz w:val="28"/>
          <w:szCs w:val="28"/>
        </w:rPr>
        <w:t> легочный (кашель разной степени интенсивности, одышка, приступы удушья) и абдоминальный (боли в животе, тош</w:t>
      </w:r>
      <w:r w:rsidR="003616A8">
        <w:rPr>
          <w:sz w:val="28"/>
          <w:szCs w:val="28"/>
        </w:rPr>
        <w:t xml:space="preserve">нота, рвота, вздутие кишечника, </w:t>
      </w:r>
      <w:r w:rsidRPr="00607558">
        <w:rPr>
          <w:sz w:val="28"/>
          <w:szCs w:val="28"/>
        </w:rPr>
        <w:t>расстройства стула) синдромы, расстройства нервной системы, поражение глаз и повышение числа эозинофилов в крови.</w:t>
      </w:r>
      <w:proofErr w:type="gramEnd"/>
    </w:p>
    <w:p w14:paraId="5B7234A2" w14:textId="77777777" w:rsidR="00D32BCE" w:rsidRPr="003616A8" w:rsidRDefault="002876EF" w:rsidP="002876EF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b/>
          <w:i/>
          <w:sz w:val="28"/>
          <w:szCs w:val="28"/>
        </w:rPr>
      </w:pPr>
      <w:r>
        <w:rPr>
          <w:rStyle w:val="ac"/>
          <w:b/>
          <w:i w:val="0"/>
          <w:sz w:val="28"/>
          <w:szCs w:val="28"/>
        </w:rPr>
        <w:t xml:space="preserve"> 1.3.</w:t>
      </w:r>
      <w:r w:rsidR="00D32BCE" w:rsidRPr="003616A8">
        <w:rPr>
          <w:rStyle w:val="ac"/>
          <w:b/>
          <w:i w:val="0"/>
          <w:sz w:val="28"/>
          <w:szCs w:val="28"/>
        </w:rPr>
        <w:t>Профилактика гельминтозов</w:t>
      </w:r>
      <w:r>
        <w:rPr>
          <w:rStyle w:val="ac"/>
          <w:b/>
          <w:i w:val="0"/>
          <w:sz w:val="28"/>
          <w:szCs w:val="28"/>
        </w:rPr>
        <w:t>.</w:t>
      </w:r>
    </w:p>
    <w:p w14:paraId="475A14BA" w14:textId="77777777" w:rsidR="00D32BCE" w:rsidRPr="0035164C" w:rsidRDefault="00D32BCE" w:rsidP="003516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35164C">
        <w:rPr>
          <w:sz w:val="28"/>
          <w:szCs w:val="28"/>
        </w:rPr>
        <w:t>Основой первичной профилактики любого вида гельминтозов (т. е. предотвращение заражения) является формирование</w:t>
      </w:r>
      <w:r w:rsidR="00607558">
        <w:rPr>
          <w:sz w:val="28"/>
          <w:szCs w:val="28"/>
        </w:rPr>
        <w:t>,</w:t>
      </w:r>
      <w:r w:rsidRPr="0035164C">
        <w:rPr>
          <w:sz w:val="28"/>
          <w:szCs w:val="28"/>
        </w:rPr>
        <w:t xml:space="preserve"> как у ребенка, так и у взрослого, здорового образа жизни, включающего в себя социальное благополучие семьи, уровень культуры всех ее членов, материальную обеспеченность и т. д. Важный момент в борьбе с гельминтозами – использование в быту только качественной, не зараженной паразитами воды.</w:t>
      </w:r>
      <w:proofErr w:type="gramEnd"/>
    </w:p>
    <w:p w14:paraId="65D9F04B" w14:textId="0CC56FD1" w:rsidR="00D32BCE" w:rsidRPr="0035164C" w:rsidRDefault="00D32BCE" w:rsidP="001702B2">
      <w:pPr>
        <w:spacing w:line="360" w:lineRule="auto"/>
        <w:ind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Предупредить распространение инфекции от зараженного всем членам семьи можно при использовании индивидуального полотенца, посуды, предметов личной гигиены и других принадлежностей повседневного использования.</w:t>
      </w:r>
      <w:r w:rsidR="001702B2" w:rsidRPr="001702B2">
        <w:rPr>
          <w:sz w:val="28"/>
          <w:szCs w:val="28"/>
        </w:rPr>
        <w:t xml:space="preserve"> </w:t>
      </w:r>
      <w:r w:rsidR="001702B2">
        <w:rPr>
          <w:sz w:val="28"/>
          <w:szCs w:val="28"/>
        </w:rPr>
        <w:t>[7,8]</w:t>
      </w:r>
    </w:p>
    <w:p w14:paraId="74E46D72" w14:textId="77777777" w:rsidR="00D32BCE" w:rsidRPr="0035164C" w:rsidRDefault="00D32BCE" w:rsidP="003516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В случае наличия в доме домашних животных следует обеспечить за ними правильный уход, включающий в себя их регулярную вакцинацию и дегельминтизацию.</w:t>
      </w:r>
    </w:p>
    <w:p w14:paraId="7A47A672" w14:textId="77777777" w:rsidR="00D32BCE" w:rsidRPr="0035164C" w:rsidRDefault="00D32BCE" w:rsidP="003516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В весенне-летний период не следует забывать о возможности заражения гельминтами путем употребления в пищу грязных овощей, фруктов, ягод, а также через почву и воду. Риск этого значительно падает при соблюдении правил личной гигиены и тщательном мытье плодов перед употреблением.</w:t>
      </w:r>
    </w:p>
    <w:p w14:paraId="29C96351" w14:textId="77777777" w:rsidR="00D32BCE" w:rsidRPr="0035164C" w:rsidRDefault="00D32BCE" w:rsidP="003516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Важнейшим мероприятием профилактики является достаточная термическая обработка мясных и рыбных продуктов. Не следует употреблять в пищу сырую рыбу (например, суши).</w:t>
      </w:r>
    </w:p>
    <w:p w14:paraId="2DF3F6AA" w14:textId="77777777" w:rsidR="00D32BCE" w:rsidRPr="0035164C" w:rsidRDefault="00D32BCE" w:rsidP="003516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Профилактику гельминтозов можно проводить путем использования медикаментов. Показания:</w:t>
      </w:r>
    </w:p>
    <w:p w14:paraId="034AA23E" w14:textId="77777777" w:rsidR="00D32BCE" w:rsidRPr="0035164C" w:rsidRDefault="00D32BCE" w:rsidP="0035164C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регулярный контакт с домашними животными;</w:t>
      </w:r>
    </w:p>
    <w:p w14:paraId="613EC6C4" w14:textId="77777777" w:rsidR="00D32BCE" w:rsidRPr="0035164C" w:rsidRDefault="00D32BCE" w:rsidP="0035164C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нахождение детей в детских коллективах;</w:t>
      </w:r>
    </w:p>
    <w:p w14:paraId="405C276B" w14:textId="77777777" w:rsidR="00D32BCE" w:rsidRPr="0035164C" w:rsidRDefault="00D32BCE" w:rsidP="0035164C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lastRenderedPageBreak/>
        <w:t>контакт с землей;</w:t>
      </w:r>
    </w:p>
    <w:p w14:paraId="2A611907" w14:textId="77777777" w:rsidR="00D32BCE" w:rsidRPr="0035164C" w:rsidRDefault="00D32BCE" w:rsidP="0035164C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увлечение рыбалкой или охотой;</w:t>
      </w:r>
    </w:p>
    <w:p w14:paraId="6A09DD42" w14:textId="77777777" w:rsidR="00D32BCE" w:rsidRPr="0035164C" w:rsidRDefault="00D32BCE" w:rsidP="0035164C">
      <w:pPr>
        <w:numPr>
          <w:ilvl w:val="0"/>
          <w:numId w:val="15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>частые поездки в экзотические страны.</w:t>
      </w:r>
    </w:p>
    <w:p w14:paraId="177A2444" w14:textId="77777777" w:rsidR="00D32BCE" w:rsidRPr="0035164C" w:rsidRDefault="00D32BCE" w:rsidP="0035164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5164C">
        <w:rPr>
          <w:sz w:val="28"/>
          <w:szCs w:val="28"/>
        </w:rPr>
        <w:t xml:space="preserve">Медикаментозную профилактику требуется проходить всей семьей 2 раза в год (например, весной и осенью). Наиболее часто с этой целью используется препарат </w:t>
      </w:r>
      <w:proofErr w:type="spellStart"/>
      <w:r w:rsidRPr="0035164C">
        <w:rPr>
          <w:sz w:val="28"/>
          <w:szCs w:val="28"/>
        </w:rPr>
        <w:t>Албендазол</w:t>
      </w:r>
      <w:proofErr w:type="spellEnd"/>
      <w:r w:rsidRPr="0035164C">
        <w:rPr>
          <w:sz w:val="28"/>
          <w:szCs w:val="28"/>
        </w:rPr>
        <w:t>, который назначается по схеме: детям старше 2 лет и взрослым 400 мг (1 таблетка или 10 мл суспензии) препарата 1 раз в день после еды в течение 3 дней.</w:t>
      </w:r>
    </w:p>
    <w:p w14:paraId="43CDFEC6" w14:textId="77777777" w:rsidR="00B56031" w:rsidRPr="004E6525" w:rsidRDefault="00B56031" w:rsidP="0060755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525">
        <w:rPr>
          <w:rFonts w:ascii="Times New Roman" w:hAnsi="Times New Roman" w:cs="Times New Roman"/>
          <w:b/>
          <w:sz w:val="28"/>
          <w:szCs w:val="28"/>
        </w:rPr>
        <w:t>Физико-географическое описание района исследования.</w:t>
      </w:r>
    </w:p>
    <w:p w14:paraId="50B3C300" w14:textId="77777777" w:rsidR="00B56031" w:rsidRPr="004E6525" w:rsidRDefault="00782025" w:rsidP="0060755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6525">
        <w:rPr>
          <w:color w:val="000000" w:themeColor="text1"/>
          <w:sz w:val="28"/>
          <w:szCs w:val="28"/>
        </w:rPr>
        <w:t xml:space="preserve"> Республика Калмыкия; Целинный район; </w:t>
      </w:r>
      <w:r w:rsidR="00B56031" w:rsidRPr="004E6525">
        <w:rPr>
          <w:color w:val="000000" w:themeColor="text1"/>
          <w:sz w:val="28"/>
          <w:szCs w:val="28"/>
        </w:rPr>
        <w:t>Село</w:t>
      </w:r>
      <w:r w:rsidR="005F5481" w:rsidRPr="004E6525">
        <w:rPr>
          <w:color w:val="000000" w:themeColor="text1"/>
          <w:sz w:val="28"/>
          <w:szCs w:val="28"/>
        </w:rPr>
        <w:t xml:space="preserve"> </w:t>
      </w:r>
      <w:r w:rsidRPr="004E6525">
        <w:rPr>
          <w:color w:val="000000" w:themeColor="text1"/>
          <w:sz w:val="28"/>
          <w:szCs w:val="28"/>
        </w:rPr>
        <w:t>Троицкое</w:t>
      </w:r>
      <w:r w:rsidR="00B56031" w:rsidRPr="004E6525">
        <w:rPr>
          <w:color w:val="000000" w:themeColor="text1"/>
          <w:sz w:val="28"/>
          <w:szCs w:val="28"/>
        </w:rPr>
        <w:t xml:space="preserve"> расположено в пределах </w:t>
      </w:r>
      <w:proofErr w:type="spellStart"/>
      <w:r w:rsidR="001702B2">
        <w:fldChar w:fldCharType="begin"/>
      </w:r>
      <w:r w:rsidR="001702B2">
        <w:instrText xml:space="preserve"> HYPERLINK "https://ru.wikipedia.org/wiki/%D0%95%D1%80%D0%B3%D0%B5%D0%BD%D0%B8" \o "Ергени" </w:instrText>
      </w:r>
      <w:r w:rsidR="001702B2">
        <w:fldChar w:fldCharType="separate"/>
      </w:r>
      <w:r w:rsidR="00B56031" w:rsidRPr="004E6525">
        <w:rPr>
          <w:rStyle w:val="a7"/>
          <w:color w:val="000000" w:themeColor="text1"/>
          <w:sz w:val="28"/>
          <w:szCs w:val="28"/>
          <w:u w:val="none"/>
        </w:rPr>
        <w:t>Ергенинской</w:t>
      </w:r>
      <w:proofErr w:type="spellEnd"/>
      <w:r w:rsidR="001702B2">
        <w:rPr>
          <w:rStyle w:val="a7"/>
          <w:color w:val="000000" w:themeColor="text1"/>
          <w:sz w:val="28"/>
          <w:szCs w:val="28"/>
          <w:u w:val="none"/>
        </w:rPr>
        <w:fldChar w:fldCharType="end"/>
      </w:r>
      <w:r w:rsidR="00B56031" w:rsidRPr="004E6525">
        <w:rPr>
          <w:color w:val="000000" w:themeColor="text1"/>
          <w:sz w:val="28"/>
          <w:szCs w:val="28"/>
        </w:rPr>
        <w:t> возвышенности, являющейся частью </w:t>
      </w:r>
      <w:hyperlink r:id="rId11" w:tooltip="Восточно-Европейская равнина" w:history="1">
        <w:r w:rsidR="00B56031" w:rsidRPr="004E6525">
          <w:rPr>
            <w:rStyle w:val="a7"/>
            <w:color w:val="000000" w:themeColor="text1"/>
            <w:sz w:val="28"/>
            <w:szCs w:val="28"/>
            <w:u w:val="none"/>
          </w:rPr>
          <w:t>Восточно-Европейской равнины</w:t>
        </w:r>
      </w:hyperlink>
      <w:r w:rsidR="00B56031" w:rsidRPr="004E6525">
        <w:rPr>
          <w:color w:val="000000" w:themeColor="text1"/>
          <w:sz w:val="28"/>
          <w:szCs w:val="28"/>
        </w:rPr>
        <w:t>, на берегах реки </w:t>
      </w:r>
      <w:proofErr w:type="spellStart"/>
      <w:r w:rsidR="001702B2">
        <w:fldChar w:fldCharType="begin"/>
      </w:r>
      <w:r w:rsidR="001702B2">
        <w:instrText xml:space="preserve"> HYPERLINK "https://ru.wikipedia.org/wiki/%D0%91%D1%83%D0%BB%D0%B3%D1%83%D0%BD" \o "Булгун" </w:instrText>
      </w:r>
      <w:r w:rsidR="001702B2">
        <w:fldChar w:fldCharType="separate"/>
      </w:r>
      <w:r w:rsidR="00B56031" w:rsidRPr="004E6525">
        <w:rPr>
          <w:rStyle w:val="a7"/>
          <w:color w:val="000000" w:themeColor="text1"/>
          <w:sz w:val="28"/>
          <w:szCs w:val="28"/>
          <w:u w:val="none"/>
        </w:rPr>
        <w:t>Булгун</w:t>
      </w:r>
      <w:proofErr w:type="spellEnd"/>
      <w:r w:rsidR="001702B2">
        <w:rPr>
          <w:rStyle w:val="a7"/>
          <w:color w:val="000000" w:themeColor="text1"/>
          <w:sz w:val="28"/>
          <w:szCs w:val="28"/>
          <w:u w:val="none"/>
        </w:rPr>
        <w:fldChar w:fldCharType="end"/>
      </w:r>
      <w:r w:rsidR="00B56031" w:rsidRPr="004E6525">
        <w:rPr>
          <w:color w:val="000000" w:themeColor="text1"/>
          <w:sz w:val="28"/>
          <w:szCs w:val="28"/>
        </w:rPr>
        <w:t>. Средняя высота над</w:t>
      </w:r>
      <w:r w:rsidRPr="004E6525">
        <w:rPr>
          <w:color w:val="000000" w:themeColor="text1"/>
          <w:sz w:val="28"/>
          <w:szCs w:val="28"/>
        </w:rPr>
        <w:t xml:space="preserve"> уровнем моря-101</w:t>
      </w:r>
      <w:r w:rsidR="00B56031" w:rsidRPr="004E6525">
        <w:rPr>
          <w:color w:val="000000" w:themeColor="text1"/>
          <w:sz w:val="28"/>
          <w:szCs w:val="28"/>
        </w:rPr>
        <w:t>м</w:t>
      </w:r>
      <w:r w:rsidRPr="004E6525">
        <w:rPr>
          <w:color w:val="000000" w:themeColor="text1"/>
          <w:sz w:val="28"/>
          <w:szCs w:val="28"/>
        </w:rPr>
        <w:t xml:space="preserve">. В окрестностях села распространены </w:t>
      </w:r>
      <w:r w:rsidR="00B56031" w:rsidRPr="004E6525">
        <w:rPr>
          <w:color w:val="000000" w:themeColor="text1"/>
          <w:sz w:val="28"/>
          <w:szCs w:val="28"/>
        </w:rPr>
        <w:t>светло</w:t>
      </w:r>
      <w:r w:rsidRPr="004E6525">
        <w:rPr>
          <w:color w:val="000000" w:themeColor="text1"/>
          <w:sz w:val="28"/>
          <w:szCs w:val="28"/>
        </w:rPr>
        <w:t xml:space="preserve">-каштановые </w:t>
      </w:r>
      <w:r w:rsidR="00B56031" w:rsidRPr="004E6525">
        <w:rPr>
          <w:color w:val="000000" w:themeColor="text1"/>
          <w:sz w:val="28"/>
          <w:szCs w:val="28"/>
        </w:rPr>
        <w:t> солонцеватые и солончаковые почвы и </w:t>
      </w:r>
      <w:hyperlink r:id="rId12" w:tooltip="Солонцы" w:history="1">
        <w:r w:rsidR="00B56031" w:rsidRPr="004E6525">
          <w:rPr>
            <w:rStyle w:val="a7"/>
            <w:color w:val="000000" w:themeColor="text1"/>
            <w:sz w:val="28"/>
            <w:szCs w:val="28"/>
            <w:u w:val="none"/>
          </w:rPr>
          <w:t>солонцы</w:t>
        </w:r>
      </w:hyperlink>
      <w:r w:rsidR="00B56031" w:rsidRPr="004E6525">
        <w:rPr>
          <w:color w:val="000000" w:themeColor="text1"/>
          <w:sz w:val="28"/>
          <w:szCs w:val="28"/>
        </w:rPr>
        <w:t>.</w:t>
      </w:r>
    </w:p>
    <w:p w14:paraId="1B4CC55F" w14:textId="1ADB0CF6" w:rsidR="004D7756" w:rsidRPr="001702B2" w:rsidRDefault="00B56031" w:rsidP="001702B2">
      <w:pPr>
        <w:spacing w:line="360" w:lineRule="auto"/>
        <w:ind w:firstLine="709"/>
        <w:jc w:val="both"/>
        <w:rPr>
          <w:sz w:val="28"/>
          <w:szCs w:val="28"/>
        </w:rPr>
      </w:pPr>
      <w:r w:rsidRPr="004E6525">
        <w:rPr>
          <w:color w:val="000000" w:themeColor="text1"/>
          <w:sz w:val="28"/>
          <w:szCs w:val="28"/>
        </w:rPr>
        <w:t>Река </w:t>
      </w:r>
      <w:proofErr w:type="spellStart"/>
      <w:r w:rsidR="001702B2">
        <w:fldChar w:fldCharType="begin"/>
      </w:r>
      <w:r w:rsidR="001702B2">
        <w:instrText xml:space="preserve"> HYPERLINK "https://ru.wikipedia.org/wiki/%D0%91%D1%83%D0%BB%D0%B3%D1%83%D0%BD" \o "Булгун" </w:instrText>
      </w:r>
      <w:r w:rsidR="001702B2">
        <w:fldChar w:fldCharType="separate"/>
      </w:r>
      <w:r w:rsidRPr="004E6525">
        <w:rPr>
          <w:rStyle w:val="a7"/>
          <w:color w:val="000000" w:themeColor="text1"/>
          <w:sz w:val="28"/>
          <w:szCs w:val="28"/>
          <w:u w:val="none"/>
        </w:rPr>
        <w:t>Булгун</w:t>
      </w:r>
      <w:proofErr w:type="spellEnd"/>
      <w:r w:rsidR="001702B2">
        <w:rPr>
          <w:rStyle w:val="a7"/>
          <w:color w:val="000000" w:themeColor="text1"/>
          <w:sz w:val="28"/>
          <w:szCs w:val="28"/>
          <w:u w:val="none"/>
        </w:rPr>
        <w:fldChar w:fldCharType="end"/>
      </w:r>
      <w:r w:rsidRPr="004E6525">
        <w:rPr>
          <w:color w:val="000000" w:themeColor="text1"/>
          <w:sz w:val="28"/>
          <w:szCs w:val="28"/>
        </w:rPr>
        <w:t> разделяет село на две неравные части. Большая часть села расположена на правом берегу реки </w:t>
      </w:r>
      <w:proofErr w:type="spellStart"/>
      <w:r w:rsidR="001702B2">
        <w:fldChar w:fldCharType="begin"/>
      </w:r>
      <w:r w:rsidR="001702B2">
        <w:instrText xml:space="preserve"> HYPERLINK "https://ru.wikipedia.org/wiki/%D0%91%D1%83%D0%BB%D0%B3%D1%83%D0%BD" \o "Булгун" </w:instrText>
      </w:r>
      <w:r w:rsidR="001702B2">
        <w:fldChar w:fldCharType="separate"/>
      </w:r>
      <w:r w:rsidRPr="004E6525">
        <w:rPr>
          <w:rStyle w:val="a7"/>
          <w:color w:val="000000" w:themeColor="text1"/>
          <w:sz w:val="28"/>
          <w:szCs w:val="28"/>
          <w:u w:val="none"/>
        </w:rPr>
        <w:t>Булгун</w:t>
      </w:r>
      <w:proofErr w:type="spellEnd"/>
      <w:r w:rsidR="001702B2">
        <w:rPr>
          <w:rStyle w:val="a7"/>
          <w:color w:val="000000" w:themeColor="text1"/>
          <w:sz w:val="28"/>
          <w:szCs w:val="28"/>
          <w:u w:val="none"/>
        </w:rPr>
        <w:fldChar w:fldCharType="end"/>
      </w:r>
      <w:r w:rsidRPr="004E6525">
        <w:rPr>
          <w:color w:val="000000" w:themeColor="text1"/>
          <w:sz w:val="28"/>
          <w:szCs w:val="28"/>
        </w:rPr>
        <w:t xml:space="preserve">. Правобережная часть села занимает не только левый склон балки </w:t>
      </w:r>
      <w:proofErr w:type="spellStart"/>
      <w:r w:rsidRPr="004E6525">
        <w:rPr>
          <w:color w:val="000000" w:themeColor="text1"/>
          <w:sz w:val="28"/>
          <w:szCs w:val="28"/>
        </w:rPr>
        <w:t>Булгун</w:t>
      </w:r>
      <w:proofErr w:type="spellEnd"/>
      <w:r w:rsidRPr="004E6525">
        <w:rPr>
          <w:color w:val="000000" w:themeColor="text1"/>
          <w:sz w:val="28"/>
          <w:szCs w:val="28"/>
        </w:rPr>
        <w:t>, но и обширное пространство между долиной реки </w:t>
      </w:r>
      <w:proofErr w:type="spellStart"/>
      <w:r w:rsidR="001702B2">
        <w:fldChar w:fldCharType="begin"/>
      </w:r>
      <w:r w:rsidR="001702B2">
        <w:instrText xml:space="preserve"> HYPERLINK "https://ru.wikipedia.org/wiki/%D0%91%D1%83%D0%BB%D0%B3%D1%83%D0%BD" \o "Булгун" </w:instrText>
      </w:r>
      <w:r w:rsidR="001702B2">
        <w:fldChar w:fldCharType="separate"/>
      </w:r>
      <w:r w:rsidRPr="004E6525">
        <w:rPr>
          <w:rStyle w:val="a7"/>
          <w:color w:val="000000" w:themeColor="text1"/>
          <w:sz w:val="28"/>
          <w:szCs w:val="28"/>
          <w:u w:val="none"/>
        </w:rPr>
        <w:t>Булгун</w:t>
      </w:r>
      <w:proofErr w:type="spellEnd"/>
      <w:r w:rsidR="001702B2">
        <w:rPr>
          <w:rStyle w:val="a7"/>
          <w:color w:val="000000" w:themeColor="text1"/>
          <w:sz w:val="28"/>
          <w:szCs w:val="28"/>
          <w:u w:val="none"/>
        </w:rPr>
        <w:fldChar w:fldCharType="end"/>
      </w:r>
      <w:r w:rsidRPr="004E6525">
        <w:rPr>
          <w:color w:val="000000" w:themeColor="text1"/>
          <w:sz w:val="28"/>
          <w:szCs w:val="28"/>
        </w:rPr>
        <w:t xml:space="preserve"> и балкой </w:t>
      </w:r>
      <w:proofErr w:type="spellStart"/>
      <w:r w:rsidRPr="004E6525">
        <w:rPr>
          <w:color w:val="000000" w:themeColor="text1"/>
          <w:sz w:val="28"/>
          <w:szCs w:val="28"/>
        </w:rPr>
        <w:t>Салына</w:t>
      </w:r>
      <w:proofErr w:type="spellEnd"/>
      <w:r w:rsidRPr="004E6525">
        <w:rPr>
          <w:color w:val="000000" w:themeColor="text1"/>
          <w:sz w:val="28"/>
          <w:szCs w:val="28"/>
        </w:rPr>
        <w:t xml:space="preserve">. Как правобережную, так и левобережную части села пронизывают овраги и балки второго порядка, отходящие от балки </w:t>
      </w:r>
      <w:proofErr w:type="spellStart"/>
      <w:r w:rsidRPr="004E6525">
        <w:rPr>
          <w:color w:val="000000" w:themeColor="text1"/>
          <w:sz w:val="28"/>
          <w:szCs w:val="28"/>
        </w:rPr>
        <w:t>Булгун</w:t>
      </w:r>
      <w:proofErr w:type="spellEnd"/>
      <w:r w:rsidRPr="004E6525">
        <w:rPr>
          <w:color w:val="000000" w:themeColor="text1"/>
          <w:sz w:val="28"/>
          <w:szCs w:val="28"/>
        </w:rPr>
        <w:t xml:space="preserve">. </w:t>
      </w:r>
    </w:p>
    <w:p w14:paraId="6B3C9657" w14:textId="77777777" w:rsidR="00B56031" w:rsidRDefault="004D7756" w:rsidP="0060755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2.1</w:t>
      </w:r>
      <w:r w:rsidRPr="004D7756">
        <w:rPr>
          <w:b/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="005F5481" w:rsidRPr="004E6525">
        <w:rPr>
          <w:b/>
          <w:sz w:val="28"/>
          <w:szCs w:val="28"/>
        </w:rPr>
        <w:t>Описание пунктов сбора материала исследования.</w:t>
      </w:r>
    </w:p>
    <w:p w14:paraId="0E6076BA" w14:textId="77777777" w:rsidR="00143517" w:rsidRPr="007007FA" w:rsidRDefault="00501315" w:rsidP="0060755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315">
        <w:rPr>
          <w:rFonts w:ascii="Times New Roman" w:hAnsi="Times New Roman" w:cs="Times New Roman"/>
          <w:sz w:val="28"/>
          <w:szCs w:val="28"/>
        </w:rPr>
        <w:t>Сбор материала пров</w:t>
      </w:r>
      <w:r>
        <w:rPr>
          <w:rFonts w:ascii="Times New Roman" w:hAnsi="Times New Roman" w:cs="Times New Roman"/>
          <w:sz w:val="28"/>
          <w:szCs w:val="28"/>
        </w:rPr>
        <w:t>одился на территории парка денд</w:t>
      </w:r>
      <w:r w:rsidRPr="00501315">
        <w:rPr>
          <w:rFonts w:ascii="Times New Roman" w:hAnsi="Times New Roman" w:cs="Times New Roman"/>
          <w:sz w:val="28"/>
          <w:szCs w:val="28"/>
        </w:rPr>
        <w:t>рария «Надежда»</w:t>
      </w:r>
      <w:r w:rsidR="004D7756">
        <w:rPr>
          <w:rFonts w:ascii="Times New Roman" w:hAnsi="Times New Roman" w:cs="Times New Roman"/>
          <w:sz w:val="28"/>
          <w:szCs w:val="28"/>
        </w:rPr>
        <w:t xml:space="preserve"> села Троицкого</w:t>
      </w:r>
      <w:r>
        <w:rPr>
          <w:rFonts w:ascii="Times New Roman" w:hAnsi="Times New Roman" w:cs="Times New Roman"/>
          <w:sz w:val="28"/>
          <w:szCs w:val="28"/>
        </w:rPr>
        <w:t xml:space="preserve">. Территория северо-восточной стороны </w:t>
      </w:r>
      <w:r w:rsidR="00A6363E">
        <w:rPr>
          <w:rFonts w:ascii="Times New Roman" w:hAnsi="Times New Roman" w:cs="Times New Roman"/>
          <w:sz w:val="28"/>
          <w:szCs w:val="28"/>
        </w:rPr>
        <w:t>ТСОШ</w:t>
      </w:r>
      <w:r>
        <w:rPr>
          <w:rFonts w:ascii="Times New Roman" w:hAnsi="Times New Roman" w:cs="Times New Roman"/>
          <w:sz w:val="28"/>
          <w:szCs w:val="28"/>
        </w:rPr>
        <w:t>.</w:t>
      </w:r>
      <w:r w:rsidR="004D7756">
        <w:rPr>
          <w:rFonts w:ascii="Times New Roman" w:hAnsi="Times New Roman" w:cs="Times New Roman"/>
          <w:sz w:val="28"/>
          <w:szCs w:val="28"/>
        </w:rPr>
        <w:t xml:space="preserve"> Территория </w:t>
      </w:r>
      <w:r w:rsidR="00A6363E">
        <w:rPr>
          <w:rFonts w:ascii="Times New Roman" w:hAnsi="Times New Roman" w:cs="Times New Roman"/>
          <w:sz w:val="28"/>
          <w:szCs w:val="28"/>
        </w:rPr>
        <w:t>Северо-западной</w:t>
      </w:r>
      <w:r w:rsidR="004D7756">
        <w:rPr>
          <w:rFonts w:ascii="Times New Roman" w:hAnsi="Times New Roman" w:cs="Times New Roman"/>
          <w:sz w:val="28"/>
          <w:szCs w:val="28"/>
        </w:rPr>
        <w:t xml:space="preserve"> стороны улицы </w:t>
      </w:r>
      <w:r w:rsidR="00E57204">
        <w:rPr>
          <w:rFonts w:ascii="Times New Roman" w:hAnsi="Times New Roman" w:cs="Times New Roman"/>
          <w:sz w:val="28"/>
          <w:szCs w:val="28"/>
        </w:rPr>
        <w:t>Радужная</w:t>
      </w:r>
      <w:r w:rsidR="004D77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B77F6F" w14:textId="77777777" w:rsidR="00143517" w:rsidRPr="005F50CA" w:rsidRDefault="00143517" w:rsidP="00607558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F50CA">
        <w:rPr>
          <w:rFonts w:ascii="Times New Roman" w:hAnsi="Times New Roman" w:cs="Times New Roman"/>
          <w:b/>
          <w:sz w:val="28"/>
          <w:szCs w:val="24"/>
        </w:rPr>
        <w:t>Собственные  исследования и наблюдения.</w:t>
      </w:r>
    </w:p>
    <w:p w14:paraId="0BA09234" w14:textId="77777777" w:rsidR="00143517" w:rsidRPr="005F50CA" w:rsidRDefault="005D0D98" w:rsidP="00607558">
      <w:pPr>
        <w:shd w:val="clear" w:color="auto" w:fill="FFFFFF"/>
        <w:spacing w:line="360" w:lineRule="auto"/>
        <w:ind w:firstLine="709"/>
        <w:jc w:val="both"/>
        <w:rPr>
          <w:color w:val="3D3F43"/>
          <w:sz w:val="28"/>
        </w:rPr>
      </w:pPr>
      <w:r w:rsidRPr="005F50CA">
        <w:rPr>
          <w:b/>
          <w:sz w:val="28"/>
        </w:rPr>
        <w:t xml:space="preserve">          3.1.</w:t>
      </w:r>
      <w:r w:rsidR="00EB27AC" w:rsidRPr="005F50CA">
        <w:rPr>
          <w:rStyle w:val="ad"/>
          <w:b w:val="0"/>
          <w:bCs w:val="0"/>
          <w:color w:val="1C1300"/>
          <w:sz w:val="28"/>
        </w:rPr>
        <w:t xml:space="preserve"> </w:t>
      </w:r>
      <w:r w:rsidR="00EB27AC" w:rsidRPr="005F50CA">
        <w:rPr>
          <w:rStyle w:val="ad"/>
          <w:bCs w:val="0"/>
          <w:color w:val="1C1300"/>
          <w:sz w:val="28"/>
        </w:rPr>
        <w:t xml:space="preserve">Качественные методы </w:t>
      </w:r>
      <w:proofErr w:type="spellStart"/>
      <w:r w:rsidR="00EB27AC" w:rsidRPr="005F50CA">
        <w:rPr>
          <w:rStyle w:val="ad"/>
          <w:bCs w:val="0"/>
          <w:color w:val="1C1300"/>
          <w:sz w:val="28"/>
        </w:rPr>
        <w:t>гельминтокопрологических</w:t>
      </w:r>
      <w:proofErr w:type="spellEnd"/>
      <w:r w:rsidR="00EB27AC" w:rsidRPr="005F50CA">
        <w:rPr>
          <w:rStyle w:val="ad"/>
          <w:bCs w:val="0"/>
          <w:color w:val="1C1300"/>
          <w:sz w:val="28"/>
        </w:rPr>
        <w:t xml:space="preserve"> исследований.</w:t>
      </w:r>
    </w:p>
    <w:p w14:paraId="2A15964E" w14:textId="77777777" w:rsidR="00AF42DD" w:rsidRPr="005F50CA" w:rsidRDefault="00CC56DA" w:rsidP="00607558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rStyle w:val="ad"/>
          <w:color w:val="000000"/>
          <w:sz w:val="28"/>
        </w:rPr>
        <w:t>*</w:t>
      </w:r>
      <w:proofErr w:type="spellStart"/>
      <w:r w:rsidR="00AF42DD" w:rsidRPr="005F50CA">
        <w:rPr>
          <w:rStyle w:val="ad"/>
          <w:color w:val="000000"/>
          <w:sz w:val="28"/>
        </w:rPr>
        <w:t>Гельминтоовоскопические</w:t>
      </w:r>
      <w:proofErr w:type="spellEnd"/>
      <w:r w:rsidR="00AF42DD" w:rsidRPr="005F50CA">
        <w:rPr>
          <w:rStyle w:val="ad"/>
          <w:color w:val="000000"/>
          <w:sz w:val="28"/>
        </w:rPr>
        <w:t xml:space="preserve"> методы</w:t>
      </w:r>
      <w:r w:rsidR="00AF42DD" w:rsidRPr="005F50CA">
        <w:rPr>
          <w:color w:val="000000"/>
          <w:sz w:val="28"/>
        </w:rPr>
        <w:t xml:space="preserve">. В ветеринарных лабораториях пробы фекалий животных наиболее часто исследуют </w:t>
      </w:r>
      <w:proofErr w:type="spellStart"/>
      <w:r w:rsidR="00AF42DD" w:rsidRPr="005F50CA">
        <w:rPr>
          <w:color w:val="000000"/>
          <w:sz w:val="28"/>
        </w:rPr>
        <w:t>гельминтоовоскопическими</w:t>
      </w:r>
      <w:proofErr w:type="spellEnd"/>
      <w:r w:rsidR="00AF42DD" w:rsidRPr="005F50CA">
        <w:rPr>
          <w:color w:val="000000"/>
          <w:sz w:val="28"/>
        </w:rPr>
        <w:t xml:space="preserve"> методами. Их делят</w:t>
      </w:r>
      <w:r w:rsidR="00E57204">
        <w:rPr>
          <w:color w:val="000000"/>
          <w:sz w:val="28"/>
        </w:rPr>
        <w:t>:</w:t>
      </w:r>
    </w:p>
    <w:p w14:paraId="1933F7C5" w14:textId="77777777" w:rsidR="00AF42DD" w:rsidRPr="005F50CA" w:rsidRDefault="00AF42DD" w:rsidP="00607558">
      <w:pPr>
        <w:numPr>
          <w:ilvl w:val="0"/>
          <w:numId w:val="23"/>
        </w:numPr>
        <w:spacing w:line="360" w:lineRule="auto"/>
        <w:ind w:left="0" w:firstLine="709"/>
        <w:jc w:val="both"/>
        <w:rPr>
          <w:color w:val="000000"/>
          <w:sz w:val="28"/>
        </w:rPr>
      </w:pPr>
      <w:r w:rsidRPr="005F50CA">
        <w:rPr>
          <w:color w:val="000000"/>
          <w:sz w:val="28"/>
        </w:rPr>
        <w:lastRenderedPageBreak/>
        <w:t xml:space="preserve">на </w:t>
      </w:r>
      <w:proofErr w:type="gramStart"/>
      <w:r w:rsidRPr="005F50CA">
        <w:rPr>
          <w:color w:val="000000"/>
          <w:sz w:val="28"/>
        </w:rPr>
        <w:t>п</w:t>
      </w:r>
      <w:r w:rsidR="005F50CA">
        <w:rPr>
          <w:color w:val="000000"/>
          <w:sz w:val="28"/>
        </w:rPr>
        <w:t>ростые</w:t>
      </w:r>
      <w:proofErr w:type="gramEnd"/>
      <w:r w:rsidR="005F50CA">
        <w:rPr>
          <w:color w:val="000000"/>
          <w:sz w:val="28"/>
        </w:rPr>
        <w:t xml:space="preserve"> (метод </w:t>
      </w:r>
      <w:proofErr w:type="spellStart"/>
      <w:r w:rsidR="005F50CA">
        <w:rPr>
          <w:color w:val="000000"/>
          <w:sz w:val="28"/>
        </w:rPr>
        <w:t>нативного</w:t>
      </w:r>
      <w:proofErr w:type="spellEnd"/>
      <w:r w:rsidR="005F50CA">
        <w:rPr>
          <w:color w:val="000000"/>
          <w:sz w:val="28"/>
        </w:rPr>
        <w:t xml:space="preserve"> мазка);</w:t>
      </w:r>
    </w:p>
    <w:p w14:paraId="79B4F457" w14:textId="77777777" w:rsidR="00AF42DD" w:rsidRPr="005F50CA" w:rsidRDefault="00AF42DD" w:rsidP="00607558">
      <w:pPr>
        <w:numPr>
          <w:ilvl w:val="0"/>
          <w:numId w:val="23"/>
        </w:numPr>
        <w:spacing w:line="360" w:lineRule="auto"/>
        <w:ind w:left="0" w:firstLine="709"/>
        <w:jc w:val="both"/>
        <w:rPr>
          <w:color w:val="000000"/>
          <w:sz w:val="28"/>
        </w:rPr>
      </w:pPr>
      <w:r w:rsidRPr="005F50CA">
        <w:rPr>
          <w:color w:val="000000"/>
          <w:sz w:val="28"/>
        </w:rPr>
        <w:t>методы концентрации яиц гельминтов (флотации, осаждения и комбинированные).</w:t>
      </w:r>
    </w:p>
    <w:p w14:paraId="2E0E9B27" w14:textId="77777777" w:rsidR="005F50CA" w:rsidRPr="005F50CA" w:rsidRDefault="00AF42DD" w:rsidP="00607558">
      <w:pPr>
        <w:pStyle w:val="a3"/>
        <w:numPr>
          <w:ilvl w:val="2"/>
          <w:numId w:val="3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5F50CA">
        <w:rPr>
          <w:rStyle w:val="ad"/>
          <w:rFonts w:ascii="Times New Roman" w:hAnsi="Times New Roman" w:cs="Times New Roman"/>
          <w:color w:val="000000"/>
          <w:sz w:val="28"/>
          <w:szCs w:val="24"/>
        </w:rPr>
        <w:t xml:space="preserve">Метод </w:t>
      </w:r>
      <w:proofErr w:type="spellStart"/>
      <w:r w:rsidRPr="005F50CA">
        <w:rPr>
          <w:rStyle w:val="ad"/>
          <w:rFonts w:ascii="Times New Roman" w:hAnsi="Times New Roman" w:cs="Times New Roman"/>
          <w:color w:val="000000"/>
          <w:sz w:val="28"/>
          <w:szCs w:val="24"/>
        </w:rPr>
        <w:t>нативного</w:t>
      </w:r>
      <w:proofErr w:type="spellEnd"/>
      <w:r w:rsidRPr="005F50CA">
        <w:rPr>
          <w:rStyle w:val="ad"/>
          <w:rFonts w:ascii="Times New Roman" w:hAnsi="Times New Roman" w:cs="Times New Roman"/>
          <w:color w:val="000000"/>
          <w:sz w:val="28"/>
          <w:szCs w:val="24"/>
        </w:rPr>
        <w:t xml:space="preserve"> мазка.</w:t>
      </w:r>
      <w:r w:rsidRPr="005F50CA">
        <w:rPr>
          <w:rFonts w:ascii="Times New Roman" w:hAnsi="Times New Roman" w:cs="Times New Roman"/>
          <w:color w:val="000000"/>
          <w:sz w:val="28"/>
        </w:rPr>
        <w:t> </w:t>
      </w:r>
      <w:r w:rsidR="00EB27AC" w:rsidRPr="005F50CA">
        <w:rPr>
          <w:rFonts w:ascii="Times New Roman" w:hAnsi="Times New Roman" w:cs="Times New Roman"/>
          <w:color w:val="000000"/>
          <w:sz w:val="28"/>
        </w:rPr>
        <w:t>Нами взяты пробы</w:t>
      </w:r>
      <w:r w:rsidR="005F50CA" w:rsidRPr="005F50CA">
        <w:rPr>
          <w:rFonts w:ascii="Times New Roman" w:hAnsi="Times New Roman" w:cs="Times New Roman"/>
          <w:color w:val="000000"/>
          <w:sz w:val="28"/>
        </w:rPr>
        <w:t>, которые были исследованы  ФБУЗ центр гигиены и эпидемиологии РК.</w:t>
      </w:r>
      <w:r w:rsidRPr="005F50CA">
        <w:rPr>
          <w:rFonts w:ascii="Times New Roman" w:hAnsi="Times New Roman" w:cs="Times New Roman"/>
          <w:color w:val="000000"/>
          <w:sz w:val="28"/>
        </w:rPr>
        <w:t xml:space="preserve"> На предметное стекл</w:t>
      </w:r>
      <w:r w:rsidR="005F50CA" w:rsidRPr="005F50CA">
        <w:rPr>
          <w:rFonts w:ascii="Times New Roman" w:hAnsi="Times New Roman" w:cs="Times New Roman"/>
          <w:color w:val="000000"/>
          <w:sz w:val="28"/>
        </w:rPr>
        <w:t>о наносим</w:t>
      </w:r>
      <w:r w:rsidRPr="005F50CA">
        <w:rPr>
          <w:rFonts w:ascii="Times New Roman" w:hAnsi="Times New Roman" w:cs="Times New Roman"/>
          <w:color w:val="000000"/>
          <w:sz w:val="28"/>
        </w:rPr>
        <w:t xml:space="preserve"> каплю равных частей воды и глицерина и небольшой кусочек фекалий (с булавочную г</w:t>
      </w:r>
      <w:r w:rsidR="005F50CA" w:rsidRPr="005F50CA">
        <w:rPr>
          <w:rFonts w:ascii="Times New Roman" w:hAnsi="Times New Roman" w:cs="Times New Roman"/>
          <w:color w:val="000000"/>
          <w:sz w:val="28"/>
        </w:rPr>
        <w:t xml:space="preserve">оловку), тщательно перемешиваем </w:t>
      </w:r>
      <w:r w:rsidRPr="005F50CA">
        <w:rPr>
          <w:rFonts w:ascii="Times New Roman" w:hAnsi="Times New Roman" w:cs="Times New Roman"/>
          <w:color w:val="000000"/>
          <w:sz w:val="28"/>
        </w:rPr>
        <w:t>стеклянной или деревянной палочкой; после удаления тв</w:t>
      </w:r>
      <w:r w:rsidR="005F50CA" w:rsidRPr="005F50CA">
        <w:rPr>
          <w:rFonts w:ascii="Times New Roman" w:hAnsi="Times New Roman" w:cs="Times New Roman"/>
          <w:color w:val="000000"/>
          <w:sz w:val="28"/>
        </w:rPr>
        <w:t>ердых частиц на эту смесь кладем  покровное стекло и исследуем</w:t>
      </w:r>
      <w:r w:rsidRPr="005F50CA">
        <w:rPr>
          <w:rFonts w:ascii="Times New Roman" w:hAnsi="Times New Roman" w:cs="Times New Roman"/>
          <w:color w:val="000000"/>
          <w:sz w:val="28"/>
        </w:rPr>
        <w:t xml:space="preserve"> под микроскопом. Глицерин просветляет препарат и препятствует быстрому высыханию его. </w:t>
      </w:r>
    </w:p>
    <w:p w14:paraId="0162F03A" w14:textId="77777777" w:rsidR="00AF42DD" w:rsidRPr="005F50CA" w:rsidRDefault="005F50CA" w:rsidP="00607558">
      <w:pPr>
        <w:pStyle w:val="a3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3D3F43"/>
          <w:sz w:val="32"/>
          <w:szCs w:val="24"/>
        </w:rPr>
      </w:pPr>
      <w:r>
        <w:rPr>
          <w:rStyle w:val="ad"/>
          <w:rFonts w:ascii="Times New Roman" w:hAnsi="Times New Roman" w:cs="Times New Roman"/>
          <w:color w:val="000000"/>
          <w:sz w:val="28"/>
          <w:szCs w:val="24"/>
        </w:rPr>
        <w:t>Вывод:</w:t>
      </w:r>
      <w:r w:rsidRPr="005F50CA">
        <w:rPr>
          <w:rFonts w:ascii="Arial" w:hAnsi="Arial" w:cs="Arial"/>
          <w:color w:val="000000"/>
        </w:rPr>
        <w:t xml:space="preserve"> </w:t>
      </w:r>
      <w:r w:rsidR="0035164C">
        <w:rPr>
          <w:rFonts w:ascii="Times New Roman" w:hAnsi="Times New Roman" w:cs="Times New Roman"/>
          <w:b/>
          <w:color w:val="000000"/>
          <w:sz w:val="28"/>
        </w:rPr>
        <w:t>я</w:t>
      </w:r>
      <w:r w:rsidRPr="005F50CA">
        <w:rPr>
          <w:rFonts w:ascii="Times New Roman" w:hAnsi="Times New Roman" w:cs="Times New Roman"/>
          <w:b/>
          <w:color w:val="000000"/>
          <w:sz w:val="28"/>
        </w:rPr>
        <w:t>йца паразитических червей удается обнаружить только при высокой и средней интенсивности инвазии.</w:t>
      </w:r>
      <w:r w:rsidR="00AF42DD" w:rsidRPr="005F50CA">
        <w:rPr>
          <w:rFonts w:ascii="Times New Roman" w:hAnsi="Times New Roman" w:cs="Times New Roman"/>
          <w:b/>
          <w:color w:val="000000"/>
          <w:sz w:val="28"/>
        </w:rPr>
        <w:t> </w:t>
      </w:r>
    </w:p>
    <w:p w14:paraId="4BA6985E" w14:textId="77777777" w:rsidR="0035164C" w:rsidRPr="0035164C" w:rsidRDefault="0035164C" w:rsidP="00607558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5164C">
        <w:rPr>
          <w:b/>
          <w:sz w:val="28"/>
          <w:szCs w:val="28"/>
        </w:rPr>
        <w:t>3.1.2.</w:t>
      </w:r>
      <w:r w:rsidRPr="0035164C">
        <w:rPr>
          <w:rStyle w:val="10"/>
          <w:rFonts w:eastAsia="Calibri"/>
          <w:color w:val="000000"/>
          <w:sz w:val="28"/>
          <w:szCs w:val="28"/>
        </w:rPr>
        <w:t xml:space="preserve"> </w:t>
      </w:r>
      <w:r w:rsidRPr="0035164C">
        <w:rPr>
          <w:b/>
          <w:bCs/>
          <w:color w:val="000000"/>
          <w:sz w:val="28"/>
          <w:szCs w:val="28"/>
        </w:rPr>
        <w:t>Методы флотации. </w:t>
      </w:r>
      <w:r w:rsidRPr="0035164C">
        <w:rPr>
          <w:color w:val="000000"/>
          <w:sz w:val="28"/>
          <w:szCs w:val="28"/>
        </w:rPr>
        <w:t xml:space="preserve">При методах </w:t>
      </w:r>
      <w:r>
        <w:rPr>
          <w:color w:val="000000"/>
          <w:sz w:val="28"/>
          <w:szCs w:val="28"/>
        </w:rPr>
        <w:t>флотации (всплывания) используем</w:t>
      </w:r>
      <w:r w:rsidRPr="0035164C">
        <w:rPr>
          <w:color w:val="000000"/>
          <w:sz w:val="28"/>
          <w:szCs w:val="28"/>
        </w:rPr>
        <w:t xml:space="preserve"> насыщенные растворы солей с более высокой плотностью (1,18-1,50), чем яйца паразитических червей. </w:t>
      </w:r>
      <w:r>
        <w:rPr>
          <w:color w:val="000000"/>
          <w:sz w:val="28"/>
          <w:szCs w:val="28"/>
        </w:rPr>
        <w:t>Применяем</w:t>
      </w:r>
      <w:r w:rsidRPr="0035164C">
        <w:rPr>
          <w:color w:val="000000"/>
          <w:sz w:val="28"/>
          <w:szCs w:val="28"/>
        </w:rPr>
        <w:t xml:space="preserve"> насыщенный раствор натрия хлорида, или поваренной соли (плотность 1,18-1,2 при комнатной температуре). Для приготовления такого раствора в кастрюлю или ведро с кипящей водой пост</w:t>
      </w:r>
      <w:r>
        <w:rPr>
          <w:color w:val="000000"/>
          <w:sz w:val="28"/>
          <w:szCs w:val="28"/>
        </w:rPr>
        <w:t xml:space="preserve">епенно всыпаем </w:t>
      </w:r>
      <w:r w:rsidRPr="0035164C">
        <w:rPr>
          <w:color w:val="000000"/>
          <w:sz w:val="28"/>
          <w:szCs w:val="28"/>
        </w:rPr>
        <w:t xml:space="preserve">при помешивании поваренную соль до образования на дне небольшого осадка (380-400 г на 1 л </w:t>
      </w:r>
      <w:r>
        <w:rPr>
          <w:color w:val="000000"/>
          <w:sz w:val="28"/>
          <w:szCs w:val="28"/>
        </w:rPr>
        <w:t>воды). Горячий раствор фильтруем</w:t>
      </w:r>
      <w:r w:rsidRPr="0035164C">
        <w:rPr>
          <w:color w:val="000000"/>
          <w:sz w:val="28"/>
          <w:szCs w:val="28"/>
        </w:rPr>
        <w:t xml:space="preserve"> через несколько </w:t>
      </w:r>
      <w:r>
        <w:rPr>
          <w:color w:val="000000"/>
          <w:sz w:val="28"/>
          <w:szCs w:val="28"/>
        </w:rPr>
        <w:t xml:space="preserve">слоев марли в бутыль и применяем </w:t>
      </w:r>
      <w:r w:rsidRPr="0035164C">
        <w:rPr>
          <w:color w:val="000000"/>
          <w:sz w:val="28"/>
          <w:szCs w:val="28"/>
        </w:rPr>
        <w:t xml:space="preserve"> после охлаждения (на дне бутыли должен образоваться кристаллический осадок).</w:t>
      </w:r>
    </w:p>
    <w:p w14:paraId="513029F0" w14:textId="77777777" w:rsidR="0035164C" w:rsidRPr="0035164C" w:rsidRDefault="0035164C" w:rsidP="00607558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5164C">
        <w:rPr>
          <w:b/>
          <w:color w:val="000000"/>
          <w:sz w:val="28"/>
          <w:szCs w:val="28"/>
        </w:rPr>
        <w:t xml:space="preserve"> Вывод: в данном опыте, мы увидели яйца  трематод, деформирующие оболочки яиц </w:t>
      </w:r>
      <w:proofErr w:type="spellStart"/>
      <w:r w:rsidRPr="0035164C">
        <w:rPr>
          <w:b/>
          <w:color w:val="000000"/>
          <w:sz w:val="28"/>
          <w:szCs w:val="28"/>
        </w:rPr>
        <w:t>фасциол</w:t>
      </w:r>
      <w:proofErr w:type="spellEnd"/>
      <w:r>
        <w:rPr>
          <w:b/>
          <w:color w:val="000000"/>
          <w:sz w:val="28"/>
          <w:szCs w:val="28"/>
        </w:rPr>
        <w:t>.</w:t>
      </w:r>
    </w:p>
    <w:p w14:paraId="3FC5AEAF" w14:textId="77777777" w:rsidR="007007FA" w:rsidRDefault="007007FA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CB48E4" w14:textId="77777777" w:rsidR="00E57204" w:rsidRDefault="00E57204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B81A16" w14:textId="77777777" w:rsidR="00E57204" w:rsidRDefault="00E57204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CD8DDE" w14:textId="77777777" w:rsidR="00E57204" w:rsidRDefault="00E57204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84941" w14:textId="77777777" w:rsidR="002876EF" w:rsidRDefault="002876EF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AF00A7" w14:textId="77777777" w:rsidR="002876EF" w:rsidRDefault="002876EF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B8EFCC" w14:textId="77777777" w:rsidR="002876EF" w:rsidRDefault="002876EF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D41283" w14:textId="77777777" w:rsidR="002876EF" w:rsidRDefault="002876EF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D72EA4" w14:textId="77777777" w:rsidR="002876EF" w:rsidRDefault="002876EF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251794" w14:textId="77777777" w:rsidR="002876EF" w:rsidRDefault="002876EF" w:rsidP="007007F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0665FA" w14:textId="77777777" w:rsidR="00A57773" w:rsidRPr="005D0D98" w:rsidRDefault="009A4E62" w:rsidP="005D0D9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D0D98">
        <w:rPr>
          <w:rFonts w:ascii="Times New Roman" w:hAnsi="Times New Roman" w:cs="Times New Roman"/>
          <w:b/>
          <w:sz w:val="28"/>
          <w:szCs w:val="28"/>
        </w:rPr>
        <w:t>Выводы.</w:t>
      </w:r>
    </w:p>
    <w:p w14:paraId="44830029" w14:textId="77777777" w:rsidR="00E57204" w:rsidRPr="00E57204" w:rsidRDefault="00E57204" w:rsidP="003616A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1.</w:t>
      </w:r>
      <w:r w:rsidRPr="00E57204">
        <w:rPr>
          <w:sz w:val="28"/>
        </w:rPr>
        <w:t>Тщательно мойте ягоды, овощи, фрукты, а те, которые будете есть сырыми, обдавайте кипятком, за 2-3 секунды кипяток убивает личинки геогельминтов.</w:t>
      </w:r>
    </w:p>
    <w:p w14:paraId="70AA04A6" w14:textId="77777777" w:rsidR="00E57204" w:rsidRPr="00E57204" w:rsidRDefault="00E57204" w:rsidP="003616A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E57204">
        <w:rPr>
          <w:sz w:val="28"/>
        </w:rPr>
        <w:t>Не пейте сырую воду из открытых водоемов.</w:t>
      </w:r>
    </w:p>
    <w:p w14:paraId="458159C1" w14:textId="77777777" w:rsidR="00E57204" w:rsidRPr="00E57204" w:rsidRDefault="003616A8" w:rsidP="003616A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</w:t>
      </w:r>
      <w:r w:rsidR="00E57204" w:rsidRPr="00E57204">
        <w:rPr>
          <w:sz w:val="28"/>
        </w:rPr>
        <w:t>С мылом мойте руки после работы на огороде, в саду и перед едой.</w:t>
      </w:r>
    </w:p>
    <w:p w14:paraId="0E5D07ED" w14:textId="77777777" w:rsidR="00E57204" w:rsidRPr="00E57204" w:rsidRDefault="003616A8" w:rsidP="003616A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E57204" w:rsidRPr="00E57204">
        <w:rPr>
          <w:sz w:val="28"/>
        </w:rPr>
        <w:t>Если вы держите собаку, ежегодно проводите профилактическое противоглистное лечение своего питомца. Оберегайте от загрязнения экскрементами собак и кошек места для игр детей: детские площадки, песочницы. Детям после игр во дворе необходимо тщательно мыть руки, снимать загрязненную одежду.</w:t>
      </w:r>
    </w:p>
    <w:p w14:paraId="2205B52A" w14:textId="77777777" w:rsidR="008F713F" w:rsidRPr="009E0821" w:rsidRDefault="008F713F" w:rsidP="008F713F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003CA39" w14:textId="77777777" w:rsidR="005D0D98" w:rsidRDefault="005D0D98" w:rsidP="00537342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0D98">
        <w:rPr>
          <w:rFonts w:ascii="Times New Roman" w:hAnsi="Times New Roman" w:cs="Times New Roman"/>
          <w:b/>
          <w:sz w:val="28"/>
          <w:szCs w:val="28"/>
        </w:rPr>
        <w:t>Глоссарий.</w:t>
      </w:r>
    </w:p>
    <w:p w14:paraId="3C71CEDD" w14:textId="77777777" w:rsidR="00537342" w:rsidRPr="00537342" w:rsidRDefault="00537342" w:rsidP="00537342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37342">
        <w:rPr>
          <w:rFonts w:ascii="Times New Roman" w:hAnsi="Times New Roman" w:cs="Times New Roman"/>
          <w:b/>
          <w:sz w:val="28"/>
          <w:szCs w:val="28"/>
        </w:rPr>
        <w:t>Биогельминтозы</w:t>
      </w:r>
      <w:proofErr w:type="spellEnd"/>
      <w:r w:rsidRPr="0053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7342">
        <w:rPr>
          <w:rFonts w:ascii="Times New Roman" w:hAnsi="Times New Roman" w:cs="Times New Roman"/>
          <w:sz w:val="28"/>
          <w:szCs w:val="28"/>
        </w:rPr>
        <w:t>вызываются гельминтами, для биологического цикла развития которых требуется промежуточный хозяин. Рыбы, гидробионты и млекопитающие могут быть промежу</w:t>
      </w:r>
      <w:r w:rsidRPr="00537342">
        <w:rPr>
          <w:rFonts w:ascii="Times New Roman" w:hAnsi="Times New Roman" w:cs="Times New Roman"/>
          <w:sz w:val="28"/>
          <w:szCs w:val="28"/>
        </w:rPr>
        <w:softHyphen/>
        <w:t>точными хозяевами, носителями личиночной формы гельминта.</w:t>
      </w:r>
    </w:p>
    <w:p w14:paraId="7519CC2C" w14:textId="77777777" w:rsidR="0098501B" w:rsidRPr="003616A8" w:rsidRDefault="003616A8" w:rsidP="00537342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3616A8">
        <w:rPr>
          <w:rFonts w:ascii="Times New Roman" w:hAnsi="Times New Roman" w:cs="Times New Roman"/>
          <w:b/>
          <w:sz w:val="28"/>
          <w:szCs w:val="28"/>
        </w:rPr>
        <w:t>Гепатоспленомегалия</w:t>
      </w:r>
      <w:proofErr w:type="spellEnd"/>
      <w:r w:rsidRPr="008F713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увеличение печени и селезенки.</w:t>
      </w:r>
    </w:p>
    <w:p w14:paraId="79BAB6A8" w14:textId="77777777" w:rsidR="003616A8" w:rsidRPr="003616A8" w:rsidRDefault="003616A8" w:rsidP="00537342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16A8">
        <w:rPr>
          <w:rFonts w:ascii="Times New Roman" w:hAnsi="Times New Roman" w:cs="Times New Roman"/>
          <w:b/>
          <w:sz w:val="28"/>
          <w:szCs w:val="28"/>
        </w:rPr>
        <w:t>Гименолепидоз</w:t>
      </w:r>
      <w:proofErr w:type="spellEnd"/>
      <w:r w:rsidRPr="003616A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</w:t>
      </w:r>
      <w:r w:rsidRPr="003616A8">
        <w:rPr>
          <w:rFonts w:ascii="Times New Roman" w:hAnsi="Times New Roman" w:cs="Times New Roman"/>
          <w:sz w:val="28"/>
          <w:szCs w:val="28"/>
        </w:rPr>
        <w:t>собенность этой группы гель</w:t>
      </w:r>
      <w:r w:rsidRPr="003616A8">
        <w:rPr>
          <w:rFonts w:ascii="Times New Roman" w:hAnsi="Times New Roman" w:cs="Times New Roman"/>
          <w:sz w:val="28"/>
          <w:szCs w:val="28"/>
        </w:rPr>
        <w:softHyphen/>
        <w:t xml:space="preserve">минтозов состоит в том, что они передаются непосредственно от больного человека </w:t>
      </w:r>
      <w:proofErr w:type="gramStart"/>
      <w:r w:rsidRPr="003616A8">
        <w:rPr>
          <w:rFonts w:ascii="Times New Roman" w:hAnsi="Times New Roman" w:cs="Times New Roman"/>
          <w:sz w:val="28"/>
          <w:szCs w:val="28"/>
        </w:rPr>
        <w:t>здоровому</w:t>
      </w:r>
      <w:proofErr w:type="gramEnd"/>
      <w:r w:rsidRPr="003616A8">
        <w:rPr>
          <w:rFonts w:ascii="Times New Roman" w:hAnsi="Times New Roman" w:cs="Times New Roman"/>
          <w:sz w:val="28"/>
          <w:szCs w:val="28"/>
        </w:rPr>
        <w:t>, т.е. контактным путем. Это возмож</w:t>
      </w:r>
      <w:r w:rsidRPr="003616A8">
        <w:rPr>
          <w:rFonts w:ascii="Times New Roman" w:hAnsi="Times New Roman" w:cs="Times New Roman"/>
          <w:sz w:val="28"/>
          <w:szCs w:val="28"/>
        </w:rPr>
        <w:softHyphen/>
        <w:t xml:space="preserve">но из-за того, что яйца попадают во внешнюю среду уже </w:t>
      </w:r>
      <w:proofErr w:type="gramStart"/>
      <w:r w:rsidRPr="003616A8">
        <w:rPr>
          <w:rFonts w:ascii="Times New Roman" w:hAnsi="Times New Roman" w:cs="Times New Roman"/>
          <w:sz w:val="28"/>
          <w:szCs w:val="28"/>
        </w:rPr>
        <w:t>созрев</w:t>
      </w:r>
      <w:r w:rsidRPr="003616A8">
        <w:rPr>
          <w:rFonts w:ascii="Times New Roman" w:hAnsi="Times New Roman" w:cs="Times New Roman"/>
          <w:sz w:val="28"/>
          <w:szCs w:val="28"/>
        </w:rPr>
        <w:softHyphen/>
        <w:t>шими</w:t>
      </w:r>
      <w:proofErr w:type="gramEnd"/>
      <w:r w:rsidRPr="003616A8">
        <w:rPr>
          <w:rFonts w:ascii="Times New Roman" w:hAnsi="Times New Roman" w:cs="Times New Roman"/>
          <w:sz w:val="28"/>
          <w:szCs w:val="28"/>
        </w:rPr>
        <w:t xml:space="preserve"> (инвазионными).</w:t>
      </w:r>
    </w:p>
    <w:p w14:paraId="0AFE42D8" w14:textId="77777777" w:rsidR="003616A8" w:rsidRPr="003616A8" w:rsidRDefault="003616A8" w:rsidP="00537342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07558">
        <w:rPr>
          <w:rStyle w:val="ad"/>
          <w:sz w:val="28"/>
          <w:szCs w:val="28"/>
        </w:rPr>
        <w:t>Трематодозы печени</w:t>
      </w:r>
      <w:r w:rsidRPr="00607558">
        <w:rPr>
          <w:sz w:val="28"/>
          <w:szCs w:val="28"/>
        </w:rPr>
        <w:t> (</w:t>
      </w:r>
      <w:proofErr w:type="spellStart"/>
      <w:r w:rsidRPr="00607558">
        <w:rPr>
          <w:sz w:val="28"/>
          <w:szCs w:val="28"/>
        </w:rPr>
        <w:t>фасциолез</w:t>
      </w:r>
      <w:proofErr w:type="spellEnd"/>
      <w:r w:rsidRPr="00607558">
        <w:rPr>
          <w:sz w:val="28"/>
          <w:szCs w:val="28"/>
        </w:rPr>
        <w:t xml:space="preserve">, описторхоз, </w:t>
      </w:r>
      <w:proofErr w:type="spellStart"/>
      <w:r w:rsidRPr="00607558">
        <w:rPr>
          <w:sz w:val="28"/>
          <w:szCs w:val="28"/>
        </w:rPr>
        <w:t>клонорхоз</w:t>
      </w:r>
      <w:proofErr w:type="spellEnd"/>
      <w:r w:rsidRPr="00607558">
        <w:rPr>
          <w:sz w:val="28"/>
          <w:szCs w:val="28"/>
        </w:rPr>
        <w:t xml:space="preserve">) чаще всего вызывают хронический панкреатит, гепатит, </w:t>
      </w:r>
      <w:proofErr w:type="spellStart"/>
      <w:r w:rsidRPr="00607558">
        <w:rPr>
          <w:sz w:val="28"/>
          <w:szCs w:val="28"/>
        </w:rPr>
        <w:t>холецистохолангит</w:t>
      </w:r>
      <w:proofErr w:type="spellEnd"/>
      <w:r w:rsidRPr="00607558">
        <w:rPr>
          <w:sz w:val="28"/>
          <w:szCs w:val="28"/>
        </w:rPr>
        <w:t xml:space="preserve"> и разного рода неврологические нарушения.</w:t>
      </w:r>
    </w:p>
    <w:p w14:paraId="57571D07" w14:textId="77777777" w:rsidR="007B5A43" w:rsidRPr="000157D9" w:rsidRDefault="003616A8" w:rsidP="00537342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16A8">
        <w:rPr>
          <w:rFonts w:ascii="Times New Roman" w:hAnsi="Times New Roman" w:cs="Times New Roman"/>
          <w:b/>
          <w:sz w:val="28"/>
          <w:szCs w:val="28"/>
        </w:rPr>
        <w:t>Токсокароз</w:t>
      </w:r>
      <w:proofErr w:type="spellEnd"/>
      <w:r w:rsidRPr="00607558">
        <w:rPr>
          <w:rFonts w:ascii="Times New Roman" w:hAnsi="Times New Roman" w:cs="Times New Roman"/>
          <w:sz w:val="28"/>
          <w:szCs w:val="28"/>
        </w:rPr>
        <w:t xml:space="preserve"> - заболевание, вызываемое личинками аскариды собак. </w:t>
      </w:r>
    </w:p>
    <w:p w14:paraId="0F38290B" w14:textId="77777777" w:rsidR="000157D9" w:rsidRDefault="000157D9" w:rsidP="000157D9">
      <w:pPr>
        <w:spacing w:line="360" w:lineRule="auto"/>
        <w:jc w:val="both"/>
        <w:rPr>
          <w:b/>
          <w:sz w:val="28"/>
          <w:szCs w:val="28"/>
        </w:rPr>
      </w:pPr>
    </w:p>
    <w:p w14:paraId="34C01CFC" w14:textId="77777777" w:rsidR="000157D9" w:rsidRDefault="000157D9" w:rsidP="000157D9">
      <w:pPr>
        <w:spacing w:line="360" w:lineRule="auto"/>
        <w:jc w:val="both"/>
        <w:rPr>
          <w:b/>
          <w:sz w:val="28"/>
          <w:szCs w:val="28"/>
        </w:rPr>
      </w:pPr>
    </w:p>
    <w:p w14:paraId="4924D1C7" w14:textId="77777777" w:rsidR="000157D9" w:rsidRDefault="000157D9" w:rsidP="000157D9">
      <w:pPr>
        <w:spacing w:line="360" w:lineRule="auto"/>
        <w:jc w:val="both"/>
        <w:rPr>
          <w:b/>
          <w:sz w:val="28"/>
          <w:szCs w:val="28"/>
        </w:rPr>
      </w:pPr>
    </w:p>
    <w:p w14:paraId="24909E27" w14:textId="77777777" w:rsidR="000157D9" w:rsidRPr="000157D9" w:rsidRDefault="000157D9" w:rsidP="000157D9">
      <w:pPr>
        <w:spacing w:line="360" w:lineRule="auto"/>
        <w:jc w:val="both"/>
        <w:rPr>
          <w:b/>
          <w:sz w:val="28"/>
          <w:szCs w:val="28"/>
        </w:rPr>
      </w:pPr>
    </w:p>
    <w:p w14:paraId="4401771A" w14:textId="77777777" w:rsidR="00A57773" w:rsidRPr="00537342" w:rsidRDefault="00A57773" w:rsidP="000157D9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342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литературы.</w:t>
      </w:r>
    </w:p>
    <w:p w14:paraId="0742E6F5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1. </w:t>
      </w:r>
      <w:proofErr w:type="spellStart"/>
      <w:r w:rsidRPr="00537342">
        <w:rPr>
          <w:sz w:val="28"/>
          <w:szCs w:val="28"/>
        </w:rPr>
        <w:t>Долбин</w:t>
      </w:r>
      <w:proofErr w:type="spellEnd"/>
      <w:r w:rsidRPr="00537342">
        <w:rPr>
          <w:sz w:val="28"/>
          <w:szCs w:val="28"/>
        </w:rPr>
        <w:t xml:space="preserve"> Д. А., Тюрин Ю. А., Хайруллин Р. З. Получение и иммунохимические свойства комплексного </w:t>
      </w:r>
      <w:proofErr w:type="spellStart"/>
      <w:r w:rsidRPr="00537342">
        <w:rPr>
          <w:sz w:val="28"/>
          <w:szCs w:val="28"/>
        </w:rPr>
        <w:t>аскаридозного</w:t>
      </w:r>
      <w:proofErr w:type="spellEnd"/>
      <w:r w:rsidRPr="00537342">
        <w:rPr>
          <w:sz w:val="28"/>
          <w:szCs w:val="28"/>
        </w:rPr>
        <w:t xml:space="preserve"> антигена. // </w:t>
      </w:r>
      <w:proofErr w:type="spellStart"/>
      <w:r w:rsidRPr="00537342">
        <w:rPr>
          <w:sz w:val="28"/>
          <w:szCs w:val="28"/>
        </w:rPr>
        <w:t>Вестн</w:t>
      </w:r>
      <w:proofErr w:type="spellEnd"/>
      <w:r w:rsidRPr="00537342">
        <w:rPr>
          <w:sz w:val="28"/>
          <w:szCs w:val="28"/>
        </w:rPr>
        <w:t>. Казан</w:t>
      </w:r>
      <w:proofErr w:type="gramStart"/>
      <w:r w:rsidRPr="00537342">
        <w:rPr>
          <w:sz w:val="28"/>
          <w:szCs w:val="28"/>
        </w:rPr>
        <w:t>.</w:t>
      </w:r>
      <w:proofErr w:type="gramEnd"/>
      <w:r w:rsidRPr="00537342">
        <w:rPr>
          <w:sz w:val="28"/>
          <w:szCs w:val="28"/>
        </w:rPr>
        <w:t xml:space="preserve"> </w:t>
      </w:r>
      <w:proofErr w:type="spellStart"/>
      <w:proofErr w:type="gramStart"/>
      <w:r w:rsidRPr="00537342">
        <w:rPr>
          <w:sz w:val="28"/>
          <w:szCs w:val="28"/>
        </w:rPr>
        <w:t>т</w:t>
      </w:r>
      <w:proofErr w:type="gramEnd"/>
      <w:r w:rsidRPr="00537342">
        <w:rPr>
          <w:sz w:val="28"/>
          <w:szCs w:val="28"/>
        </w:rPr>
        <w:t>ехнол</w:t>
      </w:r>
      <w:proofErr w:type="spellEnd"/>
      <w:r w:rsidRPr="00537342">
        <w:rPr>
          <w:sz w:val="28"/>
          <w:szCs w:val="28"/>
        </w:rPr>
        <w:t>. ун-та. – 2014. – Т. 17, № 13. – С. 266–269.</w:t>
      </w:r>
    </w:p>
    <w:p w14:paraId="2CA2F58F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 2. Осипов П. Н., Осипова Л. Н. О </w:t>
      </w:r>
      <w:proofErr w:type="spellStart"/>
      <w:r w:rsidRPr="00537342">
        <w:rPr>
          <w:sz w:val="28"/>
          <w:szCs w:val="28"/>
        </w:rPr>
        <w:t>валеологической</w:t>
      </w:r>
      <w:proofErr w:type="spellEnd"/>
      <w:r w:rsidRPr="00537342">
        <w:rPr>
          <w:sz w:val="28"/>
          <w:szCs w:val="28"/>
        </w:rPr>
        <w:t xml:space="preserve"> культуре будущего инженера. // </w:t>
      </w:r>
      <w:proofErr w:type="spellStart"/>
      <w:r w:rsidRPr="00537342">
        <w:rPr>
          <w:sz w:val="28"/>
          <w:szCs w:val="28"/>
        </w:rPr>
        <w:t>Вестн</w:t>
      </w:r>
      <w:proofErr w:type="spellEnd"/>
      <w:r w:rsidRPr="00537342">
        <w:rPr>
          <w:sz w:val="28"/>
          <w:szCs w:val="28"/>
        </w:rPr>
        <w:t>. Казан</w:t>
      </w:r>
      <w:proofErr w:type="gramStart"/>
      <w:r w:rsidRPr="00537342">
        <w:rPr>
          <w:sz w:val="28"/>
          <w:szCs w:val="28"/>
        </w:rPr>
        <w:t>.</w:t>
      </w:r>
      <w:proofErr w:type="gramEnd"/>
      <w:r w:rsidRPr="00537342">
        <w:rPr>
          <w:sz w:val="28"/>
          <w:szCs w:val="28"/>
        </w:rPr>
        <w:t xml:space="preserve"> </w:t>
      </w:r>
      <w:proofErr w:type="spellStart"/>
      <w:proofErr w:type="gramStart"/>
      <w:r w:rsidRPr="00537342">
        <w:rPr>
          <w:sz w:val="28"/>
          <w:szCs w:val="28"/>
        </w:rPr>
        <w:t>т</w:t>
      </w:r>
      <w:proofErr w:type="gramEnd"/>
      <w:r w:rsidRPr="00537342">
        <w:rPr>
          <w:sz w:val="28"/>
          <w:szCs w:val="28"/>
        </w:rPr>
        <w:t>ехнол</w:t>
      </w:r>
      <w:proofErr w:type="spellEnd"/>
      <w:r w:rsidRPr="00537342">
        <w:rPr>
          <w:sz w:val="28"/>
          <w:szCs w:val="28"/>
        </w:rPr>
        <w:t xml:space="preserve">. ун-та. – 2011. – № 5. – С. 247–251. </w:t>
      </w:r>
    </w:p>
    <w:p w14:paraId="02B33D67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3. Черепанов А. А. Концепция противопаразитарных мероприятий для решения научных и практических задач. // Тр. </w:t>
      </w:r>
      <w:proofErr w:type="spellStart"/>
      <w:r w:rsidRPr="00537342">
        <w:rPr>
          <w:sz w:val="28"/>
          <w:szCs w:val="28"/>
        </w:rPr>
        <w:t>Всерос</w:t>
      </w:r>
      <w:proofErr w:type="spellEnd"/>
      <w:r w:rsidRPr="00537342">
        <w:rPr>
          <w:sz w:val="28"/>
          <w:szCs w:val="28"/>
        </w:rPr>
        <w:t xml:space="preserve">. ин-та </w:t>
      </w:r>
      <w:proofErr w:type="spellStart"/>
      <w:r w:rsidRPr="00537342">
        <w:rPr>
          <w:sz w:val="28"/>
          <w:szCs w:val="28"/>
        </w:rPr>
        <w:t>гельминтол</w:t>
      </w:r>
      <w:proofErr w:type="spellEnd"/>
      <w:r w:rsidRPr="00537342">
        <w:rPr>
          <w:sz w:val="28"/>
          <w:szCs w:val="28"/>
        </w:rPr>
        <w:t xml:space="preserve">. – 1999. – Т. 35. – С. 159–161. </w:t>
      </w:r>
    </w:p>
    <w:p w14:paraId="314752B7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4. Черепанов А. А., </w:t>
      </w:r>
      <w:proofErr w:type="spellStart"/>
      <w:r w:rsidRPr="00537342">
        <w:rPr>
          <w:sz w:val="28"/>
          <w:szCs w:val="28"/>
        </w:rPr>
        <w:t>Кумбов</w:t>
      </w:r>
      <w:proofErr w:type="spellEnd"/>
      <w:r w:rsidRPr="00537342">
        <w:rPr>
          <w:sz w:val="28"/>
          <w:szCs w:val="28"/>
        </w:rPr>
        <w:t xml:space="preserve"> П. К. </w:t>
      </w:r>
      <w:proofErr w:type="spellStart"/>
      <w:r w:rsidRPr="00537342">
        <w:rPr>
          <w:sz w:val="28"/>
          <w:szCs w:val="28"/>
        </w:rPr>
        <w:t>Дезинвазия</w:t>
      </w:r>
      <w:proofErr w:type="spellEnd"/>
      <w:r w:rsidRPr="00537342">
        <w:rPr>
          <w:sz w:val="28"/>
          <w:szCs w:val="28"/>
        </w:rPr>
        <w:t xml:space="preserve"> животноводческих помещений: состояние вопроса и перспективы исследований. // Тр. </w:t>
      </w:r>
      <w:proofErr w:type="spellStart"/>
      <w:r w:rsidRPr="00537342">
        <w:rPr>
          <w:sz w:val="28"/>
          <w:szCs w:val="28"/>
        </w:rPr>
        <w:t>Всерос</w:t>
      </w:r>
      <w:proofErr w:type="spellEnd"/>
      <w:r w:rsidRPr="00537342">
        <w:rPr>
          <w:sz w:val="28"/>
          <w:szCs w:val="28"/>
        </w:rPr>
        <w:t xml:space="preserve">. ин-та </w:t>
      </w:r>
      <w:proofErr w:type="spellStart"/>
      <w:r w:rsidRPr="00537342">
        <w:rPr>
          <w:sz w:val="28"/>
          <w:szCs w:val="28"/>
        </w:rPr>
        <w:t>гельминтол</w:t>
      </w:r>
      <w:proofErr w:type="spellEnd"/>
      <w:r w:rsidRPr="00537342">
        <w:rPr>
          <w:sz w:val="28"/>
          <w:szCs w:val="28"/>
        </w:rPr>
        <w:t xml:space="preserve">. – 1997. – Т. 33. – С. 164–185. </w:t>
      </w:r>
    </w:p>
    <w:p w14:paraId="183CF61A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5. Наумычева М. И. Стойкость яиц нематод к химическим веществам и физическим факторам: </w:t>
      </w:r>
      <w:proofErr w:type="spellStart"/>
      <w:r w:rsidRPr="00537342">
        <w:rPr>
          <w:sz w:val="28"/>
          <w:szCs w:val="28"/>
        </w:rPr>
        <w:t>автореф</w:t>
      </w:r>
      <w:proofErr w:type="spellEnd"/>
      <w:r w:rsidRPr="00537342">
        <w:rPr>
          <w:sz w:val="28"/>
          <w:szCs w:val="28"/>
        </w:rPr>
        <w:t xml:space="preserve">. </w:t>
      </w:r>
      <w:proofErr w:type="spellStart"/>
      <w:r w:rsidRPr="00537342">
        <w:rPr>
          <w:sz w:val="28"/>
          <w:szCs w:val="28"/>
        </w:rPr>
        <w:t>дис</w:t>
      </w:r>
      <w:proofErr w:type="spellEnd"/>
      <w:r w:rsidRPr="00537342">
        <w:rPr>
          <w:sz w:val="28"/>
          <w:szCs w:val="28"/>
        </w:rPr>
        <w:t xml:space="preserve">. … канд. биол. наук. – М., 1954. – С. 8–12. </w:t>
      </w:r>
    </w:p>
    <w:p w14:paraId="75B9EFBA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6. Симонов А. П. Средства и методы </w:t>
      </w:r>
      <w:proofErr w:type="spellStart"/>
      <w:r w:rsidRPr="00537342">
        <w:rPr>
          <w:sz w:val="28"/>
          <w:szCs w:val="28"/>
        </w:rPr>
        <w:t>дезинвазии</w:t>
      </w:r>
      <w:proofErr w:type="spellEnd"/>
      <w:r w:rsidRPr="00537342">
        <w:rPr>
          <w:sz w:val="28"/>
          <w:szCs w:val="28"/>
        </w:rPr>
        <w:t xml:space="preserve"> объектов внешней среды при гельминтозах: </w:t>
      </w:r>
      <w:proofErr w:type="spellStart"/>
      <w:r w:rsidRPr="00537342">
        <w:rPr>
          <w:sz w:val="28"/>
          <w:szCs w:val="28"/>
        </w:rPr>
        <w:t>дисс</w:t>
      </w:r>
      <w:proofErr w:type="spellEnd"/>
      <w:r w:rsidRPr="00537342">
        <w:rPr>
          <w:sz w:val="28"/>
          <w:szCs w:val="28"/>
        </w:rPr>
        <w:t xml:space="preserve">. … д-ра </w:t>
      </w:r>
      <w:proofErr w:type="spellStart"/>
      <w:r w:rsidRPr="00537342">
        <w:rPr>
          <w:sz w:val="28"/>
          <w:szCs w:val="28"/>
        </w:rPr>
        <w:t>вет</w:t>
      </w:r>
      <w:proofErr w:type="spellEnd"/>
      <w:r w:rsidRPr="00537342">
        <w:rPr>
          <w:sz w:val="28"/>
          <w:szCs w:val="28"/>
        </w:rPr>
        <w:t xml:space="preserve">. наук. – М.,1976. – 300 с. </w:t>
      </w:r>
    </w:p>
    <w:p w14:paraId="792E99D1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7. Лысенко А. А. Эпизоотология и профилактика при аскаридозе кур: </w:t>
      </w:r>
      <w:proofErr w:type="spellStart"/>
      <w:r w:rsidRPr="00537342">
        <w:rPr>
          <w:sz w:val="28"/>
          <w:szCs w:val="28"/>
        </w:rPr>
        <w:t>автореф</w:t>
      </w:r>
      <w:proofErr w:type="spellEnd"/>
      <w:r w:rsidRPr="00537342">
        <w:rPr>
          <w:sz w:val="28"/>
          <w:szCs w:val="28"/>
        </w:rPr>
        <w:t xml:space="preserve">. </w:t>
      </w:r>
      <w:proofErr w:type="spellStart"/>
      <w:r w:rsidRPr="00537342">
        <w:rPr>
          <w:sz w:val="28"/>
          <w:szCs w:val="28"/>
        </w:rPr>
        <w:t>дис</w:t>
      </w:r>
      <w:proofErr w:type="spellEnd"/>
      <w:r w:rsidRPr="00537342">
        <w:rPr>
          <w:sz w:val="28"/>
          <w:szCs w:val="28"/>
        </w:rPr>
        <w:t xml:space="preserve">. … канд. </w:t>
      </w:r>
      <w:proofErr w:type="spellStart"/>
      <w:r w:rsidRPr="00537342">
        <w:rPr>
          <w:sz w:val="28"/>
          <w:szCs w:val="28"/>
        </w:rPr>
        <w:t>вет</w:t>
      </w:r>
      <w:proofErr w:type="spellEnd"/>
      <w:r w:rsidRPr="00537342">
        <w:rPr>
          <w:sz w:val="28"/>
          <w:szCs w:val="28"/>
        </w:rPr>
        <w:t xml:space="preserve">. наук. – М., 1939. – 16 с. </w:t>
      </w:r>
    </w:p>
    <w:p w14:paraId="0BCFF2D2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8. </w:t>
      </w:r>
      <w:proofErr w:type="spellStart"/>
      <w:r w:rsidRPr="00537342">
        <w:rPr>
          <w:sz w:val="28"/>
          <w:szCs w:val="28"/>
        </w:rPr>
        <w:t>Давтян</w:t>
      </w:r>
      <w:proofErr w:type="spellEnd"/>
      <w:r w:rsidRPr="00537342">
        <w:rPr>
          <w:sz w:val="28"/>
          <w:szCs w:val="28"/>
        </w:rPr>
        <w:t xml:space="preserve"> Э. А. К изучению биологии </w:t>
      </w:r>
      <w:proofErr w:type="spellStart"/>
      <w:r w:rsidRPr="00537342">
        <w:rPr>
          <w:sz w:val="28"/>
          <w:szCs w:val="28"/>
        </w:rPr>
        <w:t>неоаскарид</w:t>
      </w:r>
      <w:proofErr w:type="spellEnd"/>
      <w:r w:rsidRPr="00537342">
        <w:rPr>
          <w:sz w:val="28"/>
          <w:szCs w:val="28"/>
        </w:rPr>
        <w:t xml:space="preserve"> крупного рогатого скота. // Тр. </w:t>
      </w:r>
      <w:proofErr w:type="spellStart"/>
      <w:r w:rsidRPr="00537342">
        <w:rPr>
          <w:sz w:val="28"/>
          <w:szCs w:val="28"/>
        </w:rPr>
        <w:t>АрмНИВИ</w:t>
      </w:r>
      <w:proofErr w:type="spellEnd"/>
      <w:r w:rsidRPr="00537342">
        <w:rPr>
          <w:sz w:val="28"/>
          <w:szCs w:val="28"/>
        </w:rPr>
        <w:t xml:space="preserve">. – 1942. – Т. IV. – C. 93–137. </w:t>
      </w:r>
    </w:p>
    <w:p w14:paraId="43A31A8F" w14:textId="77777777" w:rsidR="00537342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9. </w:t>
      </w:r>
      <w:proofErr w:type="spellStart"/>
      <w:r w:rsidRPr="00537342">
        <w:rPr>
          <w:sz w:val="28"/>
          <w:szCs w:val="28"/>
        </w:rPr>
        <w:t>Величкин</w:t>
      </w:r>
      <w:proofErr w:type="spellEnd"/>
      <w:r w:rsidRPr="00537342">
        <w:rPr>
          <w:sz w:val="28"/>
          <w:szCs w:val="28"/>
        </w:rPr>
        <w:t xml:space="preserve"> П. А. Устойчивость яиц и личинок </w:t>
      </w:r>
      <w:proofErr w:type="spellStart"/>
      <w:r w:rsidRPr="00537342">
        <w:rPr>
          <w:sz w:val="28"/>
          <w:szCs w:val="28"/>
        </w:rPr>
        <w:t>стронгилид</w:t>
      </w:r>
      <w:proofErr w:type="spellEnd"/>
      <w:r w:rsidRPr="00537342">
        <w:rPr>
          <w:sz w:val="28"/>
          <w:szCs w:val="28"/>
        </w:rPr>
        <w:t xml:space="preserve"> (</w:t>
      </w:r>
      <w:proofErr w:type="spellStart"/>
      <w:r w:rsidRPr="00537342">
        <w:rPr>
          <w:sz w:val="28"/>
          <w:szCs w:val="28"/>
        </w:rPr>
        <w:t>делафондий</w:t>
      </w:r>
      <w:proofErr w:type="spellEnd"/>
      <w:r w:rsidRPr="00537342">
        <w:rPr>
          <w:sz w:val="28"/>
          <w:szCs w:val="28"/>
        </w:rPr>
        <w:t xml:space="preserve">, </w:t>
      </w:r>
      <w:proofErr w:type="spellStart"/>
      <w:r w:rsidRPr="00537342">
        <w:rPr>
          <w:sz w:val="28"/>
          <w:szCs w:val="28"/>
        </w:rPr>
        <w:t>альфортий</w:t>
      </w:r>
      <w:proofErr w:type="spellEnd"/>
      <w:r w:rsidRPr="00537342">
        <w:rPr>
          <w:sz w:val="28"/>
          <w:szCs w:val="28"/>
        </w:rPr>
        <w:t xml:space="preserve">) и </w:t>
      </w:r>
      <w:proofErr w:type="spellStart"/>
      <w:r w:rsidRPr="00537342">
        <w:rPr>
          <w:sz w:val="28"/>
          <w:szCs w:val="28"/>
        </w:rPr>
        <w:t>трихонематид</w:t>
      </w:r>
      <w:proofErr w:type="spellEnd"/>
      <w:r w:rsidRPr="00537342">
        <w:rPr>
          <w:sz w:val="28"/>
          <w:szCs w:val="28"/>
        </w:rPr>
        <w:t xml:space="preserve"> к обычным дезинфекторам. // Тр. Ростов</w:t>
      </w:r>
      <w:proofErr w:type="gramStart"/>
      <w:r w:rsidRPr="00537342">
        <w:rPr>
          <w:sz w:val="28"/>
          <w:szCs w:val="28"/>
        </w:rPr>
        <w:t>.</w:t>
      </w:r>
      <w:proofErr w:type="gramEnd"/>
      <w:r w:rsidRPr="00537342">
        <w:rPr>
          <w:sz w:val="28"/>
          <w:szCs w:val="28"/>
        </w:rPr>
        <w:t xml:space="preserve"> </w:t>
      </w:r>
      <w:proofErr w:type="gramStart"/>
      <w:r w:rsidRPr="00537342">
        <w:rPr>
          <w:sz w:val="28"/>
          <w:szCs w:val="28"/>
        </w:rPr>
        <w:t>о</w:t>
      </w:r>
      <w:proofErr w:type="gramEnd"/>
      <w:r w:rsidRPr="00537342">
        <w:rPr>
          <w:sz w:val="28"/>
          <w:szCs w:val="28"/>
        </w:rPr>
        <w:t xml:space="preserve">бл. н.-и. </w:t>
      </w:r>
      <w:proofErr w:type="spellStart"/>
      <w:r w:rsidRPr="00537342">
        <w:rPr>
          <w:sz w:val="28"/>
          <w:szCs w:val="28"/>
        </w:rPr>
        <w:t>вет</w:t>
      </w:r>
      <w:proofErr w:type="spellEnd"/>
      <w:r w:rsidRPr="00537342">
        <w:rPr>
          <w:sz w:val="28"/>
          <w:szCs w:val="28"/>
        </w:rPr>
        <w:t xml:space="preserve">. </w:t>
      </w:r>
      <w:proofErr w:type="spellStart"/>
      <w:r w:rsidRPr="00537342">
        <w:rPr>
          <w:sz w:val="28"/>
          <w:szCs w:val="28"/>
        </w:rPr>
        <w:t>опытн</w:t>
      </w:r>
      <w:proofErr w:type="spellEnd"/>
      <w:r w:rsidRPr="00537342">
        <w:rPr>
          <w:sz w:val="28"/>
          <w:szCs w:val="28"/>
        </w:rPr>
        <w:t xml:space="preserve">. станции. – 1952. – </w:t>
      </w:r>
      <w:proofErr w:type="spellStart"/>
      <w:r w:rsidRPr="00537342">
        <w:rPr>
          <w:sz w:val="28"/>
          <w:szCs w:val="28"/>
        </w:rPr>
        <w:t>Вып</w:t>
      </w:r>
      <w:proofErr w:type="spellEnd"/>
      <w:r w:rsidRPr="00537342">
        <w:rPr>
          <w:sz w:val="28"/>
          <w:szCs w:val="28"/>
        </w:rPr>
        <w:t xml:space="preserve">. </w:t>
      </w:r>
    </w:p>
    <w:p w14:paraId="633EC999" w14:textId="77777777" w:rsidR="00492953" w:rsidRPr="00537342" w:rsidRDefault="00537342" w:rsidP="00537342">
      <w:pPr>
        <w:spacing w:line="360" w:lineRule="auto"/>
        <w:ind w:firstLine="709"/>
        <w:jc w:val="both"/>
        <w:rPr>
          <w:sz w:val="28"/>
          <w:szCs w:val="28"/>
        </w:rPr>
      </w:pPr>
      <w:r w:rsidRPr="00537342">
        <w:rPr>
          <w:sz w:val="28"/>
          <w:szCs w:val="28"/>
        </w:rPr>
        <w:t xml:space="preserve">10. – С. 77–86. 10. Абуладзе К. И. Паразитология и инвазионные болезни сельскохозяйственных животных. – М.: </w:t>
      </w:r>
      <w:proofErr w:type="spellStart"/>
      <w:r w:rsidRPr="00537342">
        <w:rPr>
          <w:sz w:val="28"/>
          <w:szCs w:val="28"/>
        </w:rPr>
        <w:t>Агропромиздат</w:t>
      </w:r>
      <w:proofErr w:type="spellEnd"/>
      <w:r w:rsidRPr="00537342">
        <w:rPr>
          <w:sz w:val="28"/>
          <w:szCs w:val="28"/>
        </w:rPr>
        <w:t>, 1990. – С. 167–169</w:t>
      </w:r>
    </w:p>
    <w:p w14:paraId="7AC8D0C3" w14:textId="77777777" w:rsidR="00492953" w:rsidRDefault="00492953" w:rsidP="007D5AE2">
      <w:pPr>
        <w:ind w:firstLine="709"/>
        <w:jc w:val="both"/>
        <w:rPr>
          <w:sz w:val="28"/>
          <w:szCs w:val="28"/>
        </w:rPr>
      </w:pPr>
    </w:p>
    <w:p w14:paraId="670B73CE" w14:textId="77777777" w:rsidR="008F713F" w:rsidRDefault="008F713F" w:rsidP="008F713F">
      <w:pPr>
        <w:jc w:val="both"/>
        <w:rPr>
          <w:sz w:val="28"/>
          <w:szCs w:val="28"/>
        </w:rPr>
      </w:pPr>
    </w:p>
    <w:p w14:paraId="3D6684C5" w14:textId="77777777" w:rsidR="00D316E3" w:rsidRDefault="00D316E3" w:rsidP="00CD25EA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</w:p>
    <w:p w14:paraId="210058BA" w14:textId="77777777" w:rsidR="00CD25EA" w:rsidRDefault="005D0D98" w:rsidP="00CD25EA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color w:val="1F497D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1F497D"/>
          <w:sz w:val="32"/>
          <w:szCs w:val="32"/>
          <w:lang w:val="en-US"/>
        </w:rPr>
        <w:lastRenderedPageBreak/>
        <w:t>VI</w:t>
      </w:r>
      <w:r w:rsidR="008F713F" w:rsidRPr="008F713F">
        <w:rPr>
          <w:rFonts w:ascii="Times New Roman" w:hAnsi="Times New Roman" w:cs="Times New Roman"/>
          <w:b/>
          <w:bCs/>
          <w:color w:val="1F497D"/>
          <w:sz w:val="32"/>
          <w:szCs w:val="32"/>
          <w:lang w:val="en-US"/>
        </w:rPr>
        <w:t>I</w:t>
      </w:r>
      <w:r w:rsidR="008F713F">
        <w:rPr>
          <w:rFonts w:ascii="Times New Roman" w:hAnsi="Times New Roman" w:cs="Times New Roman"/>
          <w:b/>
          <w:bCs/>
          <w:color w:val="1F497D"/>
          <w:sz w:val="32"/>
          <w:szCs w:val="32"/>
        </w:rPr>
        <w:t>.</w:t>
      </w:r>
      <w:r w:rsidR="00CD25EA" w:rsidRPr="00DF6C71">
        <w:rPr>
          <w:rFonts w:ascii="Times New Roman" w:hAnsi="Times New Roman" w:cs="Times New Roman"/>
          <w:b/>
          <w:bCs/>
          <w:color w:val="1F497D"/>
          <w:sz w:val="32"/>
          <w:szCs w:val="32"/>
        </w:rPr>
        <w:t xml:space="preserve"> Приложение (фотоальбом)</w:t>
      </w:r>
    </w:p>
    <w:p w14:paraId="2558A546" w14:textId="77777777" w:rsidR="00CD25EA" w:rsidRDefault="00CD25EA" w:rsidP="007D5AE2">
      <w:pPr>
        <w:ind w:firstLine="709"/>
        <w:jc w:val="both"/>
        <w:rPr>
          <w:sz w:val="28"/>
          <w:szCs w:val="28"/>
        </w:rPr>
      </w:pPr>
    </w:p>
    <w:p w14:paraId="54C92FC4" w14:textId="09E45D96" w:rsidR="00492953" w:rsidRDefault="00492953" w:rsidP="007D5AE2">
      <w:pPr>
        <w:ind w:firstLine="709"/>
        <w:jc w:val="both"/>
        <w:rPr>
          <w:sz w:val="28"/>
          <w:szCs w:val="28"/>
        </w:rPr>
      </w:pPr>
    </w:p>
    <w:p w14:paraId="453A5B07" w14:textId="67270FF2" w:rsidR="00ED0FD5" w:rsidRDefault="00685895" w:rsidP="007D5AE2">
      <w:pPr>
        <w:ind w:firstLine="709"/>
        <w:jc w:val="both"/>
        <w:rPr>
          <w:sz w:val="28"/>
          <w:szCs w:val="28"/>
        </w:rPr>
      </w:pPr>
      <w:r>
        <w:rPr>
          <w:b/>
          <w:noProof/>
          <w:color w:val="4F81BD" w:themeColor="accent1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9045739" wp14:editId="1AFE85A9">
            <wp:simplePos x="0" y="0"/>
            <wp:positionH relativeFrom="column">
              <wp:posOffset>2995930</wp:posOffset>
            </wp:positionH>
            <wp:positionV relativeFrom="paragraph">
              <wp:posOffset>22860</wp:posOffset>
            </wp:positionV>
            <wp:extent cx="2771775" cy="3040380"/>
            <wp:effectExtent l="0" t="0" r="9525" b="7620"/>
            <wp:wrapSquare wrapText="bothSides"/>
            <wp:docPr id="1033" name="Рисунок 1033" descr="C:\Users\Acer\AppData\Local\Temp\Temp1_Attachments_anna802901@gmail.com_2022-10-26_00-23-21 (1).zip\IMG-316a03cece20481944f9dd57592d8ed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Acer\AppData\Local\Temp\Temp1_Attachments_anna802901@gmail.com_2022-10-26_00-23-21 (1).zip\IMG-316a03cece20481944f9dd57592d8ed3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25" r="28686" b="5890"/>
                    <a:stretch/>
                  </pic:blipFill>
                  <pic:spPr bwMode="auto">
                    <a:xfrm>
                      <a:off x="0" y="0"/>
                      <a:ext cx="2771775" cy="3040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2F9CD" w14:textId="1C904EAD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54F61AA4" w14:textId="119702EB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0068F85F" w14:textId="77777777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560D127A" w14:textId="065C4C3B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4E8AB47A" w14:textId="2EC3E7FA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3A3A9299" w14:textId="77777777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7416CF18" w14:textId="6957B5A1" w:rsidR="00ED0FD5" w:rsidRDefault="00685895" w:rsidP="007D5AE2">
      <w:pPr>
        <w:ind w:firstLine="709"/>
        <w:jc w:val="both"/>
        <w:rPr>
          <w:sz w:val="28"/>
          <w:szCs w:val="28"/>
        </w:rPr>
      </w:pPr>
      <w:r>
        <w:rPr>
          <w:b/>
          <w:noProof/>
          <w:color w:val="4F81BD" w:themeColor="accent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B7D76EB" wp14:editId="64DFCD88">
            <wp:simplePos x="0" y="0"/>
            <wp:positionH relativeFrom="column">
              <wp:posOffset>-381000</wp:posOffset>
            </wp:positionH>
            <wp:positionV relativeFrom="paragraph">
              <wp:posOffset>61595</wp:posOffset>
            </wp:positionV>
            <wp:extent cx="2617470" cy="3488690"/>
            <wp:effectExtent l="0" t="0" r="0" b="0"/>
            <wp:wrapSquare wrapText="bothSides"/>
            <wp:docPr id="1030" name="Рисунок 1030" descr="C:\Users\Acer\AppData\Local\Temp\Temp1_Attachments_anna802901@gmail.com_2022-10-26_00-23-21 (1).zip\IMG-7f586e1a6fe3bbc3b76a459baff074d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Acer\AppData\Local\Temp\Temp1_Attachments_anna802901@gmail.com_2022-10-26_00-23-21 (1).zip\IMG-7f586e1a6fe3bbc3b76a459baff074d5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3488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3D1EB" w14:textId="77777777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5568E422" w14:textId="77777777" w:rsidR="00ED0FD5" w:rsidRDefault="00ED0FD5" w:rsidP="007D5AE2">
      <w:pPr>
        <w:ind w:firstLine="709"/>
        <w:jc w:val="both"/>
        <w:rPr>
          <w:sz w:val="28"/>
          <w:szCs w:val="28"/>
        </w:rPr>
      </w:pPr>
    </w:p>
    <w:p w14:paraId="3404DC4C" w14:textId="77777777" w:rsidR="00ED0FD5" w:rsidRDefault="00ED0FD5" w:rsidP="00A80D9F">
      <w:pPr>
        <w:ind w:firstLine="709"/>
        <w:jc w:val="both"/>
        <w:rPr>
          <w:sz w:val="28"/>
          <w:szCs w:val="28"/>
        </w:rPr>
      </w:pPr>
    </w:p>
    <w:p w14:paraId="39841152" w14:textId="77777777" w:rsidR="00A131CF" w:rsidRDefault="00A131CF" w:rsidP="00A131CF">
      <w:pPr>
        <w:jc w:val="both"/>
        <w:rPr>
          <w:sz w:val="28"/>
          <w:szCs w:val="28"/>
        </w:rPr>
      </w:pPr>
    </w:p>
    <w:p w14:paraId="1A995C18" w14:textId="27EBADDA" w:rsidR="00506A5E" w:rsidRDefault="00506A5E" w:rsidP="00A131CF">
      <w:pPr>
        <w:jc w:val="both"/>
        <w:rPr>
          <w:sz w:val="28"/>
          <w:szCs w:val="28"/>
        </w:rPr>
      </w:pPr>
    </w:p>
    <w:p w14:paraId="086ECE61" w14:textId="2E2B4A03" w:rsidR="00506A5E" w:rsidRDefault="00506A5E" w:rsidP="00A131CF">
      <w:pPr>
        <w:jc w:val="both"/>
        <w:rPr>
          <w:sz w:val="28"/>
          <w:szCs w:val="28"/>
        </w:rPr>
      </w:pPr>
    </w:p>
    <w:p w14:paraId="1DF0018F" w14:textId="77777777" w:rsidR="00506A5E" w:rsidRDefault="00506A5E" w:rsidP="007A4AB5">
      <w:pPr>
        <w:jc w:val="center"/>
        <w:rPr>
          <w:sz w:val="28"/>
          <w:szCs w:val="28"/>
        </w:rPr>
      </w:pPr>
    </w:p>
    <w:p w14:paraId="1B7885C5" w14:textId="77777777" w:rsidR="007A4AB5" w:rsidRDefault="007A4AB5" w:rsidP="007A4AB5">
      <w:pPr>
        <w:jc w:val="center"/>
        <w:rPr>
          <w:sz w:val="28"/>
          <w:szCs w:val="28"/>
        </w:rPr>
      </w:pPr>
    </w:p>
    <w:p w14:paraId="79B0A098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080DD2BF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155A8FAE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4E46B2B8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094312A4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6D2ED03A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37F7392E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22597A25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5DAFAE83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50C2CBC1" w14:textId="77777777" w:rsidR="00CC4CF5" w:rsidRDefault="00CC4CF5" w:rsidP="00685895">
      <w:pPr>
        <w:rPr>
          <w:b/>
          <w:color w:val="4F81BD" w:themeColor="accent1"/>
          <w:sz w:val="28"/>
          <w:szCs w:val="28"/>
        </w:rPr>
      </w:pPr>
    </w:p>
    <w:p w14:paraId="78DCD7C2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4B4E2942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1091A584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3E8778F1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6E379408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6536F8FB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08FA9B9D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11309521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0FD5C438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16D558C9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11BBD297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</w:p>
    <w:p w14:paraId="6D8AADD7" w14:textId="77777777" w:rsidR="00685895" w:rsidRDefault="00685895" w:rsidP="00685895">
      <w:pPr>
        <w:rPr>
          <w:b/>
          <w:color w:val="4F81BD" w:themeColor="accent1"/>
          <w:sz w:val="28"/>
          <w:szCs w:val="28"/>
        </w:rPr>
      </w:pPr>
      <w:bookmarkStart w:id="0" w:name="_GoBack"/>
      <w:bookmarkEnd w:id="0"/>
    </w:p>
    <w:p w14:paraId="5C0F9039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5C1CC4E1" w14:textId="77777777" w:rsidR="00CC4CF5" w:rsidRDefault="00B000A1" w:rsidP="007A4AB5">
      <w:pPr>
        <w:jc w:val="center"/>
        <w:rPr>
          <w:b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>В лаборатории ФБУЗ Центр гигиены и эпидемиологии РК</w:t>
      </w:r>
    </w:p>
    <w:p w14:paraId="56B9D456" w14:textId="77777777" w:rsidR="00CC4CF5" w:rsidRDefault="00B000A1" w:rsidP="007A4AB5">
      <w:pPr>
        <w:jc w:val="center"/>
        <w:rPr>
          <w:b/>
          <w:color w:val="4F81BD" w:themeColor="accent1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47897D27" wp14:editId="00930A27">
            <wp:simplePos x="0" y="0"/>
            <wp:positionH relativeFrom="column">
              <wp:posOffset>1477010</wp:posOffset>
            </wp:positionH>
            <wp:positionV relativeFrom="paragraph">
              <wp:posOffset>-177800</wp:posOffset>
            </wp:positionV>
            <wp:extent cx="2667000" cy="2000250"/>
            <wp:effectExtent l="0" t="0" r="0" b="0"/>
            <wp:wrapSquare wrapText="bothSides"/>
            <wp:docPr id="1024" name="Рисунок 1024" descr="C:\Users\Acer\AppData\Local\Temp\Temp1_Attachments_anna802901@gmail.com_2022-10-26_00-23-21 (1).zip\IMG_20221025_181530_resized_20221026_12232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Acer\AppData\Local\Temp\Temp1_Attachments_anna802901@gmail.com_2022-10-26_00-23-21 (1).zip\IMG_20221025_181530_resized_20221026_1223214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3D6F6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3E2A6E8A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7CDF6F6F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22C2E438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29BA0B97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615B7220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0C362067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1385BCAD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0CA4079A" w14:textId="77777777" w:rsidR="00CC4CF5" w:rsidRDefault="00CC4CF5" w:rsidP="007A4AB5">
      <w:pPr>
        <w:jc w:val="center"/>
        <w:rPr>
          <w:b/>
          <w:color w:val="4F81BD" w:themeColor="accent1"/>
          <w:sz w:val="28"/>
          <w:szCs w:val="28"/>
        </w:rPr>
      </w:pPr>
    </w:p>
    <w:p w14:paraId="0BC44EC1" w14:textId="77777777" w:rsidR="007A4AB5" w:rsidRDefault="00B000A1" w:rsidP="00B000A1">
      <w:pPr>
        <w:rPr>
          <w:b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 xml:space="preserve">                                               Пробы почвы</w:t>
      </w:r>
    </w:p>
    <w:p w14:paraId="050DF13F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  <w:r>
        <w:rPr>
          <w:b/>
          <w:noProof/>
          <w:color w:val="4F81BD" w:themeColor="accent1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23F92A80" wp14:editId="28E02A0C">
            <wp:simplePos x="0" y="0"/>
            <wp:positionH relativeFrom="column">
              <wp:posOffset>862965</wp:posOffset>
            </wp:positionH>
            <wp:positionV relativeFrom="paragraph">
              <wp:posOffset>201295</wp:posOffset>
            </wp:positionV>
            <wp:extent cx="3722370" cy="2472055"/>
            <wp:effectExtent l="0" t="0" r="0" b="4445"/>
            <wp:wrapSquare wrapText="bothSides"/>
            <wp:docPr id="1034" name="Рисунок 1034" descr="C:\Users\Acer\AppData\Local\Temp\Temp1_Attachments_anna802901@gmail.com_2022-10-26_00-23-21 (1).zip\IMG-1656d563e370520d78a65b15d75272b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Acer\AppData\Local\Temp\Temp1_Attachments_anna802901@gmail.com_2022-10-26_00-23-21 (1).zip\IMG-1656d563e370520d78a65b15d75272bf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9" t="13891" r="4007" b="11312"/>
                    <a:stretch/>
                  </pic:blipFill>
                  <pic:spPr bwMode="auto">
                    <a:xfrm>
                      <a:off x="0" y="0"/>
                      <a:ext cx="3722370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CBB08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4ECFDDC6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177BD3CB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0478DB95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2B8C8586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48EB2777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0055EC82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7B5ED665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0053D01E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2A63AE4C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4D225135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38923DF0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5D5EF84D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1F689331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09E383E3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  <w:r>
        <w:rPr>
          <w:b/>
          <w:noProof/>
          <w:color w:val="4F81BD" w:themeColor="accent1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3AB9E085" wp14:editId="07E71B75">
            <wp:simplePos x="0" y="0"/>
            <wp:positionH relativeFrom="column">
              <wp:posOffset>862965</wp:posOffset>
            </wp:positionH>
            <wp:positionV relativeFrom="paragraph">
              <wp:posOffset>16510</wp:posOffset>
            </wp:positionV>
            <wp:extent cx="3649345" cy="2750820"/>
            <wp:effectExtent l="0" t="0" r="8255" b="0"/>
            <wp:wrapSquare wrapText="bothSides"/>
            <wp:docPr id="1035" name="Рисунок 1035" descr="C:\Users\Acer\AppData\Local\Temp\Temp1_Attachments_anna802901@gmail.com_2022-10-26_00-23-21 (1).zip\IMG-577246cb3f59bf232d82b89a081ea23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Acer\AppData\Local\Temp\Temp1_Attachments_anna802901@gmail.com_2022-10-26_00-23-21 (1).zip\IMG-577246cb3f59bf232d82b89a081ea230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5" t="4060" r="16346" b="21367"/>
                    <a:stretch/>
                  </pic:blipFill>
                  <pic:spPr bwMode="auto">
                    <a:xfrm>
                      <a:off x="0" y="0"/>
                      <a:ext cx="3649345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476112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6563E5EC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44788EA3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6004DF60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35FA4FC0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5ED2457A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43C03329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3F777D91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6618FD10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67B14366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1673922C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6ABB6DF6" w14:textId="77777777" w:rsidR="00B000A1" w:rsidRDefault="00B000A1" w:rsidP="00B000A1">
      <w:pPr>
        <w:rPr>
          <w:b/>
          <w:color w:val="4F81BD" w:themeColor="accent1"/>
          <w:sz w:val="28"/>
          <w:szCs w:val="28"/>
        </w:rPr>
      </w:pPr>
    </w:p>
    <w:p w14:paraId="33765740" w14:textId="77777777" w:rsidR="00B000A1" w:rsidRDefault="00B000A1" w:rsidP="00B000A1">
      <w:pPr>
        <w:jc w:val="center"/>
        <w:rPr>
          <w:b/>
          <w:color w:val="4F81BD" w:themeColor="accent1"/>
          <w:sz w:val="28"/>
          <w:szCs w:val="28"/>
        </w:rPr>
      </w:pPr>
    </w:p>
    <w:p w14:paraId="5DFE06C5" w14:textId="77777777" w:rsidR="00B000A1" w:rsidRDefault="00B000A1" w:rsidP="00B000A1">
      <w:pPr>
        <w:jc w:val="center"/>
        <w:rPr>
          <w:b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>Стенды: «Возбудители трематодозов человека»;</w:t>
      </w:r>
    </w:p>
    <w:p w14:paraId="75568935" w14:textId="77777777" w:rsidR="00B000A1" w:rsidRPr="00810B2C" w:rsidRDefault="00B000A1" w:rsidP="00B000A1">
      <w:pPr>
        <w:jc w:val="center"/>
        <w:rPr>
          <w:b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 xml:space="preserve">           « Возбудители цестодозов человека».</w:t>
      </w:r>
    </w:p>
    <w:sectPr w:rsidR="00B000A1" w:rsidRPr="00810B2C" w:rsidSect="007711B2">
      <w:footerReference w:type="default" r:id="rId18"/>
      <w:pgSz w:w="11906" w:h="16838"/>
      <w:pgMar w:top="993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03C9B5" w14:textId="77777777" w:rsidR="00F2333C" w:rsidRDefault="00F2333C" w:rsidP="009A4E62">
      <w:r>
        <w:separator/>
      </w:r>
    </w:p>
  </w:endnote>
  <w:endnote w:type="continuationSeparator" w:id="0">
    <w:p w14:paraId="20DF7239" w14:textId="77777777" w:rsidR="00F2333C" w:rsidRDefault="00F2333C" w:rsidP="009A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4067191"/>
      <w:docPartObj>
        <w:docPartGallery w:val="Page Numbers (Bottom of Page)"/>
        <w:docPartUnique/>
      </w:docPartObj>
    </w:sdtPr>
    <w:sdtEndPr/>
    <w:sdtContent>
      <w:p w14:paraId="6D9CC49D" w14:textId="77777777" w:rsidR="00AF42DD" w:rsidRDefault="00AF42D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895">
          <w:rPr>
            <w:noProof/>
          </w:rPr>
          <w:t>18</w:t>
        </w:r>
        <w:r>
          <w:fldChar w:fldCharType="end"/>
        </w:r>
      </w:p>
    </w:sdtContent>
  </w:sdt>
  <w:p w14:paraId="322FB6AB" w14:textId="77777777" w:rsidR="00AF42DD" w:rsidRDefault="00AF42D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151E16" w14:textId="77777777" w:rsidR="00F2333C" w:rsidRDefault="00F2333C" w:rsidP="009A4E62">
      <w:r>
        <w:separator/>
      </w:r>
    </w:p>
  </w:footnote>
  <w:footnote w:type="continuationSeparator" w:id="0">
    <w:p w14:paraId="67DDF511" w14:textId="77777777" w:rsidR="00F2333C" w:rsidRDefault="00F2333C" w:rsidP="009A4E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FB8"/>
    <w:multiLevelType w:val="multilevel"/>
    <w:tmpl w:val="FA763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D93B48"/>
    <w:multiLevelType w:val="multilevel"/>
    <w:tmpl w:val="F4B0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FC5B71"/>
    <w:multiLevelType w:val="hybridMultilevel"/>
    <w:tmpl w:val="24623212"/>
    <w:lvl w:ilvl="0" w:tplc="617C4436">
      <w:start w:val="1"/>
      <w:numFmt w:val="decimal"/>
      <w:lvlText w:val="%1."/>
      <w:lvlJc w:val="left"/>
      <w:pPr>
        <w:ind w:left="674" w:hanging="39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FA6C4D"/>
    <w:multiLevelType w:val="multilevel"/>
    <w:tmpl w:val="4EE4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C8E4C3F"/>
    <w:multiLevelType w:val="hybridMultilevel"/>
    <w:tmpl w:val="C7628B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332F9B"/>
    <w:multiLevelType w:val="multilevel"/>
    <w:tmpl w:val="13C23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262BEB"/>
    <w:multiLevelType w:val="multilevel"/>
    <w:tmpl w:val="E55A42B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sz w:val="20"/>
      </w:rPr>
    </w:lvl>
  </w:abstractNum>
  <w:abstractNum w:abstractNumId="7">
    <w:nsid w:val="150C245E"/>
    <w:multiLevelType w:val="multilevel"/>
    <w:tmpl w:val="D428B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9A91C97"/>
    <w:multiLevelType w:val="multilevel"/>
    <w:tmpl w:val="09A43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C6366C"/>
    <w:multiLevelType w:val="multilevel"/>
    <w:tmpl w:val="FCE8F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0F114D"/>
    <w:multiLevelType w:val="multilevel"/>
    <w:tmpl w:val="26CCE61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4"/>
        </w:tabs>
        <w:ind w:left="384" w:hanging="405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678"/>
        </w:tabs>
        <w:ind w:left="6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57"/>
        </w:tabs>
        <w:ind w:left="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6"/>
        </w:tabs>
        <w:ind w:left="9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5"/>
        </w:tabs>
        <w:ind w:left="9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14"/>
        </w:tabs>
        <w:ind w:left="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3"/>
        </w:tabs>
        <w:ind w:left="129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32"/>
        </w:tabs>
        <w:ind w:left="1632" w:hanging="1800"/>
      </w:pPr>
      <w:rPr>
        <w:rFonts w:hint="default"/>
      </w:rPr>
    </w:lvl>
  </w:abstractNum>
  <w:abstractNum w:abstractNumId="11">
    <w:nsid w:val="275F117D"/>
    <w:multiLevelType w:val="multilevel"/>
    <w:tmpl w:val="4534633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1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67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65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992" w:hanging="2160"/>
      </w:pPr>
      <w:rPr>
        <w:rFonts w:hint="default"/>
        <w:b/>
      </w:rPr>
    </w:lvl>
  </w:abstractNum>
  <w:abstractNum w:abstractNumId="12">
    <w:nsid w:val="2EE00A52"/>
    <w:multiLevelType w:val="multilevel"/>
    <w:tmpl w:val="51022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16B0B19"/>
    <w:multiLevelType w:val="multilevel"/>
    <w:tmpl w:val="E55A42B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31A5551A"/>
    <w:multiLevelType w:val="hybridMultilevel"/>
    <w:tmpl w:val="FF96C2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2A7775F"/>
    <w:multiLevelType w:val="multilevel"/>
    <w:tmpl w:val="6E52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A75BD7"/>
    <w:multiLevelType w:val="hybridMultilevel"/>
    <w:tmpl w:val="3FBA25BA"/>
    <w:lvl w:ilvl="0" w:tplc="94086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803E0B"/>
    <w:multiLevelType w:val="multilevel"/>
    <w:tmpl w:val="F1640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F63E34"/>
    <w:multiLevelType w:val="multilevel"/>
    <w:tmpl w:val="3996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CA42CA8"/>
    <w:multiLevelType w:val="multilevel"/>
    <w:tmpl w:val="BB66E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4F331E"/>
    <w:multiLevelType w:val="multilevel"/>
    <w:tmpl w:val="6B4C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4D3A52"/>
    <w:multiLevelType w:val="multilevel"/>
    <w:tmpl w:val="10CA7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3074A"/>
    <w:multiLevelType w:val="multilevel"/>
    <w:tmpl w:val="84321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7E7923"/>
    <w:multiLevelType w:val="multilevel"/>
    <w:tmpl w:val="F9CC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4535FCD"/>
    <w:multiLevelType w:val="multilevel"/>
    <w:tmpl w:val="1598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140315"/>
    <w:multiLevelType w:val="multilevel"/>
    <w:tmpl w:val="CE24B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DD7181"/>
    <w:multiLevelType w:val="multilevel"/>
    <w:tmpl w:val="76A06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FB4A41"/>
    <w:multiLevelType w:val="multilevel"/>
    <w:tmpl w:val="D948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7616CB"/>
    <w:multiLevelType w:val="multilevel"/>
    <w:tmpl w:val="1E340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AA1409"/>
    <w:multiLevelType w:val="multilevel"/>
    <w:tmpl w:val="A3A6C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B07A9F"/>
    <w:multiLevelType w:val="multilevel"/>
    <w:tmpl w:val="FB56B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0340731"/>
    <w:multiLevelType w:val="multilevel"/>
    <w:tmpl w:val="2962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3D598E"/>
    <w:multiLevelType w:val="multilevel"/>
    <w:tmpl w:val="E55A42B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64E33034"/>
    <w:multiLevelType w:val="multilevel"/>
    <w:tmpl w:val="09068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392783"/>
    <w:multiLevelType w:val="hybridMultilevel"/>
    <w:tmpl w:val="9FE8F60C"/>
    <w:lvl w:ilvl="0" w:tplc="698ED5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A37307"/>
    <w:multiLevelType w:val="multilevel"/>
    <w:tmpl w:val="223CC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E074382"/>
    <w:multiLevelType w:val="multilevel"/>
    <w:tmpl w:val="482E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EDB29B3"/>
    <w:multiLevelType w:val="hybridMultilevel"/>
    <w:tmpl w:val="11369DCC"/>
    <w:lvl w:ilvl="0" w:tplc="E7B6BC8E">
      <w:start w:val="1"/>
      <w:numFmt w:val="upperRoman"/>
      <w:lvlText w:val="%1."/>
      <w:lvlJc w:val="left"/>
      <w:pPr>
        <w:ind w:left="13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8">
    <w:nsid w:val="71715BE2"/>
    <w:multiLevelType w:val="multilevel"/>
    <w:tmpl w:val="756AF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0E569D"/>
    <w:multiLevelType w:val="multilevel"/>
    <w:tmpl w:val="2A52D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AB60A3"/>
    <w:multiLevelType w:val="multilevel"/>
    <w:tmpl w:val="464C4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73321D3"/>
    <w:multiLevelType w:val="multilevel"/>
    <w:tmpl w:val="9B18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8B9215E"/>
    <w:multiLevelType w:val="multilevel"/>
    <w:tmpl w:val="913E6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03183F"/>
    <w:multiLevelType w:val="multilevel"/>
    <w:tmpl w:val="C9540E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0"/>
  </w:num>
  <w:num w:numId="2">
    <w:abstractNumId w:val="34"/>
  </w:num>
  <w:num w:numId="3">
    <w:abstractNumId w:val="13"/>
  </w:num>
  <w:num w:numId="4">
    <w:abstractNumId w:val="43"/>
  </w:num>
  <w:num w:numId="5">
    <w:abstractNumId w:val="16"/>
  </w:num>
  <w:num w:numId="6">
    <w:abstractNumId w:val="11"/>
  </w:num>
  <w:num w:numId="7">
    <w:abstractNumId w:val="2"/>
  </w:num>
  <w:num w:numId="8">
    <w:abstractNumId w:val="6"/>
  </w:num>
  <w:num w:numId="9">
    <w:abstractNumId w:val="36"/>
  </w:num>
  <w:num w:numId="10">
    <w:abstractNumId w:val="3"/>
  </w:num>
  <w:num w:numId="11">
    <w:abstractNumId w:val="41"/>
  </w:num>
  <w:num w:numId="12">
    <w:abstractNumId w:val="23"/>
  </w:num>
  <w:num w:numId="13">
    <w:abstractNumId w:val="18"/>
  </w:num>
  <w:num w:numId="14">
    <w:abstractNumId w:val="12"/>
  </w:num>
  <w:num w:numId="15">
    <w:abstractNumId w:val="7"/>
  </w:num>
  <w:num w:numId="16">
    <w:abstractNumId w:val="14"/>
  </w:num>
  <w:num w:numId="17">
    <w:abstractNumId w:val="32"/>
  </w:num>
  <w:num w:numId="18">
    <w:abstractNumId w:val="4"/>
  </w:num>
  <w:num w:numId="19">
    <w:abstractNumId w:val="0"/>
  </w:num>
  <w:num w:numId="20">
    <w:abstractNumId w:val="24"/>
  </w:num>
  <w:num w:numId="21">
    <w:abstractNumId w:val="39"/>
  </w:num>
  <w:num w:numId="22">
    <w:abstractNumId w:val="15"/>
  </w:num>
  <w:num w:numId="23">
    <w:abstractNumId w:val="17"/>
  </w:num>
  <w:num w:numId="24">
    <w:abstractNumId w:val="22"/>
  </w:num>
  <w:num w:numId="25">
    <w:abstractNumId w:val="21"/>
  </w:num>
  <w:num w:numId="26">
    <w:abstractNumId w:val="38"/>
  </w:num>
  <w:num w:numId="27">
    <w:abstractNumId w:val="27"/>
  </w:num>
  <w:num w:numId="28">
    <w:abstractNumId w:val="28"/>
  </w:num>
  <w:num w:numId="29">
    <w:abstractNumId w:val="19"/>
  </w:num>
  <w:num w:numId="30">
    <w:abstractNumId w:val="31"/>
  </w:num>
  <w:num w:numId="31">
    <w:abstractNumId w:val="33"/>
  </w:num>
  <w:num w:numId="32">
    <w:abstractNumId w:val="26"/>
  </w:num>
  <w:num w:numId="33">
    <w:abstractNumId w:val="5"/>
  </w:num>
  <w:num w:numId="34">
    <w:abstractNumId w:val="30"/>
  </w:num>
  <w:num w:numId="35">
    <w:abstractNumId w:val="29"/>
  </w:num>
  <w:num w:numId="36">
    <w:abstractNumId w:val="35"/>
  </w:num>
  <w:num w:numId="37">
    <w:abstractNumId w:val="20"/>
  </w:num>
  <w:num w:numId="38">
    <w:abstractNumId w:val="9"/>
  </w:num>
  <w:num w:numId="39">
    <w:abstractNumId w:val="40"/>
  </w:num>
  <w:num w:numId="40">
    <w:abstractNumId w:val="8"/>
  </w:num>
  <w:num w:numId="41">
    <w:abstractNumId w:val="42"/>
  </w:num>
  <w:num w:numId="42">
    <w:abstractNumId w:val="1"/>
  </w:num>
  <w:num w:numId="43">
    <w:abstractNumId w:val="25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FA7"/>
    <w:rsid w:val="000157D9"/>
    <w:rsid w:val="00042015"/>
    <w:rsid w:val="0010019B"/>
    <w:rsid w:val="00143517"/>
    <w:rsid w:val="001702B2"/>
    <w:rsid w:val="001A2D63"/>
    <w:rsid w:val="001A6717"/>
    <w:rsid w:val="001B09ED"/>
    <w:rsid w:val="00250EBD"/>
    <w:rsid w:val="00275348"/>
    <w:rsid w:val="002876EF"/>
    <w:rsid w:val="002A307E"/>
    <w:rsid w:val="0030752E"/>
    <w:rsid w:val="00326850"/>
    <w:rsid w:val="0035164C"/>
    <w:rsid w:val="00351B4E"/>
    <w:rsid w:val="0035322D"/>
    <w:rsid w:val="003616A8"/>
    <w:rsid w:val="0036308A"/>
    <w:rsid w:val="00377159"/>
    <w:rsid w:val="003B13D1"/>
    <w:rsid w:val="003C1417"/>
    <w:rsid w:val="003E26E1"/>
    <w:rsid w:val="003E5A67"/>
    <w:rsid w:val="0040047A"/>
    <w:rsid w:val="00402073"/>
    <w:rsid w:val="00470FD7"/>
    <w:rsid w:val="00475571"/>
    <w:rsid w:val="00492953"/>
    <w:rsid w:val="004B2A5C"/>
    <w:rsid w:val="004D4493"/>
    <w:rsid w:val="004D68E7"/>
    <w:rsid w:val="004D7756"/>
    <w:rsid w:val="004E4FC5"/>
    <w:rsid w:val="004E6525"/>
    <w:rsid w:val="004E7DB9"/>
    <w:rsid w:val="00501315"/>
    <w:rsid w:val="00506A5E"/>
    <w:rsid w:val="00507A49"/>
    <w:rsid w:val="00515815"/>
    <w:rsid w:val="00533676"/>
    <w:rsid w:val="00537342"/>
    <w:rsid w:val="00580753"/>
    <w:rsid w:val="005A02DB"/>
    <w:rsid w:val="005A5D72"/>
    <w:rsid w:val="005D0D98"/>
    <w:rsid w:val="005D143D"/>
    <w:rsid w:val="005D200C"/>
    <w:rsid w:val="005D6CA4"/>
    <w:rsid w:val="005F0C06"/>
    <w:rsid w:val="005F50CA"/>
    <w:rsid w:val="005F5481"/>
    <w:rsid w:val="00607558"/>
    <w:rsid w:val="006204EF"/>
    <w:rsid w:val="00644FA7"/>
    <w:rsid w:val="0068317D"/>
    <w:rsid w:val="006841DE"/>
    <w:rsid w:val="00685895"/>
    <w:rsid w:val="007007FA"/>
    <w:rsid w:val="0072491F"/>
    <w:rsid w:val="007711B2"/>
    <w:rsid w:val="0077166A"/>
    <w:rsid w:val="0077561C"/>
    <w:rsid w:val="00775A03"/>
    <w:rsid w:val="00782025"/>
    <w:rsid w:val="007A4AB5"/>
    <w:rsid w:val="007B5A43"/>
    <w:rsid w:val="007D5AE2"/>
    <w:rsid w:val="007E7F62"/>
    <w:rsid w:val="00810B2C"/>
    <w:rsid w:val="008C3331"/>
    <w:rsid w:val="008F713F"/>
    <w:rsid w:val="00924757"/>
    <w:rsid w:val="00935E2D"/>
    <w:rsid w:val="00947D0D"/>
    <w:rsid w:val="0098501B"/>
    <w:rsid w:val="009A4E62"/>
    <w:rsid w:val="009B16EF"/>
    <w:rsid w:val="009E0821"/>
    <w:rsid w:val="00A131CF"/>
    <w:rsid w:val="00A57773"/>
    <w:rsid w:val="00A6363E"/>
    <w:rsid w:val="00A80D9F"/>
    <w:rsid w:val="00A97D1E"/>
    <w:rsid w:val="00AB343F"/>
    <w:rsid w:val="00AB6287"/>
    <w:rsid w:val="00AB66A1"/>
    <w:rsid w:val="00AF42DD"/>
    <w:rsid w:val="00B000A1"/>
    <w:rsid w:val="00B53A08"/>
    <w:rsid w:val="00B56031"/>
    <w:rsid w:val="00B66F91"/>
    <w:rsid w:val="00B81F3C"/>
    <w:rsid w:val="00BC75DA"/>
    <w:rsid w:val="00BD5580"/>
    <w:rsid w:val="00BE52F4"/>
    <w:rsid w:val="00BF0C0F"/>
    <w:rsid w:val="00C15979"/>
    <w:rsid w:val="00C22280"/>
    <w:rsid w:val="00C41B9E"/>
    <w:rsid w:val="00C54C77"/>
    <w:rsid w:val="00CC4CF5"/>
    <w:rsid w:val="00CC56DA"/>
    <w:rsid w:val="00CD25EA"/>
    <w:rsid w:val="00CD3938"/>
    <w:rsid w:val="00CE2B1C"/>
    <w:rsid w:val="00D12D7C"/>
    <w:rsid w:val="00D316E3"/>
    <w:rsid w:val="00D32BCE"/>
    <w:rsid w:val="00DC1828"/>
    <w:rsid w:val="00DC37F1"/>
    <w:rsid w:val="00E37803"/>
    <w:rsid w:val="00E5147F"/>
    <w:rsid w:val="00E57204"/>
    <w:rsid w:val="00E60567"/>
    <w:rsid w:val="00E6503D"/>
    <w:rsid w:val="00EB27AC"/>
    <w:rsid w:val="00EB65F5"/>
    <w:rsid w:val="00ED0FD5"/>
    <w:rsid w:val="00ED274C"/>
    <w:rsid w:val="00F2333C"/>
    <w:rsid w:val="00FB0CE7"/>
    <w:rsid w:val="00FD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CC5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B34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42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343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B34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C41B9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C41B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B9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27534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A4E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4E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A4E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4E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630D60F59F403CB531B268FE76FA17">
    <w:name w:val="AB630D60F59F403CB531B268FE76FA17"/>
    <w:rsid w:val="007711B2"/>
    <w:rPr>
      <w:rFonts w:eastAsiaTheme="minorEastAsia"/>
      <w:lang w:eastAsia="ru-RU"/>
    </w:rPr>
  </w:style>
  <w:style w:type="character" w:styleId="ac">
    <w:name w:val="Emphasis"/>
    <w:basedOn w:val="a0"/>
    <w:uiPriority w:val="20"/>
    <w:qFormat/>
    <w:rsid w:val="00D32BCE"/>
    <w:rPr>
      <w:i/>
      <w:iCs/>
    </w:rPr>
  </w:style>
  <w:style w:type="character" w:styleId="ad">
    <w:name w:val="Strong"/>
    <w:basedOn w:val="a0"/>
    <w:uiPriority w:val="22"/>
    <w:qFormat/>
    <w:rsid w:val="00D32BC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F42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ofc2c4810">
    <w:name w:val="ofc2c4810"/>
    <w:basedOn w:val="a0"/>
    <w:rsid w:val="00AF42DD"/>
  </w:style>
  <w:style w:type="character" w:customStyle="1" w:styleId="v650b9aeb">
    <w:name w:val="v650b9aeb"/>
    <w:basedOn w:val="a0"/>
    <w:rsid w:val="00AF4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B34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42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343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B34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C41B9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C41B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B9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27534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A4E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4E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A4E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4E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630D60F59F403CB531B268FE76FA17">
    <w:name w:val="AB630D60F59F403CB531B268FE76FA17"/>
    <w:rsid w:val="007711B2"/>
    <w:rPr>
      <w:rFonts w:eastAsiaTheme="minorEastAsia"/>
      <w:lang w:eastAsia="ru-RU"/>
    </w:rPr>
  </w:style>
  <w:style w:type="character" w:styleId="ac">
    <w:name w:val="Emphasis"/>
    <w:basedOn w:val="a0"/>
    <w:uiPriority w:val="20"/>
    <w:qFormat/>
    <w:rsid w:val="00D32BCE"/>
    <w:rPr>
      <w:i/>
      <w:iCs/>
    </w:rPr>
  </w:style>
  <w:style w:type="character" w:styleId="ad">
    <w:name w:val="Strong"/>
    <w:basedOn w:val="a0"/>
    <w:uiPriority w:val="22"/>
    <w:qFormat/>
    <w:rsid w:val="00D32BC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F42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ofc2c4810">
    <w:name w:val="ofc2c4810"/>
    <w:basedOn w:val="a0"/>
    <w:rsid w:val="00AF42DD"/>
  </w:style>
  <w:style w:type="character" w:customStyle="1" w:styleId="v650b9aeb">
    <w:name w:val="v650b9aeb"/>
    <w:basedOn w:val="a0"/>
    <w:rsid w:val="00AF4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400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6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6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143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0979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92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835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252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254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38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480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162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845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734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9063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94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564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32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09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36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733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0257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304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1083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166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94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084752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625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68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673035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14885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42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25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00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19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745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531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949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4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778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4847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850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5077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894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9540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606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932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663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651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9791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6121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640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567956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867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198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794785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5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5665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6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0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3058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3503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24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327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248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90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370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04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800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919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0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9685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6033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191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23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001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84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614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03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949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447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1799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2351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098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723237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719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982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472922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63819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16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70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48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789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972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260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45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607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59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979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9474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79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683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96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609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44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476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9496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047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314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701514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7219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920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313694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5960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2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4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5569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8764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6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3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10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314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384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003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892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76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757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5787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6015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337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7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141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8441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135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507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689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7222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824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579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0376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8176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1409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31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937233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3893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38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63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670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37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80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119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096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090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686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777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854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90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587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0237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077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1754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34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892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5568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045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819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817532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610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681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023576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498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5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3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7191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90818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7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72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180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399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746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108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6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899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513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5274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90941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276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626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035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7297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876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4856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600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2929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9087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183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6126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320638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5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142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452414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31136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22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30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14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0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468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73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30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512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287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2889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325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75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494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641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22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934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9053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972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309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81811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422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195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6939260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3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2776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6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7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0106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17946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35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075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221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218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41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331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70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10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7897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24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49250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022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656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39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726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421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477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82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9456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3682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813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091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615557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0370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473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0271043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784827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74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813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037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76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95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610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244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310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122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229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0194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8091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7963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059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875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319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24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522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5381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590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768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908423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775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827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730992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4224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2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996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5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3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4212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1616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45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7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821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387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8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0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055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6229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7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002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2433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101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291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856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571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44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72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459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3118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3324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498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43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599220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1910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204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995700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791831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996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76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371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83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863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353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587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054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737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54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5128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086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0892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662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5445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018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361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69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0901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094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510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9534559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423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619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98017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048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8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59978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4950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1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2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78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97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227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603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322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153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411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41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5385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3849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233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223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7360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284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0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804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304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6439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5363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441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224481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8841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23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3056380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895098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0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255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19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15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148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683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690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94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5512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35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62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720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4722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976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585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3744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468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7888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8734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437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8975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801814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9854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932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8880335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A1%D0%BE%D0%BB%D0%BE%D0%BD%D1%86%D1%8B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2%D0%BE%D1%81%D1%82%D0%BE%D1%87%D0%BD%D0%BE-%D0%95%D0%B2%D1%80%D0%BE%D0%BF%D0%B5%D0%B9%D1%81%D0%BA%D0%B0%D1%8F_%D1%80%D0%B0%D0%B2%D0%BD%D0%B8%D0%BD%D0%B0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myfamilydoctor.ru/toksokaroz-simptomy-lechenie-i-profilaktika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A699F-15DC-4CB3-8BEC-47A084664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4049</Words>
  <Characters>23080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2024-05-12T19:36:00Z</dcterms:created>
  <dcterms:modified xsi:type="dcterms:W3CDTF">2024-05-12T19:38:00Z</dcterms:modified>
</cp:coreProperties>
</file>