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  <w:r w:rsidRPr="000A1059">
        <w:rPr>
          <w:rStyle w:val="c1"/>
          <w:bCs/>
          <w:color w:val="000000"/>
        </w:rPr>
        <w:t>Муниципальное автономное дошкольное образовательное учреждение</w:t>
      </w: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  <w:r w:rsidRPr="000A1059">
        <w:rPr>
          <w:rStyle w:val="c1"/>
          <w:bCs/>
          <w:color w:val="000000"/>
        </w:rPr>
        <w:t>города Новосибирска «Детский сад №53»</w:t>
      </w: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</w:rPr>
      </w:pP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  <w:r w:rsidRPr="000A1059">
        <w:rPr>
          <w:rStyle w:val="c1"/>
          <w:bCs/>
          <w:color w:val="000000"/>
          <w:sz w:val="48"/>
          <w:szCs w:val="48"/>
        </w:rPr>
        <w:t xml:space="preserve">Тренинг </w:t>
      </w: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  <w:r w:rsidRPr="000A1059">
        <w:rPr>
          <w:rStyle w:val="c1"/>
          <w:bCs/>
          <w:color w:val="000000"/>
          <w:sz w:val="48"/>
          <w:szCs w:val="48"/>
        </w:rPr>
        <w:t xml:space="preserve">по профилактике профессионального  выгорания педагогов, </w:t>
      </w: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  <w:proofErr w:type="gramStart"/>
      <w:r w:rsidRPr="000A1059">
        <w:rPr>
          <w:rStyle w:val="c1"/>
          <w:bCs/>
          <w:color w:val="000000"/>
          <w:sz w:val="48"/>
          <w:szCs w:val="48"/>
        </w:rPr>
        <w:t>работающих</w:t>
      </w:r>
      <w:proofErr w:type="gramEnd"/>
      <w:r w:rsidRPr="000A1059">
        <w:rPr>
          <w:rStyle w:val="c1"/>
          <w:bCs/>
          <w:color w:val="000000"/>
          <w:sz w:val="48"/>
          <w:szCs w:val="48"/>
        </w:rPr>
        <w:t xml:space="preserve"> с детьми ОВЗ</w:t>
      </w:r>
      <w:r>
        <w:rPr>
          <w:rStyle w:val="c1"/>
          <w:bCs/>
          <w:color w:val="000000"/>
          <w:sz w:val="48"/>
          <w:szCs w:val="48"/>
        </w:rPr>
        <w:t>.</w:t>
      </w: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48"/>
          <w:szCs w:val="48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Выполнила:</w:t>
      </w: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учитель – дефектолог</w:t>
      </w: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right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Орехова Л. С.</w:t>
      </w: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48"/>
          <w:szCs w:val="48"/>
        </w:rPr>
      </w:pP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48"/>
          <w:szCs w:val="48"/>
        </w:rPr>
      </w:pPr>
    </w:p>
    <w:p w:rsidR="000A1059" w:rsidRP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48"/>
          <w:szCs w:val="48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>Новосибирск 2024</w:t>
      </w:r>
      <w:bookmarkStart w:id="0" w:name="_GoBack"/>
      <w:bookmarkEnd w:id="0"/>
    </w:p>
    <w:p w:rsidR="000A1059" w:rsidRDefault="000A1059" w:rsidP="000A1059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</w:p>
    <w:p w:rsidR="004E3B54" w:rsidRDefault="004E3B54" w:rsidP="004E3B54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>Тренинг</w:t>
      </w:r>
    </w:p>
    <w:p w:rsidR="004E3B54" w:rsidRDefault="004E3B54" w:rsidP="004E3B54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>по профилактике профессионального выгорания</w:t>
      </w:r>
    </w:p>
    <w:p w:rsidR="003A120D" w:rsidRDefault="00F40264" w:rsidP="00F40264">
      <w:pPr>
        <w:pStyle w:val="c6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>1.Введение</w:t>
      </w:r>
    </w:p>
    <w:p w:rsidR="003A120D" w:rsidRPr="003A120D" w:rsidRDefault="003A120D" w:rsidP="003A120D">
      <w:pPr>
        <w:pStyle w:val="c6"/>
        <w:shd w:val="clear" w:color="auto" w:fill="FFFFFF"/>
        <w:spacing w:before="0" w:beforeAutospacing="0" w:after="0" w:afterAutospacing="0"/>
        <w:ind w:firstLine="708"/>
        <w:rPr>
          <w:rStyle w:val="c1"/>
          <w:b/>
          <w:bCs/>
          <w:color w:val="000000"/>
        </w:rPr>
      </w:pPr>
      <w:r w:rsidRPr="003A120D">
        <w:rPr>
          <w:color w:val="333333"/>
          <w:shd w:val="clear" w:color="auto" w:fill="FFFFFF"/>
        </w:rPr>
        <w:t>Синдром </w:t>
      </w:r>
      <w:r w:rsidRPr="003A120D">
        <w:rPr>
          <w:bCs/>
          <w:color w:val="333333"/>
          <w:shd w:val="clear" w:color="auto" w:fill="FFFFFF"/>
        </w:rPr>
        <w:t>эмоционального</w:t>
      </w:r>
      <w:r w:rsidRPr="003A120D">
        <w:rPr>
          <w:color w:val="333333"/>
          <w:shd w:val="clear" w:color="auto" w:fill="FFFFFF"/>
        </w:rPr>
        <w:t> «</w:t>
      </w:r>
      <w:r w:rsidRPr="003A120D">
        <w:rPr>
          <w:bCs/>
          <w:color w:val="333333"/>
          <w:shd w:val="clear" w:color="auto" w:fill="FFFFFF"/>
        </w:rPr>
        <w:t>выгорания</w:t>
      </w:r>
      <w:r w:rsidRPr="003A120D">
        <w:rPr>
          <w:color w:val="333333"/>
          <w:shd w:val="clear" w:color="auto" w:fill="FFFFFF"/>
        </w:rPr>
        <w:t>» </w:t>
      </w:r>
      <w:r w:rsidRPr="003A120D">
        <w:rPr>
          <w:bCs/>
          <w:color w:val="333333"/>
          <w:shd w:val="clear" w:color="auto" w:fill="FFFFFF"/>
        </w:rPr>
        <w:t>педагогов</w:t>
      </w:r>
      <w:r w:rsidRPr="003A120D">
        <w:rPr>
          <w:color w:val="333333"/>
          <w:shd w:val="clear" w:color="auto" w:fill="FFFFFF"/>
        </w:rPr>
        <w:t> дошкольного образования – это процесс постепенной утраты </w:t>
      </w:r>
      <w:r w:rsidRPr="003A120D">
        <w:rPr>
          <w:bCs/>
          <w:color w:val="333333"/>
          <w:shd w:val="clear" w:color="auto" w:fill="FFFFFF"/>
        </w:rPr>
        <w:t>эмоциональной</w:t>
      </w:r>
      <w:r w:rsidRPr="003A120D">
        <w:rPr>
          <w:color w:val="333333"/>
          <w:shd w:val="clear" w:color="auto" w:fill="FFFFFF"/>
        </w:rPr>
        <w:t>, когнитивной и физической энергии </w:t>
      </w:r>
      <w:r w:rsidRPr="003A120D">
        <w:rPr>
          <w:bCs/>
          <w:color w:val="333333"/>
          <w:shd w:val="clear" w:color="auto" w:fill="FFFFFF"/>
        </w:rPr>
        <w:t>воспитателя</w:t>
      </w:r>
      <w:r w:rsidRPr="003A120D">
        <w:rPr>
          <w:color w:val="333333"/>
          <w:shd w:val="clear" w:color="auto" w:fill="FFFFFF"/>
        </w:rPr>
        <w:t>, проявляющийся в симптомах </w:t>
      </w:r>
      <w:r w:rsidRPr="003A120D">
        <w:rPr>
          <w:bCs/>
          <w:color w:val="333333"/>
          <w:shd w:val="clear" w:color="auto" w:fill="FFFFFF"/>
        </w:rPr>
        <w:t>эмоционального</w:t>
      </w:r>
      <w:r w:rsidRPr="003A120D">
        <w:rPr>
          <w:color w:val="333333"/>
          <w:shd w:val="clear" w:color="auto" w:fill="FFFFFF"/>
        </w:rPr>
        <w:t>, умственного истощения, физического утомления, личной отстраненности и снижении уровня удовлетворения исполнением своей работы.</w:t>
      </w:r>
    </w:p>
    <w:p w:rsidR="00813802" w:rsidRDefault="00813802" w:rsidP="00813802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Причины эмоционального выгорания выражены у педагогов для детей  дошкольного возраста:</w:t>
      </w:r>
    </w:p>
    <w:p w:rsidR="00813802" w:rsidRPr="00CF221A" w:rsidRDefault="00813802" w:rsidP="00813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высокая</w:t>
      </w:r>
      <w:r w:rsidRPr="00CF22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ответственность за своих подопечных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813802" w:rsidRPr="00CF221A" w:rsidRDefault="00813802" w:rsidP="00813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высокая эмоциональная и интеллектуальная</w:t>
      </w:r>
      <w:r w:rsidRPr="00CF22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нагру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зка;</w:t>
      </w:r>
    </w:p>
    <w:p w:rsidR="00813802" w:rsidRPr="00CF221A" w:rsidRDefault="00813802" w:rsidP="00813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CF22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дисбаланс между интеллектуально–энергетическими затратами и морально–материальным вознаграждением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813802" w:rsidRDefault="00813802" w:rsidP="00813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работа</w:t>
      </w:r>
      <w:r w:rsidRPr="00CF22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«трудными» детьми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813802" w:rsidRDefault="00813802" w:rsidP="00813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-большая наполняемость групп;</w:t>
      </w:r>
    </w:p>
    <w:p w:rsidR="00813802" w:rsidRDefault="00813802" w:rsidP="00813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потребность многопланового участия – конкурсные  движения детей и самого педагога,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самобразование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прохождение курсов усовершенствования.</w:t>
      </w:r>
    </w:p>
    <w:p w:rsidR="00F40264" w:rsidRDefault="00F40264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</w:rPr>
        <w:t>2. Целеполагание</w:t>
      </w:r>
    </w:p>
    <w:p w:rsidR="00B76AEC" w:rsidRDefault="00B76AEC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Цели: </w:t>
      </w:r>
      <w:r w:rsidRPr="004462EE">
        <w:rPr>
          <w:rStyle w:val="c1"/>
          <w:bCs/>
          <w:color w:val="000000"/>
        </w:rPr>
        <w:t>создание условий для</w:t>
      </w:r>
      <w:r>
        <w:rPr>
          <w:rStyle w:val="c1"/>
          <w:b/>
          <w:bCs/>
          <w:color w:val="000000"/>
        </w:rPr>
        <w:t xml:space="preserve"> </w:t>
      </w:r>
      <w:r>
        <w:rPr>
          <w:rStyle w:val="c1"/>
          <w:color w:val="000000"/>
        </w:rPr>
        <w:t xml:space="preserve">профилактики  и сохранения психологического здоровья педагогов в образовательной среде. Ознакомление педагогов с приемами </w:t>
      </w:r>
      <w:proofErr w:type="spellStart"/>
      <w:r>
        <w:rPr>
          <w:rStyle w:val="c1"/>
          <w:color w:val="000000"/>
        </w:rPr>
        <w:t>саморегуляции</w:t>
      </w:r>
      <w:proofErr w:type="spellEnd"/>
      <w:r>
        <w:rPr>
          <w:rStyle w:val="c1"/>
          <w:color w:val="000000"/>
        </w:rPr>
        <w:t>.</w:t>
      </w:r>
    </w:p>
    <w:p w:rsidR="00B76AEC" w:rsidRDefault="00B76AEC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</w:rPr>
        <w:t>Задачи:</w:t>
      </w:r>
    </w:p>
    <w:p w:rsidR="00B76AEC" w:rsidRDefault="00B76AEC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1.Знакомство с понятием профессиональное “выгорание”, с его характеристиками.</w:t>
      </w:r>
    </w:p>
    <w:p w:rsidR="00B76AEC" w:rsidRDefault="00B76AEC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2.Снижение уровня эмоционального выгорания воспитателей.</w:t>
      </w:r>
    </w:p>
    <w:p w:rsidR="00B76AEC" w:rsidRDefault="00B76AEC" w:rsidP="00B76AE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3.Нахождение внутренних ресурсов, творческое самораскрытие.</w:t>
      </w:r>
    </w:p>
    <w:p w:rsidR="00B76AEC" w:rsidRDefault="00B76AEC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44"/>
          <w:rFonts w:ascii="Calibri" w:hAnsi="Calibri"/>
          <w:color w:val="000000"/>
        </w:rPr>
        <w:t>4. </w:t>
      </w:r>
      <w:r>
        <w:rPr>
          <w:rStyle w:val="c1"/>
          <w:color w:val="000000"/>
        </w:rPr>
        <w:t>Повышение уровня сплоченности педагогического коллектива.</w:t>
      </w:r>
    </w:p>
    <w:p w:rsidR="00B76AEC" w:rsidRDefault="00B76AEC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4"/>
          <w:rFonts w:ascii="Calibri" w:hAnsi="Calibri"/>
          <w:color w:val="000000"/>
          <w:shd w:val="clear" w:color="auto" w:fill="FFFFFF"/>
        </w:rPr>
        <w:t> </w:t>
      </w:r>
      <w:r>
        <w:rPr>
          <w:rStyle w:val="c1"/>
          <w:color w:val="000000"/>
          <w:shd w:val="clear" w:color="auto" w:fill="FFFFFF"/>
        </w:rPr>
        <w:t>Форма проведения тренинга – круг, возможно свободное перемещение по залу при выполнении упражнение в подгруппах.</w:t>
      </w:r>
    </w:p>
    <w:p w:rsidR="00B76AEC" w:rsidRPr="004E3B54" w:rsidRDefault="00B76AEC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4E3B54">
        <w:rPr>
          <w:b/>
          <w:bCs/>
          <w:color w:val="000000"/>
        </w:rPr>
        <w:t>Правила работы в группе.</w:t>
      </w:r>
    </w:p>
    <w:p w:rsidR="00B76AEC" w:rsidRPr="004E3B54" w:rsidRDefault="00B76AEC" w:rsidP="00B76AEC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Доверительный стиль общения (насмешки и злословие исключаются);</w:t>
      </w:r>
    </w:p>
    <w:p w:rsidR="00B76AEC" w:rsidRPr="004E3B54" w:rsidRDefault="00B76AEC" w:rsidP="00B76AEC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принципу «здесь и сейчас» (</w:t>
      </w:r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 только того над чем ведется работа);</w:t>
      </w:r>
    </w:p>
    <w:p w:rsidR="00B76AEC" w:rsidRPr="004E3B54" w:rsidRDefault="00B76AEC" w:rsidP="00B76AEC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Активность (</w:t>
      </w:r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если упражнение кажется неинтересным – нужно его выполнить);</w:t>
      </w:r>
    </w:p>
    <w:p w:rsidR="00B76AEC" w:rsidRPr="004E3B54" w:rsidRDefault="00B76AEC" w:rsidP="00B76AEC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Искренность в общение;</w:t>
      </w:r>
    </w:p>
    <w:p w:rsidR="00B76AEC" w:rsidRPr="004E3B54" w:rsidRDefault="00B76AEC" w:rsidP="00B76AEC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Недопустимость непосредственных оценок </w:t>
      </w:r>
    </w:p>
    <w:p w:rsidR="00B76AEC" w:rsidRPr="00F40264" w:rsidRDefault="00B76AEC" w:rsidP="00F40264">
      <w:pPr>
        <w:numPr>
          <w:ilvl w:val="0"/>
          <w:numId w:val="2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Уважение к говорящему </w:t>
      </w:r>
      <w:proofErr w:type="gramStart"/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4E3B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должна быть возможность высказаться)</w:t>
      </w:r>
    </w:p>
    <w:p w:rsidR="00F40264" w:rsidRDefault="00F40264" w:rsidP="00813802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3. Итоги тестирования на стрессоустойчивость </w:t>
      </w:r>
    </w:p>
    <w:p w:rsidR="00813802" w:rsidRPr="00082408" w:rsidRDefault="00813802" w:rsidP="00813802">
      <w:pPr>
        <w:pStyle w:val="c6"/>
        <w:shd w:val="clear" w:color="auto" w:fill="FFFFFF"/>
        <w:spacing w:before="0" w:beforeAutospacing="0" w:after="0" w:afterAutospacing="0"/>
        <w:jc w:val="both"/>
        <w:rPr>
          <w:bCs/>
          <w:color w:val="000000"/>
          <w:shd w:val="clear" w:color="auto" w:fill="FFFFFF"/>
        </w:rPr>
      </w:pPr>
      <w:r w:rsidRPr="00F40264">
        <w:rPr>
          <w:bCs/>
          <w:color w:val="000000"/>
          <w:shd w:val="clear" w:color="auto" w:fill="FFFFFF"/>
        </w:rPr>
        <w:t xml:space="preserve">Проведено тестирование  на определение  </w:t>
      </w:r>
      <w:proofErr w:type="gramStart"/>
      <w:r w:rsidRPr="00F40264">
        <w:rPr>
          <w:bCs/>
          <w:color w:val="000000"/>
          <w:shd w:val="clear" w:color="auto" w:fill="FFFFFF"/>
        </w:rPr>
        <w:t>педагогической</w:t>
      </w:r>
      <w:proofErr w:type="gramEnd"/>
      <w:r w:rsidRPr="00F40264">
        <w:rPr>
          <w:bCs/>
          <w:color w:val="000000"/>
          <w:shd w:val="clear" w:color="auto" w:fill="FFFFFF"/>
        </w:rPr>
        <w:t xml:space="preserve"> стрессоустойчивости</w:t>
      </w:r>
      <w:r w:rsidRPr="00191A02">
        <w:rPr>
          <w:bCs/>
          <w:color w:val="000000"/>
          <w:shd w:val="clear" w:color="auto" w:fill="FFFFFF"/>
        </w:rPr>
        <w:t xml:space="preserve"> (Н.В. </w:t>
      </w:r>
      <w:proofErr w:type="spellStart"/>
      <w:r w:rsidRPr="00191A02">
        <w:rPr>
          <w:bCs/>
          <w:color w:val="000000"/>
          <w:shd w:val="clear" w:color="auto" w:fill="FFFFFF"/>
        </w:rPr>
        <w:t>Микляева</w:t>
      </w:r>
      <w:proofErr w:type="spellEnd"/>
      <w:r w:rsidRPr="00191A02">
        <w:rPr>
          <w:bCs/>
          <w:color w:val="000000"/>
          <w:shd w:val="clear" w:color="auto" w:fill="FFFFFF"/>
        </w:rPr>
        <w:t xml:space="preserve">, Ю.В. </w:t>
      </w:r>
      <w:proofErr w:type="spellStart"/>
      <w:r w:rsidRPr="00191A02">
        <w:rPr>
          <w:bCs/>
          <w:color w:val="000000"/>
          <w:shd w:val="clear" w:color="auto" w:fill="FFFFFF"/>
        </w:rPr>
        <w:t>Микляева</w:t>
      </w:r>
      <w:proofErr w:type="spellEnd"/>
      <w:r w:rsidRPr="00191A02">
        <w:rPr>
          <w:bCs/>
          <w:color w:val="000000"/>
          <w:shd w:val="clear" w:color="auto" w:fill="FFFFFF"/>
        </w:rPr>
        <w:t>)</w:t>
      </w:r>
      <w:r>
        <w:rPr>
          <w:bCs/>
          <w:color w:val="000000"/>
          <w:shd w:val="clear" w:color="auto" w:fill="FFFFFF"/>
        </w:rPr>
        <w:t>, проанализировано 18 анкет.</w:t>
      </w:r>
    </w:p>
    <w:p w:rsidR="00813802" w:rsidRDefault="00813802" w:rsidP="00813802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Преобладают анкеты с ответом </w:t>
      </w:r>
    </w:p>
    <w:p w:rsidR="00813802" w:rsidRDefault="00813802" w:rsidP="00813802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24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"А" 72% </w:t>
      </w:r>
      <w:r w:rsidRPr="00082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сформированы устойчивые представления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себе как о </w:t>
      </w:r>
      <w:proofErr w:type="gramStart"/>
      <w:r w:rsidR="00B76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каким 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стать и как Вы себя оцениваете. Отмечается  ориентировка на когнитивную практику, обучение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передачу знаний новому поколению. </w:t>
      </w:r>
    </w:p>
    <w:p w:rsidR="00813802" w:rsidRPr="00191A02" w:rsidRDefault="00813802" w:rsidP="00813802">
      <w:pPr>
        <w:shd w:val="clear" w:color="auto" w:fill="FFFFFF"/>
        <w:spacing w:after="0" w:line="240" w:lineRule="auto"/>
        <w:ind w:right="42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82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Слабая сторона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преобладание дидактического и  поучающего стиля взаимодействия.  Выбранная специальность органична, успешно реализуется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3802" w:rsidRDefault="00813802" w:rsidP="00813802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2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"Б" 11%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недостаточно дифференцированы представления о себе как о реальн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потенциальном педагоге. Отсутствие аналитического компонента в оценивании изменений профессиональной деятельности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Попробуйте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проанализировать свои слабые и сильные стороны, 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увидите, что у Вас уже вырабатывается свой 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собственный, присущий только Вам, стиль педагогической деятельности.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 категория подвержена стрессу, но самостоятельно с ним может справиться.</w:t>
      </w:r>
    </w:p>
    <w:p w:rsidR="00813802" w:rsidRPr="00191A02" w:rsidRDefault="00813802" w:rsidP="00813802">
      <w:pPr>
        <w:shd w:val="clear" w:color="auto" w:fill="FFFFFF"/>
        <w:spacing w:after="0" w:line="240" w:lineRule="auto"/>
        <w:ind w:right="42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82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Слабая сторона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 </w:t>
      </w:r>
      <w:r w:rsidRPr="000824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излишне демократический и либеральный стиль коммуникаций.</w:t>
      </w:r>
    </w:p>
    <w:p w:rsidR="00813802" w:rsidRPr="00191A02" w:rsidRDefault="00813802" w:rsidP="00813802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24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"В" 17%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занижена самооценка как самообразовательной, так и профессиональной деятельности. Это приводит к неуверенности в своих силах и пассивности. Попробуйте придумать себе идеальный образ себя – педагога и Вы убедитесь, что разница между Вашими возможностями и желаниями намного меньше, чем Вам кажется!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Показатель свидетельствует</w:t>
      </w:r>
      <w:r w:rsidRPr="0019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необходимости оказания психологической помощи в процессе адаптации к требованиям педагогической профессии.</w:t>
      </w:r>
    </w:p>
    <w:p w:rsidR="00813802" w:rsidRDefault="00813802" w:rsidP="00813802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Попытаемся несколько нивелировать годовую нагрузку, снять лишние килограммы стресса, при этом оставаясь собой. </w:t>
      </w:r>
    </w:p>
    <w:p w:rsidR="00813802" w:rsidRPr="00B76AEC" w:rsidRDefault="00F40264" w:rsidP="00B76AEC">
      <w:pPr>
        <w:pStyle w:val="c6"/>
        <w:shd w:val="clear" w:color="auto" w:fill="FFFFFF"/>
        <w:spacing w:before="0" w:beforeAutospacing="0" w:after="0" w:afterAutospacing="0"/>
        <w:rPr>
          <w:rStyle w:val="c1"/>
        </w:rPr>
      </w:pPr>
      <w:r>
        <w:rPr>
          <w:b/>
          <w:color w:val="000000"/>
          <w:shd w:val="clear" w:color="auto" w:fill="FFFFFF"/>
        </w:rPr>
        <w:t>4.</w:t>
      </w:r>
      <w:r w:rsidR="00B76AEC" w:rsidRPr="00B76AEC">
        <w:rPr>
          <w:b/>
          <w:color w:val="000000"/>
          <w:shd w:val="clear" w:color="auto" w:fill="FFFFFF"/>
        </w:rPr>
        <w:t>Тест: «Стирка белья»</w:t>
      </w:r>
      <w:proofErr w:type="gramStart"/>
      <w:r w:rsidR="00B76AEC" w:rsidRPr="00B76AEC">
        <w:rPr>
          <w:b/>
          <w:color w:val="000000"/>
          <w:shd w:val="clear" w:color="auto" w:fill="FFFFFF"/>
        </w:rPr>
        <w:t xml:space="preserve"> ,</w:t>
      </w:r>
      <w:proofErr w:type="gramEnd"/>
      <w:r w:rsidR="00B76AEC" w:rsidRPr="00B76AEC">
        <w:rPr>
          <w:b/>
          <w:color w:val="000000"/>
          <w:shd w:val="clear" w:color="auto" w:fill="FFFFFF"/>
        </w:rPr>
        <w:t xml:space="preserve"> направлен на определения уровня стресса.</w:t>
      </w:r>
      <w:r w:rsidR="00B76AEC" w:rsidRPr="00B76AEC">
        <w:rPr>
          <w:b/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Инструкция: «Вы перенеслись назад во времена, когда все стиралось руками и вывешивалось сушиться на веревке.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Грязная одежда стала скапливаться в больших количествах, и вам необходимо заняться стиркой именно сегодня.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Однако, посмотрев на небо, вы видите большую черную тучу, предвещающую дождь. Какие мысли проносятся в вашей голове?»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1. О нет, это, должно быть, шутка! Это значит, я должна ждать до завтра? Что же мне надеть?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2. Подождем немного и посмотрим, может, погода прояснится.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 xml:space="preserve">3. Ну, хорошо, в конце </w:t>
      </w:r>
      <w:proofErr w:type="gramStart"/>
      <w:r w:rsidR="00B76AEC" w:rsidRPr="00B76AEC">
        <w:rPr>
          <w:color w:val="000000"/>
          <w:shd w:val="clear" w:color="auto" w:fill="FFFFFF"/>
        </w:rPr>
        <w:t>концов</w:t>
      </w:r>
      <w:proofErr w:type="gramEnd"/>
      <w:r w:rsidR="00B76AEC" w:rsidRPr="00B76AEC">
        <w:rPr>
          <w:color w:val="000000"/>
          <w:shd w:val="clear" w:color="auto" w:fill="FFFFFF"/>
        </w:rPr>
        <w:t xml:space="preserve"> мне не придется сегодня стирать.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4. Я займусь стиркой независимо от того, будет дождь или нет.</w:t>
      </w:r>
      <w:proofErr w:type="gramStart"/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-</w:t>
      </w:r>
      <w:proofErr w:type="gramEnd"/>
      <w:r w:rsidR="00B76AEC" w:rsidRPr="00B76AEC">
        <w:rPr>
          <w:color w:val="000000"/>
          <w:shd w:val="clear" w:color="auto" w:fill="FFFFFF"/>
        </w:rPr>
        <w:t>Первое утверждение, то уровень стресса  — 80. Этот человек дотошен, обращает внимание на мелочи, анализирует их, и любое негативное событие может вызвать его раздражение. Чем можно помочь такому человеку? Сделать его напарником человека оптимистичного, уверенного, организованного.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- Второе высказывание, то уровень стресса в настоящее время — 50. Этот человек не поддается стрессу, и ему удается сохранять позитивное видение проблемы, даже когда происходят незапланированные события. Такие люди относятся к стрессу как к побуждающему фактору и способны помочь справиться с ним коллегам.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- Третий вариант ответа, то уровень стресса — 0. Этот человек не позволяет мелким проблемам и неурядицам влиять на свою жизнь и в любом негативном событии видит позитивную сторону. Такой человек способен предложить коллеге помощь и поддержку, дать ценный совет. Этот сотрудник может успешно проводить тренинги, передавая другим коллегам оптимистический настрой.</w:t>
      </w:r>
      <w:r w:rsidR="00B76AEC" w:rsidRPr="00B76AEC">
        <w:rPr>
          <w:color w:val="000000"/>
        </w:rPr>
        <w:br/>
      </w:r>
      <w:r w:rsidR="00B76AEC" w:rsidRPr="00B76AEC">
        <w:rPr>
          <w:color w:val="000000"/>
          <w:shd w:val="clear" w:color="auto" w:fill="FFFFFF"/>
        </w:rPr>
        <w:t>- Четвертое утверждение, то уровень стресса в настоящее время — 100. Возможно, в его жизни произошли драматические события, может, он переживает оказываемое на него давление из-за стремления сделать «больше и лучше». Чем можно помочь этому человеку? Предоставить отпуск, возможность расслабиться. Видимо, он решит, что работа воспитателя для него слишком тяжела эмоционально.</w:t>
      </w:r>
    </w:p>
    <w:p w:rsidR="00082408" w:rsidRPr="00CC6E32" w:rsidRDefault="00F40264" w:rsidP="00B76AEC">
      <w:pPr>
        <w:pStyle w:val="c6"/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5. </w:t>
      </w:r>
      <w:r w:rsidR="00267C3D" w:rsidRPr="00CC6E32">
        <w:rPr>
          <w:b/>
        </w:rPr>
        <w:t>Ка</w:t>
      </w:r>
      <w:r w:rsidR="00CC6E32" w:rsidRPr="00CC6E32">
        <w:rPr>
          <w:b/>
        </w:rPr>
        <w:t>к</w:t>
      </w:r>
      <w:r w:rsidR="00267C3D" w:rsidRPr="00CC6E32">
        <w:rPr>
          <w:b/>
        </w:rPr>
        <w:t xml:space="preserve"> в притче о  кофе.</w:t>
      </w:r>
    </w:p>
    <w:p w:rsidR="00267C3D" w:rsidRDefault="00267C3D" w:rsidP="00082408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Пришел человек к мудрецу и сказал: « Я так устал, у меня такая тяжелая жизнь, что нет больше сил, сопротивляться». Что мне делать? Вместо  ответа  мудрец поставил на огонь три одинаковые кастрюли с водой. В одну положил морковь, в другую яйцо, в третью насыпал зерна кофе. Через некоторое время достал </w:t>
      </w:r>
      <w:proofErr w:type="gramStart"/>
      <w:r>
        <w:t>варенное</w:t>
      </w:r>
      <w:proofErr w:type="gramEnd"/>
      <w:r>
        <w:t xml:space="preserve"> яйцо, морковь и налил себе кофе.</w:t>
      </w:r>
    </w:p>
    <w:p w:rsidR="00267C3D" w:rsidRDefault="00267C3D" w:rsidP="00082408">
      <w:pPr>
        <w:pStyle w:val="c6"/>
        <w:shd w:val="clear" w:color="auto" w:fill="FFFFFF"/>
        <w:spacing w:before="0" w:beforeAutospacing="0" w:after="0" w:afterAutospacing="0"/>
        <w:jc w:val="both"/>
      </w:pPr>
      <w:r>
        <w:t>Что изменилось?</w:t>
      </w:r>
    </w:p>
    <w:p w:rsidR="00267C3D" w:rsidRDefault="00267C3D" w:rsidP="00082408">
      <w:pPr>
        <w:pStyle w:val="c6"/>
        <w:shd w:val="clear" w:color="auto" w:fill="FFFFFF"/>
        <w:spacing w:before="0" w:beforeAutospacing="0" w:after="0" w:afterAutospacing="0"/>
        <w:jc w:val="both"/>
      </w:pPr>
      <w:r>
        <w:t>Морковь и яйцо сварились, а</w:t>
      </w:r>
      <w:r w:rsidR="00CC6E32">
        <w:t xml:space="preserve"> зерна кофе растворились в воде</w:t>
      </w:r>
      <w:r>
        <w:t xml:space="preserve">. Ответил уставший человек. </w:t>
      </w:r>
    </w:p>
    <w:p w:rsidR="00267C3D" w:rsidRDefault="00267C3D" w:rsidP="00082408">
      <w:pPr>
        <w:pStyle w:val="c6"/>
        <w:shd w:val="clear" w:color="auto" w:fill="FFFFFF"/>
        <w:spacing w:before="0" w:beforeAutospacing="0" w:after="0" w:afterAutospacing="0"/>
        <w:jc w:val="both"/>
      </w:pPr>
      <w:r>
        <w:t>Нет</w:t>
      </w:r>
      <w:r w:rsidR="00CC6E32">
        <w:t>,</w:t>
      </w:r>
      <w:r>
        <w:t xml:space="preserve"> это лишь поверхн</w:t>
      </w:r>
      <w:r w:rsidR="00CC6E32">
        <w:t>остный взгляд на вещи. Посмотри</w:t>
      </w:r>
      <w:r>
        <w:t>, твердая морковь</w:t>
      </w:r>
      <w:proofErr w:type="gramStart"/>
      <w:r>
        <w:t xml:space="preserve"> ,</w:t>
      </w:r>
      <w:proofErr w:type="gramEnd"/>
      <w:r>
        <w:t xml:space="preserve"> побывавшая в кипятке стала мягкой и податливой. Хрупкое и жидкое яйцо стало твердым.  А внешне они не изменились. Они изменили свою структуру. Под воздействием внешних </w:t>
      </w:r>
      <w:r>
        <w:lastRenderedPageBreak/>
        <w:t xml:space="preserve">неблагоприятных </w:t>
      </w:r>
      <w:r w:rsidR="00CC6E32">
        <w:t xml:space="preserve"> обстоятельств – кипятка.  Так и люди сильные внешне – могут расклеиться и сдаться там, где хрупкие и нежные затвердеют и окрепнут. </w:t>
      </w:r>
    </w:p>
    <w:p w:rsidR="00CC6E32" w:rsidRDefault="00CC6E32" w:rsidP="00082408">
      <w:pPr>
        <w:pStyle w:val="c6"/>
        <w:shd w:val="clear" w:color="auto" w:fill="FFFFFF"/>
        <w:spacing w:before="0" w:beforeAutospacing="0" w:after="0" w:afterAutospacing="0"/>
        <w:jc w:val="both"/>
      </w:pPr>
      <w:r>
        <w:t>А кофе?</w:t>
      </w:r>
    </w:p>
    <w:p w:rsidR="00CC6E32" w:rsidRDefault="00CC6E32" w:rsidP="00082408">
      <w:pPr>
        <w:pStyle w:val="c6"/>
        <w:shd w:val="clear" w:color="auto" w:fill="FFFFFF"/>
        <w:spacing w:before="0" w:beforeAutospacing="0" w:after="0" w:afterAutospacing="0"/>
        <w:jc w:val="both"/>
      </w:pPr>
      <w:r>
        <w:t>-О! Это самое интересное. Зерна кофе полностью растворились в новой враждебной среде и изменили ее – превратили в великолепный ароматный напиток! Есть особые люди, которые не изменяются  в силу обстоятельств – они изменяют сами обстоятельства и превращают их в нечто новое и прекрасное, извлекая пользу и знания из ситуации.</w:t>
      </w:r>
    </w:p>
    <w:p w:rsidR="00F40264" w:rsidRDefault="00F40264" w:rsidP="00082408">
      <w:pPr>
        <w:pStyle w:val="c6"/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6. Узнай о себе больше. </w:t>
      </w:r>
    </w:p>
    <w:p w:rsidR="00CC6E32" w:rsidRPr="00F40264" w:rsidRDefault="00CC6E32" w:rsidP="00082408">
      <w:pPr>
        <w:pStyle w:val="c6"/>
        <w:shd w:val="clear" w:color="auto" w:fill="FFFFFF"/>
        <w:spacing w:before="0" w:beforeAutospacing="0" w:after="0" w:afterAutospacing="0"/>
        <w:jc w:val="both"/>
      </w:pPr>
      <w:r w:rsidRPr="00F40264">
        <w:t>Каждый из нас это целая вселенная, мы разные.</w:t>
      </w:r>
    </w:p>
    <w:p w:rsidR="00CC6E32" w:rsidRDefault="00CC6E32" w:rsidP="00082408">
      <w:pPr>
        <w:pStyle w:val="c6"/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5940425" cy="1544511"/>
            <wp:effectExtent l="0" t="0" r="3175" b="0"/>
            <wp:docPr id="1" name="Рисунок 1" descr="C:\Users\Артур\Desktop\psihogeometricheskiy_test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тур\Desktop\psihogeometricheskiy_test.docx_image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40C" w:rsidRDefault="0003440C" w:rsidP="00082408">
      <w:pPr>
        <w:pStyle w:val="c6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082408" w:rsidRDefault="0003440C" w:rsidP="00336878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hd w:val="clear" w:color="auto" w:fill="FFFFFF"/>
        </w:rPr>
      </w:pPr>
      <w:r>
        <w:rPr>
          <w:rStyle w:val="c8"/>
          <w:color w:val="333333"/>
          <w:shd w:val="clear" w:color="auto" w:fill="FFFFFF"/>
        </w:rPr>
        <w:t>Выберите из них ту, в отношении которой можете сказать: "Это — я!" Постарайтесь почувствовать свою форму. Если вы испытываете сильное затруднение, выберите из фигур ту, которая первой привлекла вас.</w:t>
      </w:r>
      <w:r>
        <w:rPr>
          <w:color w:val="333333"/>
          <w:shd w:val="clear" w:color="auto" w:fill="FFFFFF"/>
        </w:rPr>
        <w:br/>
      </w:r>
      <w:r>
        <w:rPr>
          <w:color w:val="333333"/>
          <w:shd w:val="clear" w:color="auto" w:fill="FFFFFF"/>
        </w:rPr>
        <w:br/>
      </w:r>
      <w:r>
        <w:rPr>
          <w:rStyle w:val="c7"/>
          <w:b/>
          <w:bCs/>
          <w:color w:val="333333"/>
          <w:u w:val="single"/>
          <w:shd w:val="clear" w:color="auto" w:fill="FFFFFF"/>
        </w:rPr>
        <w:t>Краткие психологические характеристики соответствующих форм личности:</w:t>
      </w:r>
      <w:r>
        <w:rPr>
          <w:color w:val="333333"/>
          <w:shd w:val="clear" w:color="auto" w:fill="FFFFFF"/>
        </w:rPr>
        <w:br/>
      </w:r>
      <w:r>
        <w:rPr>
          <w:rStyle w:val="c7"/>
          <w:b/>
          <w:bCs/>
          <w:color w:val="333333"/>
          <w:shd w:val="clear" w:color="auto" w:fill="FFFFFF"/>
        </w:rPr>
        <w:t>КВАДРАТ</w:t>
      </w:r>
      <w:proofErr w:type="gramStart"/>
      <w:r>
        <w:rPr>
          <w:color w:val="333333"/>
          <w:shd w:val="clear" w:color="auto" w:fill="FFFFFF"/>
        </w:rPr>
        <w:br/>
      </w:r>
      <w:r>
        <w:rPr>
          <w:rStyle w:val="c8"/>
          <w:color w:val="333333"/>
          <w:shd w:val="clear" w:color="auto" w:fill="FFFFFF"/>
        </w:rPr>
        <w:t>Е</w:t>
      </w:r>
      <w:proofErr w:type="gramEnd"/>
      <w:r>
        <w:rPr>
          <w:rStyle w:val="c8"/>
          <w:color w:val="333333"/>
          <w:shd w:val="clear" w:color="auto" w:fill="FFFFFF"/>
        </w:rPr>
        <w:t>сли вашей основной фигурой оказался квадрат, то вы — неутомимый труженик. Трудолюбие, усердие, потребность доводить начатое дело до конца, упорство, позволяющее добиваться завершения работы — вот основные качества истинных Квадратов.</w:t>
      </w:r>
      <w:r>
        <w:rPr>
          <w:color w:val="333333"/>
          <w:shd w:val="clear" w:color="auto" w:fill="FFFFFF"/>
        </w:rPr>
        <w:br/>
      </w:r>
      <w:r>
        <w:rPr>
          <w:rStyle w:val="c7"/>
          <w:b/>
          <w:bCs/>
          <w:color w:val="333333"/>
          <w:shd w:val="clear" w:color="auto" w:fill="FFFFFF"/>
        </w:rPr>
        <w:t>ТРЕУГОЛЬНИК</w:t>
      </w:r>
      <w:proofErr w:type="gramStart"/>
      <w:r>
        <w:rPr>
          <w:color w:val="333333"/>
          <w:shd w:val="clear" w:color="auto" w:fill="FFFFFF"/>
        </w:rPr>
        <w:br/>
      </w:r>
      <w:r>
        <w:rPr>
          <w:rStyle w:val="c8"/>
          <w:color w:val="333333"/>
          <w:shd w:val="clear" w:color="auto" w:fill="FFFFFF"/>
        </w:rPr>
        <w:t>Э</w:t>
      </w:r>
      <w:proofErr w:type="gramEnd"/>
      <w:r>
        <w:rPr>
          <w:rStyle w:val="c8"/>
          <w:color w:val="333333"/>
          <w:shd w:val="clear" w:color="auto" w:fill="FFFFFF"/>
        </w:rPr>
        <w:t>та форма символизирует лидерство, и многие Треугольники ощущают в этом свое предназначение. Самая характерная особенность истинного Треугольника - способность концентрироваться на главной цели. Они - энергичные, сильные личности.</w:t>
      </w:r>
      <w:r>
        <w:rPr>
          <w:color w:val="333333"/>
          <w:shd w:val="clear" w:color="auto" w:fill="FFFFFF"/>
        </w:rPr>
        <w:br/>
      </w:r>
      <w:r>
        <w:rPr>
          <w:rStyle w:val="c7"/>
          <w:b/>
          <w:bCs/>
          <w:color w:val="333333"/>
          <w:shd w:val="clear" w:color="auto" w:fill="FFFFFF"/>
        </w:rPr>
        <w:t>ПРЯМОУГОЛЬНИК</w:t>
      </w:r>
      <w:proofErr w:type="gramStart"/>
      <w:r>
        <w:rPr>
          <w:color w:val="333333"/>
          <w:shd w:val="clear" w:color="auto" w:fill="FFFFFF"/>
        </w:rPr>
        <w:br/>
      </w:r>
      <w:r>
        <w:rPr>
          <w:rStyle w:val="c8"/>
          <w:color w:val="333333"/>
          <w:shd w:val="clear" w:color="auto" w:fill="FFFFFF"/>
        </w:rPr>
        <w:t>Э</w:t>
      </w:r>
      <w:proofErr w:type="gramEnd"/>
      <w:r>
        <w:rPr>
          <w:rStyle w:val="c8"/>
          <w:color w:val="333333"/>
          <w:shd w:val="clear" w:color="auto" w:fill="FFFFFF"/>
        </w:rPr>
        <w:t>та фигура символизирует состояние перехода и изменения. Это временная форма личности, которую могут «носить» остальные четыре сравнительно устойчивые фигуры в определенные периоды жизни. Это люди, не удовлетворенные тем образом жизни, который они ведут сейчас, и поэтому занятые поисками лучшего положения. Основным психическим состоянием Прямоугольников является более или менее осознаваемое состояние замешательства, запутанность в проблемах и неопределенность в отношении себя на данный момент времени. Наиболее характерные черты — непоследовательность и непредсказуемость поступков в течение переходного периода. Они имеют, как правило, низкую самооценку. Стремятся стать лучше в чем-то, ищут новые методы работы, стили жизни.</w:t>
      </w:r>
      <w:r>
        <w:rPr>
          <w:color w:val="333333"/>
          <w:shd w:val="clear" w:color="auto" w:fill="FFFFFF"/>
        </w:rPr>
        <w:br/>
      </w:r>
      <w:r>
        <w:rPr>
          <w:rStyle w:val="c7"/>
          <w:b/>
          <w:bCs/>
          <w:color w:val="333333"/>
          <w:shd w:val="clear" w:color="auto" w:fill="FFFFFF"/>
        </w:rPr>
        <w:t>КРУГ</w:t>
      </w:r>
      <w:r>
        <w:rPr>
          <w:color w:val="333333"/>
          <w:shd w:val="clear" w:color="auto" w:fill="FFFFFF"/>
        </w:rPr>
        <w:br/>
      </w:r>
      <w:proofErr w:type="spellStart"/>
      <w:r>
        <w:rPr>
          <w:rStyle w:val="c8"/>
          <w:color w:val="333333"/>
          <w:shd w:val="clear" w:color="auto" w:fill="FFFFFF"/>
        </w:rPr>
        <w:t>Круг</w:t>
      </w:r>
      <w:proofErr w:type="spellEnd"/>
      <w:r>
        <w:rPr>
          <w:rStyle w:val="c8"/>
          <w:color w:val="333333"/>
          <w:shd w:val="clear" w:color="auto" w:fill="FFFFFF"/>
        </w:rPr>
        <w:t xml:space="preserve"> — это мифологический символ гармонии. Тот, кто уверенно выбирает его, искренне заинтересован, прежде всего, в хороших межличностных отношениях. Высшая ценность для Круга — люди. Круг — </w:t>
      </w:r>
      <w:proofErr w:type="gramStart"/>
      <w:r>
        <w:rPr>
          <w:rStyle w:val="c8"/>
          <w:color w:val="333333"/>
          <w:shd w:val="clear" w:color="auto" w:fill="FFFFFF"/>
        </w:rPr>
        <w:t>самая</w:t>
      </w:r>
      <w:proofErr w:type="gramEnd"/>
      <w:r>
        <w:rPr>
          <w:rStyle w:val="c8"/>
          <w:color w:val="333333"/>
          <w:shd w:val="clear" w:color="auto" w:fill="FFFFFF"/>
        </w:rPr>
        <w:t xml:space="preserve"> доброжелательная из пяти форм. Он чаще всего служит тем «клеем», который скрепляет и рабочий коллектив, и семью. Круги — лучшие коммуникаторы благодаря сво</w:t>
      </w:r>
      <w:r w:rsidR="00336878">
        <w:rPr>
          <w:rStyle w:val="c8"/>
          <w:color w:val="333333"/>
          <w:shd w:val="clear" w:color="auto" w:fill="FFFFFF"/>
        </w:rPr>
        <w:t xml:space="preserve">ему умению слушать, самые </w:t>
      </w:r>
      <w:proofErr w:type="spellStart"/>
      <w:r w:rsidR="00336878">
        <w:rPr>
          <w:rStyle w:val="c8"/>
          <w:color w:val="333333"/>
          <w:shd w:val="clear" w:color="auto" w:fill="FFFFFF"/>
        </w:rPr>
        <w:t>эмпатийные</w:t>
      </w:r>
      <w:proofErr w:type="spellEnd"/>
      <w:r w:rsidR="00336878">
        <w:rPr>
          <w:rStyle w:val="c8"/>
          <w:color w:val="333333"/>
          <w:shd w:val="clear" w:color="auto" w:fill="FFFFFF"/>
        </w:rPr>
        <w:t xml:space="preserve"> люди</w:t>
      </w:r>
      <w:r>
        <w:rPr>
          <w:color w:val="333333"/>
          <w:shd w:val="clear" w:color="auto" w:fill="FFFFFF"/>
        </w:rPr>
        <w:br/>
      </w:r>
      <w:r>
        <w:rPr>
          <w:rStyle w:val="c7"/>
          <w:b/>
          <w:bCs/>
          <w:color w:val="333333"/>
          <w:shd w:val="clear" w:color="auto" w:fill="FFFFFF"/>
        </w:rPr>
        <w:t>ЗИГЗАГ</w:t>
      </w:r>
      <w:proofErr w:type="gramStart"/>
      <w:r>
        <w:rPr>
          <w:color w:val="333333"/>
          <w:shd w:val="clear" w:color="auto" w:fill="FFFFFF"/>
        </w:rPr>
        <w:br/>
      </w:r>
      <w:r>
        <w:rPr>
          <w:rStyle w:val="c2"/>
          <w:color w:val="333333"/>
          <w:shd w:val="clear" w:color="auto" w:fill="FFFFFF"/>
        </w:rPr>
        <w:t>Э</w:t>
      </w:r>
      <w:proofErr w:type="gramEnd"/>
      <w:r>
        <w:rPr>
          <w:rStyle w:val="c2"/>
          <w:color w:val="333333"/>
          <w:shd w:val="clear" w:color="auto" w:fill="FFFFFF"/>
        </w:rPr>
        <w:t xml:space="preserve">та фигура символизирует креативность, творчество, хотя бы потому, что она самая </w:t>
      </w:r>
      <w:r>
        <w:rPr>
          <w:rStyle w:val="c2"/>
          <w:color w:val="333333"/>
          <w:shd w:val="clear" w:color="auto" w:fill="FFFFFF"/>
        </w:rPr>
        <w:lastRenderedPageBreak/>
        <w:t xml:space="preserve">уникальная из пяти фигур и единственная разомкнутая фигура. Если вы твердо выбрали зигзаг в качестве основной формы, то вы, скорее всего, истинный «правополушарный» мыслитель, инакомыслящий. Зигзаги — идеалисты, отсюда берут начало такие их черты, как непрактичность, наивность. Зигзаг — самый возбудимый из пяти фигур. </w:t>
      </w:r>
    </w:p>
    <w:p w:rsidR="00F40264" w:rsidRDefault="00F40264" w:rsidP="00B668B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333333"/>
          <w:shd w:val="clear" w:color="auto" w:fill="FFFFFF"/>
        </w:rPr>
      </w:pPr>
      <w:r>
        <w:rPr>
          <w:rStyle w:val="c2"/>
          <w:b/>
          <w:color w:val="333333"/>
          <w:shd w:val="clear" w:color="auto" w:fill="FFFFFF"/>
        </w:rPr>
        <w:t xml:space="preserve">7. </w:t>
      </w:r>
      <w:r w:rsidR="00235CDE">
        <w:rPr>
          <w:rStyle w:val="c2"/>
          <w:b/>
          <w:color w:val="333333"/>
          <w:shd w:val="clear" w:color="auto" w:fill="FFFFFF"/>
        </w:rPr>
        <w:t>Практическое упражнение</w:t>
      </w:r>
    </w:p>
    <w:p w:rsidR="00F17BFF" w:rsidRDefault="00F40264" w:rsidP="00B668B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333333"/>
          <w:shd w:val="clear" w:color="auto" w:fill="FFFFFF"/>
        </w:rPr>
      </w:pPr>
      <w:r>
        <w:rPr>
          <w:rStyle w:val="c2"/>
          <w:b/>
          <w:color w:val="333333"/>
          <w:shd w:val="clear" w:color="auto" w:fill="FFFFFF"/>
        </w:rPr>
        <w:t xml:space="preserve"> «</w:t>
      </w:r>
      <w:r w:rsidR="00235CDE">
        <w:rPr>
          <w:rStyle w:val="c2"/>
          <w:b/>
          <w:color w:val="333333"/>
          <w:shd w:val="clear" w:color="auto" w:fill="FFFFFF"/>
        </w:rPr>
        <w:t>Руки»</w:t>
      </w:r>
    </w:p>
    <w:p w:rsidR="00235CDE" w:rsidRDefault="00235CDE" w:rsidP="00B668B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hd w:val="clear" w:color="auto" w:fill="FFFFFF"/>
        </w:rPr>
      </w:pPr>
      <w:r w:rsidRPr="00235CDE">
        <w:rPr>
          <w:rStyle w:val="c2"/>
          <w:color w:val="333333"/>
          <w:shd w:val="clear" w:color="auto" w:fill="FFFFFF"/>
        </w:rPr>
        <w:t>Прось</w:t>
      </w:r>
      <w:r>
        <w:rPr>
          <w:rStyle w:val="c2"/>
          <w:color w:val="333333"/>
          <w:shd w:val="clear" w:color="auto" w:fill="FFFFFF"/>
        </w:rPr>
        <w:t>ба соединить руки, а затем прав</w:t>
      </w:r>
      <w:r w:rsidRPr="00235CDE">
        <w:rPr>
          <w:rStyle w:val="c2"/>
          <w:color w:val="333333"/>
          <w:shd w:val="clear" w:color="auto" w:fill="FFFFFF"/>
        </w:rPr>
        <w:t xml:space="preserve">ой надавить на </w:t>
      </w:r>
      <w:proofErr w:type="gramStart"/>
      <w:r w:rsidRPr="00235CDE">
        <w:rPr>
          <w:rStyle w:val="c2"/>
          <w:color w:val="333333"/>
          <w:shd w:val="clear" w:color="auto" w:fill="FFFFFF"/>
        </w:rPr>
        <w:t>левую</w:t>
      </w:r>
      <w:proofErr w:type="gramEnd"/>
      <w:r w:rsidRPr="00235CDE">
        <w:rPr>
          <w:rStyle w:val="c2"/>
          <w:color w:val="333333"/>
          <w:shd w:val="clear" w:color="auto" w:fill="FFFFFF"/>
        </w:rPr>
        <w:t>. По опыту проведения этого упражнения известно, что левая на</w:t>
      </w:r>
      <w:r>
        <w:rPr>
          <w:rStyle w:val="c2"/>
          <w:color w:val="333333"/>
          <w:shd w:val="clear" w:color="auto" w:fill="FFFFFF"/>
        </w:rPr>
        <w:t>ч</w:t>
      </w:r>
      <w:r w:rsidRPr="00235CDE">
        <w:rPr>
          <w:rStyle w:val="c2"/>
          <w:color w:val="333333"/>
          <w:shd w:val="clear" w:color="auto" w:fill="FFFFFF"/>
        </w:rPr>
        <w:t>инает бессознательно сопротивл</w:t>
      </w:r>
      <w:r>
        <w:rPr>
          <w:rStyle w:val="c2"/>
          <w:color w:val="333333"/>
          <w:shd w:val="clear" w:color="auto" w:fill="FFFFFF"/>
        </w:rPr>
        <w:t>ят</w:t>
      </w:r>
      <w:r w:rsidRPr="00235CDE">
        <w:rPr>
          <w:rStyle w:val="c2"/>
          <w:color w:val="333333"/>
          <w:shd w:val="clear" w:color="auto" w:fill="FFFFFF"/>
        </w:rPr>
        <w:t xml:space="preserve">ься, хотя такой инструкции не было. Не хотите получить </w:t>
      </w:r>
      <w:r w:rsidR="00F40264" w:rsidRPr="00235CDE">
        <w:rPr>
          <w:rStyle w:val="c2"/>
          <w:color w:val="333333"/>
          <w:shd w:val="clear" w:color="auto" w:fill="FFFFFF"/>
        </w:rPr>
        <w:t>агрессию</w:t>
      </w:r>
      <w:r w:rsidRPr="00235CDE">
        <w:rPr>
          <w:rStyle w:val="c2"/>
          <w:color w:val="333333"/>
          <w:shd w:val="clear" w:color="auto" w:fill="FFFFFF"/>
        </w:rPr>
        <w:t xml:space="preserve"> по отношению к себе</w:t>
      </w:r>
      <w:proofErr w:type="gramStart"/>
      <w:r w:rsidRPr="00235CDE">
        <w:rPr>
          <w:rStyle w:val="c2"/>
          <w:color w:val="333333"/>
          <w:shd w:val="clear" w:color="auto" w:fill="FFFFFF"/>
        </w:rPr>
        <w:t xml:space="preserve"> ,</w:t>
      </w:r>
      <w:proofErr w:type="gramEnd"/>
      <w:r w:rsidRPr="00235CDE">
        <w:rPr>
          <w:rStyle w:val="c2"/>
          <w:color w:val="333333"/>
          <w:shd w:val="clear" w:color="auto" w:fill="FFFFFF"/>
        </w:rPr>
        <w:t>сами не проявляйте этого чувства</w:t>
      </w:r>
      <w:r>
        <w:rPr>
          <w:rStyle w:val="c2"/>
          <w:color w:val="333333"/>
          <w:shd w:val="clear" w:color="auto" w:fill="FFFFFF"/>
        </w:rPr>
        <w:t>.</w:t>
      </w:r>
    </w:p>
    <w:p w:rsidR="00235CDE" w:rsidRDefault="00235CDE" w:rsidP="00B668B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333333"/>
          <w:shd w:val="clear" w:color="auto" w:fill="FFFFFF"/>
        </w:rPr>
      </w:pPr>
      <w:r w:rsidRPr="00235CDE">
        <w:rPr>
          <w:rStyle w:val="c2"/>
          <w:b/>
          <w:color w:val="333333"/>
          <w:shd w:val="clear" w:color="auto" w:fill="FFFFFF"/>
        </w:rPr>
        <w:t>Негативные чувства живут на «загривке»</w:t>
      </w:r>
    </w:p>
    <w:p w:rsidR="00235CDE" w:rsidRDefault="00235CDE" w:rsidP="00B668B4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hd w:val="clear" w:color="auto" w:fill="FFFFFF"/>
        </w:rPr>
      </w:pPr>
      <w:r w:rsidRPr="00235CDE">
        <w:rPr>
          <w:rStyle w:val="c2"/>
          <w:color w:val="333333"/>
          <w:shd w:val="clear" w:color="auto" w:fill="FFFFFF"/>
        </w:rPr>
        <w:t>Приподнимите плечи с напряжением, затем опустите их</w:t>
      </w:r>
      <w:proofErr w:type="gramStart"/>
      <w:r w:rsidRPr="00235CDE">
        <w:rPr>
          <w:rStyle w:val="c2"/>
          <w:color w:val="333333"/>
          <w:shd w:val="clear" w:color="auto" w:fill="FFFFFF"/>
        </w:rPr>
        <w:t>.</w:t>
      </w:r>
      <w:proofErr w:type="gramEnd"/>
      <w:r w:rsidRPr="00235CDE">
        <w:rPr>
          <w:rStyle w:val="c2"/>
          <w:color w:val="333333"/>
          <w:shd w:val="clear" w:color="auto" w:fill="FFFFFF"/>
        </w:rPr>
        <w:t xml:space="preserve">  </w:t>
      </w:r>
      <w:proofErr w:type="gramStart"/>
      <w:r w:rsidRPr="00235CDE">
        <w:rPr>
          <w:rStyle w:val="c2"/>
          <w:color w:val="333333"/>
          <w:shd w:val="clear" w:color="auto" w:fill="FFFFFF"/>
        </w:rPr>
        <w:t>т</w:t>
      </w:r>
      <w:proofErr w:type="gramEnd"/>
      <w:r w:rsidRPr="00235CDE">
        <w:rPr>
          <w:rStyle w:val="c2"/>
          <w:color w:val="333333"/>
          <w:shd w:val="clear" w:color="auto" w:fill="FFFFFF"/>
        </w:rPr>
        <w:t>ри раза. Затем поднимите  каждое плечо несколько раз. Положите подбородок на грудь, поверните вправо, влево</w:t>
      </w:r>
      <w:proofErr w:type="gramStart"/>
      <w:r w:rsidRPr="00235CDE">
        <w:rPr>
          <w:rStyle w:val="c2"/>
          <w:color w:val="333333"/>
          <w:shd w:val="clear" w:color="auto" w:fill="FFFFFF"/>
        </w:rPr>
        <w:t xml:space="preserve">.. </w:t>
      </w:r>
      <w:proofErr w:type="gramEnd"/>
      <w:r w:rsidRPr="00235CDE">
        <w:rPr>
          <w:rStyle w:val="c2"/>
          <w:color w:val="333333"/>
          <w:shd w:val="clear" w:color="auto" w:fill="FFFFFF"/>
        </w:rPr>
        <w:t>Повторить необходимо 3 раз</w:t>
      </w:r>
      <w:r w:rsidR="00F40264">
        <w:rPr>
          <w:rStyle w:val="c2"/>
          <w:color w:val="333333"/>
          <w:shd w:val="clear" w:color="auto" w:fill="FFFFFF"/>
        </w:rPr>
        <w:t>а. Сядьте прямо и расслабьтесь.</w:t>
      </w:r>
      <w:r w:rsidRPr="00235CDE">
        <w:rPr>
          <w:rStyle w:val="c2"/>
          <w:color w:val="333333"/>
          <w:shd w:val="clear" w:color="auto" w:fill="FFFFFF"/>
        </w:rPr>
        <w:t xml:space="preserve"> </w:t>
      </w:r>
      <w:r w:rsidR="00F40264" w:rsidRPr="00235CDE">
        <w:rPr>
          <w:rStyle w:val="c2"/>
          <w:color w:val="333333"/>
          <w:shd w:val="clear" w:color="auto" w:fill="FFFFFF"/>
        </w:rPr>
        <w:t>Почувствуйте,</w:t>
      </w:r>
      <w:r w:rsidRPr="00235CDE">
        <w:rPr>
          <w:rStyle w:val="c2"/>
          <w:color w:val="333333"/>
          <w:shd w:val="clear" w:color="auto" w:fill="FFFFFF"/>
        </w:rPr>
        <w:t xml:space="preserve"> как расслабилась шея</w:t>
      </w:r>
      <w:r w:rsidR="00D542E4">
        <w:rPr>
          <w:rStyle w:val="c2"/>
          <w:color w:val="333333"/>
          <w:shd w:val="clear" w:color="auto" w:fill="FFFFFF"/>
        </w:rPr>
        <w:t>.</w:t>
      </w:r>
    </w:p>
    <w:p w:rsidR="00177385" w:rsidRPr="00F40264" w:rsidRDefault="00F40264" w:rsidP="00F40264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b/>
          <w:bCs/>
          <w:color w:val="111111"/>
        </w:rPr>
        <w:t xml:space="preserve">8. </w:t>
      </w:r>
      <w:r w:rsidR="00177385" w:rsidRPr="00177385">
        <w:rPr>
          <w:b/>
          <w:bCs/>
          <w:color w:val="111111"/>
        </w:rPr>
        <w:t>Что такое колесо жизненного баланса</w:t>
      </w:r>
      <w:r>
        <w:rPr>
          <w:b/>
          <w:bCs/>
          <w:color w:val="111111"/>
        </w:rPr>
        <w:t xml:space="preserve">. </w:t>
      </w:r>
      <w:r w:rsidR="00177385" w:rsidRPr="00177385">
        <w:rPr>
          <w:color w:val="111111"/>
        </w:rPr>
        <w:t>Колесо баланса — это визуальная методика самоанализа, которую создал американский бизнесмен и </w:t>
      </w:r>
      <w:proofErr w:type="spellStart"/>
      <w:r w:rsidR="00177385" w:rsidRPr="00177385">
        <w:rPr>
          <w:color w:val="111111"/>
        </w:rPr>
        <w:t>коуч</w:t>
      </w:r>
      <w:proofErr w:type="spellEnd"/>
      <w:r w:rsidR="00177385" w:rsidRPr="00177385">
        <w:rPr>
          <w:color w:val="111111"/>
        </w:rPr>
        <w:t xml:space="preserve"> Пол Майер. Суть ее заключается в следующем: все сферы нашей жизни взаимосвязаны, а значит, чтобы достичь внутреннего баланса, надо регулярно анализировать каждую из них. Проще говоря, сверять желаемое с действительностью. Если что-то проседает — пора подумать, как это изменить.</w:t>
      </w:r>
    </w:p>
    <w:p w:rsidR="00177385" w:rsidRPr="00177385" w:rsidRDefault="00177385" w:rsidP="00F402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193FE1" wp14:editId="5FB45BD9">
            <wp:extent cx="1984018" cy="1712341"/>
            <wp:effectExtent l="0" t="0" r="0" b="2540"/>
            <wp:docPr id="2" name="Рисунок 2" descr="Колесо баланса прим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лесо баланса пример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355" cy="171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Само колесо состоит из нескольких </w:t>
      </w:r>
      <w:proofErr w:type="gramStart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секторов-жизненных</w:t>
      </w:r>
      <w:proofErr w:type="gramEnd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сфер. Каждый сектор делят на десять частей и честно оценивают, </w:t>
      </w:r>
      <w:proofErr w:type="gramStart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на сколько</w:t>
      </w:r>
      <w:proofErr w:type="gramEnd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сейчас «тянет» та или иная сфера. В итоге получается замкнутая фигура — то самое «колесо».</w:t>
      </w:r>
    </w:p>
    <w:p w:rsidR="00177385" w:rsidRPr="00177385" w:rsidRDefault="00177385" w:rsidP="00F4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Изначально у колеса баланса было шесть секторов:</w:t>
      </w:r>
    </w:p>
    <w:p w:rsidR="00177385" w:rsidRPr="00177385" w:rsidRDefault="00177385" w:rsidP="00F4026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Дом и семья</w:t>
      </w:r>
    </w:p>
    <w:p w:rsidR="00177385" w:rsidRPr="00177385" w:rsidRDefault="00177385" w:rsidP="00F4026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Карьера, работа, финансы</w:t>
      </w:r>
    </w:p>
    <w:p w:rsidR="00177385" w:rsidRPr="00177385" w:rsidRDefault="00177385" w:rsidP="00F4026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Образование и саморазвитие</w:t>
      </w:r>
    </w:p>
    <w:p w:rsidR="00177385" w:rsidRPr="00177385" w:rsidRDefault="00177385" w:rsidP="00F4026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Здоровье и внешность</w:t>
      </w:r>
    </w:p>
    <w:p w:rsidR="00177385" w:rsidRPr="00177385" w:rsidRDefault="00177385" w:rsidP="00F4026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Культура и общество</w:t>
      </w:r>
    </w:p>
    <w:p w:rsidR="00177385" w:rsidRPr="00177385" w:rsidRDefault="00177385" w:rsidP="00F4026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Духовное развитие</w:t>
      </w:r>
    </w:p>
    <w:p w:rsidR="00177385" w:rsidRPr="00177385" w:rsidRDefault="00177385" w:rsidP="00F402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Со временем </w:t>
      </w:r>
      <w:proofErr w:type="spellStart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коучи</w:t>
      </w:r>
      <w:proofErr w:type="spellEnd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 психологи пришли к выводу, что у каждого человека свой список ценностей, а значит, и количество секторов в колесе. Поэтому в интернете и книгах о саморазвитии можно встретить изображение колеса баланса с 6,8,10 сферами на любой </w:t>
      </w:r>
      <w:proofErr w:type="spellStart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вкус</w:t>
      </w:r>
      <w:proofErr w:type="gramStart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.У</w:t>
      </w:r>
      <w:proofErr w:type="gramEnd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пражнение</w:t>
      </w:r>
      <w:proofErr w:type="spellEnd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применяют, когда человек уже чувствует, что что-то не так, но пока не понимает, в чем именно проблема. В таких случаях колесо баланса подсвечивает реальное положение дел и помогает спланировать дальнейшие шаги по работе над собой. Еще колесо помогает расставить приоритеты и повысить эффективность — человек может осознать, что работа занимает слишком много времени, а на здоровье и заботу о себе сил уже не остается.</w:t>
      </w:r>
    </w:p>
    <w:p w:rsidR="00177385" w:rsidRPr="00177385" w:rsidRDefault="00177385" w:rsidP="0017738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Колесо баланса — наглядный способ оценить все сферы жизни комплексно, поставить новые цели и запланировать конкретные действия.</w:t>
      </w:r>
    </w:p>
    <w:p w:rsidR="00177385" w:rsidRPr="00177385" w:rsidRDefault="00177385" w:rsidP="00F402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При этом классическое колесо баланса Пола Майера для самостоятельной работы подходит не каждому — и это нормально, ведь мы все индивидуальны. Например, эта методика вряд ли пригодится:</w:t>
      </w:r>
    </w:p>
    <w:p w:rsidR="00177385" w:rsidRPr="00177385" w:rsidRDefault="00177385" w:rsidP="00F4026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человеку, которому сложно объективно оценить сферы жизни. В таком случае можно попробовать сделать упражнение с психологом или </w:t>
      </w:r>
      <w:proofErr w:type="spellStart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коучем</w:t>
      </w:r>
      <w:proofErr w:type="spellEnd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91A02" w:rsidRPr="00177385" w:rsidRDefault="00177385" w:rsidP="004E3B54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тому, кто сильно переживает из-за </w:t>
      </w:r>
      <w:proofErr w:type="gramStart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своей</w:t>
      </w:r>
      <w:proofErr w:type="gramEnd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неидеальности</w:t>
      </w:r>
      <w:proofErr w:type="spellEnd"/>
      <w:r w:rsidRPr="0017738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Колесо редко у кого получается ровным, без перекосов. </w:t>
      </w:r>
    </w:p>
    <w:p w:rsidR="00235CDE" w:rsidRDefault="00F40264">
      <w:pPr>
        <w:pStyle w:val="c6"/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b/>
        </w:rPr>
        <w:t>Техника работы с  итогами «колеса жизненного баланса»</w:t>
      </w:r>
      <w:r w:rsidR="00336878">
        <w:rPr>
          <w:b/>
        </w:rPr>
        <w:t>. Рефлексия.</w:t>
      </w:r>
      <w:r w:rsidR="0052688A" w:rsidRPr="001961DD">
        <w:rPr>
          <w:b/>
        </w:rPr>
        <w:t xml:space="preserve"> </w:t>
      </w:r>
    </w:p>
    <w:p w:rsidR="001961DD" w:rsidRDefault="001961DD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Что я вижу? </w:t>
      </w:r>
    </w:p>
    <w:p w:rsidR="001961DD" w:rsidRDefault="001961DD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Что я чувствую, глядя на </w:t>
      </w:r>
      <w:r w:rsidR="00F40264">
        <w:t>свое колесо жизненного баланса</w:t>
      </w:r>
      <w:r>
        <w:t>?</w:t>
      </w:r>
    </w:p>
    <w:p w:rsidR="001961DD" w:rsidRDefault="001961DD">
      <w:pPr>
        <w:pStyle w:val="c6"/>
        <w:shd w:val="clear" w:color="auto" w:fill="FFFFFF"/>
        <w:spacing w:before="0" w:beforeAutospacing="0" w:after="0" w:afterAutospacing="0"/>
        <w:jc w:val="both"/>
      </w:pPr>
      <w:r>
        <w:t>Ка</w:t>
      </w:r>
      <w:r w:rsidR="00F40264">
        <w:t>кое действие происходит на рисунке</w:t>
      </w:r>
      <w:r>
        <w:t xml:space="preserve">? </w:t>
      </w:r>
    </w:p>
    <w:p w:rsidR="001961DD" w:rsidRDefault="001961DD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Как это соотносится с моей жизнью? </w:t>
      </w:r>
    </w:p>
    <w:p w:rsidR="001961DD" w:rsidRDefault="001961DD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Что на карте про меня, а что не про меня? </w:t>
      </w:r>
    </w:p>
    <w:p w:rsidR="001961DD" w:rsidRDefault="001961DD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Что хочется сделать, глядя на эту картинку? </w:t>
      </w:r>
    </w:p>
    <w:p w:rsidR="001961DD" w:rsidRDefault="001961DD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Что </w:t>
      </w:r>
      <w:r w:rsidR="00F40264">
        <w:t>бы я изменил, глядя на это колесо</w:t>
      </w:r>
      <w:r>
        <w:t>?</w:t>
      </w:r>
    </w:p>
    <w:p w:rsidR="001961DD" w:rsidRDefault="001961DD">
      <w:pPr>
        <w:pStyle w:val="c6"/>
        <w:shd w:val="clear" w:color="auto" w:fill="FFFFFF"/>
        <w:spacing w:before="0" w:beforeAutospacing="0" w:after="0" w:afterAutospacing="0"/>
        <w:jc w:val="both"/>
      </w:pPr>
      <w:r>
        <w:t xml:space="preserve">Какое </w:t>
      </w:r>
      <w:r w:rsidR="00F40264">
        <w:t>название я бы дал своему колесу?</w:t>
      </w:r>
      <w:r>
        <w:t xml:space="preserve"> </w:t>
      </w:r>
    </w:p>
    <w:p w:rsidR="001961DD" w:rsidRPr="001961DD" w:rsidRDefault="001961DD">
      <w:pPr>
        <w:pStyle w:val="c6"/>
        <w:shd w:val="clear" w:color="auto" w:fill="FFFFFF"/>
        <w:spacing w:before="0" w:beforeAutospacing="0" w:after="0" w:afterAutospacing="0"/>
        <w:jc w:val="both"/>
        <w:rPr>
          <w:b/>
        </w:rPr>
      </w:pPr>
    </w:p>
    <w:sectPr w:rsidR="001961DD" w:rsidRPr="00196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3C5" w:rsidRDefault="004623C5" w:rsidP="00082408">
      <w:pPr>
        <w:spacing w:after="0" w:line="240" w:lineRule="auto"/>
      </w:pPr>
      <w:r>
        <w:separator/>
      </w:r>
    </w:p>
  </w:endnote>
  <w:endnote w:type="continuationSeparator" w:id="0">
    <w:p w:rsidR="004623C5" w:rsidRDefault="004623C5" w:rsidP="00082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3C5" w:rsidRDefault="004623C5" w:rsidP="00082408">
      <w:pPr>
        <w:spacing w:after="0" w:line="240" w:lineRule="auto"/>
      </w:pPr>
      <w:r>
        <w:separator/>
      </w:r>
    </w:p>
  </w:footnote>
  <w:footnote w:type="continuationSeparator" w:id="0">
    <w:p w:rsidR="004623C5" w:rsidRDefault="004623C5" w:rsidP="00082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7412"/>
    <w:multiLevelType w:val="multilevel"/>
    <w:tmpl w:val="5298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5720DC"/>
    <w:multiLevelType w:val="multilevel"/>
    <w:tmpl w:val="B2D6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812D7E"/>
    <w:multiLevelType w:val="multilevel"/>
    <w:tmpl w:val="C8144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914D7"/>
    <w:multiLevelType w:val="multilevel"/>
    <w:tmpl w:val="4A5ADB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EBD"/>
    <w:rsid w:val="0003440C"/>
    <w:rsid w:val="00082408"/>
    <w:rsid w:val="000A1059"/>
    <w:rsid w:val="000C09D1"/>
    <w:rsid w:val="00177385"/>
    <w:rsid w:val="00191A02"/>
    <w:rsid w:val="001961DD"/>
    <w:rsid w:val="00235CDE"/>
    <w:rsid w:val="00267C3D"/>
    <w:rsid w:val="002D5555"/>
    <w:rsid w:val="00336878"/>
    <w:rsid w:val="003A120D"/>
    <w:rsid w:val="004462EE"/>
    <w:rsid w:val="004623C5"/>
    <w:rsid w:val="004E3B54"/>
    <w:rsid w:val="00506DA7"/>
    <w:rsid w:val="0052688A"/>
    <w:rsid w:val="00794C39"/>
    <w:rsid w:val="007D41D2"/>
    <w:rsid w:val="00813802"/>
    <w:rsid w:val="008967B7"/>
    <w:rsid w:val="008B71E4"/>
    <w:rsid w:val="00B0465A"/>
    <w:rsid w:val="00B30848"/>
    <w:rsid w:val="00B668B4"/>
    <w:rsid w:val="00B76AEC"/>
    <w:rsid w:val="00C50ADE"/>
    <w:rsid w:val="00CC6E32"/>
    <w:rsid w:val="00CD2ABC"/>
    <w:rsid w:val="00CF221A"/>
    <w:rsid w:val="00D542E4"/>
    <w:rsid w:val="00D97EBD"/>
    <w:rsid w:val="00EE3395"/>
    <w:rsid w:val="00F17BFF"/>
    <w:rsid w:val="00F4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E3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E3B54"/>
  </w:style>
  <w:style w:type="paragraph" w:customStyle="1" w:styleId="c0">
    <w:name w:val="c0"/>
    <w:basedOn w:val="a"/>
    <w:rsid w:val="004E3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4E3B54"/>
  </w:style>
  <w:style w:type="paragraph" w:styleId="a3">
    <w:name w:val="header"/>
    <w:basedOn w:val="a"/>
    <w:link w:val="a4"/>
    <w:uiPriority w:val="99"/>
    <w:unhideWhenUsed/>
    <w:rsid w:val="00082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2408"/>
  </w:style>
  <w:style w:type="paragraph" w:styleId="a5">
    <w:name w:val="footer"/>
    <w:basedOn w:val="a"/>
    <w:link w:val="a6"/>
    <w:uiPriority w:val="99"/>
    <w:unhideWhenUsed/>
    <w:rsid w:val="00082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2408"/>
  </w:style>
  <w:style w:type="paragraph" w:styleId="a7">
    <w:name w:val="Balloon Text"/>
    <w:basedOn w:val="a"/>
    <w:link w:val="a8"/>
    <w:uiPriority w:val="99"/>
    <w:semiHidden/>
    <w:unhideWhenUsed/>
    <w:rsid w:val="00CC6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6E32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03440C"/>
  </w:style>
  <w:style w:type="character" w:customStyle="1" w:styleId="c7">
    <w:name w:val="c7"/>
    <w:basedOn w:val="a0"/>
    <w:rsid w:val="0003440C"/>
  </w:style>
  <w:style w:type="character" w:customStyle="1" w:styleId="c2">
    <w:name w:val="c2"/>
    <w:basedOn w:val="a0"/>
    <w:rsid w:val="00034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E3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E3B54"/>
  </w:style>
  <w:style w:type="paragraph" w:customStyle="1" w:styleId="c0">
    <w:name w:val="c0"/>
    <w:basedOn w:val="a"/>
    <w:rsid w:val="004E3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4E3B54"/>
  </w:style>
  <w:style w:type="paragraph" w:styleId="a3">
    <w:name w:val="header"/>
    <w:basedOn w:val="a"/>
    <w:link w:val="a4"/>
    <w:uiPriority w:val="99"/>
    <w:unhideWhenUsed/>
    <w:rsid w:val="00082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2408"/>
  </w:style>
  <w:style w:type="paragraph" w:styleId="a5">
    <w:name w:val="footer"/>
    <w:basedOn w:val="a"/>
    <w:link w:val="a6"/>
    <w:uiPriority w:val="99"/>
    <w:unhideWhenUsed/>
    <w:rsid w:val="00082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2408"/>
  </w:style>
  <w:style w:type="paragraph" w:styleId="a7">
    <w:name w:val="Balloon Text"/>
    <w:basedOn w:val="a"/>
    <w:link w:val="a8"/>
    <w:uiPriority w:val="99"/>
    <w:semiHidden/>
    <w:unhideWhenUsed/>
    <w:rsid w:val="00CC6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6E32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03440C"/>
  </w:style>
  <w:style w:type="character" w:customStyle="1" w:styleId="c7">
    <w:name w:val="c7"/>
    <w:basedOn w:val="a0"/>
    <w:rsid w:val="0003440C"/>
  </w:style>
  <w:style w:type="character" w:customStyle="1" w:styleId="c2">
    <w:name w:val="c2"/>
    <w:basedOn w:val="a0"/>
    <w:rsid w:val="00034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6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26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76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67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49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854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224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1844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23</cp:revision>
  <dcterms:created xsi:type="dcterms:W3CDTF">2024-04-03T13:55:00Z</dcterms:created>
  <dcterms:modified xsi:type="dcterms:W3CDTF">2024-04-18T17:36:00Z</dcterms:modified>
</cp:coreProperties>
</file>