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3EE" w:rsidRPr="00826493" w:rsidRDefault="00C24306" w:rsidP="00332928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   </w:t>
      </w:r>
      <w:r w:rsidR="00EA741D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«</w:t>
      </w:r>
      <w:r w:rsidR="000E0733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СЕНСОРНОЕ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 </w:t>
      </w:r>
      <w:r w:rsidR="000E0733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РАЗВИТИЕ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 ДЕТЕЙ </w:t>
      </w:r>
      <w:r w:rsidR="00B150D5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РАННЕГО</w:t>
      </w:r>
      <w:r w:rsidR="00B150D5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br/>
        <w:t xml:space="preserve">             </w:t>
      </w:r>
      <w:r w:rsidR="00E90BED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И ДОШКОЛЬНОГО ВОЗРАСТА           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</w:t>
      </w:r>
      <w:r w:rsidR="00E90BED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br/>
      </w:r>
      <w:r w:rsidR="00B150D5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</w:t>
      </w:r>
      <w:r w:rsidR="00E90BED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ПОСРЕДСТВОМ ДИДАКТИЧЕСКИХ ИГР»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      </w:t>
      </w:r>
      <w:r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br/>
      </w:r>
      <w:r w:rsidR="00E90BED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     </w:t>
      </w:r>
      <w:r w:rsidR="009706AF" w:rsidRPr="00826493">
        <w:rPr>
          <w:rFonts w:ascii="Times New Roman" w:hAnsi="Times New Roman" w:cs="Times New Roman"/>
          <w:b/>
          <w:color w:val="000000" w:themeColor="text1"/>
          <w:sz w:val="44"/>
          <w:szCs w:val="44"/>
        </w:rPr>
        <w:br/>
        <w:t xml:space="preserve">     </w:t>
      </w:r>
      <w:r w:rsidR="009706AF" w:rsidRPr="0082649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Учиться, играя! Эта идея увлекает многих педагогов. Дети играют, не подозревая, что осваивают какие-то знания, овладевают навыками действий с определёнными предметами, учатся культуре общения друг с другом, развивают психические процессы, готовятся к учебной деятельности. Игра  является основным видом деятельности детей дошкольного возраста, она даёт ребёнку всестороннее развитие.</w:t>
      </w:r>
    </w:p>
    <w:p w:rsidR="00F050F1" w:rsidRPr="00826493" w:rsidRDefault="000E0733" w:rsidP="00826493">
      <w:pPr>
        <w:tabs>
          <w:tab w:val="left" w:pos="1020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 дошкольной педагогике одним из вопросов,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требующих пристального внимания, является проблема </w:t>
      </w:r>
      <w:r w:rsidR="0044736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сенсорной культуры. Успешность умственного, физического, эстетического воспитания в значительной степени зависит от уровня сенсорного воспитания, т.е. от того, насколько совершенно ребенок слышит, видит, осязает окружающее. Именно поэтому так важно, чтобы сенсорное воспитание планомерно и систематически включало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сь во все моменты жизни ребенка</w:t>
      </w:r>
      <w:r w:rsidR="0044736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4736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прежде всего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процессы познания окружающей жизни: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предметов,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свойств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86F8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качеств.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Сенсорное воспитание – это развитие восприятия ребенка и формирование его представлений о внешних свойствах предметов: их форме, цвете, величине, положении в пространстве, запахе, вкусе и т.д. С восприятия предметов и явлений окружающего мира и начинается познание. Возраст раннего детства наиболее благоприятен для совершенствования деятельности органов чувств, накопления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представлений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окружающем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5068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мире. </w:t>
      </w:r>
      <w:r w:rsidR="0030446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302B9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средств сенсорного воспитания у детей раннего и младшего возраста используются дидактические игры и упражнения, изобразительная деятельность</w:t>
      </w:r>
      <w:r w:rsidR="00D0417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2B9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(рисование,</w:t>
      </w:r>
      <w:r w:rsidR="00D0417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лепка, аппликация, кон</w:t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t>струирование и т.д.)</w:t>
      </w:r>
      <w:r w:rsidR="005E679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17E2C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        Ребенок в жизни сталкивается </w:t>
      </w:r>
      <w:r w:rsidR="00511BC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 многообразием форм, красок и других свойств предметов, в частности игрушек и предметов домашнего обихода. Малыша окружает природа со всеми ее сенсорными признаками – многоцветьем, запахами, шумами. И конечно, каждый ребенок, даже без целенаправленного воспитания, так или иначе, воспринимает все это.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1BC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если усвоение происходит стихийно, без разумного педагогического руководства взрослых, оно нередко оказывается поверхностным, неполноценным. А ведь </w:t>
      </w:r>
      <w:r w:rsidR="00511BC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ощущения и восприятие поддаются развитию, совершенствованию, особенно в период дошкольного детства</w:t>
      </w:r>
      <w:r w:rsidR="0037627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11BC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EE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Ознакомление дошкольников с цветом, формой, величиной предмета позволило создать систему дидактических игр по сенсорному воспитанию, направленных на соверш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енствование восприятия ребенком характерных </w:t>
      </w:r>
      <w:r w:rsidR="00316EE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признаков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16EE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предметов.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дидактических игр осуществляется сенсорное воспитание детей, развиваются познавательные процессы: мышление, речь, воображение, память, расширяются и закрепляются представления об окружающей жизни. Главная особенность дидактических игр состоит в том, что задания детям предлагаются в игровой форме. Дети играют, не подозревая, что получают новые знания, закрепляют навыки действий с различными предметами, учатся общаться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своими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сверстниками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взрослыми.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дидактической игры дети овладевают новыми знаниями, умениями, у них формируются сенсорные эталоны с меньшим напряжением: дети легче запоминают материал, осваивают новые способы деятельности,  сравнивают, различают, сопоставляют, обобщают. Ребенка привлекает в игре не обучающий характер, а возможность проявить активность, выполнить игровое действие, добиться результата, выиграть. Возможность обучать маленьких детей посредством активной содержательной, интересной для них деятельности - отличительная особенность дидактических игр.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Дидактическая игра дает возможность в процессе сенсорного воспитания развивать ребенка и эстетически: через использование в игре наблюдений, природного дидактического материала, картин, музыки ребенок учится удивляться, восхищаться совершенством красок, форм, звуков. А это в конечном итоге помогает нам развивать художественные, музыкальные, конструктивные способности детей.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А также дидактическая игра помогает развивать ребенка нравственно. Она учит самостоятельности, активности, желанию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помочь,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умению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сочувствовать,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C243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сопереживать.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498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</w:t>
      </w:r>
      <w:r w:rsidR="00316EE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идактические игры – игры, в которых познавательная деятельность сочетается с игровой. С одной стороны, дидактическая игра – одна из форм обучающего воздействия взрослого на ребенка, </w:t>
      </w:r>
      <w:r w:rsidR="00C078B7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а с другой – игра является основным видом самостоятельной деятельности детей. В дошкольной педагогике дидактические игры с давних пор считались основным средством сенсорного воспитания. Практика использования дидактических игр с сенсорным содержанием показала, что наиболее интенсивно происходит сенсорное развитие детей младшего возраста при условии, что проводить их следует не от случая к случаю, а в определенной системе, в тесной связи с общим ходом сенсорного обучения и воспитания младших дошкольников. Наполненность обучения</w:t>
      </w:r>
      <w:r w:rsidR="00877F9C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эмоционально-познавательным содержанием – особенность дидактической игры. Дидактические игры по сенсорному </w:t>
      </w:r>
      <w:r w:rsidR="00877F9C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воспитанию могут рационализировать работу воспитателя, дадут ему возможность проследить процесс сенсорного развития, позволят оценить эффективность применяемых средств сенсорного воспитания и в случае необходимости привлечь новые.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Дидактические игры позволяют детям в живой и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непосредственной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форме: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развивать глазомер, координацию движений рук и глаз, мелкую моторику;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совершенствовать восприятие, внимание, память как произвольные, так и непроизвольные;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дети учатся выделять качества предметов, выделяя их признаки;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C661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учатся самостоятельно подбирать для себя игру, играть, соблюдая правила.</w:t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27FC2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В педагогической работе  по сенсорному воспитанию младших дошкольников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используются 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некоторые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виды дидактических игр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92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332928" w:rsidRPr="008264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Игры для сенсорного развития:      </w:t>
      </w:r>
      <w:r w:rsidR="001D6225" w:rsidRPr="008264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br/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       - величина: «Большие и маленькие», «Какой мяч больше», «Угости зайчика» и т.п. Эти игры учат детей различать, чередовать, группировать предметы по величине.                                                                                                                    </w:t>
      </w:r>
      <w:r w:rsidR="00332928" w:rsidRPr="008264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                                                                       </w:t>
      </w:r>
      <w:r w:rsidR="001D6225" w:rsidRPr="008264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 - ф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орма: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Какой это формы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Круг, квадрат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Найди окошко для фигурки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52AF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т.п. В этих играх дети учатся 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различать, группировать предметы по форме. Вставлять предметы данной формы в соответствующие для них отверстия.         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 - ц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вет: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Разноцветные ладошки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Поставь букет цветов в вазу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Подбери чашки к блюдцам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 т.п. Играя в эти игры, дети учатся группировать, соотносить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предметы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цвету.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  <w:r w:rsidR="00853B4B" w:rsidRPr="008264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Игры с предметами: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Сложи матрешку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», 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Сложи пирамидку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Построй башенку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«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бельевыми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прищепками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»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D622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т.п.</w:t>
      </w:r>
      <w:r w:rsidR="00853B4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 </w:t>
      </w:r>
      <w:r w:rsidR="0087524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Действуя с предметами, он познает их качества и свойства, знакомится с формой, величиной, цветом, пространственными соотношениями. Перед ребенком всегда ставится умственная задача. Он старается добиться результата – собрать башенку, собрать бусы и т.д. Цель этих игр – способствовать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закреплению качеств предметов (</w:t>
      </w:r>
      <w:r w:rsidR="0087524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величина,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7524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форма,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7524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цвет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875248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игра помогает ребенку узнать, как устроен окружающий мир и расширить его кругозор</w:t>
      </w:r>
      <w:r w:rsidR="00EC58E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. Таким образом, можно с уверенностью утверждать, что ведущей формой сенсорного воспитания являются дидактические игры. Только при определенной системе проведения дидактических игр можно добиться сенсорного развития младших дошкольников.</w:t>
      </w:r>
      <w:r w:rsidR="00C02B8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091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091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СЕНСОРНОЕ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 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РАЗВИТИЕ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 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В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 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РАННЕМ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 ВОЗРАСТЕ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br/>
        <w:t>                         ПОСРЕДСТВОМ 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ДИДАКТИЧЕСКИХ</w:t>
      </w:r>
      <w:r w:rsidR="00826493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 </w:t>
      </w:r>
      <w:r w:rsidR="003E0910" w:rsidRPr="00826493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ИГР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C02B8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Еще до появления </w:t>
      </w:r>
      <w:r w:rsidR="00F0490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на свет малыша каждый родитель задумывается над тем, каким будет ребенок, как сложится его жизнь, сможет ли он найти себя в современном мире. И каждый, конечно, хочет видеть своего ребенка успешным, благополучным,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чему способствует получение образования. Но часто родители недооценивают значение периода раннего детства. А ведь именно в первые годы жизни закладывается тот багаж, который будет способствовать или препятствовать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гармоничному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развитию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человека.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C28DA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Многие родители воспринимают развитие детей, как нечто само собой разумеющееся, ведь уже при рождении ребенок видит и слышит. Но уже в раннем возрасте важно создать такие условия, которые помогли бы заложить основу для дальнейшего интеллектуального и личностного развития ребенка. То, чему ребенок</w:t>
      </w:r>
      <w:r w:rsidR="00F90F0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сможет научиться в течение первых трех лет, он будет использовать всю последующую жизнь. Своевременное сенсорное воспитание на этапе раннего возраста – определяющее условие адекватной и быстрой ориентировки в бесконечно меняющемся окружении, способности эмоционально воспринимать красоту и гармонию мира. </w:t>
      </w:r>
      <w:r w:rsidR="00F90F0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 </w:t>
      </w:r>
      <w:r w:rsidR="00EE0FFB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 раннем детстве восприятие остается несовершенным. Ребенок не может последовательно осмотреть предмет и выделить разные его стороны.</w:t>
      </w:r>
      <w:r w:rsidR="005F603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выхватывает какой-то наиболее яркий признак и, реагируя на него, узнает предмет. Сначала дети учатся подбирать предметы по форме, потом по величине и лишь затем по цвету. Освоение новых ориентировочных действий приводит к тому, что восприятие становится более детальным, полным и точным. В раннем детстве интенсивно развивается активная речь, складывается вербальное общение, а развитие фонематического слуха, необходимое для обращения со взрослым, приводит к восприятию всех звуков родного языка.</w:t>
      </w:r>
      <w:r w:rsidR="00826493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B636E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В дидактических играх перед детьми ставятся те или иные задачи, решение которых требует сосредоточенности внимания, умственного усилия, умения осмыслить правила, последовательность действий, преодолеть трудности. Они содействуют развитию у дошкольников ощущений и восприятий, формированию</w:t>
      </w:r>
      <w:r w:rsidR="00014AB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представлений, усвоению знаний.</w:t>
      </w:r>
      <w:r w:rsidR="00835BC5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4AB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Дидактическая игра содействует решению задач нравственного воспитания, развитию у детей общительности. Воспитатель ставит детей в такие условия, которые требуют от них умения играть вместе, регулировать свое поведение, быть справедливым и честным, уступчивым и требовательным. В отличие от учебной сущности занятий в дидактической игре действуют одновременно два начала: учебно-познавательное и  </w:t>
      </w:r>
      <w:proofErr w:type="spellStart"/>
      <w:r w:rsidR="00014AB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игро</w:t>
      </w:r>
      <w:proofErr w:type="spellEnd"/>
      <w:r w:rsidR="00014AB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занимательное. В соответствии с этим воспитатель в </w:t>
      </w:r>
      <w:r w:rsidR="00014ABE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одно и то же время учитель и участник игры, учит детей и играет с ними, а дети учатся играя.</w:t>
      </w:r>
      <w:r w:rsidR="005F6036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417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E091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Учебно</w:t>
      </w:r>
      <w:proofErr w:type="spellEnd"/>
      <w:r w:rsidR="003E091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познавательное начало в каждой</w:t>
      </w:r>
      <w:r w:rsidR="0015187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0910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игре выражается в  определенных</w:t>
      </w:r>
      <w:r w:rsidR="0015187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дидактических задачах, преследующих, например, цели сенсорного и умственного воспитания детей. Наличие дидактических задач, ради которых создаются и проводятся с детьми обучающие игры, придает игре </w:t>
      </w:r>
      <w:r w:rsidR="00826493">
        <w:rPr>
          <w:rFonts w:ascii="Times New Roman" w:hAnsi="Times New Roman" w:cs="Times New Roman"/>
          <w:color w:val="000000" w:themeColor="text1"/>
          <w:sz w:val="28"/>
          <w:szCs w:val="28"/>
        </w:rPr>
        <w:t>целенаправленный, </w:t>
      </w:r>
      <w:r w:rsidR="0015187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дидактический</w:t>
      </w:r>
      <w:r w:rsidR="0082649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5187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характер.</w:t>
      </w:r>
      <w:r w:rsid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832421" w:rsidRPr="00826493" w:rsidRDefault="00F050F1" w:rsidP="00826493">
      <w:pPr>
        <w:pStyle w:val="a3"/>
        <w:shd w:val="clear" w:color="auto" w:fill="FFFFFF"/>
        <w:tabs>
          <w:tab w:val="left" w:pos="709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826493">
        <w:rPr>
          <w:b/>
          <w:i/>
          <w:color w:val="000000" w:themeColor="text1"/>
          <w:sz w:val="32"/>
          <w:szCs w:val="28"/>
        </w:rPr>
        <w:t>С</w:t>
      </w:r>
      <w:r w:rsidR="00151879" w:rsidRPr="00826493">
        <w:rPr>
          <w:b/>
          <w:i/>
          <w:color w:val="000000" w:themeColor="text1"/>
          <w:sz w:val="32"/>
          <w:szCs w:val="28"/>
        </w:rPr>
        <w:t>ЕНСОРНОЕ РАЗВИТИЕ ДЕТЕЙ ДОШКОЛЬНОГО ВОЗРАСТА</w:t>
      </w:r>
      <w:r w:rsidR="00826493">
        <w:rPr>
          <w:b/>
          <w:i/>
          <w:color w:val="000000" w:themeColor="text1"/>
          <w:sz w:val="32"/>
          <w:szCs w:val="28"/>
        </w:rPr>
        <w:t>.</w:t>
      </w:r>
      <w:r w:rsidR="0002388E" w:rsidRPr="00826493">
        <w:rPr>
          <w:i/>
          <w:color w:val="000000" w:themeColor="text1"/>
          <w:sz w:val="32"/>
          <w:szCs w:val="28"/>
        </w:rPr>
        <w:br/>
      </w:r>
      <w:r w:rsidR="00D04170" w:rsidRPr="00826493">
        <w:rPr>
          <w:color w:val="000000" w:themeColor="text1"/>
          <w:sz w:val="28"/>
          <w:szCs w:val="28"/>
        </w:rPr>
        <w:t xml:space="preserve">  </w:t>
      </w:r>
      <w:r w:rsidR="00826493">
        <w:rPr>
          <w:color w:val="000000" w:themeColor="text1"/>
          <w:sz w:val="28"/>
          <w:szCs w:val="28"/>
        </w:rPr>
        <w:t xml:space="preserve">       </w:t>
      </w:r>
      <w:r w:rsidRPr="00826493">
        <w:rPr>
          <w:color w:val="000000" w:themeColor="text1"/>
          <w:sz w:val="28"/>
          <w:szCs w:val="28"/>
        </w:rPr>
        <w:t xml:space="preserve">Главное направление сенсорного  воспитания должно состоять в вооружении ребёнка сенсорной     культурой. Большое значение в сенсор ном воспитании имеет формирование у детей представлении о сенсорных эталонах – общепринятых образцах </w:t>
      </w:r>
      <w:proofErr w:type="gramStart"/>
      <w:r w:rsidRPr="00826493">
        <w:rPr>
          <w:color w:val="000000" w:themeColor="text1"/>
          <w:sz w:val="28"/>
          <w:szCs w:val="28"/>
        </w:rPr>
        <w:t>внешних  свойств</w:t>
      </w:r>
      <w:proofErr w:type="gramEnd"/>
      <w:r w:rsidRPr="00826493">
        <w:rPr>
          <w:color w:val="000000" w:themeColor="text1"/>
          <w:sz w:val="28"/>
          <w:szCs w:val="28"/>
        </w:rPr>
        <w:t xml:space="preserve"> предметов. В качестве сенсорных эталонов цвета выступают семь цветов спектра и их оттенки по светлоте и насыщенности, в качестве эталонов формы – геометрические фигуры, величины – метрическая система мер. Свои виды эталонов имеются в слуховом восприятии, свои – во вкусовом, обонятельном восприятии</w:t>
      </w:r>
      <w:r w:rsidR="00D63EC6" w:rsidRPr="00826493">
        <w:rPr>
          <w:color w:val="000000" w:themeColor="text1"/>
          <w:sz w:val="28"/>
          <w:szCs w:val="28"/>
        </w:rPr>
        <w:t>. Обеспечить  усвоение детьми сенсорных эталонов – это значит сформировать у них представления об основных разновидностях каждого свойства предмета. Но сами по себе такие представления не смогут управлять восприятием, если у ребенка нет способов, при помощи которых можно было бы выяснить</w:t>
      </w:r>
      <w:r w:rsidR="00A54B61" w:rsidRPr="00826493">
        <w:rPr>
          <w:color w:val="000000" w:themeColor="text1"/>
          <w:sz w:val="28"/>
          <w:szCs w:val="28"/>
        </w:rPr>
        <w:t>, какому из имеющихся образцов (или какому их сочетанию) соответствует свойство того предмета, который воспринимается в данный момент. Способы сравнения свойств воспринимаемых предметов с усвоенными образцами – это и есть способы обследования предметов, которым детей необходимо научить. Следовательно,</w:t>
      </w:r>
      <w:r w:rsidR="00826493">
        <w:rPr>
          <w:color w:val="000000" w:themeColor="text1"/>
          <w:sz w:val="28"/>
          <w:szCs w:val="28"/>
        </w:rPr>
        <w:t> </w:t>
      </w:r>
      <w:r w:rsidR="00A54B61" w:rsidRPr="00826493">
        <w:rPr>
          <w:color w:val="000000" w:themeColor="text1"/>
          <w:sz w:val="28"/>
          <w:szCs w:val="28"/>
        </w:rPr>
        <w:t>у</w:t>
      </w:r>
      <w:r w:rsidRPr="00826493">
        <w:rPr>
          <w:color w:val="000000" w:themeColor="text1"/>
          <w:sz w:val="28"/>
          <w:szCs w:val="28"/>
        </w:rPr>
        <w:t>своить сенсорный эталон – это    вовсе не значит, научится правильно называть т</w:t>
      </w:r>
      <w:r w:rsidR="00A54B61" w:rsidRPr="00826493">
        <w:rPr>
          <w:color w:val="000000" w:themeColor="text1"/>
          <w:sz w:val="28"/>
          <w:szCs w:val="28"/>
        </w:rPr>
        <w:t>о</w:t>
      </w:r>
      <w:r w:rsidRPr="00826493">
        <w:rPr>
          <w:color w:val="000000" w:themeColor="text1"/>
          <w:sz w:val="28"/>
          <w:szCs w:val="28"/>
        </w:rPr>
        <w:t xml:space="preserve"> или иное свойство, необходимо иметь представление о разновидностях каждого свойства и уметь пользоваться этими представлениями.</w:t>
      </w:r>
      <w:r w:rsidR="00D04170" w:rsidRPr="00826493">
        <w:rPr>
          <w:color w:val="000000" w:themeColor="text1"/>
          <w:sz w:val="28"/>
          <w:szCs w:val="28"/>
        </w:rPr>
        <w:t xml:space="preserve">                         </w:t>
      </w:r>
      <w:r w:rsidR="00302B94" w:rsidRPr="00826493">
        <w:rPr>
          <w:color w:val="000000" w:themeColor="text1"/>
          <w:sz w:val="28"/>
          <w:szCs w:val="28"/>
        </w:rPr>
        <w:t xml:space="preserve"> </w:t>
      </w:r>
      <w:r w:rsidR="00D04170" w:rsidRPr="00826493">
        <w:rPr>
          <w:color w:val="000000" w:themeColor="text1"/>
          <w:sz w:val="28"/>
          <w:szCs w:val="28"/>
        </w:rPr>
        <w:t xml:space="preserve">                 </w:t>
      </w:r>
      <w:r w:rsidR="00826493">
        <w:rPr>
          <w:color w:val="000000" w:themeColor="text1"/>
          <w:sz w:val="28"/>
          <w:szCs w:val="28"/>
        </w:rPr>
        <w:t>        </w:t>
      </w:r>
      <w:r w:rsidR="0002388E" w:rsidRPr="00826493">
        <w:rPr>
          <w:color w:val="000000" w:themeColor="text1"/>
          <w:sz w:val="28"/>
          <w:szCs w:val="28"/>
        </w:rPr>
        <w:t>В</w:t>
      </w:r>
      <w:r w:rsidR="00832421" w:rsidRPr="00826493">
        <w:rPr>
          <w:color w:val="000000" w:themeColor="text1"/>
          <w:sz w:val="28"/>
          <w:szCs w:val="28"/>
        </w:rPr>
        <w:t xml:space="preserve"> каждом возрасте перед сенсорным воспитанием стоят свои задачи, формируется определенное звено сенсорной культуры.</w:t>
      </w:r>
      <w:r w:rsidR="00826493">
        <w:rPr>
          <w:color w:val="000000" w:themeColor="text1"/>
          <w:sz w:val="28"/>
          <w:szCs w:val="28"/>
        </w:rPr>
        <w:t> </w:t>
      </w:r>
      <w:r w:rsidR="00832421" w:rsidRPr="00826493">
        <w:rPr>
          <w:color w:val="000000" w:themeColor="text1"/>
          <w:sz w:val="28"/>
          <w:szCs w:val="28"/>
        </w:rPr>
        <w:t>Таким образом, можно выделить основные задачи в сенсорном развитии и воспитании детей от рождения до 6 лет.</w:t>
      </w:r>
    </w:p>
    <w:p w:rsidR="00832421" w:rsidRPr="00826493" w:rsidRDefault="00832421" w:rsidP="003329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первом году жизни это обогащение ребенка впечатлениями. Следует создать для малыша условия, чтобы он мог следить за движущимися яркими игрушками, хватать предметы разной формы и величины.</w:t>
      </w:r>
    </w:p>
    <w:p w:rsidR="00832421" w:rsidRPr="00826493" w:rsidRDefault="00832421" w:rsidP="003329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втором-третьем году жизни дети должны научиться выделять цвет, форму и величину как особые признаки предметов, накапливать 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представления об основных разновидностях цвета и формы и об отношении между двумя предметами по величине.</w:t>
      </w:r>
    </w:p>
    <w:p w:rsidR="00832421" w:rsidRPr="00826493" w:rsidRDefault="00832421" w:rsidP="003329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Начиная, с четвертого года жизни у детей формируют сенсорные эталоны: устойчивые, закрепленные в речи представления о цветах, геометрических фигурах и отношениях по величине между несколькими предметами. Позднее следует знакомить с оттенками цвета, с вариантами геометрических фигур и с отношениями по величине, возникающими между элементами ряда, состоящего из большего количества предметов.</w:t>
      </w:r>
    </w:p>
    <w:p w:rsidR="00832421" w:rsidRPr="00826493" w:rsidRDefault="00832421" w:rsidP="003329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Одновременно с формированием эталонов необходимо учить детей способам обследования предметов: их группировке по цвету и форме вокруг образцов-эталонов, последовательному осмотру и описанию формы, выполнению все более сложных глазомерных действий.</w:t>
      </w:r>
    </w:p>
    <w:p w:rsidR="00832421" w:rsidRPr="00826493" w:rsidRDefault="00832421" w:rsidP="003329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Наконец, в качестве особой задачи выступает необходимость развивать у детей аналитическое восприятие: умение разбираться в сочетаниях цветов, расчленять форму предметов, выделять отдельные измерения величины.</w:t>
      </w:r>
    </w:p>
    <w:p w:rsidR="00D43684" w:rsidRPr="00417A29" w:rsidRDefault="00D43684" w:rsidP="00417A29">
      <w:pPr>
        <w:pStyle w:val="a3"/>
        <w:spacing w:before="180" w:beforeAutospacing="0" w:after="180" w:afterAutospacing="0" w:line="276" w:lineRule="auto"/>
        <w:jc w:val="center"/>
        <w:textAlignment w:val="baseline"/>
        <w:rPr>
          <w:b/>
          <w:i/>
          <w:color w:val="000000" w:themeColor="text1"/>
          <w:sz w:val="28"/>
          <w:szCs w:val="28"/>
        </w:rPr>
      </w:pPr>
      <w:r w:rsidRPr="00826493">
        <w:rPr>
          <w:color w:val="000000" w:themeColor="text1"/>
          <w:sz w:val="28"/>
          <w:szCs w:val="28"/>
        </w:rPr>
        <w:br/>
      </w:r>
      <w:r w:rsidR="00D04170" w:rsidRPr="00826493">
        <w:rPr>
          <w:color w:val="000000" w:themeColor="text1"/>
          <w:sz w:val="28"/>
          <w:szCs w:val="28"/>
        </w:rPr>
        <w:t xml:space="preserve">  </w:t>
      </w:r>
      <w:r w:rsidR="00302B94" w:rsidRPr="00826493">
        <w:rPr>
          <w:color w:val="000000" w:themeColor="text1"/>
          <w:sz w:val="28"/>
          <w:szCs w:val="28"/>
        </w:rPr>
        <w:t xml:space="preserve">                 </w:t>
      </w:r>
      <w:r w:rsidR="00417A29">
        <w:rPr>
          <w:color w:val="000000" w:themeColor="text1"/>
          <w:sz w:val="28"/>
          <w:szCs w:val="28"/>
        </w:rPr>
        <w:br/>
      </w:r>
      <w:r w:rsidRPr="00417A29">
        <w:rPr>
          <w:b/>
          <w:i/>
          <w:color w:val="000000" w:themeColor="text1"/>
          <w:sz w:val="36"/>
          <w:szCs w:val="36"/>
        </w:rPr>
        <w:t>Сравнительная характеристика сенсорного развития детей младшего и старшего дошкольного возраста</w:t>
      </w:r>
      <w:r w:rsidR="00417A29">
        <w:rPr>
          <w:b/>
          <w:i/>
          <w:color w:val="000000" w:themeColor="text1"/>
          <w:sz w:val="36"/>
          <w:szCs w:val="36"/>
        </w:rPr>
        <w:t>.</w:t>
      </w:r>
    </w:p>
    <w:p w:rsidR="00D43684" w:rsidRPr="00826493" w:rsidRDefault="00417A29" w:rsidP="00417A29">
      <w:pPr>
        <w:tabs>
          <w:tab w:val="left" w:pos="709"/>
        </w:tabs>
        <w:spacing w:before="180" w:after="18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Таблица, в которой в соответствии с критериями раскрыты особенности развития восприятия в младшем и старшем дошкольном возрасте.</w:t>
      </w:r>
    </w:p>
    <w:tbl>
      <w:tblPr>
        <w:tblW w:w="993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3811"/>
        <w:gridCol w:w="4117"/>
      </w:tblGrid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3399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Критерии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3399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Младший и средний дошкольный возраст</w:t>
            </w:r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3399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Старший дошкольный возраст</w:t>
            </w:r>
          </w:p>
        </w:tc>
      </w:tr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Ведущая деятельность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Игра, конструирование, </w:t>
            </w:r>
            <w:proofErr w:type="spellStart"/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изодеятельность</w:t>
            </w:r>
            <w:proofErr w:type="spellEnd"/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Игра, конструирование, </w:t>
            </w:r>
            <w:proofErr w:type="spellStart"/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изодеятельность</w:t>
            </w:r>
            <w:proofErr w:type="spellEnd"/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элементы учебной деятельности</w:t>
            </w:r>
          </w:p>
        </w:tc>
      </w:tr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Сенсорные эталоны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процессе рисования, конструирования, выполнения аппликаций, выкладывания </w:t>
            </w:r>
            <w:proofErr w:type="spellStart"/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мозайки</w:t>
            </w:r>
            <w:proofErr w:type="spellEnd"/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Многократное использование материалов ведет к запоминанию и формированию сенсорных 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эталонов. Без систематического обучения у детей формируются лишь 3-4 сенсорных эталона цвета, формы, а при целенаправленном сенсорном воспитании – например, до 28 у японских детей.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Трудности с усвоением величины обозначение величины предметов через отношение к величине другого предмета</w:t>
            </w:r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Расширение и углубление представлений детей о форме, цвете, величине предметов – за счет систематизации представлений. 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Цвет: последовательность расположения цветов в спектре, 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деление на теплые и холодные оттенки 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Форма: деление на круглые и прямолинейные, представления об отличии форм друг от друга, их связи, преобразование 1 формы в другую (если прямоугольник разделить пополам, получится 2 квадрата).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Величина: умение сопоставлять между собой большое количество предметов</w:t>
            </w:r>
          </w:p>
        </w:tc>
      </w:tr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Способы восприятия</w:t>
            </w:r>
          </w:p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 помощи внешних проб, переходящим к внутренним пробам, сравнению на глаз свойств предметов с усвоенными эталонами. 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Приемы прикладывания образца к предмету, обведения контура образца и предмета пальцем. 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При определении цвета на первых этапах дети – цветной карандаш.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Сравнивая предметы по величине, дети прикладывают их друг к другу, подравнивая по одной линии.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 5 годам дошкольники овладевают внутренними способами восприятия.</w:t>
            </w:r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 не нуждаются во внешних приёмах – перемещениях, обведении контуров рукой и т.д. Используют зрительное сравнение, которое становится более точным.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Дети полностью переходят от использования внешних образцов к использованию усвоенных представлений</w:t>
            </w:r>
          </w:p>
        </w:tc>
      </w:tr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Обследование предметов</w:t>
            </w:r>
          </w:p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Дети учатся последовательно осматривать предметы-образцы, выделять их части, определять сначала форму, 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величину, цвет основной части, потом – дополнительных частей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Дети не могут выбрать из готовой постройки нужную деталь, не умеют последовательно рассматривать картины.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Главная роль принадлежит взрослому, направляющего процесс обследования предметов</w:t>
            </w:r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Большое значение играет уровень развития речи детей, умением связно передавать в словах результаты восприятия. 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Систематическое обучение</w:t>
            </w:r>
          </w:p>
        </w:tc>
      </w:tr>
      <w:tr w:rsidR="00D43684" w:rsidRPr="00826493" w:rsidTr="00A54B61">
        <w:tc>
          <w:tcPr>
            <w:tcW w:w="2010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Слуховое восприятие</w:t>
            </w:r>
          </w:p>
        </w:tc>
        <w:tc>
          <w:tcPr>
            <w:tcW w:w="3811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Речевой слух развивается в процессе речевого общения, музыкальный – при слушании музыки и выполнении движений под музыку.</w:t>
            </w: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начале дошкольного детства дети воспринимают слова и музыкальную мелодию слитно, не выделяя в них отдельные звуки и их соотношения. В выделении речевых звуков решающее значение имеет произношение, в выделении отношений музыкальных звуков – движения рук и тела.</w:t>
            </w:r>
          </w:p>
        </w:tc>
        <w:tc>
          <w:tcPr>
            <w:tcW w:w="4117" w:type="dxa"/>
            <w:tcBorders>
              <w:top w:val="single" w:sz="6" w:space="0" w:color="8C8C8C"/>
              <w:left w:val="single" w:sz="6" w:space="0" w:color="8C8C8C"/>
              <w:bottom w:val="single" w:sz="6" w:space="0" w:color="8C8C8C"/>
              <w:right w:val="single" w:sz="6" w:space="0" w:color="8C8C8C"/>
            </w:tcBorders>
            <w:shd w:val="clear" w:color="auto" w:fill="CC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3684" w:rsidRPr="00826493" w:rsidRDefault="00D43684" w:rsidP="00332928">
            <w:pPr>
              <w:spacing w:before="180" w:after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64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Совершенствование слухового восприятия речи и музыки происходит в ходе специальной работы по развитию речи, обучению грамоте и музыке. Опора на развивающиеся мыслительные действия ребенка, умение анализировать звуковой состав слова, ритм и мелодию музыкальных произведений</w:t>
            </w:r>
          </w:p>
        </w:tc>
      </w:tr>
    </w:tbl>
    <w:p w:rsidR="00D43684" w:rsidRPr="00826493" w:rsidRDefault="00417A29" w:rsidP="00EA741D">
      <w:pPr>
        <w:tabs>
          <w:tab w:val="left" w:pos="70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                                   </w:t>
      </w:r>
      <w:r w:rsidR="00D43684" w:rsidRPr="0082649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Ориентировка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43684" w:rsidRPr="0082649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43684" w:rsidRPr="0082649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пространстве.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 в раннем детстве ребенок достаточно хорошо овладевает умением учитывать пространственное расположение предметов. Однако он не отделяет направлений пространства и пространственных отношений между предметами от самих предметов. Представления о предметах и их свойствах образуются раньше, чем представления о пространстве</w:t>
      </w:r>
      <w:r w:rsidR="00EB5B27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служат их основой.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Первоначальные представления о направлениях пространства, которые 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усваивает трехлетний ребенок, связаны с его собственным телом. Оно является для него точкой отсчета, по отношению к которой ребенок только и может определять направление. Например, определить положение других частей тела в качестве правых или левых ребенку удается только по отношению к положению правой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руки.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Дальнейшее развитие ориентировки в пространстве заключается в том, что дети начинают выделять отношения между предметами (один предмет за другим, перед другим, слева, справа от него, между другими).</w:t>
      </w:r>
      <w:r w:rsidR="00D43684"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Только к концу дошкольного возраста у детей появляется ориентировка в пространстве, независимая от собственной позиц</w:t>
      </w:r>
      <w:r w:rsidR="00EA74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ии, умение менять точки отсчета.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                                        </w:t>
      </w:r>
      <w:r w:rsidR="00D43684" w:rsidRPr="0082649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Ориентировка во времени.</w:t>
      </w:r>
    </w:p>
    <w:p w:rsidR="00EA741D" w:rsidRPr="00826493" w:rsidRDefault="00D43684" w:rsidP="00EA741D">
      <w:pPr>
        <w:spacing w:before="180" w:after="18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Ориентировка во времени создает для ребенка большие трудности, чем ориентировка в пространстве. Ребенок живет, его организм определенным образом реагирует на течение времени: в известное время суток ему хочется есть, спать и т.д., но сам ребенок долго не воспринимает время.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 ребенка знакомство со временем начинается только с усвоением обозначений и мер времени, выработанных людьми. А эти обозначения и меры усвоить не так-то легко, поскольку они имеют относительный характер (то, что накануне называлось «завтра», называется «сегодня», а на следующий день – «вчера»).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Усваивая представления о времени суток, дети прежде всего ориентируются на собственные действия: утром умываются, завтракают; днем играют, занимаются, обедают; вечером ложатся спать. Представления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временах года усваиваются по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мере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знакомства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сезонными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явлениями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природы.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Особые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трудности </w:t>
      </w:r>
      <w:proofErr w:type="spellStart"/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связа-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</w:t>
      </w:r>
      <w:proofErr w:type="spellEnd"/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усвоением представлений о том, что такое «вчера», «сегодня», «завтра», это объясняется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относительностью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данных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</w:t>
      </w:r>
      <w:r w:rsidRPr="00826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онятий.</w:t>
      </w:r>
      <w:r w:rsidR="00417A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417A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7A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Сенсорное развитие в дошкольном возрасте имеет следующие особенности: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-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зрительное восприятие становится ведущим при ознакомлении с окружающим;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осваиваются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сенсорные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эталоны;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-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возрастает целенаправленность, планомерность, управляемость, осознанность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восприятия;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- </w:t>
      </w:r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установлением взаимосвязей с речью и мышлением восприятие </w:t>
      </w:r>
      <w:proofErr w:type="spellStart"/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интеллектуализируется</w:t>
      </w:r>
      <w:proofErr w:type="spellEnd"/>
      <w:r w:rsidR="00F050F1" w:rsidRPr="00826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302B9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</w:t>
      </w:r>
      <w:r w:rsidR="00302B94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можно сделать вывод по данной теме, что дидактическая игра имеет огромное значение в сенсорном воспитании, дидактическая игра -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наиболее приемлемый и эффективный способ сообщения знаний ребенку. Она помогает ребенку узнать, как устроен окружающий мир.  Расширяет  кругозор ребёнка,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формированию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личности.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Именно использование дидактической игры помогает  повысить у детей уровень сенсорного воспитания, сформировать знания по сенсорному развитию. Через дидактическую игру дети 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знакомятся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с сенсорными эталонами, со способами обследования предметов. У детей формир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уется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точно воспринимать свойства предметов, 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учатся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анализировать, сравнивать предметы. Ребята 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уделяют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больше внимания дидактическим играм, у них </w:t>
      </w:r>
      <w:proofErr w:type="gramStart"/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появ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ляется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желание</w:t>
      </w:r>
      <w:proofErr w:type="gramEnd"/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играть в дидактические игры и использ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уют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игру в повседневной жизни. Дети ста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новятся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внимательными, усидчивыми, во время игр поддерживают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дружеские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отношения.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Поэтому</w:t>
      </w:r>
      <w:r w:rsidR="00461F11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формирования сенсорной культуры у детей дошкольного возраста необходимо систематически проводить занятия с использованием дидактических игр, а также использовать дидактическую игру в свободной деятельности</w:t>
      </w:r>
      <w:r w:rsidR="0008643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C1319" w:rsidRPr="00826493">
        <w:rPr>
          <w:rFonts w:ascii="Times New Roman" w:hAnsi="Times New Roman" w:cs="Times New Roman"/>
          <w:color w:val="000000" w:themeColor="text1"/>
          <w:sz w:val="28"/>
          <w:szCs w:val="28"/>
        </w:rPr>
        <w:t>детей.</w:t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A741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150680" w:rsidRPr="00826493" w:rsidRDefault="00150680" w:rsidP="00332928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150680" w:rsidRPr="00826493" w:rsidSect="00EA741D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D709C"/>
    <w:multiLevelType w:val="multilevel"/>
    <w:tmpl w:val="D42E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E0733"/>
    <w:rsid w:val="00014ABE"/>
    <w:rsid w:val="0002388E"/>
    <w:rsid w:val="00086438"/>
    <w:rsid w:val="000E0733"/>
    <w:rsid w:val="00150680"/>
    <w:rsid w:val="00151879"/>
    <w:rsid w:val="001D6225"/>
    <w:rsid w:val="00217E2C"/>
    <w:rsid w:val="00224108"/>
    <w:rsid w:val="002803ED"/>
    <w:rsid w:val="002C416F"/>
    <w:rsid w:val="00302B94"/>
    <w:rsid w:val="00304462"/>
    <w:rsid w:val="00316EE4"/>
    <w:rsid w:val="00332928"/>
    <w:rsid w:val="0037627B"/>
    <w:rsid w:val="003E0910"/>
    <w:rsid w:val="00417A29"/>
    <w:rsid w:val="00447365"/>
    <w:rsid w:val="00461F11"/>
    <w:rsid w:val="004C1319"/>
    <w:rsid w:val="004C6618"/>
    <w:rsid w:val="00511BC3"/>
    <w:rsid w:val="0057705E"/>
    <w:rsid w:val="00586F8A"/>
    <w:rsid w:val="005C00AA"/>
    <w:rsid w:val="005E679A"/>
    <w:rsid w:val="005F6036"/>
    <w:rsid w:val="007B18A8"/>
    <w:rsid w:val="00826493"/>
    <w:rsid w:val="00832421"/>
    <w:rsid w:val="00835BC5"/>
    <w:rsid w:val="00853B4B"/>
    <w:rsid w:val="00875248"/>
    <w:rsid w:val="00877F9C"/>
    <w:rsid w:val="009706AF"/>
    <w:rsid w:val="009C28DA"/>
    <w:rsid w:val="009E4988"/>
    <w:rsid w:val="00A54B61"/>
    <w:rsid w:val="00B150D5"/>
    <w:rsid w:val="00B4731F"/>
    <w:rsid w:val="00B636E4"/>
    <w:rsid w:val="00C02B8E"/>
    <w:rsid w:val="00C078B7"/>
    <w:rsid w:val="00C24306"/>
    <w:rsid w:val="00C27FC2"/>
    <w:rsid w:val="00C52AF3"/>
    <w:rsid w:val="00D04170"/>
    <w:rsid w:val="00D43186"/>
    <w:rsid w:val="00D43684"/>
    <w:rsid w:val="00D63EC6"/>
    <w:rsid w:val="00E003EE"/>
    <w:rsid w:val="00E90BED"/>
    <w:rsid w:val="00EA741D"/>
    <w:rsid w:val="00EB5B27"/>
    <w:rsid w:val="00EC58E9"/>
    <w:rsid w:val="00EE0FFB"/>
    <w:rsid w:val="00F04906"/>
    <w:rsid w:val="00F050F1"/>
    <w:rsid w:val="00F9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436FF"/>
  <w15:docId w15:val="{10028084-9185-4088-A34E-7D54FC8C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3684"/>
  </w:style>
  <w:style w:type="character" w:styleId="a4">
    <w:name w:val="Strong"/>
    <w:basedOn w:val="a0"/>
    <w:uiPriority w:val="22"/>
    <w:qFormat/>
    <w:rsid w:val="00D436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3067</Words>
  <Characters>17488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Светуля</dc:creator>
  <cp:keywords/>
  <dc:description/>
  <cp:lastModifiedBy>Пользователь</cp:lastModifiedBy>
  <cp:revision>14</cp:revision>
  <dcterms:created xsi:type="dcterms:W3CDTF">2017-03-06T19:53:00Z</dcterms:created>
  <dcterms:modified xsi:type="dcterms:W3CDTF">2024-04-03T18:18:00Z</dcterms:modified>
</cp:coreProperties>
</file>