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018" w:type="dxa"/>
        <w:tblInd w:w="-601" w:type="dxa"/>
        <w:tblLook w:val="04A0"/>
      </w:tblPr>
      <w:tblGrid>
        <w:gridCol w:w="2977"/>
        <w:gridCol w:w="3969"/>
        <w:gridCol w:w="5245"/>
        <w:gridCol w:w="3827"/>
      </w:tblGrid>
      <w:tr w:rsidR="00ED3C61" w:rsidTr="0064695D">
        <w:tc>
          <w:tcPr>
            <w:tcW w:w="6946" w:type="dxa"/>
            <w:gridSpan w:val="2"/>
          </w:tcPr>
          <w:p w:rsidR="00ED3C61" w:rsidRPr="0064695D" w:rsidRDefault="00ED3C6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Возраст детей</w:t>
            </w:r>
          </w:p>
        </w:tc>
        <w:tc>
          <w:tcPr>
            <w:tcW w:w="9072" w:type="dxa"/>
            <w:gridSpan w:val="2"/>
          </w:tcPr>
          <w:p w:rsidR="00ED3C61" w:rsidRPr="0064695D" w:rsidRDefault="00ED3C61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Подготовительная группа (6-7 лет)</w:t>
            </w:r>
          </w:p>
        </w:tc>
      </w:tr>
      <w:tr w:rsidR="00ED3C61" w:rsidTr="0064695D">
        <w:tc>
          <w:tcPr>
            <w:tcW w:w="6946" w:type="dxa"/>
            <w:gridSpan w:val="2"/>
          </w:tcPr>
          <w:p w:rsidR="00ED3C61" w:rsidRPr="0064695D" w:rsidRDefault="00ED3C6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Новые первичные представления</w:t>
            </w:r>
          </w:p>
        </w:tc>
        <w:tc>
          <w:tcPr>
            <w:tcW w:w="9072" w:type="dxa"/>
            <w:gridSpan w:val="2"/>
          </w:tcPr>
          <w:p w:rsidR="00ED3C61" w:rsidRPr="0064695D" w:rsidRDefault="00792CE8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Познакомить детей с садовыми инструментами.</w:t>
            </w:r>
          </w:p>
        </w:tc>
      </w:tr>
      <w:tr w:rsidR="00ED3C61" w:rsidTr="0064695D">
        <w:tc>
          <w:tcPr>
            <w:tcW w:w="6946" w:type="dxa"/>
            <w:gridSpan w:val="2"/>
          </w:tcPr>
          <w:p w:rsidR="00ED3C61" w:rsidRPr="0064695D" w:rsidRDefault="00ED3C6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Цель воспитателя</w:t>
            </w:r>
          </w:p>
        </w:tc>
        <w:tc>
          <w:tcPr>
            <w:tcW w:w="9072" w:type="dxa"/>
            <w:gridSpan w:val="2"/>
          </w:tcPr>
          <w:p w:rsidR="00ED3C61" w:rsidRPr="0064695D" w:rsidRDefault="00DB6265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Закрепить знания о музыкальных и строительных инструментах. </w:t>
            </w:r>
            <w:r w:rsidR="007F354E" w:rsidRPr="0064695D">
              <w:rPr>
                <w:sz w:val="24"/>
                <w:szCs w:val="24"/>
              </w:rPr>
              <w:t>Мотивировать детей на знакомство с новой категорией</w:t>
            </w:r>
            <w:r w:rsidRPr="0064695D">
              <w:rPr>
                <w:sz w:val="24"/>
                <w:szCs w:val="24"/>
              </w:rPr>
              <w:t xml:space="preserve"> инструментов –</w:t>
            </w:r>
            <w:r w:rsidR="0064695D" w:rsidRPr="0064695D">
              <w:rPr>
                <w:sz w:val="24"/>
                <w:szCs w:val="24"/>
              </w:rPr>
              <w:t xml:space="preserve"> </w:t>
            </w:r>
            <w:proofErr w:type="gramStart"/>
            <w:r w:rsidR="00ED3C61" w:rsidRPr="0064695D">
              <w:rPr>
                <w:sz w:val="24"/>
                <w:szCs w:val="24"/>
              </w:rPr>
              <w:t>садовые</w:t>
            </w:r>
            <w:proofErr w:type="gramEnd"/>
            <w:r w:rsidRPr="0064695D">
              <w:rPr>
                <w:sz w:val="24"/>
                <w:szCs w:val="24"/>
              </w:rPr>
              <w:t>.</w:t>
            </w:r>
          </w:p>
        </w:tc>
      </w:tr>
      <w:tr w:rsidR="00ED3C61" w:rsidTr="0064695D">
        <w:tc>
          <w:tcPr>
            <w:tcW w:w="6946" w:type="dxa"/>
            <w:gridSpan w:val="2"/>
          </w:tcPr>
          <w:p w:rsidR="00ED3C61" w:rsidRPr="0064695D" w:rsidRDefault="00ED3C61" w:rsidP="0071622D">
            <w:pPr>
              <w:pStyle w:val="a4"/>
              <w:rPr>
                <w:b/>
                <w:color w:val="000000"/>
              </w:rPr>
            </w:pPr>
            <w:r w:rsidRPr="0064695D">
              <w:rPr>
                <w:b/>
                <w:color w:val="000000"/>
              </w:rPr>
              <w:t>Имеющиеся первичные представления, которые могут быть актуализированы в НОД</w:t>
            </w:r>
          </w:p>
        </w:tc>
        <w:tc>
          <w:tcPr>
            <w:tcW w:w="9072" w:type="dxa"/>
            <w:gridSpan w:val="2"/>
          </w:tcPr>
          <w:p w:rsidR="00ED3C61" w:rsidRPr="0064695D" w:rsidRDefault="007F354E" w:rsidP="00AC0621">
            <w:pPr>
              <w:pStyle w:val="a4"/>
            </w:pPr>
            <w:r w:rsidRPr="0064695D">
              <w:t>Знания детей о строительных и музыкальных инструментах.</w:t>
            </w:r>
          </w:p>
        </w:tc>
      </w:tr>
      <w:tr w:rsidR="00ED3C61" w:rsidTr="0064695D">
        <w:tc>
          <w:tcPr>
            <w:tcW w:w="6946" w:type="dxa"/>
            <w:gridSpan w:val="2"/>
          </w:tcPr>
          <w:p w:rsidR="00ED3C61" w:rsidRPr="0064695D" w:rsidRDefault="00ED3C6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Сюжетно-дидактическая игра (название и краткое описание)</w:t>
            </w:r>
          </w:p>
        </w:tc>
        <w:tc>
          <w:tcPr>
            <w:tcW w:w="9072" w:type="dxa"/>
            <w:gridSpan w:val="2"/>
          </w:tcPr>
          <w:p w:rsidR="00DB6265" w:rsidRPr="0064695D" w:rsidRDefault="00D77380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В гости приходит Вовка из Тридевятого царства</w:t>
            </w:r>
            <w:r w:rsidR="00DB6265" w:rsidRPr="0064695D">
              <w:rPr>
                <w:sz w:val="24"/>
                <w:szCs w:val="24"/>
              </w:rPr>
              <w:t xml:space="preserve"> и просит помощи в игре </w:t>
            </w:r>
            <w:r w:rsidR="00792CE8" w:rsidRPr="0064695D">
              <w:rPr>
                <w:sz w:val="24"/>
                <w:szCs w:val="24"/>
              </w:rPr>
              <w:t xml:space="preserve">«Что у кого?» </w:t>
            </w:r>
            <w:r w:rsidR="00792CE8" w:rsidRPr="0064695D">
              <w:rPr>
                <w:i/>
                <w:sz w:val="24"/>
                <w:szCs w:val="24"/>
              </w:rPr>
              <w:t>(Н</w:t>
            </w:r>
            <w:r w:rsidR="007F354E" w:rsidRPr="0064695D">
              <w:rPr>
                <w:i/>
                <w:sz w:val="24"/>
                <w:szCs w:val="24"/>
              </w:rPr>
              <w:t>абор карточек</w:t>
            </w:r>
            <w:r w:rsidR="00DB6265" w:rsidRPr="0064695D">
              <w:rPr>
                <w:i/>
                <w:sz w:val="24"/>
                <w:szCs w:val="24"/>
              </w:rPr>
              <w:t xml:space="preserve"> строительных и музыкальных инструментов, </w:t>
            </w:r>
            <w:r w:rsidR="00DA46C4" w:rsidRPr="0064695D">
              <w:rPr>
                <w:i/>
                <w:sz w:val="24"/>
                <w:szCs w:val="24"/>
              </w:rPr>
              <w:t xml:space="preserve">одна карточка – грабли, </w:t>
            </w:r>
            <w:r w:rsidR="00DB6265" w:rsidRPr="0064695D">
              <w:rPr>
                <w:i/>
                <w:sz w:val="24"/>
                <w:szCs w:val="24"/>
              </w:rPr>
              <w:t>рис. строителя и музыканта</w:t>
            </w:r>
            <w:r w:rsidR="007F354E" w:rsidRPr="0064695D">
              <w:rPr>
                <w:i/>
                <w:sz w:val="24"/>
                <w:szCs w:val="24"/>
              </w:rPr>
              <w:t>).</w:t>
            </w:r>
            <w:r w:rsidR="007F354E" w:rsidRPr="0064695D">
              <w:rPr>
                <w:sz w:val="24"/>
                <w:szCs w:val="24"/>
              </w:rPr>
              <w:t xml:space="preserve"> </w:t>
            </w:r>
          </w:p>
          <w:p w:rsidR="00DB6265" w:rsidRPr="0064695D" w:rsidRDefault="00DB6265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Цель: разложить карточки на две группы. </w:t>
            </w:r>
          </w:p>
          <w:p w:rsidR="007F354E" w:rsidRPr="0064695D" w:rsidRDefault="00DB6265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Дети делятся на 2 команды</w:t>
            </w:r>
            <w:r w:rsidR="007F354E" w:rsidRPr="0064695D">
              <w:rPr>
                <w:sz w:val="24"/>
                <w:szCs w:val="24"/>
              </w:rPr>
              <w:t xml:space="preserve">: строители и музыканты. </w:t>
            </w:r>
            <w:r w:rsidRPr="0064695D">
              <w:rPr>
                <w:sz w:val="24"/>
                <w:szCs w:val="24"/>
              </w:rPr>
              <w:t xml:space="preserve">Классифицируют карточки по группам. </w:t>
            </w:r>
          </w:p>
          <w:p w:rsidR="00DB6265" w:rsidRPr="0064695D" w:rsidRDefault="00DB6265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Педагог</w:t>
            </w:r>
            <w:r w:rsidR="00DA46C4" w:rsidRPr="0064695D">
              <w:rPr>
                <w:sz w:val="24"/>
                <w:szCs w:val="24"/>
              </w:rPr>
              <w:t xml:space="preserve"> применяет частично-поисковый метод и вводит затрудняющий элемент (картинка </w:t>
            </w:r>
            <w:r w:rsidR="00425564" w:rsidRPr="0064695D">
              <w:rPr>
                <w:sz w:val="24"/>
                <w:szCs w:val="24"/>
              </w:rPr>
              <w:t>-</w:t>
            </w:r>
            <w:r w:rsidR="00792CE8" w:rsidRPr="0064695D">
              <w:rPr>
                <w:sz w:val="24"/>
                <w:szCs w:val="24"/>
              </w:rPr>
              <w:t xml:space="preserve"> </w:t>
            </w:r>
            <w:r w:rsidR="00DA46C4" w:rsidRPr="0064695D">
              <w:rPr>
                <w:sz w:val="24"/>
                <w:szCs w:val="24"/>
              </w:rPr>
              <w:t>грабли).</w:t>
            </w:r>
          </w:p>
          <w:p w:rsidR="00DA46C4" w:rsidRPr="0064695D" w:rsidRDefault="00DA46C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-А почему вы эту картинку отложили в сторону? Ведь нам нужно разложить все карточки.</w:t>
            </w:r>
          </w:p>
          <w:p w:rsidR="00DA46C4" w:rsidRPr="0064695D" w:rsidRDefault="00DA46C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-Что же нам делать?</w:t>
            </w:r>
          </w:p>
          <w:p w:rsidR="00DA46C4" w:rsidRPr="0064695D" w:rsidRDefault="00DA46C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Дети приходят к выводу, что нужна ещё одна картинка </w:t>
            </w:r>
            <w:r w:rsidR="00425564" w:rsidRPr="0064695D">
              <w:rPr>
                <w:sz w:val="24"/>
                <w:szCs w:val="24"/>
              </w:rPr>
              <w:t xml:space="preserve">– </w:t>
            </w:r>
            <w:r w:rsidRPr="0064695D">
              <w:rPr>
                <w:sz w:val="24"/>
                <w:szCs w:val="24"/>
              </w:rPr>
              <w:t>садовника</w:t>
            </w:r>
            <w:r w:rsidR="00425564" w:rsidRPr="0064695D">
              <w:rPr>
                <w:sz w:val="24"/>
                <w:szCs w:val="24"/>
              </w:rPr>
              <w:t>.</w:t>
            </w:r>
          </w:p>
          <w:p w:rsidR="00425564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-Какие ещё инструменты можно дать садовнику?</w:t>
            </w:r>
          </w:p>
          <w:p w:rsidR="00425564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-Для чего они нужны? </w:t>
            </w:r>
            <w:r w:rsidR="00AF43C2" w:rsidRPr="0064695D">
              <w:rPr>
                <w:sz w:val="24"/>
                <w:szCs w:val="24"/>
              </w:rPr>
              <w:t>(</w:t>
            </w:r>
            <w:r w:rsidR="00BA05B1" w:rsidRPr="0064695D">
              <w:rPr>
                <w:sz w:val="24"/>
                <w:szCs w:val="24"/>
              </w:rPr>
              <w:t>Можно включить</w:t>
            </w:r>
            <w:r w:rsidR="00AF43C2" w:rsidRPr="0064695D">
              <w:rPr>
                <w:sz w:val="24"/>
                <w:szCs w:val="24"/>
              </w:rPr>
              <w:t xml:space="preserve"> </w:t>
            </w:r>
            <w:r w:rsidR="00BA05B1" w:rsidRPr="0064695D">
              <w:rPr>
                <w:sz w:val="24"/>
                <w:szCs w:val="24"/>
              </w:rPr>
              <w:t>в игру</w:t>
            </w:r>
            <w:r w:rsidR="00792CE8" w:rsidRPr="0064695D">
              <w:rPr>
                <w:sz w:val="24"/>
                <w:szCs w:val="24"/>
              </w:rPr>
              <w:t xml:space="preserve"> </w:t>
            </w:r>
            <w:r w:rsidR="00BA05B1" w:rsidRPr="0064695D">
              <w:rPr>
                <w:sz w:val="24"/>
                <w:szCs w:val="24"/>
              </w:rPr>
              <w:t>осторожное обращение</w:t>
            </w:r>
            <w:r w:rsidR="00AF43C2" w:rsidRPr="0064695D">
              <w:rPr>
                <w:sz w:val="24"/>
                <w:szCs w:val="24"/>
              </w:rPr>
              <w:t xml:space="preserve"> с инструментами).</w:t>
            </w:r>
          </w:p>
        </w:tc>
      </w:tr>
      <w:tr w:rsidR="00ED3C61" w:rsidTr="0064695D">
        <w:tc>
          <w:tcPr>
            <w:tcW w:w="6946" w:type="dxa"/>
            <w:gridSpan w:val="2"/>
          </w:tcPr>
          <w:p w:rsidR="00ED3C61" w:rsidRPr="0064695D" w:rsidRDefault="00ED3C6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Предполагаемая цель ребёнка</w:t>
            </w:r>
          </w:p>
        </w:tc>
        <w:tc>
          <w:tcPr>
            <w:tcW w:w="9072" w:type="dxa"/>
            <w:gridSpan w:val="2"/>
          </w:tcPr>
          <w:p w:rsidR="00ED3C61" w:rsidRPr="0064695D" w:rsidRDefault="00792CE8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Помочь Вовке из Тридевятого царства</w:t>
            </w:r>
            <w:r w:rsidR="00DA46C4" w:rsidRPr="0064695D">
              <w:rPr>
                <w:sz w:val="24"/>
                <w:szCs w:val="24"/>
              </w:rPr>
              <w:t xml:space="preserve"> разобраться с инструментами и объяснить, кому нужны эти инструменты и для чего.</w:t>
            </w:r>
          </w:p>
        </w:tc>
      </w:tr>
      <w:tr w:rsidR="00544AE3" w:rsidTr="0064695D">
        <w:tc>
          <w:tcPr>
            <w:tcW w:w="2977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Этапы деятельности</w:t>
            </w:r>
          </w:p>
        </w:tc>
        <w:tc>
          <w:tcPr>
            <w:tcW w:w="3969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Действия детей</w:t>
            </w:r>
          </w:p>
        </w:tc>
        <w:tc>
          <w:tcPr>
            <w:tcW w:w="5245" w:type="dxa"/>
          </w:tcPr>
          <w:p w:rsidR="00544AE3" w:rsidRPr="0064695D" w:rsidRDefault="00544AE3" w:rsidP="00425564">
            <w:pPr>
              <w:jc w:val="center"/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3827" w:type="dxa"/>
          </w:tcPr>
          <w:p w:rsidR="00544AE3" w:rsidRPr="0064695D" w:rsidRDefault="00544AE3" w:rsidP="00425564">
            <w:pPr>
              <w:jc w:val="center"/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Образовательные области</w:t>
            </w:r>
          </w:p>
        </w:tc>
      </w:tr>
      <w:tr w:rsidR="00544AE3" w:rsidTr="0064695D">
        <w:tc>
          <w:tcPr>
            <w:tcW w:w="2977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Мотивационный этап</w:t>
            </w:r>
          </w:p>
        </w:tc>
        <w:tc>
          <w:tcPr>
            <w:tcW w:w="3969" w:type="dxa"/>
          </w:tcPr>
          <w:p w:rsidR="00544AE3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Эмоционально откликаются на просьбу о помощи Незнайке.</w:t>
            </w:r>
          </w:p>
        </w:tc>
        <w:tc>
          <w:tcPr>
            <w:tcW w:w="5245" w:type="dxa"/>
          </w:tcPr>
          <w:p w:rsidR="00544AE3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Стимулировать познавательную мотивацию.</w:t>
            </w:r>
          </w:p>
        </w:tc>
        <w:tc>
          <w:tcPr>
            <w:tcW w:w="3827" w:type="dxa"/>
          </w:tcPr>
          <w:p w:rsidR="00544AE3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Познавательное развитие</w:t>
            </w:r>
          </w:p>
        </w:tc>
      </w:tr>
      <w:tr w:rsidR="00544AE3" w:rsidTr="0064695D">
        <w:tc>
          <w:tcPr>
            <w:tcW w:w="2977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Ориентировочный этап</w:t>
            </w:r>
          </w:p>
        </w:tc>
        <w:tc>
          <w:tcPr>
            <w:tcW w:w="3969" w:type="dxa"/>
          </w:tcPr>
          <w:p w:rsidR="00544AE3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Осознают и формулируют цель обобщающими словами.</w:t>
            </w:r>
          </w:p>
        </w:tc>
        <w:tc>
          <w:tcPr>
            <w:tcW w:w="5245" w:type="dxa"/>
          </w:tcPr>
          <w:p w:rsidR="00544AE3" w:rsidRPr="0064695D" w:rsidRDefault="00425564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Развивать, целенаправленность; речь как средство общения.</w:t>
            </w:r>
          </w:p>
        </w:tc>
        <w:tc>
          <w:tcPr>
            <w:tcW w:w="3827" w:type="dxa"/>
          </w:tcPr>
          <w:p w:rsidR="00544AE3" w:rsidRPr="0064695D" w:rsidRDefault="00425564" w:rsidP="000F1479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Социально-коммуникативное развитие; речевое развитие</w:t>
            </w:r>
            <w:r w:rsidR="000F1479" w:rsidRPr="0064695D">
              <w:rPr>
                <w:sz w:val="24"/>
                <w:szCs w:val="24"/>
              </w:rPr>
              <w:t>.</w:t>
            </w:r>
          </w:p>
        </w:tc>
      </w:tr>
      <w:tr w:rsidR="00544AE3" w:rsidTr="0064695D">
        <w:tc>
          <w:tcPr>
            <w:tcW w:w="2977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Исполнительский этап</w:t>
            </w:r>
          </w:p>
        </w:tc>
        <w:tc>
          <w:tcPr>
            <w:tcW w:w="3969" w:type="dxa"/>
          </w:tcPr>
          <w:p w:rsidR="00AF43C2" w:rsidRPr="0064695D" w:rsidRDefault="00AF43C2" w:rsidP="00AF43C2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Называют инструменты и распределяют картинки музыканту и строителю; обсуждают действия между собой и согласовано действуют; </w:t>
            </w:r>
            <w:proofErr w:type="spellStart"/>
            <w:r w:rsidRPr="0064695D">
              <w:rPr>
                <w:sz w:val="24"/>
                <w:szCs w:val="24"/>
              </w:rPr>
              <w:t>эмоц</w:t>
            </w:r>
            <w:proofErr w:type="spellEnd"/>
            <w:r w:rsidRPr="0064695D">
              <w:rPr>
                <w:sz w:val="24"/>
                <w:szCs w:val="24"/>
              </w:rPr>
              <w:t>. реагируют на картинки.</w:t>
            </w:r>
          </w:p>
        </w:tc>
        <w:tc>
          <w:tcPr>
            <w:tcW w:w="5245" w:type="dxa"/>
          </w:tcPr>
          <w:p w:rsidR="00544AE3" w:rsidRPr="0064695D" w:rsidRDefault="000F1479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Формировать первичные представления о садовых инструментах; группировать; развивать речь как средство общения; взаимодействовать в процессе игры; развивать бережное отношение к инструментам, умение</w:t>
            </w:r>
            <w:r w:rsidR="00983065" w:rsidRPr="0064695D">
              <w:rPr>
                <w:sz w:val="24"/>
                <w:szCs w:val="24"/>
              </w:rPr>
              <w:t xml:space="preserve"> </w:t>
            </w:r>
            <w:r w:rsidRPr="0064695D">
              <w:rPr>
                <w:sz w:val="24"/>
                <w:szCs w:val="24"/>
              </w:rPr>
              <w:t>осторожного обращения с ними.</w:t>
            </w:r>
          </w:p>
        </w:tc>
        <w:tc>
          <w:tcPr>
            <w:tcW w:w="3827" w:type="dxa"/>
          </w:tcPr>
          <w:p w:rsidR="00544AE3" w:rsidRPr="0064695D" w:rsidRDefault="000F1479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познавательное развитие; </w:t>
            </w:r>
            <w:proofErr w:type="spellStart"/>
            <w:r w:rsidRPr="0064695D">
              <w:rPr>
                <w:sz w:val="24"/>
                <w:szCs w:val="24"/>
              </w:rPr>
              <w:t>реч</w:t>
            </w:r>
            <w:proofErr w:type="spellEnd"/>
            <w:r w:rsidRPr="0064695D">
              <w:rPr>
                <w:sz w:val="24"/>
                <w:szCs w:val="24"/>
              </w:rPr>
              <w:t xml:space="preserve">. развитие; физическое развитие; </w:t>
            </w:r>
            <w:proofErr w:type="spellStart"/>
            <w:r w:rsidRPr="0064695D">
              <w:rPr>
                <w:sz w:val="24"/>
                <w:szCs w:val="24"/>
              </w:rPr>
              <w:t>худ</w:t>
            </w:r>
            <w:proofErr w:type="gramStart"/>
            <w:r w:rsidRPr="0064695D">
              <w:rPr>
                <w:sz w:val="24"/>
                <w:szCs w:val="24"/>
              </w:rPr>
              <w:t>.-</w:t>
            </w:r>
            <w:proofErr w:type="gramEnd"/>
            <w:r w:rsidRPr="0064695D">
              <w:rPr>
                <w:sz w:val="24"/>
                <w:szCs w:val="24"/>
              </w:rPr>
              <w:t>эстетич</w:t>
            </w:r>
            <w:proofErr w:type="spellEnd"/>
            <w:r w:rsidRPr="0064695D">
              <w:rPr>
                <w:sz w:val="24"/>
                <w:szCs w:val="24"/>
              </w:rPr>
              <w:t xml:space="preserve">. развитие, </w:t>
            </w:r>
            <w:proofErr w:type="spellStart"/>
            <w:r w:rsidRPr="0064695D">
              <w:rPr>
                <w:sz w:val="24"/>
                <w:szCs w:val="24"/>
              </w:rPr>
              <w:t>соц.-коммуникативное</w:t>
            </w:r>
            <w:proofErr w:type="spellEnd"/>
            <w:r w:rsidRPr="0064695D">
              <w:rPr>
                <w:sz w:val="24"/>
                <w:szCs w:val="24"/>
              </w:rPr>
              <w:t xml:space="preserve">; </w:t>
            </w:r>
            <w:proofErr w:type="spellStart"/>
            <w:r w:rsidRPr="0064695D">
              <w:rPr>
                <w:sz w:val="24"/>
                <w:szCs w:val="24"/>
              </w:rPr>
              <w:t>худ.-эстетич</w:t>
            </w:r>
            <w:proofErr w:type="spellEnd"/>
            <w:r w:rsidRPr="0064695D">
              <w:rPr>
                <w:sz w:val="24"/>
                <w:szCs w:val="24"/>
              </w:rPr>
              <w:t>. развитие.</w:t>
            </w:r>
          </w:p>
        </w:tc>
      </w:tr>
      <w:tr w:rsidR="00544AE3" w:rsidTr="0064695D">
        <w:tc>
          <w:tcPr>
            <w:tcW w:w="2977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Рефлексивный этап</w:t>
            </w:r>
          </w:p>
        </w:tc>
        <w:tc>
          <w:tcPr>
            <w:tcW w:w="3969" w:type="dxa"/>
          </w:tcPr>
          <w:p w:rsidR="00544AE3" w:rsidRPr="0064695D" w:rsidRDefault="000F1479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Выражают свои эмоции</w:t>
            </w:r>
          </w:p>
        </w:tc>
        <w:tc>
          <w:tcPr>
            <w:tcW w:w="5245" w:type="dxa"/>
          </w:tcPr>
          <w:p w:rsidR="00544AE3" w:rsidRPr="0064695D" w:rsidRDefault="000F1479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Формировать положительное отношение к совместной деятельности.</w:t>
            </w:r>
          </w:p>
        </w:tc>
        <w:tc>
          <w:tcPr>
            <w:tcW w:w="3827" w:type="dxa"/>
          </w:tcPr>
          <w:p w:rsidR="00544AE3" w:rsidRPr="0064695D" w:rsidRDefault="000F1479">
            <w:pPr>
              <w:rPr>
                <w:sz w:val="24"/>
                <w:szCs w:val="24"/>
              </w:rPr>
            </w:pPr>
            <w:proofErr w:type="spellStart"/>
            <w:r w:rsidRPr="0064695D">
              <w:rPr>
                <w:sz w:val="24"/>
                <w:szCs w:val="24"/>
              </w:rPr>
              <w:t>Соц</w:t>
            </w:r>
            <w:proofErr w:type="gramStart"/>
            <w:r w:rsidRPr="0064695D">
              <w:rPr>
                <w:sz w:val="24"/>
                <w:szCs w:val="24"/>
              </w:rPr>
              <w:t>.-</w:t>
            </w:r>
            <w:proofErr w:type="gramEnd"/>
            <w:r w:rsidRPr="0064695D">
              <w:rPr>
                <w:sz w:val="24"/>
                <w:szCs w:val="24"/>
              </w:rPr>
              <w:t>коммуникативное</w:t>
            </w:r>
            <w:proofErr w:type="spellEnd"/>
            <w:r w:rsidRPr="0064695D">
              <w:rPr>
                <w:sz w:val="24"/>
                <w:szCs w:val="24"/>
              </w:rPr>
              <w:t xml:space="preserve"> развитие.</w:t>
            </w:r>
          </w:p>
        </w:tc>
      </w:tr>
      <w:tr w:rsidR="00544AE3" w:rsidTr="0064695D">
        <w:tc>
          <w:tcPr>
            <w:tcW w:w="2977" w:type="dxa"/>
          </w:tcPr>
          <w:p w:rsidR="00544AE3" w:rsidRPr="0064695D" w:rsidRDefault="00544AE3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Перспективный этап</w:t>
            </w:r>
          </w:p>
        </w:tc>
        <w:tc>
          <w:tcPr>
            <w:tcW w:w="3969" w:type="dxa"/>
          </w:tcPr>
          <w:p w:rsidR="00544AE3" w:rsidRPr="0064695D" w:rsidRDefault="000F1479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 xml:space="preserve">Предполагают, что можно сделать в </w:t>
            </w:r>
            <w:r w:rsidRPr="0064695D">
              <w:rPr>
                <w:sz w:val="24"/>
                <w:szCs w:val="24"/>
              </w:rPr>
              <w:lastRenderedPageBreak/>
              <w:t>самостоятельной деятельности</w:t>
            </w:r>
            <w:r w:rsidR="00983065" w:rsidRPr="0064695D">
              <w:rPr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544AE3" w:rsidRPr="0064695D" w:rsidRDefault="00983065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lastRenderedPageBreak/>
              <w:t xml:space="preserve">Развивать самостоятельность и </w:t>
            </w:r>
            <w:r w:rsidRPr="0064695D">
              <w:rPr>
                <w:sz w:val="24"/>
                <w:szCs w:val="24"/>
              </w:rPr>
              <w:lastRenderedPageBreak/>
              <w:t>целенаправленность собственных действий.</w:t>
            </w:r>
          </w:p>
        </w:tc>
        <w:tc>
          <w:tcPr>
            <w:tcW w:w="3827" w:type="dxa"/>
          </w:tcPr>
          <w:p w:rsidR="00544AE3" w:rsidRPr="0064695D" w:rsidRDefault="00983065">
            <w:pPr>
              <w:rPr>
                <w:sz w:val="24"/>
                <w:szCs w:val="24"/>
              </w:rPr>
            </w:pPr>
            <w:proofErr w:type="spellStart"/>
            <w:r w:rsidRPr="0064695D">
              <w:rPr>
                <w:sz w:val="24"/>
                <w:szCs w:val="24"/>
              </w:rPr>
              <w:lastRenderedPageBreak/>
              <w:t>Соц</w:t>
            </w:r>
            <w:proofErr w:type="gramStart"/>
            <w:r w:rsidRPr="0064695D">
              <w:rPr>
                <w:sz w:val="24"/>
                <w:szCs w:val="24"/>
              </w:rPr>
              <w:t>.-</w:t>
            </w:r>
            <w:proofErr w:type="gramEnd"/>
            <w:r w:rsidRPr="0064695D">
              <w:rPr>
                <w:sz w:val="24"/>
                <w:szCs w:val="24"/>
              </w:rPr>
              <w:t>коммуникативное</w:t>
            </w:r>
            <w:proofErr w:type="spellEnd"/>
            <w:r w:rsidRPr="0064695D">
              <w:rPr>
                <w:sz w:val="24"/>
                <w:szCs w:val="24"/>
              </w:rPr>
              <w:t xml:space="preserve"> развитие.</w:t>
            </w:r>
          </w:p>
        </w:tc>
      </w:tr>
      <w:tr w:rsidR="003E2051" w:rsidTr="0064695D">
        <w:tc>
          <w:tcPr>
            <w:tcW w:w="6946" w:type="dxa"/>
            <w:gridSpan w:val="2"/>
          </w:tcPr>
          <w:p w:rsidR="003E2051" w:rsidRPr="0064695D" w:rsidRDefault="003E205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lastRenderedPageBreak/>
              <w:t>Вопросы для подведения итогов</w:t>
            </w:r>
          </w:p>
        </w:tc>
        <w:tc>
          <w:tcPr>
            <w:tcW w:w="9072" w:type="dxa"/>
            <w:gridSpan w:val="2"/>
          </w:tcPr>
          <w:p w:rsidR="003E2051" w:rsidRPr="0064695D" w:rsidRDefault="003E2051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-Что нового вы сегодня узнали?</w:t>
            </w:r>
          </w:p>
          <w:p w:rsidR="003E2051" w:rsidRPr="0064695D" w:rsidRDefault="003E2051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-Как вы думае</w:t>
            </w:r>
            <w:r w:rsidR="00D77380" w:rsidRPr="0064695D">
              <w:rPr>
                <w:sz w:val="24"/>
                <w:szCs w:val="24"/>
              </w:rPr>
              <w:t>те, смогли ли мы помочь Вовке из Тридевятого царства</w:t>
            </w:r>
            <w:r w:rsidR="00792CE8" w:rsidRPr="0064695D">
              <w:rPr>
                <w:sz w:val="24"/>
                <w:szCs w:val="24"/>
              </w:rPr>
              <w:t xml:space="preserve"> разобраться с инструментами</w:t>
            </w:r>
            <w:r w:rsidRPr="0064695D">
              <w:rPr>
                <w:sz w:val="24"/>
                <w:szCs w:val="24"/>
              </w:rPr>
              <w:t>?</w:t>
            </w:r>
            <w:r w:rsidR="00EE362F" w:rsidRPr="0064695D">
              <w:rPr>
                <w:sz w:val="24"/>
                <w:szCs w:val="24"/>
              </w:rPr>
              <w:t xml:space="preserve"> Как вы смогли помочь нашему гостю?</w:t>
            </w:r>
          </w:p>
        </w:tc>
      </w:tr>
      <w:tr w:rsidR="003E2051" w:rsidTr="0064695D">
        <w:tc>
          <w:tcPr>
            <w:tcW w:w="6946" w:type="dxa"/>
            <w:gridSpan w:val="2"/>
          </w:tcPr>
          <w:p w:rsidR="003E2051" w:rsidRPr="0064695D" w:rsidRDefault="003E205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Задание на закрепление новых первичных представлений</w:t>
            </w:r>
          </w:p>
        </w:tc>
        <w:tc>
          <w:tcPr>
            <w:tcW w:w="9072" w:type="dxa"/>
            <w:gridSpan w:val="2"/>
          </w:tcPr>
          <w:p w:rsidR="003E2051" w:rsidRPr="0064695D" w:rsidRDefault="00EE362F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Поиграть в дидактическую</w:t>
            </w:r>
            <w:r w:rsidR="00D77380" w:rsidRPr="0064695D">
              <w:rPr>
                <w:sz w:val="24"/>
                <w:szCs w:val="24"/>
              </w:rPr>
              <w:t xml:space="preserve"> игру </w:t>
            </w:r>
            <w:r w:rsidRPr="0064695D">
              <w:rPr>
                <w:sz w:val="24"/>
                <w:szCs w:val="24"/>
              </w:rPr>
              <w:t>«Чего не хватает?» (У</w:t>
            </w:r>
            <w:r w:rsidR="003E2051" w:rsidRPr="0064695D">
              <w:rPr>
                <w:sz w:val="24"/>
                <w:szCs w:val="24"/>
              </w:rPr>
              <w:t xml:space="preserve"> лопаты-черенка); загадки</w:t>
            </w:r>
            <w:r w:rsidRPr="0064695D">
              <w:rPr>
                <w:sz w:val="24"/>
                <w:szCs w:val="24"/>
              </w:rPr>
              <w:t>. Нарисовать рисунок.</w:t>
            </w:r>
          </w:p>
        </w:tc>
      </w:tr>
      <w:tr w:rsidR="003E2051" w:rsidTr="0064695D">
        <w:tc>
          <w:tcPr>
            <w:tcW w:w="6946" w:type="dxa"/>
            <w:gridSpan w:val="2"/>
          </w:tcPr>
          <w:p w:rsidR="003E2051" w:rsidRPr="0064695D" w:rsidRDefault="003E205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Вопросы для рефлексии</w:t>
            </w:r>
          </w:p>
        </w:tc>
        <w:tc>
          <w:tcPr>
            <w:tcW w:w="9072" w:type="dxa"/>
            <w:gridSpan w:val="2"/>
          </w:tcPr>
          <w:p w:rsidR="003E2051" w:rsidRPr="0064695D" w:rsidRDefault="00D77380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-Что сегодня вам особенно понравилось</w:t>
            </w:r>
            <w:r w:rsidR="003E2051" w:rsidRPr="0064695D">
              <w:rPr>
                <w:sz w:val="24"/>
                <w:szCs w:val="24"/>
              </w:rPr>
              <w:t>?</w:t>
            </w:r>
          </w:p>
          <w:p w:rsidR="003E2051" w:rsidRPr="0064695D" w:rsidRDefault="003E2051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-Какие эмоции вы испытывали во время занятия? (карточки со смайликами)</w:t>
            </w:r>
          </w:p>
          <w:p w:rsidR="003E2051" w:rsidRPr="0064695D" w:rsidRDefault="00EE362F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-Что вызвало затруднение</w:t>
            </w:r>
            <w:r w:rsidR="003E2051" w:rsidRPr="0064695D">
              <w:rPr>
                <w:sz w:val="24"/>
                <w:szCs w:val="24"/>
              </w:rPr>
              <w:t>?</w:t>
            </w:r>
          </w:p>
        </w:tc>
      </w:tr>
      <w:tr w:rsidR="003E2051" w:rsidTr="0064695D">
        <w:tc>
          <w:tcPr>
            <w:tcW w:w="6946" w:type="dxa"/>
            <w:gridSpan w:val="2"/>
          </w:tcPr>
          <w:p w:rsidR="003E2051" w:rsidRPr="0064695D" w:rsidRDefault="003E2051">
            <w:pPr>
              <w:rPr>
                <w:b/>
                <w:sz w:val="24"/>
                <w:szCs w:val="24"/>
              </w:rPr>
            </w:pPr>
            <w:r w:rsidRPr="0064695D">
              <w:rPr>
                <w:b/>
                <w:color w:val="000000"/>
                <w:sz w:val="24"/>
                <w:szCs w:val="24"/>
              </w:rPr>
              <w:t>Перспективный этап</w:t>
            </w:r>
          </w:p>
        </w:tc>
        <w:tc>
          <w:tcPr>
            <w:tcW w:w="9072" w:type="dxa"/>
            <w:gridSpan w:val="2"/>
          </w:tcPr>
          <w:p w:rsidR="003E2051" w:rsidRPr="0064695D" w:rsidRDefault="00D77380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Скоро весна. Впереди субботник. (Приведём в порядок огород; посадка растений)</w:t>
            </w:r>
          </w:p>
          <w:p w:rsidR="003E2051" w:rsidRPr="0064695D" w:rsidRDefault="003E2051">
            <w:pPr>
              <w:rPr>
                <w:sz w:val="24"/>
                <w:szCs w:val="24"/>
              </w:rPr>
            </w:pPr>
            <w:r w:rsidRPr="0064695D">
              <w:rPr>
                <w:sz w:val="24"/>
                <w:szCs w:val="24"/>
              </w:rPr>
              <w:t>-Какие инструменты пригодятся нам для субботника?</w:t>
            </w:r>
            <w:r w:rsidR="00D77380" w:rsidRPr="0064695D">
              <w:rPr>
                <w:sz w:val="24"/>
                <w:szCs w:val="24"/>
              </w:rPr>
              <w:t xml:space="preserve"> (для работы в огороде; для посадки растений).</w:t>
            </w:r>
          </w:p>
        </w:tc>
      </w:tr>
    </w:tbl>
    <w:p w:rsidR="00471CFD" w:rsidRDefault="00471CFD"/>
    <w:sectPr w:rsidR="00471CFD" w:rsidSect="00425564">
      <w:pgSz w:w="16838" w:h="11906" w:orient="landscape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622D"/>
    <w:rsid w:val="000F1479"/>
    <w:rsid w:val="002665E4"/>
    <w:rsid w:val="002B1ED5"/>
    <w:rsid w:val="003E2051"/>
    <w:rsid w:val="00425564"/>
    <w:rsid w:val="00471CFD"/>
    <w:rsid w:val="00544AE3"/>
    <w:rsid w:val="0064695D"/>
    <w:rsid w:val="0071622D"/>
    <w:rsid w:val="00792CE8"/>
    <w:rsid w:val="007F354E"/>
    <w:rsid w:val="00983065"/>
    <w:rsid w:val="00A93C33"/>
    <w:rsid w:val="00AF43C2"/>
    <w:rsid w:val="00BA05B1"/>
    <w:rsid w:val="00D77380"/>
    <w:rsid w:val="00DA46C4"/>
    <w:rsid w:val="00DB6265"/>
    <w:rsid w:val="00ED3C61"/>
    <w:rsid w:val="00EE362F"/>
    <w:rsid w:val="00F0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2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6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0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A2DB0-5D7C-4A94-A7B3-F59B2FA3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dcterms:created xsi:type="dcterms:W3CDTF">2018-02-27T18:09:00Z</dcterms:created>
  <dcterms:modified xsi:type="dcterms:W3CDTF">2018-02-28T09:21:00Z</dcterms:modified>
</cp:coreProperties>
</file>